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C26" w:rsidRDefault="00CA0AD8" w:rsidP="00767C26">
      <w:pPr>
        <w:pStyle w:val="berschrift1"/>
        <w:numPr>
          <w:ilvl w:val="0"/>
          <w:numId w:val="0"/>
        </w:numPr>
        <w:ind w:left="431" w:hanging="431"/>
      </w:pPr>
      <w:bookmarkStart w:id="0" w:name="_Toc337149081"/>
      <w:r w:rsidRPr="00171A68"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1.2pt;margin-top:54.4pt;width:462.45pt;height:130.4pt;z-index:251661312;mso-width-relative:margin;mso-height-relative:margin" fillcolor="white [3201]" strokecolor="#4bacc6 [3208]" strokeweight="1pt">
            <v:stroke dashstyle="dash"/>
            <v:shadow color="#868686"/>
            <v:textbox style="mso-next-textbox:#_x0000_s1032">
              <w:txbxContent>
                <w:p w:rsidR="008E0774" w:rsidRDefault="008E0774" w:rsidP="008E0774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Seifen reagieren mit Mg</w:t>
                  </w:r>
                  <w:r w:rsidRPr="002E70D7">
                    <w:rPr>
                      <w:color w:val="auto"/>
                      <w:vertAlign w:val="superscript"/>
                    </w:rPr>
                    <w:t>2+</w:t>
                  </w:r>
                  <w:r>
                    <w:rPr>
                      <w:color w:val="auto"/>
                    </w:rPr>
                    <w:t xml:space="preserve"> - und Ca</w:t>
                  </w:r>
                  <w:r w:rsidRPr="002E70D7">
                    <w:rPr>
                      <w:color w:val="auto"/>
                      <w:vertAlign w:val="superscript"/>
                    </w:rPr>
                    <w:t>2+</w:t>
                  </w:r>
                  <w:r>
                    <w:rPr>
                      <w:color w:val="auto"/>
                    </w:rPr>
                    <w:t>-Ionen in hartem Wasser zu schwerlöslichen Salzen. D</w:t>
                  </w:r>
                  <w:r>
                    <w:rPr>
                      <w:color w:val="auto"/>
                    </w:rPr>
                    <w:t>a</w:t>
                  </w:r>
                  <w:r>
                    <w:rPr>
                      <w:color w:val="auto"/>
                    </w:rPr>
                    <w:t>durch bleibt ein Teil der Seife ungenutzt und zusätzlich hinterlassen sie auf Wäsche Gra</w:t>
                  </w:r>
                  <w:r>
                    <w:rPr>
                      <w:color w:val="auto"/>
                    </w:rPr>
                    <w:t>u</w:t>
                  </w:r>
                  <w:r>
                    <w:rPr>
                      <w:color w:val="auto"/>
                    </w:rPr>
                    <w:t>schleier. Ein anderer Nachteil der Seifen ist, dass sie mit Wasser eine alkalische Lösung bilden, da die Fettsäure-Anionen mit Wasser zu OH</w:t>
                  </w:r>
                  <w:r w:rsidRPr="002E70D7">
                    <w:rPr>
                      <w:color w:val="auto"/>
                      <w:vertAlign w:val="superscript"/>
                    </w:rPr>
                    <w:t>-</w:t>
                  </w:r>
                  <w:r>
                    <w:rPr>
                      <w:color w:val="auto"/>
                    </w:rPr>
                    <w:t xml:space="preserve"> - Ionen reagieren.</w:t>
                  </w:r>
                </w:p>
                <w:p w:rsidR="008E0774" w:rsidRDefault="008E0774" w:rsidP="008E0774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Dieser Versuch zeigt die Reaktionen von Seifenlösungen mit Säuren und Basen. Die </w:t>
                  </w:r>
                  <w:proofErr w:type="spellStart"/>
                  <w:r>
                    <w:rPr>
                      <w:color w:val="auto"/>
                    </w:rPr>
                    <w:t>SuS</w:t>
                  </w:r>
                  <w:proofErr w:type="spellEnd"/>
                  <w:r>
                    <w:rPr>
                      <w:color w:val="auto"/>
                    </w:rPr>
                    <w:t xml:space="preserve"> müssen also Vorwissen zur Säure- und Base-Chemie haben.</w:t>
                  </w:r>
                </w:p>
                <w:p w:rsidR="008E0774" w:rsidRPr="00D17374" w:rsidRDefault="008E0774" w:rsidP="008E0774">
                  <w:pPr>
                    <w:rPr>
                      <w:color w:val="auto"/>
                    </w:rPr>
                  </w:pPr>
                </w:p>
              </w:txbxContent>
            </v:textbox>
            <w10:wrap type="square"/>
          </v:shape>
        </w:pict>
      </w:r>
      <w:r w:rsidR="00FF0D92">
        <w:t>V5</w:t>
      </w:r>
      <w:r w:rsidR="00767C26">
        <w:t xml:space="preserve">  – </w:t>
      </w:r>
      <w:bookmarkEnd w:id="0"/>
      <w:r w:rsidR="008E0774">
        <w:t>Reaktionen von Seifen mit Säuren und Basen</w:t>
      </w:r>
    </w:p>
    <w:p w:rsidR="008E0774" w:rsidRDefault="008E0774" w:rsidP="008E0774">
      <w:pPr>
        <w:tabs>
          <w:tab w:val="left" w:pos="1701"/>
          <w:tab w:val="left" w:pos="1985"/>
        </w:tabs>
        <w:ind w:left="1980" w:hanging="1980"/>
        <w:rPr>
          <w:color w:val="1F497D" w:themeColor="text2"/>
        </w:rPr>
      </w:pPr>
    </w:p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8E0774" w:rsidRPr="009C5E28" w:rsidTr="009E2B2F">
        <w:tc>
          <w:tcPr>
            <w:tcW w:w="9322" w:type="dxa"/>
            <w:gridSpan w:val="9"/>
            <w:shd w:val="clear" w:color="auto" w:fill="4F81BD"/>
            <w:vAlign w:val="center"/>
          </w:tcPr>
          <w:p w:rsidR="008E0774" w:rsidRPr="009C5E28" w:rsidRDefault="008E0774" w:rsidP="009E2B2F">
            <w:pPr>
              <w:spacing w:after="0"/>
              <w:jc w:val="center"/>
              <w:rPr>
                <w:b/>
                <w:bCs/>
              </w:rPr>
            </w:pPr>
            <w:r w:rsidRPr="009C5E28">
              <w:rPr>
                <w:b/>
                <w:bCs/>
              </w:rPr>
              <w:t>Gefahrenstoffe</w:t>
            </w:r>
          </w:p>
        </w:tc>
      </w:tr>
      <w:tr w:rsidR="008E0774" w:rsidRPr="009C5E28" w:rsidTr="009E2B2F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E0774" w:rsidRPr="004E72C8" w:rsidRDefault="008E0774" w:rsidP="009E2B2F">
            <w:pPr>
              <w:spacing w:after="0" w:line="276" w:lineRule="auto"/>
              <w:jc w:val="center"/>
              <w:rPr>
                <w:b/>
                <w:bCs/>
              </w:rPr>
            </w:pPr>
            <w:r>
              <w:t>Seifenlösung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E0774" w:rsidRPr="004E72C8" w:rsidRDefault="008E0774" w:rsidP="009E2B2F">
            <w:pPr>
              <w:spacing w:after="0"/>
              <w:jc w:val="center"/>
            </w:pPr>
            <w:r w:rsidRPr="004E72C8">
              <w:t>keine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8E0774" w:rsidRPr="004E72C8" w:rsidRDefault="008E0774" w:rsidP="009E2B2F">
            <w:pPr>
              <w:spacing w:after="0"/>
              <w:jc w:val="center"/>
            </w:pPr>
            <w:r w:rsidRPr="004E72C8">
              <w:t>keine</w:t>
            </w:r>
          </w:p>
        </w:tc>
      </w:tr>
      <w:tr w:rsidR="008E0774" w:rsidRPr="009C5E28" w:rsidTr="009E2B2F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E0774" w:rsidRPr="004E72C8" w:rsidRDefault="008E0774" w:rsidP="009E2B2F">
            <w:pPr>
              <w:spacing w:after="0" w:line="276" w:lineRule="auto"/>
              <w:jc w:val="center"/>
            </w:pPr>
            <w:proofErr w:type="spellStart"/>
            <w:r w:rsidRPr="004E72C8">
              <w:t>Calciumchlorid</w:t>
            </w:r>
            <w:proofErr w:type="spellEnd"/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E0774" w:rsidRPr="004E72C8" w:rsidRDefault="008E0774" w:rsidP="009E2B2F">
            <w:pPr>
              <w:spacing w:after="0"/>
              <w:jc w:val="center"/>
            </w:pPr>
            <w:r w:rsidRPr="004E72C8">
              <w:t>H: 319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8E0774" w:rsidRPr="004E72C8" w:rsidRDefault="008E0774" w:rsidP="009E2B2F">
            <w:pPr>
              <w:spacing w:after="0"/>
              <w:jc w:val="center"/>
            </w:pPr>
            <w:r w:rsidRPr="004E72C8">
              <w:t>P: 305+351+338</w:t>
            </w:r>
          </w:p>
        </w:tc>
      </w:tr>
      <w:tr w:rsidR="008E0774" w:rsidRPr="009C5E28" w:rsidTr="009E2B2F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E0774" w:rsidRPr="004E72C8" w:rsidRDefault="008E0774" w:rsidP="009E2B2F">
            <w:pPr>
              <w:spacing w:after="0" w:line="276" w:lineRule="auto"/>
              <w:jc w:val="center"/>
            </w:pPr>
            <w:proofErr w:type="spellStart"/>
            <w:r w:rsidRPr="004E72C8">
              <w:t>Konz</w:t>
            </w:r>
            <w:proofErr w:type="spellEnd"/>
            <w:r w:rsidRPr="004E72C8">
              <w:t>. Salzsäure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E0774" w:rsidRPr="004E72C8" w:rsidRDefault="008E0774" w:rsidP="009E2B2F">
            <w:pPr>
              <w:spacing w:after="0"/>
              <w:jc w:val="center"/>
            </w:pPr>
            <w:r w:rsidRPr="004E72C8">
              <w:t>H: 31</w:t>
            </w:r>
            <w:r>
              <w:t>4+335+290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A0AD8" w:rsidRDefault="008E0774" w:rsidP="009E2B2F">
            <w:pPr>
              <w:spacing w:after="0"/>
              <w:jc w:val="center"/>
            </w:pPr>
            <w:r w:rsidRPr="004E72C8">
              <w:t>P:</w:t>
            </w:r>
            <w:r>
              <w:t>280+301+330+331+305</w:t>
            </w:r>
          </w:p>
          <w:p w:rsidR="008E0774" w:rsidRPr="004E72C8" w:rsidRDefault="008E0774" w:rsidP="009E2B2F">
            <w:pPr>
              <w:spacing w:after="0"/>
              <w:jc w:val="center"/>
            </w:pPr>
            <w:r>
              <w:t>+351+338</w:t>
            </w:r>
          </w:p>
        </w:tc>
      </w:tr>
      <w:tr w:rsidR="008E0774" w:rsidRPr="009C5E28" w:rsidTr="009E2B2F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E0774" w:rsidRPr="004E72C8" w:rsidRDefault="008E0774" w:rsidP="009E2B2F">
            <w:pPr>
              <w:spacing w:after="0" w:line="276" w:lineRule="auto"/>
              <w:jc w:val="center"/>
            </w:pPr>
            <w:proofErr w:type="spellStart"/>
            <w:r w:rsidRPr="004E72C8">
              <w:t>Konz</w:t>
            </w:r>
            <w:proofErr w:type="spellEnd"/>
            <w:r w:rsidRPr="004E72C8">
              <w:t>. Natronlauge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E0774" w:rsidRPr="004E72C8" w:rsidRDefault="008E0774" w:rsidP="009E2B2F">
            <w:pPr>
              <w:spacing w:after="0"/>
              <w:jc w:val="center"/>
            </w:pPr>
            <w:r w:rsidRPr="004E72C8">
              <w:t>H: 31</w:t>
            </w:r>
            <w:r>
              <w:t>4+290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A0AD8" w:rsidRDefault="008E0774" w:rsidP="009E2B2F">
            <w:pPr>
              <w:spacing w:after="0"/>
              <w:jc w:val="center"/>
            </w:pPr>
            <w:r w:rsidRPr="004E72C8">
              <w:t>P:</w:t>
            </w:r>
            <w:r>
              <w:t>280+301+330+331+305</w:t>
            </w:r>
          </w:p>
          <w:p w:rsidR="008E0774" w:rsidRPr="004E72C8" w:rsidRDefault="008E0774" w:rsidP="009E2B2F">
            <w:pPr>
              <w:spacing w:after="0"/>
              <w:jc w:val="center"/>
            </w:pPr>
            <w:r>
              <w:t>+351+338</w:t>
            </w:r>
          </w:p>
        </w:tc>
      </w:tr>
      <w:tr w:rsidR="008E0774" w:rsidRPr="009C5E28" w:rsidTr="009E2B2F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E0774" w:rsidRPr="009C5E28" w:rsidRDefault="008E0774" w:rsidP="009E2B2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63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E0774" w:rsidRPr="009C5E28" w:rsidRDefault="008E0774" w:rsidP="009E2B2F">
            <w:pPr>
              <w:spacing w:after="0"/>
              <w:jc w:val="center"/>
            </w:pPr>
            <w:r w:rsidRPr="008C4B5F"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97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E0774" w:rsidRPr="009C5E28" w:rsidRDefault="008E0774" w:rsidP="009E2B2F">
            <w:pPr>
              <w:spacing w:after="0"/>
              <w:jc w:val="center"/>
            </w:pPr>
            <w:r w:rsidRPr="008C4B5F"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103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E0774" w:rsidRPr="009C5E28" w:rsidRDefault="008E0774" w:rsidP="009E2B2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12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E0774" w:rsidRPr="009C5E28" w:rsidRDefault="008E0774" w:rsidP="009E2B2F">
            <w:pPr>
              <w:spacing w:after="0"/>
              <w:jc w:val="center"/>
            </w:pPr>
            <w:r w:rsidRPr="008C4B5F"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117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E0774" w:rsidRPr="009C5E28" w:rsidRDefault="008E0774" w:rsidP="009E2B2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18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E0774" w:rsidRPr="009C5E28" w:rsidRDefault="008E0774" w:rsidP="009E2B2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19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E0774" w:rsidRPr="009C5E28" w:rsidRDefault="008E0774" w:rsidP="009E2B2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11175" cy="511175"/>
                  <wp:effectExtent l="19050" t="0" r="3175" b="0"/>
                  <wp:docPr id="120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8E0774" w:rsidRPr="009C5E28" w:rsidRDefault="008E0774" w:rsidP="009E2B2F">
            <w:pPr>
              <w:spacing w:after="0"/>
              <w:jc w:val="center"/>
            </w:pPr>
            <w:r>
              <w:object w:dxaOrig="2985" w:dyaOrig="3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1pt;height:42.8pt" o:ole="">
                  <v:imagedata r:id="rId16" o:title=""/>
                </v:shape>
                <o:OLEObject Type="Embed" ProgID="PBrush" ShapeID="_x0000_i1025" DrawAspect="Content" ObjectID="_1438066853" r:id="rId17"/>
              </w:object>
            </w:r>
          </w:p>
        </w:tc>
      </w:tr>
    </w:tbl>
    <w:p w:rsidR="008E0774" w:rsidRDefault="008E0774" w:rsidP="008E0774">
      <w:pPr>
        <w:tabs>
          <w:tab w:val="left" w:pos="1701"/>
          <w:tab w:val="left" w:pos="1985"/>
        </w:tabs>
        <w:ind w:left="1980" w:hanging="1980"/>
        <w:rPr>
          <w:color w:val="1F497D" w:themeColor="text2"/>
        </w:rPr>
      </w:pPr>
    </w:p>
    <w:p w:rsidR="008E0774" w:rsidRDefault="008E0774" w:rsidP="008E0774">
      <w:pPr>
        <w:tabs>
          <w:tab w:val="left" w:pos="1701"/>
          <w:tab w:val="left" w:pos="1985"/>
        </w:tabs>
        <w:ind w:left="1980" w:hanging="1980"/>
      </w:pP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4573270</wp:posOffset>
            </wp:positionH>
            <wp:positionV relativeFrom="margin">
              <wp:posOffset>5590540</wp:posOffset>
            </wp:positionV>
            <wp:extent cx="1308100" cy="1906270"/>
            <wp:effectExtent l="19050" t="0" r="6350" b="0"/>
            <wp:wrapSquare wrapText="bothSides"/>
            <wp:docPr id="121" name="Grafik 120" descr="V_Reaktionen von Seif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_Reaktionen von Seifen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Materialien: </w:t>
      </w:r>
      <w:r>
        <w:tab/>
      </w:r>
      <w:r>
        <w:tab/>
        <w:t>Reagenzglas, Pipette, Stopfen</w:t>
      </w:r>
    </w:p>
    <w:p w:rsidR="008E0774" w:rsidRPr="00ED07C2" w:rsidRDefault="008E0774" w:rsidP="008E0774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  <w:t xml:space="preserve">Seifenlösung, </w:t>
      </w:r>
      <w:proofErr w:type="spellStart"/>
      <w:r>
        <w:t>Calciumchlorid</w:t>
      </w:r>
      <w:proofErr w:type="spellEnd"/>
      <w:r>
        <w:t xml:space="preserve">, </w:t>
      </w:r>
      <w:proofErr w:type="spellStart"/>
      <w:r>
        <w:t>konz</w:t>
      </w:r>
      <w:proofErr w:type="spellEnd"/>
      <w:r>
        <w:t xml:space="preserve">. Schwefelsäure, </w:t>
      </w:r>
      <w:proofErr w:type="spellStart"/>
      <w:r>
        <w:t>konz</w:t>
      </w:r>
      <w:proofErr w:type="spellEnd"/>
      <w:r>
        <w:t>. Natronlauge</w:t>
      </w:r>
    </w:p>
    <w:p w:rsidR="008E0774" w:rsidRDefault="008E0774" w:rsidP="008E0774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  <w:t xml:space="preserve">Zu der Seifenlösung werden einige tropfen </w:t>
      </w:r>
      <w:proofErr w:type="spellStart"/>
      <w:r>
        <w:t>konz</w:t>
      </w:r>
      <w:proofErr w:type="spellEnd"/>
      <w:r>
        <w:t xml:space="preserve">. Salzsäure gegeben und geschüttelt. Danach wird </w:t>
      </w:r>
      <w:proofErr w:type="spellStart"/>
      <w:r>
        <w:t>konz</w:t>
      </w:r>
      <w:proofErr w:type="spellEnd"/>
      <w:r>
        <w:t>. Natronlauge tropfenweise hinzugefügt und e</w:t>
      </w:r>
      <w:r>
        <w:t>r</w:t>
      </w:r>
      <w:r>
        <w:t>neut geschüttelt.</w:t>
      </w:r>
    </w:p>
    <w:p w:rsidR="008E0774" w:rsidRPr="008E0774" w:rsidRDefault="008E0774" w:rsidP="008E0774">
      <w:pPr>
        <w:pStyle w:val="Beschriftung"/>
        <w:jc w:val="right"/>
        <w:rPr>
          <w:b w:val="0"/>
        </w:rPr>
      </w:pPr>
      <w:r w:rsidRPr="008E0774">
        <w:rPr>
          <w:b w:val="0"/>
        </w:rPr>
        <w:t xml:space="preserve">Abb. 5 - </w:t>
      </w:r>
      <w:r w:rsidRPr="008E0774">
        <w:rPr>
          <w:b w:val="0"/>
          <w:noProof/>
        </w:rPr>
        <w:t xml:space="preserve"> Seifenlösung (links), mit HCl (mittig) und NaOH (rechts).</w:t>
      </w:r>
    </w:p>
    <w:p w:rsidR="008E0774" w:rsidRDefault="008E0774" w:rsidP="008E0774">
      <w:pPr>
        <w:tabs>
          <w:tab w:val="left" w:pos="1701"/>
          <w:tab w:val="left" w:pos="1985"/>
        </w:tabs>
        <w:ind w:left="1980" w:hanging="1980"/>
      </w:pPr>
    </w:p>
    <w:p w:rsidR="008E0774" w:rsidRDefault="008E0774" w:rsidP="008E0774">
      <w:pPr>
        <w:tabs>
          <w:tab w:val="left" w:pos="1701"/>
          <w:tab w:val="left" w:pos="1985"/>
        </w:tabs>
        <w:ind w:left="1980" w:hanging="1980"/>
      </w:pPr>
      <w:r>
        <w:lastRenderedPageBreak/>
        <w:t>Beobachtung:</w:t>
      </w:r>
      <w:r>
        <w:tab/>
      </w:r>
      <w:r>
        <w:tab/>
        <w:t>Nach Salzsäure-Zugabe wird die Seifenlösung trüb und es entsteht kaum Schaum. Bei Zugabe von Natronlauge wird die Seifenlösung wieder klar und es entsteht wieder viel Schaum.</w:t>
      </w:r>
    </w:p>
    <w:p w:rsidR="008E0774" w:rsidRDefault="008E0774" w:rsidP="008E0774">
      <w:pPr>
        <w:tabs>
          <w:tab w:val="left" w:pos="1701"/>
          <w:tab w:val="left" w:pos="1985"/>
        </w:tabs>
        <w:ind w:left="1980" w:hanging="1980"/>
      </w:pPr>
      <w:r w:rsidRPr="0071143A">
        <w:t>Deutung:</w:t>
      </w:r>
      <w:r w:rsidRPr="0071143A">
        <w:tab/>
      </w:r>
      <w:r w:rsidRPr="0071143A">
        <w:tab/>
      </w:r>
      <w:r>
        <w:t>Die Fettsäure-Anionen reagieren mit den Protonen der Salzsäure zur Fet</w:t>
      </w:r>
      <w:r>
        <w:t>t</w:t>
      </w:r>
      <w:r>
        <w:t>säure, wenn Salzsäure zur Seifenlösung gegeben werden. Wird anschli</w:t>
      </w:r>
      <w:r>
        <w:t>e</w:t>
      </w:r>
      <w:r>
        <w:t>ßend Natronlauge hinzugefügt, reagiert die Fettsäure wieder zum Fettsä</w:t>
      </w:r>
      <w:r>
        <w:t>u</w:t>
      </w:r>
      <w:r>
        <w:t>re-Anion:</w:t>
      </w:r>
    </w:p>
    <w:p w:rsidR="00487EAC" w:rsidRPr="00835FF6" w:rsidRDefault="008E0774" w:rsidP="00487EAC">
      <w:pPr>
        <w:tabs>
          <w:tab w:val="left" w:pos="1701"/>
          <w:tab w:val="left" w:pos="1985"/>
        </w:tabs>
        <w:ind w:left="1980" w:hanging="1980"/>
        <w:rPr>
          <w:vertAlign w:val="superscript"/>
          <w:lang w:val="en-US"/>
        </w:rPr>
      </w:pPr>
      <w:r>
        <w:tab/>
      </w:r>
      <w:r w:rsidRPr="0071143A">
        <w:tab/>
      </w:r>
      <w:r w:rsidR="00487EAC" w:rsidRPr="00835FF6">
        <w:rPr>
          <w:lang w:val="en-US"/>
        </w:rPr>
        <w:t>C</w:t>
      </w:r>
      <w:r w:rsidR="00487EAC" w:rsidRPr="00835FF6">
        <w:rPr>
          <w:vertAlign w:val="subscript"/>
          <w:lang w:val="en-US"/>
        </w:rPr>
        <w:t>17</w:t>
      </w:r>
      <w:r w:rsidR="00487EAC" w:rsidRPr="00835FF6">
        <w:rPr>
          <w:lang w:val="en-US"/>
        </w:rPr>
        <w:t>H</w:t>
      </w:r>
      <w:r w:rsidR="00487EAC" w:rsidRPr="00835FF6">
        <w:rPr>
          <w:vertAlign w:val="subscript"/>
          <w:lang w:val="en-US"/>
        </w:rPr>
        <w:t>35</w:t>
      </w:r>
      <w:r w:rsidR="00487EAC" w:rsidRPr="00835FF6">
        <w:rPr>
          <w:lang w:val="en-US"/>
        </w:rPr>
        <w:t>COO</w:t>
      </w:r>
      <w:r w:rsidR="00487EAC" w:rsidRPr="00835FF6">
        <w:rPr>
          <w:vertAlign w:val="superscript"/>
          <w:lang w:val="en-US"/>
        </w:rPr>
        <w:t>-</w:t>
      </w:r>
      <w:r w:rsidR="00487EAC" w:rsidRPr="00835FF6">
        <w:rPr>
          <w:vertAlign w:val="subscript"/>
          <w:lang w:val="en-US"/>
        </w:rPr>
        <w:t>(</w:t>
      </w:r>
      <w:proofErr w:type="spellStart"/>
      <w:r w:rsidR="00487EAC" w:rsidRPr="00835FF6">
        <w:rPr>
          <w:vertAlign w:val="subscript"/>
          <w:lang w:val="en-US"/>
        </w:rPr>
        <w:t>aq</w:t>
      </w:r>
      <w:proofErr w:type="spellEnd"/>
      <w:r w:rsidR="00487EAC" w:rsidRPr="00835FF6">
        <w:rPr>
          <w:vertAlign w:val="subscript"/>
          <w:lang w:val="en-US"/>
        </w:rPr>
        <w:t xml:space="preserve">) </w:t>
      </w:r>
      <w:r w:rsidR="00487EAC" w:rsidRPr="00835FF6">
        <w:rPr>
          <w:lang w:val="en-US"/>
        </w:rPr>
        <w:t>+ H</w:t>
      </w:r>
      <w:r w:rsidR="00487EAC" w:rsidRPr="00835FF6">
        <w:rPr>
          <w:vertAlign w:val="superscript"/>
          <w:lang w:val="en-US"/>
        </w:rPr>
        <w:t>+</w:t>
      </w:r>
      <w:r w:rsidR="00487EAC" w:rsidRPr="00835FF6">
        <w:rPr>
          <w:vertAlign w:val="subscript"/>
          <w:lang w:val="en-US"/>
        </w:rPr>
        <w:t>(</w:t>
      </w:r>
      <w:proofErr w:type="spellStart"/>
      <w:r w:rsidR="00487EAC" w:rsidRPr="00835FF6">
        <w:rPr>
          <w:vertAlign w:val="subscript"/>
          <w:lang w:val="en-US"/>
        </w:rPr>
        <w:t>aq</w:t>
      </w:r>
      <w:proofErr w:type="spellEnd"/>
      <w:r w:rsidR="00487EAC" w:rsidRPr="00835FF6">
        <w:rPr>
          <w:vertAlign w:val="subscript"/>
          <w:lang w:val="en-US"/>
        </w:rPr>
        <w:t xml:space="preserve">) </w:t>
      </w:r>
      <w:r w:rsidR="00487EAC" w:rsidRPr="00835FF6">
        <w:rPr>
          <w:lang w:val="en-US"/>
        </w:rPr>
        <w:t xml:space="preserve">+ </w:t>
      </w:r>
      <w:proofErr w:type="spellStart"/>
      <w:r w:rsidR="00487EAC" w:rsidRPr="00835FF6">
        <w:rPr>
          <w:lang w:val="en-US"/>
        </w:rPr>
        <w:t>Cl</w:t>
      </w:r>
      <w:proofErr w:type="spellEnd"/>
      <w:r w:rsidR="00487EAC" w:rsidRPr="00835FF6">
        <w:rPr>
          <w:vertAlign w:val="superscript"/>
          <w:lang w:val="en-US"/>
        </w:rPr>
        <w:t>-</w:t>
      </w:r>
      <w:r w:rsidR="00487EAC" w:rsidRPr="00835FF6">
        <w:rPr>
          <w:vertAlign w:val="subscript"/>
          <w:lang w:val="en-US"/>
        </w:rPr>
        <w:t>(</w:t>
      </w:r>
      <w:proofErr w:type="spellStart"/>
      <w:r w:rsidR="00487EAC" w:rsidRPr="00835FF6">
        <w:rPr>
          <w:vertAlign w:val="subscript"/>
          <w:lang w:val="en-US"/>
        </w:rPr>
        <w:t>aq</w:t>
      </w:r>
      <w:proofErr w:type="spellEnd"/>
      <w:r w:rsidR="00487EAC" w:rsidRPr="00835FF6">
        <w:rPr>
          <w:vertAlign w:val="subscript"/>
          <w:lang w:val="en-US"/>
        </w:rPr>
        <w:t xml:space="preserve">) </w:t>
      </w:r>
      <w:r w:rsidR="00487EAC" w:rsidRPr="00835FF6">
        <w:rPr>
          <w:rFonts w:ascii="Arial" w:hAnsi="Arial" w:cs="Arial"/>
          <w:lang w:val="en-US"/>
        </w:rPr>
        <w:t>→</w:t>
      </w:r>
      <w:r w:rsidR="00487EAC" w:rsidRPr="00835FF6">
        <w:rPr>
          <w:lang w:val="en-US"/>
        </w:rPr>
        <w:t xml:space="preserve"> C</w:t>
      </w:r>
      <w:r w:rsidR="00487EAC" w:rsidRPr="00835FF6">
        <w:rPr>
          <w:vertAlign w:val="subscript"/>
          <w:lang w:val="en-US"/>
        </w:rPr>
        <w:t>17</w:t>
      </w:r>
      <w:r w:rsidR="00487EAC" w:rsidRPr="00835FF6">
        <w:rPr>
          <w:lang w:val="en-US"/>
        </w:rPr>
        <w:t>H</w:t>
      </w:r>
      <w:r w:rsidR="00487EAC" w:rsidRPr="00835FF6">
        <w:rPr>
          <w:vertAlign w:val="subscript"/>
          <w:lang w:val="en-US"/>
        </w:rPr>
        <w:t>35</w:t>
      </w:r>
      <w:r w:rsidR="00487EAC" w:rsidRPr="00835FF6">
        <w:rPr>
          <w:lang w:val="en-US"/>
        </w:rPr>
        <w:t>COOH</w:t>
      </w:r>
      <w:r w:rsidR="00487EAC" w:rsidRPr="00835FF6">
        <w:rPr>
          <w:vertAlign w:val="subscript"/>
          <w:lang w:val="en-US"/>
        </w:rPr>
        <w:t>(s)</w:t>
      </w:r>
      <w:r w:rsidR="00487EAC" w:rsidRPr="00835FF6">
        <w:rPr>
          <w:lang w:val="en-US"/>
        </w:rPr>
        <w:t xml:space="preserve"> + </w:t>
      </w:r>
      <w:proofErr w:type="spellStart"/>
      <w:r w:rsidR="00487EAC" w:rsidRPr="00835FF6">
        <w:rPr>
          <w:lang w:val="en-US"/>
        </w:rPr>
        <w:t>Cl</w:t>
      </w:r>
      <w:proofErr w:type="spellEnd"/>
      <w:r w:rsidR="00487EAC" w:rsidRPr="00835FF6">
        <w:rPr>
          <w:vertAlign w:val="superscript"/>
          <w:lang w:val="en-US"/>
        </w:rPr>
        <w:t>-</w:t>
      </w:r>
      <w:r w:rsidR="00487EAC" w:rsidRPr="00835FF6">
        <w:rPr>
          <w:vertAlign w:val="subscript"/>
          <w:lang w:val="en-US"/>
        </w:rPr>
        <w:t>(</w:t>
      </w:r>
      <w:proofErr w:type="spellStart"/>
      <w:r w:rsidR="00487EAC" w:rsidRPr="00835FF6">
        <w:rPr>
          <w:vertAlign w:val="subscript"/>
          <w:lang w:val="en-US"/>
        </w:rPr>
        <w:t>aq</w:t>
      </w:r>
      <w:proofErr w:type="spellEnd"/>
      <w:r w:rsidR="00487EAC" w:rsidRPr="00835FF6">
        <w:rPr>
          <w:vertAlign w:val="subscript"/>
          <w:lang w:val="en-US"/>
        </w:rPr>
        <w:t>)</w:t>
      </w:r>
    </w:p>
    <w:p w:rsidR="00487EAC" w:rsidRPr="00835FF6" w:rsidRDefault="00487EAC" w:rsidP="00487EAC">
      <w:pPr>
        <w:tabs>
          <w:tab w:val="left" w:pos="1701"/>
          <w:tab w:val="left" w:pos="1985"/>
        </w:tabs>
        <w:ind w:left="1980" w:hanging="1980"/>
        <w:rPr>
          <w:vertAlign w:val="subscript"/>
          <w:lang w:val="en-US"/>
        </w:rPr>
      </w:pPr>
      <w:r w:rsidRPr="00835FF6">
        <w:rPr>
          <w:lang w:val="en-US"/>
        </w:rPr>
        <w:tab/>
      </w:r>
      <w:r w:rsidRPr="00835FF6">
        <w:rPr>
          <w:lang w:val="en-US"/>
        </w:rPr>
        <w:tab/>
        <w:t>C</w:t>
      </w:r>
      <w:r w:rsidRPr="00835FF6">
        <w:rPr>
          <w:vertAlign w:val="subscript"/>
          <w:lang w:val="en-US"/>
        </w:rPr>
        <w:t>17</w:t>
      </w:r>
      <w:r w:rsidRPr="00835FF6">
        <w:rPr>
          <w:lang w:val="en-US"/>
        </w:rPr>
        <w:t>H</w:t>
      </w:r>
      <w:r w:rsidRPr="00835FF6">
        <w:rPr>
          <w:vertAlign w:val="subscript"/>
          <w:lang w:val="en-US"/>
        </w:rPr>
        <w:t>35</w:t>
      </w:r>
      <w:r w:rsidRPr="00835FF6">
        <w:rPr>
          <w:lang w:val="en-US"/>
        </w:rPr>
        <w:t>COOH</w:t>
      </w:r>
      <w:r w:rsidRPr="00835FF6">
        <w:rPr>
          <w:vertAlign w:val="subscript"/>
          <w:lang w:val="en-US"/>
        </w:rPr>
        <w:t>(s)</w:t>
      </w:r>
      <w:r w:rsidRPr="00835FF6">
        <w:rPr>
          <w:lang w:val="en-US"/>
        </w:rPr>
        <w:t xml:space="preserve"> + OH</w:t>
      </w:r>
      <w:r w:rsidRPr="00835FF6">
        <w:rPr>
          <w:vertAlign w:val="superscript"/>
          <w:lang w:val="en-US"/>
        </w:rPr>
        <w:t>-</w:t>
      </w:r>
      <w:r w:rsidRPr="00835FF6">
        <w:rPr>
          <w:vertAlign w:val="subscript"/>
          <w:lang w:val="en-US"/>
        </w:rPr>
        <w:t>(</w:t>
      </w:r>
      <w:proofErr w:type="spellStart"/>
      <w:r w:rsidRPr="00835FF6">
        <w:rPr>
          <w:vertAlign w:val="subscript"/>
          <w:lang w:val="en-US"/>
        </w:rPr>
        <w:t>aq</w:t>
      </w:r>
      <w:proofErr w:type="spellEnd"/>
      <w:r w:rsidRPr="00835FF6">
        <w:rPr>
          <w:vertAlign w:val="subscript"/>
          <w:lang w:val="en-US"/>
        </w:rPr>
        <w:t xml:space="preserve">) </w:t>
      </w:r>
      <w:r w:rsidRPr="00835FF6">
        <w:rPr>
          <w:rFonts w:ascii="Arial" w:hAnsi="Arial" w:cs="Arial"/>
          <w:lang w:val="en-US"/>
        </w:rPr>
        <w:t>→</w:t>
      </w:r>
      <w:r w:rsidRPr="00835FF6">
        <w:rPr>
          <w:lang w:val="en-US"/>
        </w:rPr>
        <w:t xml:space="preserve"> C</w:t>
      </w:r>
      <w:r w:rsidRPr="00835FF6">
        <w:rPr>
          <w:vertAlign w:val="subscript"/>
          <w:lang w:val="en-US"/>
        </w:rPr>
        <w:t>17</w:t>
      </w:r>
      <w:r w:rsidRPr="00835FF6">
        <w:rPr>
          <w:lang w:val="en-US"/>
        </w:rPr>
        <w:t>H</w:t>
      </w:r>
      <w:r w:rsidRPr="00835FF6">
        <w:rPr>
          <w:vertAlign w:val="subscript"/>
          <w:lang w:val="en-US"/>
        </w:rPr>
        <w:t>35</w:t>
      </w:r>
      <w:r w:rsidRPr="00835FF6">
        <w:rPr>
          <w:lang w:val="en-US"/>
        </w:rPr>
        <w:t>COO</w:t>
      </w:r>
      <w:r w:rsidRPr="00835FF6">
        <w:rPr>
          <w:vertAlign w:val="superscript"/>
          <w:lang w:val="en-US"/>
        </w:rPr>
        <w:t>-</w:t>
      </w:r>
      <w:r w:rsidRPr="00835FF6">
        <w:rPr>
          <w:vertAlign w:val="subscript"/>
          <w:lang w:val="en-US"/>
        </w:rPr>
        <w:t>(</w:t>
      </w:r>
      <w:proofErr w:type="spellStart"/>
      <w:r w:rsidRPr="00835FF6">
        <w:rPr>
          <w:vertAlign w:val="subscript"/>
          <w:lang w:val="en-US"/>
        </w:rPr>
        <w:t>aq</w:t>
      </w:r>
      <w:proofErr w:type="spellEnd"/>
      <w:r w:rsidRPr="00835FF6">
        <w:rPr>
          <w:vertAlign w:val="subscript"/>
          <w:lang w:val="en-US"/>
        </w:rPr>
        <w:t xml:space="preserve">) </w:t>
      </w:r>
      <w:r w:rsidRPr="00835FF6">
        <w:rPr>
          <w:lang w:val="en-US"/>
        </w:rPr>
        <w:t>+ H</w:t>
      </w:r>
      <w:r w:rsidRPr="00835FF6">
        <w:rPr>
          <w:vertAlign w:val="subscript"/>
          <w:lang w:val="en-US"/>
        </w:rPr>
        <w:t>2</w:t>
      </w:r>
      <w:r w:rsidRPr="00835FF6">
        <w:rPr>
          <w:lang w:val="en-US"/>
        </w:rPr>
        <w:t>O</w:t>
      </w:r>
      <w:r w:rsidRPr="00835FF6">
        <w:rPr>
          <w:vertAlign w:val="subscript"/>
          <w:lang w:val="en-US"/>
        </w:rPr>
        <w:t>(l)</w:t>
      </w:r>
    </w:p>
    <w:p w:rsidR="008E0774" w:rsidRPr="0071143A" w:rsidRDefault="008E0774" w:rsidP="00487EAC">
      <w:pPr>
        <w:tabs>
          <w:tab w:val="left" w:pos="1701"/>
          <w:tab w:val="left" w:pos="1985"/>
        </w:tabs>
        <w:ind w:left="1980" w:hanging="1980"/>
      </w:pPr>
      <w:r w:rsidRPr="00CA0AD8">
        <w:rPr>
          <w:lang w:val="en-US"/>
        </w:rPr>
        <w:tab/>
      </w:r>
      <w:r w:rsidRPr="00CA0AD8">
        <w:rPr>
          <w:lang w:val="en-US"/>
        </w:rPr>
        <w:tab/>
      </w:r>
      <w:r>
        <w:t>Die Fettsäure ist schwerlöslich, so dass die Lösung trüb wird. Außerdem trägt sie nicht zur Verringerung der Oberflächenspannung bei, so dass die Schaumbildung reduziert ist.</w:t>
      </w:r>
    </w:p>
    <w:p w:rsidR="008E0774" w:rsidRDefault="008E0774" w:rsidP="008E0774">
      <w:pPr>
        <w:tabs>
          <w:tab w:val="left" w:pos="1701"/>
          <w:tab w:val="left" w:pos="1985"/>
        </w:tabs>
        <w:ind w:left="1980" w:hanging="1980"/>
      </w:pPr>
      <w:r>
        <w:t>Entsorgung:</w:t>
      </w:r>
      <w:r>
        <w:tab/>
      </w:r>
      <w:r>
        <w:tab/>
      </w:r>
      <w:r>
        <w:tab/>
        <w:t>Die Lösung können im Säure-Base-Behälter entsorgt werden.</w:t>
      </w:r>
    </w:p>
    <w:p w:rsidR="008E0774" w:rsidRDefault="008E0774" w:rsidP="008E0774">
      <w:pPr>
        <w:tabs>
          <w:tab w:val="left" w:pos="1701"/>
          <w:tab w:val="left" w:pos="1985"/>
        </w:tabs>
        <w:ind w:left="1980" w:hanging="1980"/>
      </w:pPr>
      <w:r>
        <w:t>Literatur:</w:t>
      </w:r>
      <w:r>
        <w:tab/>
      </w:r>
      <w:r>
        <w:tab/>
        <w:t xml:space="preserve">[5] </w:t>
      </w:r>
      <w:r w:rsidRPr="00750C5F">
        <w:rPr>
          <w:color w:val="000000"/>
        </w:rPr>
        <w:t xml:space="preserve">D. </w:t>
      </w:r>
      <w:proofErr w:type="spellStart"/>
      <w:r w:rsidRPr="00750C5F">
        <w:rPr>
          <w:color w:val="000000"/>
        </w:rPr>
        <w:t>Wiechoczek</w:t>
      </w:r>
      <w:proofErr w:type="spellEnd"/>
      <w:r w:rsidRPr="00750C5F">
        <w:t xml:space="preserve">, </w:t>
      </w:r>
      <w:r w:rsidRPr="00750C5F">
        <w:rPr>
          <w:color w:val="000000"/>
        </w:rPr>
        <w:t xml:space="preserve">Prof. </w:t>
      </w:r>
      <w:proofErr w:type="spellStart"/>
      <w:r w:rsidRPr="00750C5F">
        <w:rPr>
          <w:color w:val="000000"/>
        </w:rPr>
        <w:t>Blumes</w:t>
      </w:r>
      <w:proofErr w:type="spellEnd"/>
      <w:r w:rsidRPr="00750C5F">
        <w:rPr>
          <w:color w:val="000000"/>
        </w:rPr>
        <w:t xml:space="preserve"> Bildungsserver für Chemie</w:t>
      </w:r>
      <w:r w:rsidRPr="00750C5F">
        <w:t xml:space="preserve"> </w:t>
      </w:r>
      <w:hyperlink r:id="rId19" w:history="1">
        <w:r>
          <w:rPr>
            <w:rStyle w:val="Hyperlink"/>
          </w:rPr>
          <w:t>http://www.chemieunterricht.de/dc2/haus/v086.htm</w:t>
        </w:r>
      </w:hyperlink>
      <w:r>
        <w:t>, 12.06.2010 (Z</w:t>
      </w:r>
      <w:r>
        <w:t>u</w:t>
      </w:r>
      <w:r>
        <w:t>letzt abgerufen am 09.08.2013 um 11:30Uhr)</w:t>
      </w:r>
      <w:r w:rsidRPr="00750C5F">
        <w:t>.</w:t>
      </w:r>
    </w:p>
    <w:p w:rsidR="00BE6DD9" w:rsidRPr="00767C26" w:rsidRDefault="00BE6DD9" w:rsidP="008E0774"/>
    <w:sectPr w:rsidR="00BE6DD9" w:rsidRPr="00767C26" w:rsidSect="00105256">
      <w:headerReference w:type="default" r:id="rId20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2019" w:rsidRDefault="00772019" w:rsidP="009524CC">
      <w:pPr>
        <w:spacing w:after="0"/>
      </w:pPr>
      <w:r>
        <w:separator/>
      </w:r>
    </w:p>
  </w:endnote>
  <w:endnote w:type="continuationSeparator" w:id="0">
    <w:p w:rsidR="00772019" w:rsidRDefault="00772019" w:rsidP="009524C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M Roman 12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2019" w:rsidRDefault="00772019" w:rsidP="009524CC">
      <w:pPr>
        <w:spacing w:after="0"/>
      </w:pPr>
      <w:r>
        <w:separator/>
      </w:r>
    </w:p>
  </w:footnote>
  <w:footnote w:type="continuationSeparator" w:id="0">
    <w:p w:rsidR="00772019" w:rsidRDefault="00772019" w:rsidP="009524C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Look w:val="04A0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171A68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fldSimple w:instr=" STYLEREF  &quot;Überschrift 1&quot;  \* MERGEFORMAT ">
            <w:r w:rsidR="00CA0AD8" w:rsidRPr="00CA0AD8">
              <w:rPr>
                <w:b/>
                <w:bCs/>
                <w:noProof/>
                <w:sz w:val="20"/>
                <w:szCs w:val="20"/>
              </w:rPr>
              <w:t>V5  – Reaktionen</w:t>
            </w:r>
            <w:r w:rsidR="00CA0AD8">
              <w:rPr>
                <w:noProof/>
              </w:rPr>
              <w:t xml:space="preserve"> von Seifen mit Säuren und Basen</w:t>
            </w:r>
          </w:fldSimple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171A68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="00501F12"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CA0AD8">
            <w:rPr>
              <w:noProof/>
              <w:sz w:val="20"/>
              <w:szCs w:val="20"/>
            </w:rPr>
            <w:t>2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6E0F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37A1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1A68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A06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0D7C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192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87EAC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7E0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174E1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521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901"/>
    <w:rsid w:val="00767C26"/>
    <w:rsid w:val="00767CA5"/>
    <w:rsid w:val="007706C0"/>
    <w:rsid w:val="00771340"/>
    <w:rsid w:val="00771B49"/>
    <w:rsid w:val="00771F31"/>
    <w:rsid w:val="00772019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774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089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45D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53B6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59C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330"/>
    <w:rsid w:val="00C955A7"/>
    <w:rsid w:val="00CA0AD8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1"/>
    <w:rsid w:val="00CD727C"/>
    <w:rsid w:val="00CD7FF0"/>
    <w:rsid w:val="00CE1305"/>
    <w:rsid w:val="00CE210A"/>
    <w:rsid w:val="00CE2385"/>
    <w:rsid w:val="00CE383E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1C98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40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5B2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6BC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C784E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0D92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AnfhrungszeichenZchn">
    <w:name w:val="Anführungszeichen Zchn"/>
    <w:link w:val="Anfhrungszeichen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AnfhrungszeichenZchn">
    <w:name w:val="Intensives Anführungszeichen Zchn"/>
    <w:link w:val="IntensivesAnfhrungszeichen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gitternetz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://www.chemieunterricht.de/dc2/haus/v086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BED2A5-08A6-4416-AD75-13773EA53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231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MCM</cp:lastModifiedBy>
  <cp:revision>6</cp:revision>
  <cp:lastPrinted>2012-06-21T19:47:00Z</cp:lastPrinted>
  <dcterms:created xsi:type="dcterms:W3CDTF">2013-08-15T06:29:00Z</dcterms:created>
  <dcterms:modified xsi:type="dcterms:W3CDTF">2013-08-15T08:15:00Z</dcterms:modified>
</cp:coreProperties>
</file>