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864" w:rsidRPr="00DC0864" w:rsidRDefault="00DC0864" w:rsidP="00DC0864">
      <w:pPr>
        <w:pStyle w:val="berschrift1"/>
        <w:numPr>
          <w:ilvl w:val="0"/>
          <w:numId w:val="0"/>
        </w:numPr>
        <w:ind w:left="432" w:hanging="432"/>
        <w:jc w:val="center"/>
        <w:rPr>
          <w:sz w:val="40"/>
          <w:szCs w:val="40"/>
          <w:u w:val="single"/>
        </w:rPr>
      </w:pPr>
      <w:r w:rsidRPr="00DC0864">
        <w:rPr>
          <w:noProof/>
          <w:sz w:val="40"/>
          <w:szCs w:val="40"/>
          <w:u w:val="single"/>
          <w:lang w:eastAsia="de-DE"/>
        </w:rPr>
        <w:pict>
          <v:shapetype id="_x0000_t202" coordsize="21600,21600" o:spt="202" path="m,l,21600r21600,l21600,xe">
            <v:stroke joinstyle="miter"/>
            <v:path gradientshapeok="t" o:connecttype="rect"/>
          </v:shapetype>
          <v:shape id="_x0000_s2051" type="#_x0000_t202" style="position:absolute;left:0;text-align:left;margin-left:4.05pt;margin-top:67pt;width:462.45pt;height:61.95pt;z-index:251660288;mso-width-relative:margin;mso-height-relative:margin" fillcolor="white [3201]" strokecolor="#4bacc6 [3208]" strokeweight="1pt">
            <v:stroke dashstyle="dash"/>
            <v:shadow color="#868686"/>
            <v:textbox style="mso-next-textbox:#_x0000_s2051">
              <w:txbxContent>
                <w:p w:rsidR="00DC0864" w:rsidRPr="005A1794" w:rsidRDefault="00DC0864" w:rsidP="00DC0864">
                  <w:pPr>
                    <w:rPr>
                      <w:color w:val="auto"/>
                    </w:rPr>
                  </w:pPr>
                  <w:r w:rsidRPr="005A1794">
                    <w:rPr>
                      <w:color w:val="auto"/>
                    </w:rPr>
                    <w:t xml:space="preserve">In diesem Versuch soll der den </w:t>
                  </w:r>
                  <w:proofErr w:type="spellStart"/>
                  <w:r w:rsidRPr="005A1794">
                    <w:rPr>
                      <w:color w:val="auto"/>
                    </w:rPr>
                    <w:t>SuS</w:t>
                  </w:r>
                  <w:proofErr w:type="spellEnd"/>
                  <w:r w:rsidRPr="005A1794">
                    <w:rPr>
                      <w:color w:val="auto"/>
                    </w:rPr>
                    <w:t xml:space="preserve"> vermutlich schon bekannte Indikator Phenolphthalein he</w:t>
                  </w:r>
                  <w:r w:rsidRPr="005A1794">
                    <w:rPr>
                      <w:color w:val="auto"/>
                    </w:rPr>
                    <w:t>r</w:t>
                  </w:r>
                  <w:r w:rsidRPr="005A1794">
                    <w:rPr>
                      <w:color w:val="auto"/>
                    </w:rPr>
                    <w:t xml:space="preserve">gestellt werden. Dabei soll den </w:t>
                  </w:r>
                  <w:proofErr w:type="spellStart"/>
                  <w:r w:rsidRPr="005A1794">
                    <w:rPr>
                      <w:color w:val="auto"/>
                    </w:rPr>
                    <w:t>SuS</w:t>
                  </w:r>
                  <w:proofErr w:type="spellEnd"/>
                  <w:r w:rsidRPr="005A1794">
                    <w:rPr>
                      <w:color w:val="auto"/>
                    </w:rPr>
                    <w:t xml:space="preserve"> vor allem anhand eines bekanntes Beispiel gezeigt werden, wofür Aromaten verwendet werden beziehungsweise, wo diese vorkommen.</w:t>
                  </w:r>
                </w:p>
              </w:txbxContent>
            </v:textbox>
            <w10:wrap type="square"/>
          </v:shape>
        </w:pict>
      </w:r>
      <w:bookmarkStart w:id="0" w:name="_Toc364098569"/>
      <w:r w:rsidRPr="00DC0864">
        <w:rPr>
          <w:sz w:val="40"/>
          <w:szCs w:val="40"/>
          <w:u w:val="single"/>
        </w:rPr>
        <w:t>V 4 – Herstellung von Phenolphthalein</w:t>
      </w:r>
      <w:bookmarkEnd w:id="0"/>
    </w:p>
    <w:p w:rsidR="00DC0864" w:rsidRDefault="00DC0864" w:rsidP="00DC0864"/>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C0864" w:rsidRPr="009C5E28" w:rsidTr="00B02417">
        <w:tc>
          <w:tcPr>
            <w:tcW w:w="9322" w:type="dxa"/>
            <w:gridSpan w:val="9"/>
            <w:tcBorders>
              <w:bottom w:val="single" w:sz="8" w:space="0" w:color="4F81BD"/>
            </w:tcBorders>
            <w:shd w:val="clear" w:color="auto" w:fill="4F81BD"/>
            <w:vAlign w:val="center"/>
          </w:tcPr>
          <w:p w:rsidR="00DC0864" w:rsidRPr="009C5E28" w:rsidRDefault="00DC0864" w:rsidP="00B02417">
            <w:pPr>
              <w:spacing w:after="0"/>
              <w:jc w:val="center"/>
              <w:rPr>
                <w:b/>
                <w:bCs/>
              </w:rPr>
            </w:pPr>
            <w:r w:rsidRPr="009C5E28">
              <w:rPr>
                <w:b/>
                <w:bCs/>
              </w:rPr>
              <w:t>Gefahrenstoffe</w:t>
            </w:r>
          </w:p>
        </w:tc>
      </w:tr>
      <w:tr w:rsidR="00DC0864" w:rsidRPr="009C5E28" w:rsidTr="00B02417">
        <w:trPr>
          <w:trHeight w:val="434"/>
        </w:trPr>
        <w:tc>
          <w:tcPr>
            <w:tcW w:w="3027" w:type="dxa"/>
            <w:gridSpan w:val="3"/>
            <w:tcBorders>
              <w:top w:val="single" w:sz="8" w:space="0" w:color="4F81BD"/>
              <w:bottom w:val="single" w:sz="8" w:space="0" w:color="4F81BD"/>
            </w:tcBorders>
            <w:shd w:val="clear" w:color="auto" w:fill="auto"/>
            <w:vAlign w:val="center"/>
          </w:tcPr>
          <w:p w:rsidR="00DC0864" w:rsidRDefault="00DC0864" w:rsidP="00B02417">
            <w:pPr>
              <w:spacing w:after="0" w:line="276" w:lineRule="auto"/>
              <w:jc w:val="center"/>
              <w:rPr>
                <w:color w:val="auto"/>
                <w:sz w:val="20"/>
                <w:szCs w:val="20"/>
              </w:rPr>
            </w:pPr>
            <w:r>
              <w:rPr>
                <w:color w:val="auto"/>
                <w:sz w:val="20"/>
                <w:szCs w:val="20"/>
              </w:rPr>
              <w:t>Phenol</w:t>
            </w:r>
          </w:p>
        </w:tc>
        <w:tc>
          <w:tcPr>
            <w:tcW w:w="3177" w:type="dxa"/>
            <w:gridSpan w:val="3"/>
            <w:tcBorders>
              <w:top w:val="single" w:sz="8" w:space="0" w:color="4F81BD"/>
              <w:bottom w:val="single" w:sz="8" w:space="0" w:color="4F81BD"/>
            </w:tcBorders>
            <w:shd w:val="clear" w:color="auto" w:fill="auto"/>
            <w:vAlign w:val="center"/>
          </w:tcPr>
          <w:p w:rsidR="00DC0864" w:rsidRPr="009C5E28" w:rsidRDefault="00DC0864" w:rsidP="00B02417">
            <w:pPr>
              <w:pStyle w:val="Beschriftung"/>
              <w:spacing w:after="0"/>
              <w:jc w:val="center"/>
              <w:rPr>
                <w:sz w:val="20"/>
              </w:rPr>
            </w:pPr>
            <w:r>
              <w:rPr>
                <w:sz w:val="20"/>
              </w:rPr>
              <w:t>H:341-331-311-301-373-314</w:t>
            </w:r>
          </w:p>
        </w:tc>
        <w:tc>
          <w:tcPr>
            <w:tcW w:w="3118" w:type="dxa"/>
            <w:gridSpan w:val="3"/>
            <w:tcBorders>
              <w:top w:val="single" w:sz="8" w:space="0" w:color="4F81BD"/>
              <w:bottom w:val="single" w:sz="8" w:space="0" w:color="4F81BD"/>
            </w:tcBorders>
            <w:shd w:val="clear" w:color="auto" w:fill="auto"/>
            <w:vAlign w:val="center"/>
          </w:tcPr>
          <w:p w:rsidR="00DC0864" w:rsidRPr="00961AA3" w:rsidRDefault="00DC0864" w:rsidP="00B02417">
            <w:pPr>
              <w:pStyle w:val="Beschriftung"/>
              <w:spacing w:after="0"/>
              <w:jc w:val="center"/>
              <w:rPr>
                <w:sz w:val="22"/>
                <w:szCs w:val="22"/>
              </w:rPr>
            </w:pPr>
            <w:r w:rsidRPr="00961AA3">
              <w:rPr>
                <w:sz w:val="22"/>
                <w:szCs w:val="22"/>
              </w:rPr>
              <w:t>P: 280</w:t>
            </w:r>
            <w:r>
              <w:rPr>
                <w:sz w:val="22"/>
                <w:szCs w:val="22"/>
              </w:rPr>
              <w:t>-302+352</w:t>
            </w:r>
            <w:r w:rsidRPr="00961AA3">
              <w:rPr>
                <w:sz w:val="22"/>
                <w:szCs w:val="22"/>
              </w:rPr>
              <w:t>-301+330+331-305+351+</w:t>
            </w:r>
            <w:r>
              <w:rPr>
                <w:sz w:val="22"/>
                <w:szCs w:val="22"/>
              </w:rPr>
              <w:t xml:space="preserve"> </w:t>
            </w:r>
            <w:r w:rsidRPr="00961AA3">
              <w:rPr>
                <w:sz w:val="22"/>
                <w:szCs w:val="22"/>
              </w:rPr>
              <w:t>338-309-310</w:t>
            </w:r>
          </w:p>
        </w:tc>
      </w:tr>
      <w:tr w:rsidR="00DC0864" w:rsidRPr="009C5E28" w:rsidTr="00B02417">
        <w:trPr>
          <w:trHeight w:val="434"/>
        </w:trPr>
        <w:tc>
          <w:tcPr>
            <w:tcW w:w="3027" w:type="dxa"/>
            <w:gridSpan w:val="3"/>
            <w:tcBorders>
              <w:top w:val="single" w:sz="8" w:space="0" w:color="4F81BD"/>
              <w:bottom w:val="single" w:sz="8" w:space="0" w:color="4F81BD"/>
            </w:tcBorders>
            <w:shd w:val="clear" w:color="auto" w:fill="auto"/>
            <w:vAlign w:val="center"/>
          </w:tcPr>
          <w:p w:rsidR="00DC0864" w:rsidRDefault="00DC0864" w:rsidP="00B02417">
            <w:pPr>
              <w:spacing w:after="0" w:line="276" w:lineRule="auto"/>
              <w:jc w:val="center"/>
              <w:rPr>
                <w:color w:val="auto"/>
                <w:sz w:val="20"/>
                <w:szCs w:val="20"/>
              </w:rPr>
            </w:pPr>
            <w:proofErr w:type="spellStart"/>
            <w:r>
              <w:rPr>
                <w:color w:val="auto"/>
                <w:sz w:val="20"/>
                <w:szCs w:val="20"/>
              </w:rPr>
              <w:t>Phthalsäureanhydrid</w:t>
            </w:r>
            <w:proofErr w:type="spellEnd"/>
          </w:p>
        </w:tc>
        <w:tc>
          <w:tcPr>
            <w:tcW w:w="3177" w:type="dxa"/>
            <w:gridSpan w:val="3"/>
            <w:tcBorders>
              <w:top w:val="single" w:sz="8" w:space="0" w:color="4F81BD"/>
              <w:bottom w:val="single" w:sz="8" w:space="0" w:color="4F81BD"/>
            </w:tcBorders>
            <w:shd w:val="clear" w:color="auto" w:fill="auto"/>
            <w:vAlign w:val="center"/>
          </w:tcPr>
          <w:p w:rsidR="00DC0864" w:rsidRPr="009C5E28" w:rsidRDefault="00DC0864" w:rsidP="00B02417">
            <w:pPr>
              <w:pStyle w:val="Beschriftung"/>
              <w:spacing w:after="0"/>
              <w:jc w:val="center"/>
              <w:rPr>
                <w:sz w:val="20"/>
              </w:rPr>
            </w:pPr>
            <w:r>
              <w:rPr>
                <w:sz w:val="20"/>
              </w:rPr>
              <w:t>H: 302-335-315-318-334-317</w:t>
            </w:r>
          </w:p>
        </w:tc>
        <w:tc>
          <w:tcPr>
            <w:tcW w:w="3118" w:type="dxa"/>
            <w:gridSpan w:val="3"/>
            <w:tcBorders>
              <w:top w:val="single" w:sz="8" w:space="0" w:color="4F81BD"/>
              <w:bottom w:val="single" w:sz="8" w:space="0" w:color="4F81BD"/>
            </w:tcBorders>
            <w:shd w:val="clear" w:color="auto" w:fill="auto"/>
            <w:vAlign w:val="center"/>
          </w:tcPr>
          <w:p w:rsidR="00DC0864" w:rsidRPr="009C5E28" w:rsidRDefault="00DC0864" w:rsidP="00B02417">
            <w:pPr>
              <w:pStyle w:val="Beschriftung"/>
              <w:spacing w:after="0"/>
              <w:jc w:val="center"/>
              <w:rPr>
                <w:sz w:val="20"/>
              </w:rPr>
            </w:pPr>
            <w:r>
              <w:rPr>
                <w:sz w:val="20"/>
              </w:rPr>
              <w:t>P:260-262-302+352-304+340-305+351+338-313-280</w:t>
            </w:r>
          </w:p>
        </w:tc>
      </w:tr>
      <w:tr w:rsidR="00DC0864" w:rsidRPr="009C5E28" w:rsidTr="00B02417">
        <w:trPr>
          <w:trHeight w:val="434"/>
        </w:trPr>
        <w:tc>
          <w:tcPr>
            <w:tcW w:w="3027" w:type="dxa"/>
            <w:gridSpan w:val="3"/>
            <w:tcBorders>
              <w:top w:val="single" w:sz="8" w:space="0" w:color="4F81BD"/>
              <w:bottom w:val="single" w:sz="8" w:space="0" w:color="4F81BD"/>
            </w:tcBorders>
            <w:shd w:val="clear" w:color="auto" w:fill="auto"/>
            <w:vAlign w:val="center"/>
          </w:tcPr>
          <w:p w:rsidR="00DC0864" w:rsidRDefault="00DC0864" w:rsidP="00B02417">
            <w:pPr>
              <w:spacing w:after="0" w:line="276" w:lineRule="auto"/>
              <w:jc w:val="center"/>
              <w:rPr>
                <w:color w:val="auto"/>
                <w:sz w:val="20"/>
                <w:szCs w:val="20"/>
              </w:rPr>
            </w:pPr>
            <w:r>
              <w:rPr>
                <w:color w:val="auto"/>
                <w:sz w:val="20"/>
                <w:szCs w:val="20"/>
              </w:rPr>
              <w:t>Schwefelsäure</w:t>
            </w:r>
          </w:p>
        </w:tc>
        <w:tc>
          <w:tcPr>
            <w:tcW w:w="3177" w:type="dxa"/>
            <w:gridSpan w:val="3"/>
            <w:tcBorders>
              <w:top w:val="single" w:sz="8" w:space="0" w:color="4F81BD"/>
              <w:bottom w:val="single" w:sz="8" w:space="0" w:color="4F81BD"/>
            </w:tcBorders>
            <w:shd w:val="clear" w:color="auto" w:fill="auto"/>
            <w:vAlign w:val="center"/>
          </w:tcPr>
          <w:p w:rsidR="00DC0864" w:rsidRPr="009C5E28" w:rsidRDefault="00DC0864" w:rsidP="00B02417">
            <w:pPr>
              <w:pStyle w:val="Beschriftung"/>
              <w:spacing w:after="0"/>
              <w:jc w:val="center"/>
              <w:rPr>
                <w:sz w:val="20"/>
              </w:rPr>
            </w:pPr>
            <w:r>
              <w:rPr>
                <w:sz w:val="20"/>
              </w:rPr>
              <w:t>H: 314-290</w:t>
            </w:r>
          </w:p>
        </w:tc>
        <w:tc>
          <w:tcPr>
            <w:tcW w:w="3118" w:type="dxa"/>
            <w:gridSpan w:val="3"/>
            <w:tcBorders>
              <w:top w:val="single" w:sz="8" w:space="0" w:color="4F81BD"/>
              <w:bottom w:val="single" w:sz="8" w:space="0" w:color="4F81BD"/>
            </w:tcBorders>
            <w:shd w:val="clear" w:color="auto" w:fill="auto"/>
            <w:vAlign w:val="center"/>
          </w:tcPr>
          <w:p w:rsidR="00DC0864" w:rsidRPr="009C5E28" w:rsidRDefault="00DC0864" w:rsidP="00B02417">
            <w:pPr>
              <w:pStyle w:val="Beschriftung"/>
              <w:spacing w:after="0"/>
              <w:jc w:val="center"/>
              <w:rPr>
                <w:sz w:val="20"/>
              </w:rPr>
            </w:pPr>
            <w:r>
              <w:rPr>
                <w:sz w:val="20"/>
              </w:rPr>
              <w:t>P: 280-301+330+331-305+351+338-309+310</w:t>
            </w:r>
          </w:p>
        </w:tc>
      </w:tr>
      <w:tr w:rsidR="00DC0864" w:rsidRPr="009C5E28" w:rsidTr="00B02417">
        <w:trPr>
          <w:trHeight w:val="434"/>
        </w:trPr>
        <w:tc>
          <w:tcPr>
            <w:tcW w:w="3027" w:type="dxa"/>
            <w:gridSpan w:val="3"/>
            <w:tcBorders>
              <w:top w:val="single" w:sz="8" w:space="0" w:color="4F81BD"/>
              <w:bottom w:val="single" w:sz="8" w:space="0" w:color="4F81BD"/>
            </w:tcBorders>
            <w:shd w:val="clear" w:color="auto" w:fill="auto"/>
            <w:vAlign w:val="center"/>
          </w:tcPr>
          <w:p w:rsidR="00DC0864" w:rsidRPr="009C5E28" w:rsidRDefault="00DC0864" w:rsidP="00B02417">
            <w:pPr>
              <w:spacing w:after="0" w:line="276" w:lineRule="auto"/>
              <w:jc w:val="center"/>
              <w:rPr>
                <w:bCs/>
                <w:sz w:val="20"/>
              </w:rPr>
            </w:pPr>
            <w:r>
              <w:rPr>
                <w:color w:val="auto"/>
                <w:sz w:val="20"/>
                <w:szCs w:val="20"/>
              </w:rPr>
              <w:t>Natronlauge</w:t>
            </w:r>
          </w:p>
        </w:tc>
        <w:tc>
          <w:tcPr>
            <w:tcW w:w="3177" w:type="dxa"/>
            <w:gridSpan w:val="3"/>
            <w:tcBorders>
              <w:top w:val="single" w:sz="8" w:space="0" w:color="4F81BD"/>
              <w:bottom w:val="single" w:sz="8" w:space="0" w:color="4F81BD"/>
            </w:tcBorders>
            <w:shd w:val="clear" w:color="auto" w:fill="auto"/>
            <w:vAlign w:val="center"/>
          </w:tcPr>
          <w:p w:rsidR="00DC0864" w:rsidRPr="009C5E28" w:rsidRDefault="00DC0864" w:rsidP="00B02417">
            <w:pPr>
              <w:pStyle w:val="Beschriftung"/>
              <w:spacing w:after="0"/>
              <w:jc w:val="center"/>
              <w:rPr>
                <w:sz w:val="20"/>
              </w:rPr>
            </w:pPr>
            <w:r>
              <w:rPr>
                <w:sz w:val="20"/>
              </w:rPr>
              <w:t>H: 314-290</w:t>
            </w:r>
          </w:p>
        </w:tc>
        <w:tc>
          <w:tcPr>
            <w:tcW w:w="3118" w:type="dxa"/>
            <w:gridSpan w:val="3"/>
            <w:tcBorders>
              <w:top w:val="single" w:sz="8" w:space="0" w:color="4F81BD"/>
              <w:bottom w:val="single" w:sz="8" w:space="0" w:color="4F81BD"/>
            </w:tcBorders>
            <w:shd w:val="clear" w:color="auto" w:fill="auto"/>
            <w:vAlign w:val="center"/>
          </w:tcPr>
          <w:p w:rsidR="00DC0864" w:rsidRPr="009C5E28" w:rsidRDefault="00DC0864" w:rsidP="00B02417">
            <w:pPr>
              <w:pStyle w:val="Beschriftung"/>
              <w:spacing w:after="0"/>
              <w:jc w:val="center"/>
              <w:rPr>
                <w:sz w:val="20"/>
              </w:rPr>
            </w:pPr>
            <w:r>
              <w:rPr>
                <w:sz w:val="20"/>
              </w:rPr>
              <w:t>P: 280-301+330+331-305+351+338</w:t>
            </w:r>
          </w:p>
        </w:tc>
      </w:tr>
      <w:tr w:rsidR="00DC0864" w:rsidRPr="009C5E28" w:rsidTr="00B02417">
        <w:tc>
          <w:tcPr>
            <w:tcW w:w="1009" w:type="dxa"/>
            <w:tcBorders>
              <w:top w:val="single" w:sz="8" w:space="0" w:color="4F81BD"/>
              <w:left w:val="single" w:sz="8" w:space="0" w:color="4F81BD"/>
              <w:bottom w:val="single" w:sz="8" w:space="0" w:color="4F81BD"/>
            </w:tcBorders>
            <w:shd w:val="clear" w:color="auto" w:fill="auto"/>
            <w:vAlign w:val="center"/>
          </w:tcPr>
          <w:p w:rsidR="00DC0864" w:rsidRPr="009C5E28" w:rsidRDefault="00DC0864" w:rsidP="00B02417">
            <w:pPr>
              <w:spacing w:after="0"/>
              <w:jc w:val="center"/>
              <w:rPr>
                <w:b/>
                <w:bCs/>
              </w:rPr>
            </w:pPr>
            <w:r>
              <w:rPr>
                <w:b/>
                <w:noProof/>
                <w:lang w:eastAsia="de-DE"/>
              </w:rPr>
              <w:drawing>
                <wp:inline distT="0" distB="0" distL="0" distR="0">
                  <wp:extent cx="504190" cy="504190"/>
                  <wp:effectExtent l="19050" t="0" r="0" b="0"/>
                  <wp:docPr id="4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0864" w:rsidRPr="009C5E28" w:rsidRDefault="00DC0864" w:rsidP="00B02417">
            <w:pPr>
              <w:spacing w:after="0"/>
              <w:jc w:val="center"/>
            </w:pPr>
            <w:r>
              <w:rPr>
                <w:noProof/>
                <w:lang w:eastAsia="de-DE"/>
              </w:rPr>
              <w:drawing>
                <wp:inline distT="0" distB="0" distL="0" distR="0">
                  <wp:extent cx="504190" cy="504190"/>
                  <wp:effectExtent l="19050" t="0" r="0" b="0"/>
                  <wp:docPr id="4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0864" w:rsidRPr="009C5E28" w:rsidRDefault="00DC0864" w:rsidP="00B02417">
            <w:pPr>
              <w:spacing w:after="0"/>
              <w:jc w:val="center"/>
            </w:pPr>
            <w:r>
              <w:rPr>
                <w:noProof/>
                <w:lang w:eastAsia="de-DE"/>
              </w:rPr>
              <w:drawing>
                <wp:inline distT="0" distB="0" distL="0" distR="0">
                  <wp:extent cx="504190" cy="504190"/>
                  <wp:effectExtent l="19050" t="0" r="0" b="0"/>
                  <wp:docPr id="4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0864" w:rsidRPr="009C5E28" w:rsidRDefault="00DC0864" w:rsidP="00B02417">
            <w:pPr>
              <w:spacing w:after="0"/>
              <w:jc w:val="center"/>
            </w:pPr>
            <w:r>
              <w:rPr>
                <w:noProof/>
                <w:lang w:eastAsia="de-DE"/>
              </w:rPr>
              <w:drawing>
                <wp:inline distT="0" distB="0" distL="0" distR="0">
                  <wp:extent cx="504190" cy="504190"/>
                  <wp:effectExtent l="0" t="0" r="0" b="0"/>
                  <wp:docPr id="5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C0864" w:rsidRPr="009C5E28" w:rsidRDefault="00DC0864" w:rsidP="00B02417">
            <w:pPr>
              <w:spacing w:after="0"/>
              <w:jc w:val="center"/>
            </w:pPr>
            <w:r>
              <w:rPr>
                <w:noProof/>
                <w:lang w:eastAsia="de-DE"/>
              </w:rPr>
              <w:drawing>
                <wp:inline distT="0" distB="0" distL="0" distR="0">
                  <wp:extent cx="504190" cy="504190"/>
                  <wp:effectExtent l="0" t="0" r="0" b="0"/>
                  <wp:docPr id="5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C0864" w:rsidRPr="009C5E28" w:rsidRDefault="00DC0864" w:rsidP="00B02417">
            <w:pPr>
              <w:spacing w:after="0"/>
              <w:jc w:val="center"/>
            </w:pPr>
            <w:r>
              <w:rPr>
                <w:noProof/>
                <w:lang w:eastAsia="de-DE"/>
              </w:rPr>
              <w:drawing>
                <wp:inline distT="0" distB="0" distL="0" distR="0">
                  <wp:extent cx="504190" cy="504190"/>
                  <wp:effectExtent l="19050" t="0" r="0" b="0"/>
                  <wp:docPr id="5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C0864" w:rsidRPr="009C5E28" w:rsidRDefault="00DC0864" w:rsidP="00B02417">
            <w:pPr>
              <w:spacing w:after="0"/>
              <w:jc w:val="center"/>
            </w:pPr>
            <w:r>
              <w:rPr>
                <w:noProof/>
                <w:lang w:eastAsia="de-DE"/>
              </w:rPr>
              <w:drawing>
                <wp:inline distT="0" distB="0" distL="0" distR="0">
                  <wp:extent cx="504190" cy="504190"/>
                  <wp:effectExtent l="19050" t="0" r="0" b="0"/>
                  <wp:docPr id="5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0864" w:rsidRPr="009C5E28" w:rsidRDefault="00DC0864" w:rsidP="00B02417">
            <w:pPr>
              <w:spacing w:after="0"/>
              <w:jc w:val="center"/>
            </w:pPr>
            <w:r>
              <w:rPr>
                <w:noProof/>
                <w:lang w:eastAsia="de-DE"/>
              </w:rPr>
              <w:drawing>
                <wp:inline distT="0" distB="0" distL="0" distR="0">
                  <wp:extent cx="511175" cy="511175"/>
                  <wp:effectExtent l="0" t="0" r="0" b="0"/>
                  <wp:docPr id="5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C0864" w:rsidRPr="009C5E28" w:rsidRDefault="00DC0864" w:rsidP="00B02417">
            <w:pPr>
              <w:spacing w:after="0"/>
              <w:jc w:val="center"/>
            </w:pPr>
            <w:r>
              <w:rPr>
                <w:noProof/>
                <w:lang w:eastAsia="de-DE"/>
              </w:rPr>
              <w:drawing>
                <wp:inline distT="0" distB="0" distL="0" distR="0">
                  <wp:extent cx="504190" cy="504190"/>
                  <wp:effectExtent l="19050" t="0" r="0" b="0"/>
                  <wp:docPr id="5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stretch>
                            <a:fillRect/>
                          </a:stretch>
                        </pic:blipFill>
                        <pic:spPr bwMode="auto">
                          <a:xfrm>
                            <a:off x="0" y="0"/>
                            <a:ext cx="504190" cy="504190"/>
                          </a:xfrm>
                          <a:prstGeom prst="rect">
                            <a:avLst/>
                          </a:prstGeom>
                          <a:noFill/>
                          <a:ln>
                            <a:noFill/>
                          </a:ln>
                        </pic:spPr>
                      </pic:pic>
                    </a:graphicData>
                  </a:graphic>
                </wp:inline>
              </w:drawing>
            </w:r>
          </w:p>
        </w:tc>
      </w:tr>
    </w:tbl>
    <w:p w:rsidR="00DC0864" w:rsidRDefault="00DC0864" w:rsidP="00DC0864">
      <w:pPr>
        <w:tabs>
          <w:tab w:val="left" w:pos="1701"/>
          <w:tab w:val="left" w:pos="1985"/>
        </w:tabs>
        <w:ind w:left="1980" w:hanging="1980"/>
      </w:pPr>
    </w:p>
    <w:p w:rsidR="00DC0864" w:rsidRDefault="00DC0864" w:rsidP="00DC0864">
      <w:pPr>
        <w:tabs>
          <w:tab w:val="left" w:pos="1701"/>
          <w:tab w:val="left" w:pos="1985"/>
        </w:tabs>
        <w:ind w:left="1980" w:hanging="1980"/>
      </w:pPr>
      <w:r>
        <w:t xml:space="preserve">Materialien: </w:t>
      </w:r>
      <w:r>
        <w:tab/>
      </w:r>
      <w:r>
        <w:tab/>
        <w:t>Reagenzgläser, Reagenzglasständer, Bunsenbrenner, Becherglas</w:t>
      </w:r>
    </w:p>
    <w:p w:rsidR="00DC0864" w:rsidRPr="00ED07C2" w:rsidRDefault="00DC0864" w:rsidP="00DC0864">
      <w:pPr>
        <w:tabs>
          <w:tab w:val="left" w:pos="1701"/>
          <w:tab w:val="left" w:pos="1985"/>
        </w:tabs>
        <w:ind w:left="1980" w:hanging="1980"/>
      </w:pPr>
      <w:r>
        <w:t>Chemikalien:</w:t>
      </w:r>
      <w:r>
        <w:tab/>
      </w:r>
      <w:r>
        <w:tab/>
        <w:t xml:space="preserve">Phenol, </w:t>
      </w:r>
      <w:proofErr w:type="spellStart"/>
      <w:r>
        <w:t>Phthalsäureanhydrid</w:t>
      </w:r>
      <w:proofErr w:type="spellEnd"/>
      <w:r>
        <w:t xml:space="preserve">, </w:t>
      </w:r>
      <w:proofErr w:type="spellStart"/>
      <w:r>
        <w:t>konz</w:t>
      </w:r>
      <w:proofErr w:type="spellEnd"/>
      <w:r>
        <w:t>. Schwefelsäure, Natronlauge</w:t>
      </w:r>
    </w:p>
    <w:p w:rsidR="00DC0864" w:rsidRDefault="00DC0864" w:rsidP="00DC0864">
      <w:pPr>
        <w:tabs>
          <w:tab w:val="left" w:pos="1701"/>
          <w:tab w:val="left" w:pos="1985"/>
        </w:tabs>
        <w:ind w:left="1980" w:hanging="1980"/>
      </w:pPr>
      <w:r>
        <w:t xml:space="preserve">Durchführung: </w:t>
      </w:r>
      <w:r>
        <w:tab/>
      </w:r>
      <w:r>
        <w:tab/>
      </w:r>
      <w:r>
        <w:tab/>
        <w:t xml:space="preserve">In ein Reagenzglas werden je 1 cm Mengen Phenol und </w:t>
      </w:r>
      <w:proofErr w:type="spellStart"/>
      <w:r>
        <w:t>Phthalsäureanhydrid</w:t>
      </w:r>
      <w:proofErr w:type="spellEnd"/>
      <w:r>
        <w:t xml:space="preserve"> gegeben und mit einigen Tropfen konzentrierter Schwefelsäure versetzt. Dieses wird nun über dem Brenner erhitzt bis sich eine zähflüssige, rote Schmelze gebildet hat. Diese wird anschließend in ein Becherglas mit viel Wasser gegeben.</w:t>
      </w:r>
    </w:p>
    <w:p w:rsidR="00DC0864" w:rsidRDefault="00DC0864" w:rsidP="00DC0864">
      <w:pPr>
        <w:tabs>
          <w:tab w:val="left" w:pos="1701"/>
          <w:tab w:val="left" w:pos="1985"/>
        </w:tabs>
        <w:ind w:left="1980" w:hanging="1980"/>
      </w:pPr>
      <w:r>
        <w:tab/>
      </w:r>
      <w:r>
        <w:tab/>
        <w:t>Ca. 2 mL der Lösung und einige der Flocken werden in ein Reagenzglas gegeben und mit Natronlauge im Überschuss versetzt.</w:t>
      </w:r>
    </w:p>
    <w:p w:rsidR="00DC0864" w:rsidRDefault="00DC0864" w:rsidP="00DC0864">
      <w:pPr>
        <w:tabs>
          <w:tab w:val="left" w:pos="1701"/>
          <w:tab w:val="left" w:pos="1985"/>
        </w:tabs>
        <w:ind w:left="1980" w:hanging="1980"/>
      </w:pPr>
      <w:r>
        <w:t>Beobachtung:</w:t>
      </w:r>
      <w:r>
        <w:tab/>
      </w:r>
      <w:r>
        <w:tab/>
      </w:r>
      <w:r>
        <w:tab/>
        <w:t xml:space="preserve">Bei Zugabe der roten Schmelze ins Wasser bilden sich weiß-rosa Flocken. Die Natronlauge färbt die Lösung </w:t>
      </w:r>
      <w:proofErr w:type="spellStart"/>
      <w:r>
        <w:t>magenta</w:t>
      </w:r>
      <w:proofErr w:type="spellEnd"/>
      <w:r>
        <w:t>.</w:t>
      </w:r>
    </w:p>
    <w:p w:rsidR="00DC0864" w:rsidRDefault="00DC0864" w:rsidP="00DC0864">
      <w:pPr>
        <w:keepNext/>
        <w:tabs>
          <w:tab w:val="left" w:pos="1701"/>
          <w:tab w:val="left" w:pos="1985"/>
        </w:tabs>
        <w:ind w:left="1980" w:hanging="1980"/>
        <w:jc w:val="left"/>
      </w:pPr>
      <w:r>
        <w:rPr>
          <w:noProof/>
          <w:lang w:eastAsia="de-DE"/>
        </w:rPr>
        <w:lastRenderedPageBreak/>
        <w:drawing>
          <wp:inline distT="0" distB="0" distL="0" distR="0">
            <wp:extent cx="2397633" cy="1967398"/>
            <wp:effectExtent l="0" t="209550" r="0" b="204302"/>
            <wp:docPr id="56" name="Grafik 2" descr="DSC00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956.JPG"/>
                    <pic:cNvPicPr/>
                  </pic:nvPicPr>
                  <pic:blipFill>
                    <a:blip r:embed="rId17" cstate="print"/>
                    <a:srcRect/>
                    <a:stretch>
                      <a:fillRect/>
                    </a:stretch>
                  </pic:blipFill>
                  <pic:spPr>
                    <a:xfrm rot="16200000">
                      <a:off x="0" y="0"/>
                      <a:ext cx="2397633" cy="1967398"/>
                    </a:xfrm>
                    <a:prstGeom prst="rect">
                      <a:avLst/>
                    </a:prstGeom>
                  </pic:spPr>
                </pic:pic>
              </a:graphicData>
            </a:graphic>
          </wp:inline>
        </w:drawing>
      </w:r>
      <w:r>
        <w:rPr>
          <w:noProof/>
          <w:lang w:eastAsia="de-DE"/>
        </w:rPr>
        <w:drawing>
          <wp:inline distT="0" distB="0" distL="0" distR="0">
            <wp:extent cx="2708443" cy="1815104"/>
            <wp:effectExtent l="0" t="438150" r="0" b="432796"/>
            <wp:docPr id="57" name="Grafik 56" descr="DSC00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985.JPG"/>
                    <pic:cNvPicPr/>
                  </pic:nvPicPr>
                  <pic:blipFill>
                    <a:blip r:embed="rId18" cstate="print"/>
                    <a:srcRect/>
                    <a:stretch>
                      <a:fillRect/>
                    </a:stretch>
                  </pic:blipFill>
                  <pic:spPr>
                    <a:xfrm rot="5400000">
                      <a:off x="0" y="0"/>
                      <a:ext cx="2710686" cy="1816607"/>
                    </a:xfrm>
                    <a:prstGeom prst="rect">
                      <a:avLst/>
                    </a:prstGeom>
                  </pic:spPr>
                </pic:pic>
              </a:graphicData>
            </a:graphic>
          </wp:inline>
        </w:drawing>
      </w:r>
    </w:p>
    <w:p w:rsidR="00DC0864" w:rsidRDefault="00DC0864" w:rsidP="00DC0864">
      <w:pPr>
        <w:pStyle w:val="Beschriftung"/>
        <w:jc w:val="left"/>
      </w:pPr>
      <w:r>
        <w:t xml:space="preserve">Abb. 4 - </w:t>
      </w:r>
      <w:r>
        <w:rPr>
          <w:noProof/>
        </w:rPr>
        <w:t xml:space="preserve"> Der weiß-rosane Niederschlag</w:t>
      </w:r>
      <w:r>
        <w:rPr>
          <w:noProof/>
        </w:rPr>
        <w:tab/>
      </w:r>
      <w:r>
        <w:rPr>
          <w:noProof/>
        </w:rPr>
        <w:tab/>
        <w:t xml:space="preserve">     Abb. 5 - Die Natronlauge färbt die Lösung magenta.   </w:t>
      </w:r>
    </w:p>
    <w:p w:rsidR="00DC0864" w:rsidRDefault="00DC0864" w:rsidP="00DC0864">
      <w:pPr>
        <w:tabs>
          <w:tab w:val="left" w:pos="1701"/>
          <w:tab w:val="left" w:pos="1985"/>
        </w:tabs>
        <w:ind w:left="1980" w:hanging="1980"/>
      </w:pPr>
      <w:r>
        <w:t>Deutung:</w:t>
      </w:r>
      <w:r>
        <w:tab/>
      </w:r>
      <w:r>
        <w:tab/>
      </w:r>
      <w:r>
        <w:tab/>
        <w:t>Die Phthalsäure und das Phenol reagieren zu Phenolphthalein.</w:t>
      </w:r>
    </w:p>
    <w:p w:rsidR="00DC0864" w:rsidRPr="00B72E0A" w:rsidRDefault="00DC0864" w:rsidP="00DC0864">
      <w:pPr>
        <w:tabs>
          <w:tab w:val="left" w:pos="1701"/>
          <w:tab w:val="left" w:pos="1985"/>
        </w:tabs>
        <w:ind w:left="1980" w:hanging="1980"/>
        <w:jc w:val="center"/>
        <w:rPr>
          <w:color w:val="FF0000"/>
        </w:rPr>
      </w:pPr>
      <w:r>
        <w:rPr>
          <w:noProof/>
          <w:color w:val="FF0000"/>
          <w:lang w:eastAsia="de-DE"/>
        </w:rPr>
        <w:drawing>
          <wp:inline distT="0" distB="0" distL="0" distR="0">
            <wp:extent cx="5048250" cy="1809750"/>
            <wp:effectExtent l="19050" t="0" r="0" b="0"/>
            <wp:docPr id="95" name="Grafik 94" descr="phenolphthalei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nolphthalein.bmp"/>
                    <pic:cNvPicPr/>
                  </pic:nvPicPr>
                  <pic:blipFill>
                    <a:blip r:embed="rId19" cstate="print"/>
                    <a:stretch>
                      <a:fillRect/>
                    </a:stretch>
                  </pic:blipFill>
                  <pic:spPr>
                    <a:xfrm>
                      <a:off x="0" y="0"/>
                      <a:ext cx="5048250" cy="1809750"/>
                    </a:xfrm>
                    <a:prstGeom prst="rect">
                      <a:avLst/>
                    </a:prstGeom>
                  </pic:spPr>
                </pic:pic>
              </a:graphicData>
            </a:graphic>
          </wp:inline>
        </w:drawing>
      </w:r>
    </w:p>
    <w:p w:rsidR="00DC0864" w:rsidRDefault="00DC0864" w:rsidP="00DC0864">
      <w:pPr>
        <w:spacing w:line="276" w:lineRule="auto"/>
        <w:ind w:left="1979" w:hanging="1979"/>
      </w:pPr>
      <w:r>
        <w:t>Entsorgung:</w:t>
      </w:r>
      <w:r>
        <w:tab/>
        <w:t xml:space="preserve">Das Phenolphthalein kann </w:t>
      </w:r>
      <w:proofErr w:type="spellStart"/>
      <w:r>
        <w:t>abfiltriert</w:t>
      </w:r>
      <w:proofErr w:type="spellEnd"/>
      <w:r>
        <w:t>, getrocknet und anschließend für we</w:t>
      </w:r>
      <w:r>
        <w:t>i</w:t>
      </w:r>
      <w:r>
        <w:t>ter Versuche verwendet werden.</w:t>
      </w:r>
    </w:p>
    <w:p w:rsidR="00DC0864" w:rsidRDefault="00DC0864" w:rsidP="00DC0864">
      <w:pPr>
        <w:spacing w:line="276" w:lineRule="auto"/>
        <w:ind w:left="1979" w:hanging="1979"/>
      </w:pPr>
      <w:r>
        <w:t xml:space="preserve">Literatur: </w:t>
      </w:r>
      <w:r>
        <w:tab/>
      </w:r>
      <w:r w:rsidRPr="00B55008">
        <w:rPr>
          <w:color w:val="auto"/>
        </w:rPr>
        <w:t>Blume, Prof. Dr. R.</w:t>
      </w:r>
      <w:r>
        <w:rPr>
          <w:color w:val="auto"/>
        </w:rPr>
        <w:t>,</w:t>
      </w:r>
      <w:r w:rsidRPr="00B72E0A">
        <w:rPr>
          <w:color w:val="FF0000"/>
        </w:rPr>
        <w:t xml:space="preserve"> </w:t>
      </w:r>
      <w:r w:rsidRPr="00C209D1">
        <w:t>www.chemieunterricht.de/dc2/</w:t>
      </w:r>
      <w:r>
        <w:t>p</w:t>
      </w:r>
      <w:r w:rsidRPr="00C209D1">
        <w:t>h</w:t>
      </w:r>
      <w:r>
        <w:t>ph</w:t>
      </w:r>
      <w:r w:rsidRPr="00C209D1">
        <w:t>/</w:t>
      </w:r>
      <w:r>
        <w:t>phen</w:t>
      </w:r>
      <w:r w:rsidRPr="00C209D1">
        <w:t>-</w:t>
      </w:r>
      <w:r>
        <w:t>synthese</w:t>
      </w:r>
      <w:r w:rsidRPr="00C209D1">
        <w:t>.htm</w:t>
      </w:r>
      <w:r>
        <w:rPr>
          <w:color w:val="auto"/>
        </w:rPr>
        <w:t xml:space="preserve"> </w:t>
      </w:r>
      <w:r w:rsidRPr="00C209D1">
        <w:rPr>
          <w:color w:val="auto"/>
        </w:rPr>
        <w:t>zuletzt abgerufen am 09.08.13</w:t>
      </w:r>
    </w:p>
    <w:p w:rsidR="00DC0864" w:rsidRPr="006E32AF" w:rsidRDefault="00DC0864" w:rsidP="00DC0864">
      <w:pPr>
        <w:tabs>
          <w:tab w:val="left" w:pos="1701"/>
          <w:tab w:val="left" w:pos="1985"/>
        </w:tabs>
        <w:ind w:left="1980" w:hanging="1980"/>
        <w:rPr>
          <w:rFonts w:eastAsiaTheme="minorEastAsia"/>
        </w:rPr>
      </w:pPr>
      <w:r w:rsidRPr="00F14F01">
        <w:pict>
          <v:shape id="_x0000_s2050" type="#_x0000_t202" style="width:462.45pt;height:97.85pt;mso-position-horizontal-relative:char;mso-position-vertical-relative:line;mso-width-relative:margin;mso-height-relative:margin" fillcolor="white [3201]" strokecolor="#c0504d [3205]" strokeweight="1pt">
            <v:stroke dashstyle="dash"/>
            <v:shadow color="#868686"/>
            <v:textbox style="mso-next-textbox:#_x0000_s2050">
              <w:txbxContent>
                <w:p w:rsidR="00DC0864" w:rsidRPr="00F42DB3" w:rsidRDefault="00DC0864" w:rsidP="00DC0864">
                  <w:r>
                    <w:t xml:space="preserve">Anhand dieses Versuches kann auch auf die Veränderung des </w:t>
                  </w:r>
                  <w:proofErr w:type="spellStart"/>
                  <w:r>
                    <w:t>delokalisierten</w:t>
                  </w:r>
                  <w:proofErr w:type="spellEnd"/>
                  <w:r>
                    <w:t xml:space="preserve"> Elektronensy</w:t>
                  </w:r>
                  <w:r>
                    <w:t>s</w:t>
                  </w:r>
                  <w:r>
                    <w:t>tems bei der Zugabe von Hydroxid-Ionen betrachtet werden. Des Weiteren können weitere Versuche zu Farbstoffen durchgeführt werden. Phenolphthalein ist als krebserzeugend eing</w:t>
                  </w:r>
                  <w:r>
                    <w:t>e</w:t>
                  </w:r>
                  <w:r>
                    <w:t xml:space="preserve">stuft und darf daher von den </w:t>
                  </w:r>
                  <w:proofErr w:type="spellStart"/>
                  <w:r>
                    <w:t>SuS</w:t>
                  </w:r>
                  <w:proofErr w:type="spellEnd"/>
                  <w:r>
                    <w:t xml:space="preserve"> nicht mehr verwendet werden. Phenol ist giftig und sollte daher nur mit Handschuhe bearbeitet werden.</w:t>
                  </w:r>
                </w:p>
              </w:txbxContent>
            </v:textbox>
            <w10:wrap type="none"/>
            <w10:anchorlock/>
          </v:shape>
        </w:pict>
      </w:r>
    </w:p>
    <w:p w:rsidR="004465A0" w:rsidRDefault="004465A0"/>
    <w:sectPr w:rsidR="004465A0" w:rsidSect="004465A0">
      <w:headerReference w:type="default" r:id="rId2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D0F" w:rsidRDefault="00370D0F" w:rsidP="00DC0864">
      <w:pPr>
        <w:spacing w:after="0" w:line="240" w:lineRule="auto"/>
      </w:pPr>
      <w:r>
        <w:separator/>
      </w:r>
    </w:p>
  </w:endnote>
  <w:endnote w:type="continuationSeparator" w:id="0">
    <w:p w:rsidR="00370D0F" w:rsidRDefault="00370D0F" w:rsidP="00DC0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D0F" w:rsidRDefault="00370D0F" w:rsidP="00DC0864">
      <w:pPr>
        <w:spacing w:after="0" w:line="240" w:lineRule="auto"/>
      </w:pPr>
      <w:r>
        <w:separator/>
      </w:r>
    </w:p>
  </w:footnote>
  <w:footnote w:type="continuationSeparator" w:id="0">
    <w:p w:rsidR="00370D0F" w:rsidRDefault="00370D0F" w:rsidP="00DC08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DC0864" w:rsidRPr="0080101C" w:rsidRDefault="00DC0864" w:rsidP="00DC0864">
        <w:pPr>
          <w:pStyle w:val="Kopfzeile"/>
          <w:tabs>
            <w:tab w:val="left" w:pos="0"/>
            <w:tab w:val="left" w:pos="284"/>
          </w:tabs>
          <w:jc w:val="right"/>
          <w:rPr>
            <w:rFonts w:asciiTheme="majorHAnsi" w:hAnsiTheme="majorHAnsi"/>
            <w:sz w:val="20"/>
            <w:szCs w:val="20"/>
          </w:rPr>
        </w:pPr>
        <w:fldSimple w:instr=" STYLEREF  &quot;Überschrift 1&quot;  \* MERGEFORMAT ">
          <w:r w:rsidRPr="00DC0864">
            <w:rPr>
              <w:b/>
              <w:bCs/>
              <w:noProof/>
            </w:rPr>
            <w:t>V 4 – Herstellung von Phenolphthalein</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Pr>
            <w:rFonts w:asciiTheme="majorHAnsi" w:hAnsiTheme="majorHAnsi"/>
            <w:noProof/>
            <w:sz w:val="20"/>
            <w:szCs w:val="20"/>
          </w:rPr>
          <w:t>1</w:t>
        </w:r>
        <w:r w:rsidRPr="0080101C">
          <w:rPr>
            <w:rFonts w:asciiTheme="majorHAnsi" w:hAnsiTheme="majorHAnsi"/>
            <w:sz w:val="20"/>
            <w:szCs w:val="20"/>
          </w:rPr>
          <w:fldChar w:fldCharType="end"/>
        </w:r>
      </w:p>
    </w:sdtContent>
  </w:sdt>
  <w:p w:rsidR="00DC0864" w:rsidRPr="00337B69" w:rsidRDefault="00DC0864" w:rsidP="00DC0864">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1025" type="#_x0000_t32" style="position:absolute;left:0;text-align:left;margin-left:-3.35pt;margin-top:3.05pt;width:462pt;height:.05pt;flip:x;z-index:251660288" o:connectortype="straight"/>
      </w:pict>
    </w:r>
  </w:p>
  <w:p w:rsidR="00DC0864" w:rsidRDefault="00DC086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3074"/>
    <o:shapelayout v:ext="edit">
      <o:idmap v:ext="edit" data="1"/>
      <o:rules v:ext="edit">
        <o:r id="V:Rule1" type="connector" idref="#_x0000_s1025"/>
      </o:rules>
    </o:shapelayout>
  </w:hdrShapeDefaults>
  <w:footnotePr>
    <w:footnote w:id="-1"/>
    <w:footnote w:id="0"/>
  </w:footnotePr>
  <w:endnotePr>
    <w:endnote w:id="-1"/>
    <w:endnote w:id="0"/>
  </w:endnotePr>
  <w:compat/>
  <w:rsids>
    <w:rsidRoot w:val="00DC0864"/>
    <w:rsid w:val="00106292"/>
    <w:rsid w:val="00293ED5"/>
    <w:rsid w:val="00370D0F"/>
    <w:rsid w:val="004465A0"/>
    <w:rsid w:val="00DC0864"/>
    <w:rsid w:val="00FD3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086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C086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C086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C086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C086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C086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C086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C086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C086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C086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08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0864"/>
  </w:style>
  <w:style w:type="paragraph" w:styleId="Fuzeile">
    <w:name w:val="footer"/>
    <w:basedOn w:val="Standard"/>
    <w:link w:val="FuzeileZchn"/>
    <w:uiPriority w:val="99"/>
    <w:semiHidden/>
    <w:unhideWhenUsed/>
    <w:rsid w:val="00DC086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C0864"/>
  </w:style>
  <w:style w:type="character" w:customStyle="1" w:styleId="berschrift1Zchn">
    <w:name w:val="Überschrift 1 Zchn"/>
    <w:basedOn w:val="Absatz-Standardschriftart"/>
    <w:link w:val="berschrift1"/>
    <w:uiPriority w:val="9"/>
    <w:rsid w:val="00DC086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C086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C086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C086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C086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C086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C086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C086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C086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C0864"/>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DC08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0864"/>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027E9-D797-4A6B-B23C-B214BFBB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1325</Characters>
  <Application>Microsoft Office Word</Application>
  <DocSecurity>0</DocSecurity>
  <Lines>11</Lines>
  <Paragraphs>3</Paragraphs>
  <ScaleCrop>false</ScaleCrop>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Nicolai</cp:lastModifiedBy>
  <cp:revision>1</cp:revision>
  <dcterms:created xsi:type="dcterms:W3CDTF">2013-08-14T16:22:00Z</dcterms:created>
  <dcterms:modified xsi:type="dcterms:W3CDTF">2013-08-14T16:28:00Z</dcterms:modified>
</cp:coreProperties>
</file>