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2D6" w:rsidRPr="00F274F1" w:rsidRDefault="002E32D6" w:rsidP="002E32D6">
      <w:pPr>
        <w:pStyle w:val="berschrift2"/>
        <w:numPr>
          <w:ilvl w:val="0"/>
          <w:numId w:val="0"/>
        </w:numPr>
      </w:pPr>
      <w:bookmarkStart w:id="0" w:name="_Toc396752017"/>
      <w:bookmarkStart w:id="1" w:name="_GoBack"/>
      <w:bookmarkEnd w:id="1"/>
      <w:r>
        <w:t>V 4</w:t>
      </w:r>
      <w:r w:rsidRPr="00F274F1">
        <w:t xml:space="preserve"> – </w:t>
      </w:r>
      <w:r>
        <w:t>Trennung von Filzstiftfarben</w:t>
      </w:r>
      <w:bookmarkEnd w:id="0"/>
    </w:p>
    <w:p w:rsidR="002E32D6" w:rsidRPr="00F274F1" w:rsidRDefault="002E32D6" w:rsidP="002E32D6">
      <w:r>
        <w:rPr>
          <w:noProof/>
          <w:lang w:eastAsia="de-DE"/>
        </w:rPr>
        <mc:AlternateContent>
          <mc:Choice Requires="wps">
            <w:drawing>
              <wp:anchor distT="0" distB="0" distL="114300" distR="114300" simplePos="0" relativeHeight="251659264" behindDoc="0" locked="0" layoutInCell="1" allowOverlap="1" wp14:anchorId="60BBC20E" wp14:editId="1E1089ED">
                <wp:simplePos x="0" y="0"/>
                <wp:positionH relativeFrom="column">
                  <wp:posOffset>-133350</wp:posOffset>
                </wp:positionH>
                <wp:positionV relativeFrom="paragraph">
                  <wp:posOffset>180340</wp:posOffset>
                </wp:positionV>
                <wp:extent cx="5873115" cy="1085850"/>
                <wp:effectExtent l="0" t="0" r="13335" b="19050"/>
                <wp:wrapSquare wrapText="bothSides"/>
                <wp:docPr id="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85850"/>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E32D6" w:rsidRPr="00DB0E4E" w:rsidRDefault="002E32D6" w:rsidP="002E32D6">
                            <w:pPr>
                              <w:rPr>
                                <w:color w:val="auto"/>
                              </w:rPr>
                            </w:pPr>
                            <w:r>
                              <w:rPr>
                                <w:color w:val="auto"/>
                              </w:rPr>
                              <w:t xml:space="preserve">Dieser Versuch zeigt neben dem Auftrennen von Blattfarbstoffen oder </w:t>
                            </w:r>
                            <w:proofErr w:type="spellStart"/>
                            <w:r>
                              <w:rPr>
                                <w:color w:val="auto"/>
                              </w:rPr>
                              <w:t>Aminosäurengemischen</w:t>
                            </w:r>
                            <w:proofErr w:type="spellEnd"/>
                            <w:r>
                              <w:rPr>
                                <w:color w:val="auto"/>
                              </w:rPr>
                              <w:t xml:space="preserve"> die Möglichkeit des Auftrennens von Filzstiftfarben auf. Dies kann mithilfe einer DC–Platte oder mit Filterpapier durchgeführt werden. Insbesondere schwarze Filzstifte sollten untersucht werden, da diese mehrere Farben aufweisen.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10.5pt;margin-top:14.2pt;width:462.4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" strokecolor="#4bacc6" strokeweight="1pt">
                <v:stroke dashstyle="dash"/>
                <v:shadow color="#868686"/>
                <v:textbox>
                  <w:txbxContent>
                    <w:p w:rsidR="002E32D6" w:rsidRPr="00DB0E4E" w:rsidRDefault="002E32D6" w:rsidP="002E32D6">
                      <w:pPr>
                        <w:rPr>
                          <w:color w:val="auto"/>
                        </w:rPr>
                      </w:pPr>
                      <w:r>
                        <w:rPr>
                          <w:color w:val="auto"/>
                        </w:rPr>
                        <w:t xml:space="preserve">Dieser Versuch zeigt neben dem Auftrennen von Blattfarbstoffen oder </w:t>
                      </w:r>
                      <w:proofErr w:type="spellStart"/>
                      <w:r>
                        <w:rPr>
                          <w:color w:val="auto"/>
                        </w:rPr>
                        <w:t>Aminosäurengemischen</w:t>
                      </w:r>
                      <w:proofErr w:type="spellEnd"/>
                      <w:r>
                        <w:rPr>
                          <w:color w:val="auto"/>
                        </w:rPr>
                        <w:t xml:space="preserve"> die Möglichkeit des Auftrennens von Filzstiftfarben auf. Dies kann mithilfe einer DC–Platte </w:t>
                      </w:r>
                      <w:r>
                        <w:rPr>
                          <w:color w:val="auto"/>
                        </w:rPr>
                        <w:t>o</w:t>
                      </w:r>
                      <w:r>
                        <w:rPr>
                          <w:color w:val="auto"/>
                        </w:rPr>
                        <w:t>der mit Filterpapier durchgeführt werden. Insbesondere schwarze Filzstifte sollten untersucht werden, da diese mehrere Farben aufweisen.</w:t>
                      </w:r>
                    </w:p>
                  </w:txbxContent>
                </v:textbox>
                <w10:wrap type="square"/>
              </v:shape>
            </w:pict>
          </mc:Fallback>
        </mc:AlternateConten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2E32D6" w:rsidRPr="00CD03BD" w:rsidTr="00720E67">
        <w:tc>
          <w:tcPr>
            <w:tcW w:w="9322" w:type="dxa"/>
            <w:gridSpan w:val="9"/>
            <w:shd w:val="clear" w:color="auto" w:fill="4F81BD"/>
            <w:vAlign w:val="center"/>
          </w:tcPr>
          <w:p w:rsidR="002E32D6" w:rsidRPr="00CD03BD" w:rsidRDefault="002E32D6" w:rsidP="00720E67">
            <w:pPr>
              <w:spacing w:after="0"/>
              <w:jc w:val="center"/>
              <w:rPr>
                <w:b/>
                <w:bCs/>
              </w:rPr>
            </w:pPr>
            <w:r w:rsidRPr="00CD03BD">
              <w:rPr>
                <w:b/>
                <w:bCs/>
              </w:rPr>
              <w:t>Gefahrenstoffe</w:t>
            </w:r>
          </w:p>
        </w:tc>
      </w:tr>
      <w:tr w:rsidR="002E32D6" w:rsidRPr="00CD03BD" w:rsidTr="00720E67">
        <w:trPr>
          <w:trHeight w:val="434"/>
        </w:trPr>
        <w:tc>
          <w:tcPr>
            <w:tcW w:w="3027" w:type="dxa"/>
            <w:gridSpan w:val="3"/>
            <w:shd w:val="clear" w:color="auto" w:fill="auto"/>
            <w:vAlign w:val="center"/>
          </w:tcPr>
          <w:p w:rsidR="002E32D6" w:rsidRPr="00CD03BD" w:rsidRDefault="002E32D6" w:rsidP="00720E67">
            <w:pPr>
              <w:spacing w:after="0" w:line="276" w:lineRule="auto"/>
              <w:jc w:val="center"/>
              <w:rPr>
                <w:bCs/>
                <w:sz w:val="20"/>
              </w:rPr>
            </w:pPr>
            <w:r>
              <w:rPr>
                <w:bCs/>
                <w:sz w:val="20"/>
              </w:rPr>
              <w:t>Butan-1-ol</w:t>
            </w:r>
          </w:p>
        </w:tc>
        <w:tc>
          <w:tcPr>
            <w:tcW w:w="3177" w:type="dxa"/>
            <w:gridSpan w:val="3"/>
            <w:shd w:val="clear" w:color="auto" w:fill="auto"/>
            <w:vAlign w:val="center"/>
          </w:tcPr>
          <w:p w:rsidR="002E32D6" w:rsidRPr="00CD03BD" w:rsidRDefault="002E32D6" w:rsidP="00720E67">
            <w:pPr>
              <w:pStyle w:val="Beschriftung"/>
              <w:spacing w:after="0"/>
              <w:jc w:val="center"/>
              <w:rPr>
                <w:sz w:val="20"/>
              </w:rPr>
            </w:pPr>
            <w:r w:rsidRPr="00CD03BD">
              <w:rPr>
                <w:sz w:val="20"/>
              </w:rPr>
              <w:t>H:</w:t>
            </w:r>
            <w:r>
              <w:t xml:space="preserve"> 226, 302, 318, 315, 335, 336</w:t>
            </w:r>
          </w:p>
        </w:tc>
        <w:tc>
          <w:tcPr>
            <w:tcW w:w="3118" w:type="dxa"/>
            <w:gridSpan w:val="3"/>
            <w:shd w:val="clear" w:color="auto" w:fill="auto"/>
            <w:vAlign w:val="center"/>
          </w:tcPr>
          <w:p w:rsidR="002E32D6" w:rsidRPr="00CD03BD" w:rsidRDefault="002E32D6" w:rsidP="00720E67">
            <w:pPr>
              <w:pStyle w:val="Beschriftung"/>
              <w:spacing w:after="0"/>
              <w:jc w:val="center"/>
              <w:rPr>
                <w:sz w:val="20"/>
              </w:rPr>
            </w:pPr>
            <w:r>
              <w:rPr>
                <w:sz w:val="20"/>
              </w:rPr>
              <w:t>P: 280, 302 + 352, 305+351+338, 309, 313</w:t>
            </w:r>
          </w:p>
        </w:tc>
      </w:tr>
      <w:tr w:rsidR="002E32D6" w:rsidRPr="00CD03BD" w:rsidTr="00720E67">
        <w:tc>
          <w:tcPr>
            <w:tcW w:w="1009" w:type="dxa"/>
            <w:tcBorders>
              <w:top w:val="single" w:sz="8" w:space="0" w:color="4F81BD"/>
              <w:left w:val="single" w:sz="8" w:space="0" w:color="4F81BD"/>
              <w:bottom w:val="single" w:sz="8" w:space="0" w:color="4F81BD"/>
            </w:tcBorders>
            <w:shd w:val="clear" w:color="auto" w:fill="auto"/>
            <w:vAlign w:val="center"/>
          </w:tcPr>
          <w:p w:rsidR="002E32D6" w:rsidRPr="00CD03BD" w:rsidRDefault="002E32D6" w:rsidP="00720E67">
            <w:pPr>
              <w:spacing w:after="0"/>
              <w:jc w:val="center"/>
              <w:rPr>
                <w:b/>
                <w:bCs/>
              </w:rPr>
            </w:pPr>
            <w:r>
              <w:rPr>
                <w:b/>
                <w:noProof/>
                <w:lang w:eastAsia="de-DE"/>
              </w:rPr>
              <w:drawing>
                <wp:inline distT="0" distB="0" distL="0" distR="0" wp14:anchorId="3199BA8F" wp14:editId="7196DD28">
                  <wp:extent cx="504825" cy="504825"/>
                  <wp:effectExtent l="0" t="0" r="9525" b="9525"/>
                  <wp:docPr id="9" name="Grafik 9" descr="D:\UNI 3\Master\SVP-Waitz\Template Musterprotokolle\Piktogramm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 3\Master\SVP-Waitz\Template Musterprotokolle\Piktogramme\Piktogramme\Ätzen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E32D6" w:rsidRPr="00CD03BD" w:rsidRDefault="002E32D6" w:rsidP="00720E67">
            <w:pPr>
              <w:spacing w:after="0"/>
              <w:jc w:val="center"/>
            </w:pPr>
            <w:r>
              <w:rPr>
                <w:noProof/>
                <w:lang w:eastAsia="de-DE"/>
              </w:rPr>
              <w:drawing>
                <wp:inline distT="0" distB="0" distL="0" distR="0" wp14:anchorId="36264BA2" wp14:editId="7630458A">
                  <wp:extent cx="500380" cy="500380"/>
                  <wp:effectExtent l="0" t="0" r="0" b="0"/>
                  <wp:docPr id="37" name="Bild 37" descr="Brandförder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randförder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E32D6" w:rsidRPr="00CD03BD" w:rsidRDefault="002E32D6" w:rsidP="00720E67">
            <w:pPr>
              <w:spacing w:after="0"/>
              <w:jc w:val="center"/>
            </w:pPr>
            <w:r>
              <w:rPr>
                <w:noProof/>
                <w:lang w:eastAsia="de-DE"/>
              </w:rPr>
              <w:drawing>
                <wp:inline distT="0" distB="0" distL="0" distR="0" wp14:anchorId="5C860014" wp14:editId="1BBDEB2A">
                  <wp:extent cx="504825" cy="504825"/>
                  <wp:effectExtent l="0" t="0" r="9525" b="9525"/>
                  <wp:docPr id="10" name="Grafik 10" descr="D:\UNI 3\Master\SVP-Waitz\Template Musterprotokolle\Piktogramm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NI 3\Master\SVP-Waitz\Template Musterprotokolle\Piktogramme\Piktogramme\Brennb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E32D6" w:rsidRPr="00CD03BD" w:rsidRDefault="002E32D6" w:rsidP="00720E67">
            <w:pPr>
              <w:spacing w:after="0"/>
              <w:jc w:val="center"/>
            </w:pPr>
            <w:r>
              <w:rPr>
                <w:noProof/>
                <w:lang w:eastAsia="de-DE"/>
              </w:rPr>
              <w:drawing>
                <wp:inline distT="0" distB="0" distL="0" distR="0" wp14:anchorId="199BA1BA" wp14:editId="02981200">
                  <wp:extent cx="500380" cy="500380"/>
                  <wp:effectExtent l="0" t="0" r="0" b="0"/>
                  <wp:docPr id="39"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2E32D6" w:rsidRPr="00CD03BD" w:rsidRDefault="002E32D6" w:rsidP="00720E67">
            <w:pPr>
              <w:spacing w:after="0"/>
              <w:jc w:val="center"/>
            </w:pPr>
            <w:r>
              <w:rPr>
                <w:noProof/>
                <w:lang w:eastAsia="de-DE"/>
              </w:rPr>
              <w:drawing>
                <wp:inline distT="0" distB="0" distL="0" distR="0" wp14:anchorId="0B2CC375" wp14:editId="4F53281C">
                  <wp:extent cx="500380" cy="500380"/>
                  <wp:effectExtent l="0" t="0" r="0" b="0"/>
                  <wp:docPr id="40"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2E32D6" w:rsidRPr="00CD03BD" w:rsidRDefault="002E32D6" w:rsidP="00720E67">
            <w:pPr>
              <w:spacing w:after="0"/>
              <w:jc w:val="center"/>
            </w:pPr>
            <w:r>
              <w:rPr>
                <w:noProof/>
                <w:lang w:eastAsia="de-DE"/>
              </w:rPr>
              <w:drawing>
                <wp:inline distT="0" distB="0" distL="0" distR="0" wp14:anchorId="7CE7681D" wp14:editId="54920BAF">
                  <wp:extent cx="500380" cy="500380"/>
                  <wp:effectExtent l="0" t="0" r="0" b="0"/>
                  <wp:docPr id="4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2E32D6" w:rsidRPr="00CD03BD" w:rsidRDefault="002E32D6" w:rsidP="00720E67">
            <w:pPr>
              <w:spacing w:after="0"/>
              <w:jc w:val="center"/>
            </w:pPr>
            <w:r>
              <w:rPr>
                <w:noProof/>
                <w:lang w:eastAsia="de-DE"/>
              </w:rPr>
              <w:drawing>
                <wp:inline distT="0" distB="0" distL="0" distR="0" wp14:anchorId="317A4EBC" wp14:editId="3C2B5219">
                  <wp:extent cx="500380" cy="500380"/>
                  <wp:effectExtent l="0" t="0" r="0" b="0"/>
                  <wp:docPr id="4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E32D6" w:rsidRPr="00CD03BD" w:rsidRDefault="002E32D6" w:rsidP="00720E67">
            <w:pPr>
              <w:spacing w:after="0"/>
              <w:jc w:val="center"/>
            </w:pPr>
            <w:r>
              <w:rPr>
                <w:noProof/>
                <w:lang w:eastAsia="de-DE"/>
              </w:rPr>
              <w:drawing>
                <wp:inline distT="0" distB="0" distL="0" distR="0" wp14:anchorId="4E99C64D" wp14:editId="7C59618B">
                  <wp:extent cx="504825" cy="504825"/>
                  <wp:effectExtent l="0" t="0" r="9525" b="9525"/>
                  <wp:docPr id="11" name="Grafik 11" descr="D:\UNI 3\Master\SVP-Waitz\Template Musterprotokolle\Piktogramme\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NI 3\Master\SVP-Waitz\Template Musterprotokolle\Piktogramme\Piktogramme\Reizen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2E32D6" w:rsidRPr="00CD03BD" w:rsidRDefault="002E32D6" w:rsidP="00720E67">
            <w:pPr>
              <w:spacing w:after="0"/>
              <w:jc w:val="center"/>
            </w:pPr>
            <w:r>
              <w:rPr>
                <w:noProof/>
                <w:lang w:eastAsia="de-DE"/>
              </w:rPr>
              <w:drawing>
                <wp:inline distT="0" distB="0" distL="0" distR="0" wp14:anchorId="794F3639" wp14:editId="6EE01F3E">
                  <wp:extent cx="500380" cy="500380"/>
                  <wp:effectExtent l="0" t="0" r="0" b="0"/>
                  <wp:docPr id="4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r>
    </w:tbl>
    <w:p w:rsidR="002E32D6" w:rsidRPr="00F274F1" w:rsidRDefault="002E32D6" w:rsidP="002E32D6">
      <w:pPr>
        <w:tabs>
          <w:tab w:val="left" w:pos="1701"/>
          <w:tab w:val="left" w:pos="1985"/>
        </w:tabs>
        <w:ind w:left="1980" w:hanging="1980"/>
      </w:pPr>
    </w:p>
    <w:p w:rsidR="002E32D6" w:rsidRDefault="002E32D6" w:rsidP="002E32D6">
      <w:pPr>
        <w:tabs>
          <w:tab w:val="left" w:pos="1701"/>
          <w:tab w:val="left" w:pos="1985"/>
        </w:tabs>
        <w:ind w:left="1980" w:hanging="1980"/>
      </w:pPr>
      <w:r w:rsidRPr="00F274F1">
        <w:t xml:space="preserve">Materialien: </w:t>
      </w:r>
      <w:r w:rsidRPr="00F274F1">
        <w:tab/>
      </w:r>
      <w:r w:rsidRPr="00F274F1">
        <w:tab/>
      </w:r>
      <w:r>
        <w:t>Filzstifte (schwarz, blau, rot, grün), DC–Kammer, DC–Platte, Filterpapier, Becherglas</w:t>
      </w:r>
    </w:p>
    <w:p w:rsidR="002E32D6" w:rsidRPr="00ED07C2" w:rsidRDefault="002E32D6" w:rsidP="002E32D6">
      <w:pPr>
        <w:tabs>
          <w:tab w:val="left" w:pos="1701"/>
          <w:tab w:val="left" w:pos="1985"/>
        </w:tabs>
        <w:ind w:left="1980" w:hanging="1980"/>
      </w:pPr>
      <w:r>
        <w:t>Chemikalien:</w:t>
      </w:r>
      <w:r>
        <w:tab/>
      </w:r>
      <w:r>
        <w:tab/>
      </w:r>
      <w:proofErr w:type="spellStart"/>
      <w:r>
        <w:t>demin</w:t>
      </w:r>
      <w:proofErr w:type="spellEnd"/>
      <w:r>
        <w:t>. Wasser, Butan-1-ol, Essigsäure</w:t>
      </w:r>
    </w:p>
    <w:p w:rsidR="002E32D6" w:rsidRDefault="002E32D6" w:rsidP="002E32D6">
      <w:pPr>
        <w:tabs>
          <w:tab w:val="left" w:pos="1701"/>
          <w:tab w:val="left" w:pos="1985"/>
        </w:tabs>
        <w:ind w:left="1980" w:hanging="1980"/>
      </w:pPr>
      <w:r>
        <w:t xml:space="preserve">Durchführung: </w:t>
      </w:r>
      <w:r>
        <w:tab/>
      </w:r>
      <w:r>
        <w:tab/>
        <w:t xml:space="preserve">Zunächst wird die mobile Phase der DC–Kammer vorbereitet. Dazu wird die Kammer zu 0,5 mm mit einem Gemisch aus Butan-1-ol, Essigsäure und Wasser (8:1:1) befüllt. Die Filzstiftfarben werden mit einem kleinen Punkt direkt auf die DC-Platte aufgetragen. Zur Ermittlung der Laufstrecke kann mit Bleistift eine Linie (ca. 1 cm vom oberen und unteren Rand) aufgetragen werden. </w:t>
      </w:r>
    </w:p>
    <w:p w:rsidR="002E32D6" w:rsidRDefault="002E32D6" w:rsidP="002E32D6">
      <w:pPr>
        <w:tabs>
          <w:tab w:val="left" w:pos="1701"/>
          <w:tab w:val="left" w:pos="1985"/>
        </w:tabs>
        <w:ind w:left="1980" w:hanging="1980"/>
      </w:pPr>
      <w:r>
        <w:tab/>
      </w:r>
      <w:r>
        <w:tab/>
        <w:t xml:space="preserve">Für die Papierchromatografie wird in einem Filterpapier in der Mitte ein Loch geschnitten und um das Loch die Filzstiftfarbe (in diesem Fall schwarz) aufgetragen. Anschließend wird ein weiteres Filterpapier gerollt und in das Loch des ersten </w:t>
      </w:r>
      <w:proofErr w:type="gramStart"/>
      <w:r>
        <w:t>Papier</w:t>
      </w:r>
      <w:proofErr w:type="gramEnd"/>
      <w:r>
        <w:t xml:space="preserve"> gesteckt und dann in ein mit Wasser befülltes Becherglas gestellt. </w:t>
      </w:r>
    </w:p>
    <w:p w:rsidR="002E32D6" w:rsidRDefault="002E32D6" w:rsidP="002E32D6">
      <w:pPr>
        <w:tabs>
          <w:tab w:val="left" w:pos="1701"/>
          <w:tab w:val="left" w:pos="1985"/>
        </w:tabs>
        <w:ind w:left="1980" w:hanging="1980"/>
      </w:pPr>
      <w:r>
        <w:t>Beobachtung:</w:t>
      </w:r>
      <w:r>
        <w:tab/>
      </w:r>
      <w:r>
        <w:tab/>
      </w:r>
      <w:r>
        <w:tab/>
        <w:t>Die rote Farbe auf der DC–Platte trennt sich in orange und gelb. Der blaue Filzstift in pink. Bei der Papierchromatografie trennt sich der schwarze Filzstift in die Farben rot, gelb und blau.</w:t>
      </w:r>
    </w:p>
    <w:p w:rsidR="002E32D6" w:rsidRDefault="002E32D6" w:rsidP="002E32D6">
      <w:pPr>
        <w:keepNext/>
        <w:tabs>
          <w:tab w:val="left" w:pos="1701"/>
          <w:tab w:val="left" w:pos="1985"/>
        </w:tabs>
        <w:ind w:left="1980" w:hanging="1980"/>
        <w:jc w:val="center"/>
      </w:pPr>
      <w:r>
        <w:rPr>
          <w:noProof/>
          <w:lang w:eastAsia="de-DE"/>
        </w:rPr>
        <w:lastRenderedPageBreak/>
        <w:drawing>
          <wp:inline distT="0" distB="0" distL="0" distR="0" wp14:anchorId="2C47ED02" wp14:editId="5E5C2544">
            <wp:extent cx="1423670" cy="2717165"/>
            <wp:effectExtent l="0" t="0" r="0" b="0"/>
            <wp:docPr id="59" name="Bild 59" descr="D:\UNI 3\Master\SVP-Waitz\11.-12. (Gas-)chromatographie\Fotos\DC - Filzstif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UNI 3\Master\SVP-Waitz\11.-12. (Gas-)chromatographie\Fotos\DC - Filzstift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3670" cy="2717165"/>
                    </a:xfrm>
                    <a:prstGeom prst="rect">
                      <a:avLst/>
                    </a:prstGeom>
                    <a:noFill/>
                    <a:ln>
                      <a:noFill/>
                    </a:ln>
                  </pic:spPr>
                </pic:pic>
              </a:graphicData>
            </a:graphic>
          </wp:inline>
        </w:drawing>
      </w:r>
      <w:r>
        <w:tab/>
      </w:r>
      <w:r>
        <w:tab/>
      </w:r>
      <w:r>
        <w:rPr>
          <w:noProof/>
          <w:lang w:eastAsia="de-DE"/>
        </w:rPr>
        <w:drawing>
          <wp:inline distT="0" distB="0" distL="0" distR="0" wp14:anchorId="100E7CBF" wp14:editId="16D4531A">
            <wp:extent cx="2562225" cy="2484120"/>
            <wp:effectExtent l="0" t="0" r="0" b="0"/>
            <wp:docPr id="63" name="Bild 63" descr="D:\UNI 3\Master\SVP-Waitz\11.-12. (Gas-)chromatographie\Fotos\Papier - schwarzer Filzst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UNI 3\Master\SVP-Waitz\11.-12. (Gas-)chromatographie\Fotos\Papier - schwarzer Filzstift.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62225" cy="2484120"/>
                    </a:xfrm>
                    <a:prstGeom prst="rect">
                      <a:avLst/>
                    </a:prstGeom>
                    <a:noFill/>
                    <a:ln>
                      <a:noFill/>
                    </a:ln>
                  </pic:spPr>
                </pic:pic>
              </a:graphicData>
            </a:graphic>
          </wp:inline>
        </w:drawing>
      </w:r>
    </w:p>
    <w:p w:rsidR="002E32D6" w:rsidRPr="00EF283A" w:rsidRDefault="002E32D6" w:rsidP="002E32D6">
      <w:pPr>
        <w:pStyle w:val="Beschriftung"/>
        <w:jc w:val="center"/>
        <w:rPr>
          <w:noProof/>
        </w:rPr>
      </w:pPr>
      <w:r>
        <w:t xml:space="preserve">Abb. 6 - </w:t>
      </w:r>
      <w:r>
        <w:rPr>
          <w:noProof/>
        </w:rPr>
        <w:t xml:space="preserve"> DC mit Filzstiften</w:t>
      </w:r>
      <w:r>
        <w:rPr>
          <w:noProof/>
        </w:rPr>
        <w:tab/>
      </w:r>
      <w:r>
        <w:rPr>
          <w:noProof/>
        </w:rPr>
        <w:tab/>
      </w:r>
      <w:r>
        <w:rPr>
          <w:noProof/>
        </w:rPr>
        <w:tab/>
        <w:t>Abb. 7 – Papierchromatografie mit schwarzen Filzstift</w:t>
      </w:r>
    </w:p>
    <w:p w:rsidR="002E32D6" w:rsidRPr="00F377AE" w:rsidRDefault="002E32D6" w:rsidP="002E32D6">
      <w:pPr>
        <w:tabs>
          <w:tab w:val="left" w:pos="1701"/>
        </w:tabs>
        <w:ind w:left="1701" w:hanging="1701"/>
      </w:pPr>
      <w:r>
        <w:t>Deutung:</w:t>
      </w:r>
      <w:r>
        <w:tab/>
        <w:t xml:space="preserve">Mithilfe der Laufmittel und der stationären Phase werden die Filzstifte in ihre einzelnen Farbstoffe aufgetrennt. Dies geschieht aufgrund unterschiedlicher Polarität und demnach auf </w:t>
      </w:r>
      <w:proofErr w:type="gramStart"/>
      <w:r>
        <w:t>unterschiedlichen Adsorptionsverhaltens</w:t>
      </w:r>
      <w:proofErr w:type="gramEnd"/>
      <w:r>
        <w:t xml:space="preserve"> der Farbstoffe zu der stationären Phase. </w:t>
      </w:r>
    </w:p>
    <w:p w:rsidR="002E32D6" w:rsidRPr="00CD03BD" w:rsidRDefault="002E32D6" w:rsidP="002E32D6">
      <w:pPr>
        <w:tabs>
          <w:tab w:val="left" w:pos="1701"/>
        </w:tabs>
        <w:ind w:left="1701" w:hanging="1701"/>
        <w:rPr>
          <w:rFonts w:eastAsia="MS Mincho"/>
        </w:rPr>
      </w:pPr>
      <w:r>
        <w:t>Entsorgung:</w:t>
      </w:r>
      <w:r>
        <w:tab/>
        <w:t xml:space="preserve">Die DC-Platte und das </w:t>
      </w:r>
      <w:proofErr w:type="spellStart"/>
      <w:r>
        <w:t>Chromatografiepapier</w:t>
      </w:r>
      <w:proofErr w:type="spellEnd"/>
      <w:r>
        <w:t xml:space="preserve"> werden über den Feststoffabfall entsorgt. Das Laufmittel aus der DC–Kammer wird in den Behälter für organische Lösemittel gegeben.</w:t>
      </w:r>
    </w:p>
    <w:p w:rsidR="002E32D6" w:rsidRDefault="002E32D6" w:rsidP="002E32D6">
      <w:pPr>
        <w:spacing w:line="276" w:lineRule="auto"/>
        <w:ind w:left="1701" w:hanging="1701"/>
        <w:jc w:val="left"/>
      </w:pPr>
      <w:r>
        <w:t>Literatur:</w:t>
      </w:r>
      <w:r>
        <w:tab/>
        <w:t xml:space="preserve">Kraft, F./ Universität Siegen (2007): </w:t>
      </w:r>
      <w:r>
        <w:rPr>
          <w:i/>
        </w:rPr>
        <w:t>Chromatographie Versuche</w:t>
      </w:r>
      <w:r>
        <w:t xml:space="preserve">, abrufbar unter: </w:t>
      </w:r>
      <w:r w:rsidRPr="00714338">
        <w:t>http://www.chemie-biologie.uni-siegen.de/chemiedidaktik/service/fundgrube/chrom5.html</w:t>
      </w:r>
      <w:r>
        <w:t>, eingesehen am 19.8.2014.</w:t>
      </w:r>
    </w:p>
    <w:p w:rsidR="002E32D6" w:rsidRPr="00CD03BD" w:rsidRDefault="002E32D6" w:rsidP="002E32D6">
      <w:pPr>
        <w:spacing w:line="276" w:lineRule="auto"/>
        <w:ind w:left="1701" w:hanging="1701"/>
        <w:jc w:val="left"/>
      </w:pPr>
    </w:p>
    <w:p w:rsidR="002E32D6" w:rsidRPr="00F274F1" w:rsidRDefault="002E32D6" w:rsidP="002E32D6">
      <w:pPr>
        <w:rPr>
          <w:color w:val="1F497D"/>
        </w:rPr>
        <w:sectPr w:rsidR="002E32D6" w:rsidRPr="00F274F1" w:rsidSect="0007729E">
          <w:footerReference w:type="default" r:id="rId19"/>
          <w:pgSz w:w="11906" w:h="16838"/>
          <w:pgMar w:top="1417" w:right="1417" w:bottom="709" w:left="1417" w:header="708" w:footer="708" w:gutter="0"/>
          <w:pgNumType w:start="0"/>
          <w:cols w:space="708"/>
          <w:titlePg/>
          <w:docGrid w:linePitch="360"/>
        </w:sectPr>
      </w:pPr>
      <w:r>
        <w:rPr>
          <w:noProof/>
          <w:lang w:eastAsia="de-DE"/>
        </w:rPr>
        <mc:AlternateContent>
          <mc:Choice Requires="wps">
            <w:drawing>
              <wp:inline distT="0" distB="0" distL="0" distR="0" wp14:anchorId="6626A0CB" wp14:editId="72F370E6">
                <wp:extent cx="5873115" cy="1038225"/>
                <wp:effectExtent l="0" t="0" r="13335" b="28575"/>
                <wp:docPr id="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38225"/>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E32D6" w:rsidRPr="000D74FF" w:rsidRDefault="002E32D6" w:rsidP="002E32D6">
                            <w:pPr>
                              <w:rPr>
                                <w:color w:val="auto"/>
                              </w:rPr>
                            </w:pPr>
                            <w:r>
                              <w:rPr>
                                <w:color w:val="auto"/>
                              </w:rPr>
                              <w:t>Dieser Versuch eignet sich als Einführungsversuch zum Thema „Chromatografie“, da Alltagsgegenstände verwendet werden und der Effekt meistens bekannt ist. Das Verwenden von DC–Platten stellt zwar eine genauere Methode dar, die Durchführung mit Filterpapier und Wasser ist jedoch günstiger und genauso effektiv.</w:t>
                            </w:r>
                          </w:p>
                        </w:txbxContent>
                      </wps:txbx>
                      <wps:bodyPr rot="0" vert="horz" wrap="square" lIns="91440" tIns="45720" rIns="91440" bIns="45720" anchor="t" anchorCtr="0" upright="1">
                        <a:noAutofit/>
                      </wps:bodyPr>
                    </wps:wsp>
                  </a:graphicData>
                </a:graphic>
              </wp:inline>
            </w:drawing>
          </mc:Choice>
          <mc:Fallback>
            <w:pict>
              <v:shape id="Text Box 131" o:spid="_x0000_s1027" type="#_x0000_t202" style="width:462.45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" strokecolor="#c0504d" strokeweight="1pt">
                <v:stroke dashstyle="dash"/>
                <v:shadow color="#868686"/>
                <v:textbox>
                  <w:txbxContent>
                    <w:p w:rsidR="002E32D6" w:rsidRPr="000D74FF" w:rsidRDefault="002E32D6" w:rsidP="002E32D6">
                      <w:pPr>
                        <w:rPr>
                          <w:color w:val="auto"/>
                        </w:rPr>
                      </w:pPr>
                      <w:r>
                        <w:rPr>
                          <w:color w:val="auto"/>
                        </w:rPr>
                        <w:t>Dieser Versuch eignet sich als Einführungsversuch zum Thema „Chromatografie“, da Alltagsg</w:t>
                      </w:r>
                      <w:r>
                        <w:rPr>
                          <w:color w:val="auto"/>
                        </w:rPr>
                        <w:t>e</w:t>
                      </w:r>
                      <w:r>
                        <w:rPr>
                          <w:color w:val="auto"/>
                        </w:rPr>
                        <w:t>genstände verwendet werden und der Effekt meistens bekannt ist. Das Verwenden von DC–Platten stellt zwar eine genauere Methode dar, die Durchführung mit Filterpapier und Wasser ist jedoch günstiger und genauso effektiv.</w:t>
                      </w:r>
                    </w:p>
                  </w:txbxContent>
                </v:textbox>
                <w10:anchorlock/>
              </v:shape>
            </w:pict>
          </mc:Fallback>
        </mc:AlternateContent>
      </w:r>
    </w:p>
    <w:p w:rsidR="00105D51" w:rsidRDefault="00105D51"/>
    <w:sectPr w:rsidR="00105D5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93E" w:rsidRDefault="00D4393E">
      <w:pPr>
        <w:spacing w:after="0" w:line="240" w:lineRule="auto"/>
      </w:pPr>
      <w:r>
        <w:separator/>
      </w:r>
    </w:p>
  </w:endnote>
  <w:endnote w:type="continuationSeparator" w:id="0">
    <w:p w:rsidR="00D4393E" w:rsidRDefault="00D43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05C" w:rsidRDefault="002E32D6">
    <w:pPr>
      <w:pStyle w:val="Fuzeile"/>
      <w:jc w:val="right"/>
    </w:pPr>
    <w:r>
      <w:fldChar w:fldCharType="begin"/>
    </w:r>
    <w:r>
      <w:instrText>PAGE   \* MERGEFORMAT</w:instrText>
    </w:r>
    <w:r>
      <w:fldChar w:fldCharType="separate"/>
    </w:r>
    <w:r w:rsidR="003156A8">
      <w:rPr>
        <w:noProof/>
      </w:rPr>
      <w:t>2</w:t>
    </w:r>
    <w:r>
      <w:fldChar w:fldCharType="end"/>
    </w:r>
  </w:p>
  <w:p w:rsidR="00B0205C" w:rsidRDefault="00D4393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93E" w:rsidRDefault="00D4393E">
      <w:pPr>
        <w:spacing w:after="0" w:line="240" w:lineRule="auto"/>
      </w:pPr>
      <w:r>
        <w:separator/>
      </w:r>
    </w:p>
  </w:footnote>
  <w:footnote w:type="continuationSeparator" w:id="0">
    <w:p w:rsidR="00D4393E" w:rsidRDefault="00D439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1FB"/>
    <w:rsid w:val="00105D51"/>
    <w:rsid w:val="002B01FB"/>
    <w:rsid w:val="002E32D6"/>
    <w:rsid w:val="003156A8"/>
    <w:rsid w:val="00D439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32D6"/>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2E32D6"/>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2E32D6"/>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2E32D6"/>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2E32D6"/>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2E32D6"/>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2E32D6"/>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2E32D6"/>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2E32D6"/>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2E32D6"/>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32D6"/>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2E32D6"/>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2E32D6"/>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2E32D6"/>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2E32D6"/>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2E32D6"/>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2E32D6"/>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2E32D6"/>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2E32D6"/>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2E32D6"/>
    <w:pPr>
      <w:spacing w:line="240" w:lineRule="auto"/>
    </w:pPr>
    <w:rPr>
      <w:bCs/>
      <w:color w:val="auto"/>
      <w:sz w:val="18"/>
      <w:szCs w:val="18"/>
    </w:rPr>
  </w:style>
  <w:style w:type="paragraph" w:styleId="Fuzeile">
    <w:name w:val="footer"/>
    <w:basedOn w:val="Standard"/>
    <w:link w:val="FuzeileZchn"/>
    <w:uiPriority w:val="99"/>
    <w:unhideWhenUsed/>
    <w:rsid w:val="002E32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32D6"/>
    <w:rPr>
      <w:rFonts w:ascii="Cambria" w:eastAsia="Calibri" w:hAnsi="Cambria" w:cs="Times New Roman"/>
      <w:color w:val="1D1B11"/>
    </w:rPr>
  </w:style>
  <w:style w:type="paragraph" w:styleId="Sprechblasentext">
    <w:name w:val="Balloon Text"/>
    <w:basedOn w:val="Standard"/>
    <w:link w:val="SprechblasentextZchn"/>
    <w:uiPriority w:val="99"/>
    <w:semiHidden/>
    <w:unhideWhenUsed/>
    <w:rsid w:val="002E32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32D6"/>
    <w:rPr>
      <w:rFonts w:ascii="Tahoma" w:eastAsia="Calibri" w:hAnsi="Tahoma" w:cs="Tahoma"/>
      <w:color w:val="1D1B1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32D6"/>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2E32D6"/>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2E32D6"/>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2E32D6"/>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2E32D6"/>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2E32D6"/>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2E32D6"/>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2E32D6"/>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2E32D6"/>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2E32D6"/>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32D6"/>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2E32D6"/>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2E32D6"/>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2E32D6"/>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2E32D6"/>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2E32D6"/>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2E32D6"/>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2E32D6"/>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2E32D6"/>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2E32D6"/>
    <w:pPr>
      <w:spacing w:line="240" w:lineRule="auto"/>
    </w:pPr>
    <w:rPr>
      <w:bCs/>
      <w:color w:val="auto"/>
      <w:sz w:val="18"/>
      <w:szCs w:val="18"/>
    </w:rPr>
  </w:style>
  <w:style w:type="paragraph" w:styleId="Fuzeile">
    <w:name w:val="footer"/>
    <w:basedOn w:val="Standard"/>
    <w:link w:val="FuzeileZchn"/>
    <w:uiPriority w:val="99"/>
    <w:unhideWhenUsed/>
    <w:rsid w:val="002E32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32D6"/>
    <w:rPr>
      <w:rFonts w:ascii="Cambria" w:eastAsia="Calibri" w:hAnsi="Cambria" w:cs="Times New Roman"/>
      <w:color w:val="1D1B11"/>
    </w:rPr>
  </w:style>
  <w:style w:type="paragraph" w:styleId="Sprechblasentext">
    <w:name w:val="Balloon Text"/>
    <w:basedOn w:val="Standard"/>
    <w:link w:val="SprechblasentextZchn"/>
    <w:uiPriority w:val="99"/>
    <w:semiHidden/>
    <w:unhideWhenUsed/>
    <w:rsid w:val="002E32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32D6"/>
    <w:rPr>
      <w:rFonts w:ascii="Tahoma" w:eastAsia="Calibri" w:hAnsi="Tahoma" w:cs="Tahoma"/>
      <w:color w:val="1D1B1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271</Words>
  <Characters>1710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3</cp:revision>
  <cp:lastPrinted>2014-08-26T20:51:00Z</cp:lastPrinted>
  <dcterms:created xsi:type="dcterms:W3CDTF">2014-08-26T20:45:00Z</dcterms:created>
  <dcterms:modified xsi:type="dcterms:W3CDTF">2014-08-26T20:51:00Z</dcterms:modified>
</cp:coreProperties>
</file>