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A1" w:rsidRDefault="00CB62A1" w:rsidP="00CB62A1">
      <w:pPr>
        <w:pStyle w:val="berschrift2"/>
      </w:pPr>
      <w:bookmarkStart w:id="0" w:name="_Toc427831624"/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5" o:spid="_x0000_s1026" type="#_x0000_t202" style="position:absolute;left:0;text-align:left;margin-left:1.1pt;margin-top:55.85pt;width:462.45pt;height:47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" fillcolor="white [3201]" strokecolor="#4bacc6 [3208]" strokeweight="1pt">
            <v:stroke dashstyle="dash"/>
            <v:shadow color="#868686"/>
            <v:textbox>
              <w:txbxContent>
                <w:p w:rsidR="00CB62A1" w:rsidRPr="00F31EBF" w:rsidRDefault="00CB62A1" w:rsidP="00CB62A1">
                  <w:pPr>
                    <w:rPr>
                      <w:color w:val="auto"/>
                    </w:rPr>
                  </w:pPr>
                  <w:bookmarkStart w:id="1" w:name="OLE_LINK1"/>
                  <w:r>
                    <w:rPr>
                      <w:color w:val="auto"/>
                    </w:rPr>
                    <w:t>In diesem Versuch kann die Herstellung von Polyurethan gezeigt werden. Der Mechanismus ist eine Polyaddition.</w:t>
                  </w:r>
                  <w:bookmarkEnd w:id="1"/>
                </w:p>
              </w:txbxContent>
            </v:textbox>
            <w10:wrap type="square"/>
          </v:shape>
        </w:pict>
      </w:r>
      <w:r>
        <w:t>V2 -Bauschaum</w:t>
      </w:r>
      <w:bookmarkEnd w:id="0"/>
    </w:p>
    <w:p w:rsidR="00CB62A1" w:rsidRPr="0037378B" w:rsidRDefault="00CB62A1" w:rsidP="00CB62A1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CB62A1" w:rsidRPr="009C5E28" w:rsidTr="007174BD">
        <w:tc>
          <w:tcPr>
            <w:tcW w:w="9322" w:type="dxa"/>
            <w:gridSpan w:val="9"/>
            <w:shd w:val="clear" w:color="auto" w:fill="4F81BD"/>
            <w:vAlign w:val="center"/>
          </w:tcPr>
          <w:p w:rsidR="00CB62A1" w:rsidRPr="00F31EBF" w:rsidRDefault="00CB62A1" w:rsidP="007174BD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CB62A1" w:rsidRPr="009C5E28" w:rsidTr="007174BD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B62A1" w:rsidRPr="009C5E28" w:rsidRDefault="00CB62A1" w:rsidP="007174BD">
            <w:pPr>
              <w:spacing w:after="0"/>
              <w:jc w:val="center"/>
              <w:rPr>
                <w:b/>
                <w:bCs/>
              </w:rPr>
            </w:pPr>
            <w:proofErr w:type="spellStart"/>
            <w:r>
              <w:rPr>
                <w:bCs/>
                <w:sz w:val="20"/>
              </w:rPr>
              <w:t>Desmophen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B62A1" w:rsidRPr="009C5E28" w:rsidRDefault="00CB62A1" w:rsidP="007174BD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rPr>
                <w:sz w:val="20"/>
                <w:szCs w:val="20"/>
              </w:rPr>
              <w:t xml:space="preserve">302 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B62A1" w:rsidRPr="009C5E28" w:rsidRDefault="00CB62A1" w:rsidP="007174BD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CB62A1" w:rsidRPr="009C5E28" w:rsidTr="007174BD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B62A1" w:rsidRDefault="00CB62A1" w:rsidP="007174BD">
            <w:pPr>
              <w:spacing w:after="0"/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Desmodur</w:t>
            </w:r>
            <w:proofErr w:type="spellEnd"/>
            <w:r>
              <w:rPr>
                <w:bCs/>
                <w:sz w:val="20"/>
              </w:rPr>
              <w:t xml:space="preserve"> (</w:t>
            </w:r>
            <w:r w:rsidRPr="000A7B85">
              <w:rPr>
                <w:bCs/>
                <w:sz w:val="20"/>
              </w:rPr>
              <w:t>1,3-Diisocyanattoluol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B62A1" w:rsidRPr="009C5E28" w:rsidRDefault="00CB62A1" w:rsidP="007174BD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H: 315 317 319 330 334 335 351 </w:t>
            </w:r>
            <w:r w:rsidRPr="00233320">
              <w:rPr>
                <w:sz w:val="20"/>
              </w:rPr>
              <w:t xml:space="preserve">412   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B62A1" w:rsidRPr="009C5E28" w:rsidRDefault="00CB62A1" w:rsidP="007174BD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260 273 280  281 302+352 304+340 305+351+338 309+</w:t>
            </w:r>
            <w:r w:rsidRPr="00233320">
              <w:rPr>
                <w:sz w:val="20"/>
              </w:rPr>
              <w:t>310</w:t>
            </w:r>
          </w:p>
        </w:tc>
      </w:tr>
      <w:tr w:rsidR="00CB62A1" w:rsidRPr="009C5E28" w:rsidTr="007174BD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B62A1" w:rsidRPr="009C5E28" w:rsidRDefault="00CB62A1" w:rsidP="007174B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67" name="Grafi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Ätzend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B62A1" w:rsidRPr="009C5E28" w:rsidRDefault="00CB62A1" w:rsidP="007174B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ndfördern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B62A1" w:rsidRPr="009C5E28" w:rsidRDefault="00CB62A1" w:rsidP="007174B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66" name="Grafi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rennb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B62A1" w:rsidRPr="009C5E28" w:rsidRDefault="00CB62A1" w:rsidP="007174B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B62A1" w:rsidRPr="009C5E28" w:rsidRDefault="00CB62A1" w:rsidP="007174B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B62A1" w:rsidRPr="009C5E28" w:rsidRDefault="00CB62A1" w:rsidP="007174B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93395" cy="493395"/>
                  <wp:effectExtent l="0" t="0" r="0" b="0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Gesundheitsgefah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B62A1" w:rsidRPr="009C5E28" w:rsidRDefault="00CB62A1" w:rsidP="007174B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81965" cy="481965"/>
                  <wp:effectExtent l="0" t="0" r="0" b="0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Gifti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B62A1" w:rsidRPr="009C5E28" w:rsidRDefault="00CB62A1" w:rsidP="007174B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68" name="Grafi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Reizend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B62A1" w:rsidRPr="009C5E28" w:rsidRDefault="00CB62A1" w:rsidP="007174B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82930" cy="582930"/>
                  <wp:effectExtent l="0" t="0" r="0" b="0"/>
                  <wp:docPr id="61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mweltgefah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62A1" w:rsidRDefault="00CB62A1" w:rsidP="00CB62A1"/>
    <w:p w:rsidR="00CB62A1" w:rsidRPr="00340A7E" w:rsidRDefault="00CB62A1" w:rsidP="00CB62A1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Einmalbecher, Papiertücher</w:t>
      </w:r>
    </w:p>
    <w:p w:rsidR="00CB62A1" w:rsidRPr="00ED07C2" w:rsidRDefault="00CB62A1" w:rsidP="00CB62A1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proofErr w:type="spellStart"/>
      <w:r>
        <w:t>Desmophen</w:t>
      </w:r>
      <w:proofErr w:type="spellEnd"/>
      <w:r>
        <w:t xml:space="preserve">, </w:t>
      </w:r>
      <w:proofErr w:type="spellStart"/>
      <w:r>
        <w:t>Desmodur</w:t>
      </w:r>
      <w:proofErr w:type="spellEnd"/>
    </w:p>
    <w:p w:rsidR="00CB62A1" w:rsidRDefault="00CB62A1" w:rsidP="00CB62A1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Der Untergrund wird mit Papiertüchern abgedeckt. Der Einmalbecher wird bereitgestellt. Dann werden 33 </w:t>
      </w:r>
      <w:proofErr w:type="spellStart"/>
      <w:r>
        <w:t>mL</w:t>
      </w:r>
      <w:proofErr w:type="spellEnd"/>
      <w:r>
        <w:t xml:space="preserve"> </w:t>
      </w:r>
      <w:proofErr w:type="spellStart"/>
      <w:r>
        <w:t>Desmophen</w:t>
      </w:r>
      <w:proofErr w:type="spellEnd"/>
      <w:r>
        <w:t xml:space="preserve"> und 50 </w:t>
      </w:r>
      <w:proofErr w:type="spellStart"/>
      <w:r>
        <w:t>mL</w:t>
      </w:r>
      <w:proofErr w:type="spellEnd"/>
      <w:r>
        <w:t xml:space="preserve"> </w:t>
      </w:r>
      <w:proofErr w:type="spellStart"/>
      <w:r>
        <w:t>Desmodur</w:t>
      </w:r>
      <w:proofErr w:type="spellEnd"/>
      <w:r>
        <w:t xml:space="preserve"> hineingegeben und etwas gerührt.  </w:t>
      </w:r>
    </w:p>
    <w:p w:rsidR="00CB62A1" w:rsidRDefault="00CB62A1" w:rsidP="00CB62A1">
      <w:pPr>
        <w:tabs>
          <w:tab w:val="left" w:pos="1701"/>
          <w:tab w:val="left" w:pos="1985"/>
        </w:tabs>
        <w:ind w:left="2124" w:hanging="2124"/>
      </w:pPr>
      <w:r>
        <w:t>Beobachtung:</w:t>
      </w:r>
      <w:r>
        <w:tab/>
      </w:r>
      <w:r>
        <w:tab/>
      </w:r>
      <w:r>
        <w:tab/>
        <w:t>Es entsteht nach etwa einer Minute ein Schaumpilz, der über den Beche</w:t>
      </w:r>
      <w:r>
        <w:t>r</w:t>
      </w:r>
      <w:r>
        <w:t xml:space="preserve">rand hinaus quillt. Nach einiger Zeit erhärtet er.    </w:t>
      </w:r>
    </w:p>
    <w:p w:rsidR="00CB62A1" w:rsidRDefault="00CB62A1" w:rsidP="00CB62A1">
      <w:pPr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2317898" cy="2828154"/>
            <wp:effectExtent l="19050" t="19050" r="635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G_8829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-1228"/>
                    <a:stretch/>
                  </pic:blipFill>
                  <pic:spPr bwMode="auto">
                    <a:xfrm>
                      <a:off x="0" y="0"/>
                      <a:ext cx="2317898" cy="2828154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B62A1" w:rsidRDefault="00CB62A1" w:rsidP="00CB62A1">
      <w:pPr>
        <w:pStyle w:val="Beschriftung"/>
        <w:spacing w:line="360" w:lineRule="auto"/>
        <w:jc w:val="center"/>
        <w:rPr>
          <w:noProof/>
        </w:rPr>
      </w:pPr>
      <w:r>
        <w:lastRenderedPageBreak/>
        <w:t xml:space="preserve">Abb. </w:t>
      </w:r>
      <w:fldSimple w:instr=" SEQ Abb. \* ARABIC ">
        <w:r>
          <w:rPr>
            <w:noProof/>
          </w:rPr>
          <w:t>1</w:t>
        </w:r>
      </w:fldSimple>
      <w:r>
        <w:t xml:space="preserve"> - </w:t>
      </w:r>
      <w:r>
        <w:rPr>
          <w:noProof/>
        </w:rPr>
        <w:t xml:space="preserve"> Beobachtung des Versuchs.</w:t>
      </w:r>
    </w:p>
    <w:p w:rsidR="00CB62A1" w:rsidRDefault="00CB62A1" w:rsidP="00CB62A1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t>Deutung:</w:t>
      </w:r>
      <w:r>
        <w:tab/>
      </w:r>
      <w:r>
        <w:tab/>
      </w:r>
      <w:r>
        <w:tab/>
        <w:t xml:space="preserve">Die Reaktion erfolgt nach dem Mechanismus der Polyaddition. Es erfolgt eine </w:t>
      </w:r>
      <w:proofErr w:type="spellStart"/>
      <w:r>
        <w:t>Polymerbildung</w:t>
      </w:r>
      <w:proofErr w:type="spellEnd"/>
      <w:r>
        <w:t>. Nach der Anlagerung der Hydroxylgruppe eines A</w:t>
      </w:r>
      <w:r>
        <w:t>l</w:t>
      </w:r>
      <w:r>
        <w:t xml:space="preserve">koholmoleküls an das Kohlenstoffatom einer </w:t>
      </w:r>
      <w:proofErr w:type="spellStart"/>
      <w:r>
        <w:t>Isocyanatgruppe</w:t>
      </w:r>
      <w:proofErr w:type="spellEnd"/>
      <w:r>
        <w:t xml:space="preserve"> wird je ein Proton vom Alkohol- zum </w:t>
      </w:r>
      <w:proofErr w:type="spellStart"/>
      <w:r>
        <w:t>Isocyanatmonomer</w:t>
      </w:r>
      <w:proofErr w:type="spellEnd"/>
      <w:r>
        <w:t xml:space="preserve"> übertragen.  </w:t>
      </w:r>
      <w:proofErr w:type="spellStart"/>
      <w:r>
        <w:t>Isocyanate</w:t>
      </w:r>
      <w:proofErr w:type="spellEnd"/>
      <w:r>
        <w:t xml:space="preserve"> r</w:t>
      </w:r>
      <w:r>
        <w:t>e</w:t>
      </w:r>
      <w:r>
        <w:t xml:space="preserve">agieren mit Wasser (welches dem Aktivator-Gemisch zugesetzt ist) zu Kohlenstoffdioxid , wodurch sich die </w:t>
      </w:r>
      <w:proofErr w:type="spellStart"/>
      <w:r>
        <w:t>Gasbildungerklären</w:t>
      </w:r>
      <w:proofErr w:type="spellEnd"/>
      <w:r>
        <w:t xml:space="preserve"> lässt.</w:t>
      </w:r>
    </w:p>
    <w:p w:rsidR="00CB62A1" w:rsidRDefault="00CB62A1" w:rsidP="00CB62A1">
      <w:pPr>
        <w:ind w:left="2124" w:hanging="2124"/>
        <w:jc w:val="left"/>
      </w:pPr>
      <w:r>
        <w:t>Entsorgung:</w:t>
      </w:r>
      <w:r>
        <w:tab/>
        <w:t xml:space="preserve">Die Entsorgung erfolgt über den Hausmüll. </w:t>
      </w:r>
    </w:p>
    <w:p w:rsidR="00CB62A1" w:rsidRDefault="00CB62A1" w:rsidP="00CB62A1">
      <w:pPr>
        <w:ind w:left="2124" w:hanging="2124"/>
        <w:jc w:val="left"/>
      </w:pPr>
      <w:r>
        <w:t xml:space="preserve">Literatur: </w:t>
      </w:r>
      <w:r>
        <w:tab/>
        <w:t>Universität Oldenburg</w:t>
      </w:r>
      <w:r w:rsidRPr="00A73F7F">
        <w:t xml:space="preserve">. </w:t>
      </w:r>
      <w:r>
        <w:t>Experimente zur Schauvorlesung</w:t>
      </w:r>
      <w:r w:rsidRPr="00A73F7F">
        <w:t>. Verfügbar u</w:t>
      </w:r>
      <w:r w:rsidRPr="00A73F7F">
        <w:t>n</w:t>
      </w:r>
      <w:r w:rsidRPr="00A73F7F">
        <w:t xml:space="preserve">ter:  </w:t>
      </w:r>
      <w:hyperlink r:id="rId15" w:history="1">
        <w:r w:rsidRPr="00A84309">
          <w:rPr>
            <w:rStyle w:val="Hyperlink"/>
          </w:rPr>
          <w:t>http://www.uni-oldenburg.de/fileadmin/user_upload/chemie/ag</w:t>
        </w:r>
      </w:hyperlink>
      <w:r>
        <w:t xml:space="preserve"> </w:t>
      </w:r>
      <w:r w:rsidRPr="00233320">
        <w:t>/</w:t>
      </w:r>
      <w:proofErr w:type="spellStart"/>
      <w:r w:rsidRPr="00233320">
        <w:t>didaktik</w:t>
      </w:r>
      <w:proofErr w:type="spellEnd"/>
      <w:r w:rsidRPr="00233320">
        <w:t>/</w:t>
      </w:r>
      <w:proofErr w:type="spellStart"/>
      <w:r w:rsidRPr="00233320">
        <w:t>download</w:t>
      </w:r>
      <w:proofErr w:type="spellEnd"/>
      <w:r w:rsidRPr="00233320">
        <w:t>/Experimente_der_Schauvorlesung.pdf</w:t>
      </w:r>
      <w:r w:rsidRPr="00A73F7F">
        <w:t xml:space="preserve"> </w:t>
      </w:r>
      <w:r>
        <w:t>(Zuletzt a</w:t>
      </w:r>
      <w:r>
        <w:t>b</w:t>
      </w:r>
      <w:r>
        <w:t>gerufen am 13</w:t>
      </w:r>
      <w:r w:rsidRPr="00A73F7F">
        <w:t>.08.2015).</w:t>
      </w:r>
    </w:p>
    <w:p w:rsidR="00F525D2" w:rsidRDefault="00F525D2"/>
    <w:sectPr w:rsidR="00F525D2" w:rsidSect="00F525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879624B2"/>
    <w:lvl w:ilvl="0">
      <w:start w:val="2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CB62A1"/>
    <w:rsid w:val="00AF0E7D"/>
    <w:rsid w:val="00CB62A1"/>
    <w:rsid w:val="00EA1CC1"/>
    <w:rsid w:val="00F5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62A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B62A1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B62A1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B62A1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62A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62A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62A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62A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62A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B62A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B62A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B62A1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B62A1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62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62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62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62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62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62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CB62A1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B62A1"/>
    <w:rPr>
      <w:rFonts w:asciiTheme="majorHAnsi" w:hAnsiTheme="majorHAnsi"/>
      <w:color w:val="000000" w:themeColor="text1"/>
      <w:sz w:val="22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62A1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uni-oldenburg.de/fileadmin/user_upload/chemie/ag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Kalinke</dc:creator>
  <cp:lastModifiedBy>Nikolai Kalinke</cp:lastModifiedBy>
  <cp:revision>3</cp:revision>
  <dcterms:created xsi:type="dcterms:W3CDTF">2015-08-26T20:10:00Z</dcterms:created>
  <dcterms:modified xsi:type="dcterms:W3CDTF">2015-08-26T20:11:00Z</dcterms:modified>
</cp:coreProperties>
</file>