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A7665" w14:textId="77777777"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14:paraId="51ACFAAD" w14:textId="00620131" w:rsidR="00954DC8" w:rsidRDefault="00C173E9" w:rsidP="00F31EBF">
      <w:pPr>
        <w:spacing w:line="276" w:lineRule="auto"/>
      </w:pPr>
      <w:r>
        <w:t>Bastian Hollemann</w:t>
      </w:r>
    </w:p>
    <w:p w14:paraId="74198D98" w14:textId="13C8D72E" w:rsidR="00954DC8" w:rsidRDefault="00C173E9" w:rsidP="00F31EBF">
      <w:pPr>
        <w:spacing w:line="276" w:lineRule="auto"/>
      </w:pPr>
      <w:r>
        <w:t>Sommersemester 2015</w:t>
      </w:r>
    </w:p>
    <w:p w14:paraId="1359FCC1" w14:textId="234BC02B" w:rsidR="00954DC8" w:rsidRDefault="00954DC8" w:rsidP="00F31EBF">
      <w:pPr>
        <w:spacing w:line="276" w:lineRule="auto"/>
      </w:pPr>
      <w:r>
        <w:t xml:space="preserve">Klassenstufen </w:t>
      </w:r>
      <w:r w:rsidR="00A5076E">
        <w:t>11</w:t>
      </w:r>
      <w:r w:rsidR="0007729E">
        <w:t xml:space="preserve"> &amp; </w:t>
      </w:r>
      <w:r w:rsidR="00A5076E">
        <w:t>12</w:t>
      </w:r>
    </w:p>
    <w:p w14:paraId="7E422764" w14:textId="6C6D9B75" w:rsidR="00954DC8" w:rsidRDefault="00954DC8" w:rsidP="00954DC8">
      <w:r>
        <w:tab/>
      </w:r>
    </w:p>
    <w:p w14:paraId="4AEE18C5" w14:textId="6FA7B77A" w:rsidR="008B7FD6" w:rsidRDefault="008B7FD6" w:rsidP="00954DC8"/>
    <w:p w14:paraId="2B3917B5" w14:textId="0D506B84" w:rsidR="008B7FD6" w:rsidRDefault="008B7FD6" w:rsidP="00954DC8"/>
    <w:p w14:paraId="024A9640" w14:textId="505F4AF9" w:rsidR="00A35F67" w:rsidRDefault="00A5076E" w:rsidP="00A35F67">
      <w:pPr>
        <w:rPr>
          <w:rFonts w:ascii="Times New Roman" w:hAnsi="Times New Roman" w:cs="Times New Roman"/>
          <w:sz w:val="52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785216" behindDoc="0" locked="0" layoutInCell="1" allowOverlap="1" wp14:anchorId="6517799B" wp14:editId="7AA3D315">
            <wp:simplePos x="0" y="0"/>
            <wp:positionH relativeFrom="column">
              <wp:posOffset>3531538</wp:posOffset>
            </wp:positionH>
            <wp:positionV relativeFrom="paragraph">
              <wp:posOffset>434312</wp:posOffset>
            </wp:positionV>
            <wp:extent cx="1181100" cy="1544320"/>
            <wp:effectExtent l="228600" t="190500" r="266700" b="227330"/>
            <wp:wrapSquare wrapText="bothSides"/>
            <wp:docPr id="4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498673">
                      <a:off x="0" y="0"/>
                      <a:ext cx="1181100" cy="1544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85727" behindDoc="1" locked="0" layoutInCell="1" allowOverlap="1" wp14:anchorId="4E4A5892" wp14:editId="0F0097FA">
            <wp:simplePos x="0" y="0"/>
            <wp:positionH relativeFrom="column">
              <wp:posOffset>2257259</wp:posOffset>
            </wp:positionH>
            <wp:positionV relativeFrom="paragraph">
              <wp:posOffset>553527</wp:posOffset>
            </wp:positionV>
            <wp:extent cx="1391285" cy="2016760"/>
            <wp:effectExtent l="114300" t="114300" r="113665" b="154940"/>
            <wp:wrapSquare wrapText="bothSides"/>
            <wp:docPr id="39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016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81119" behindDoc="1" locked="0" layoutInCell="1" allowOverlap="1" wp14:anchorId="2074A249" wp14:editId="392E714E">
            <wp:simplePos x="0" y="0"/>
            <wp:positionH relativeFrom="column">
              <wp:posOffset>737870</wp:posOffset>
            </wp:positionH>
            <wp:positionV relativeFrom="paragraph">
              <wp:posOffset>430530</wp:posOffset>
            </wp:positionV>
            <wp:extent cx="1846580" cy="1817370"/>
            <wp:effectExtent l="419100" t="400050" r="401320" b="430530"/>
            <wp:wrapSquare wrapText="bothSides"/>
            <wp:docPr id="25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311028">
                      <a:off x="0" y="0"/>
                      <a:ext cx="1846580" cy="1817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838B3" w14:textId="1A126FFF" w:rsidR="00A35F67" w:rsidRDefault="00A35F67" w:rsidP="00A35F67">
      <w:pPr>
        <w:jc w:val="left"/>
        <w:rPr>
          <w:rFonts w:ascii="Times New Roman" w:hAnsi="Times New Roman" w:cs="Times New Roman"/>
          <w:sz w:val="52"/>
          <w:szCs w:val="24"/>
        </w:rPr>
      </w:pPr>
    </w:p>
    <w:p w14:paraId="12AB7CEE" w14:textId="7992FE96" w:rsidR="00A35F67" w:rsidRDefault="00A35F67" w:rsidP="00A35F67">
      <w:pPr>
        <w:jc w:val="left"/>
        <w:rPr>
          <w:rFonts w:ascii="Times New Roman" w:hAnsi="Times New Roman" w:cs="Times New Roman"/>
          <w:sz w:val="52"/>
          <w:szCs w:val="24"/>
        </w:rPr>
      </w:pPr>
    </w:p>
    <w:p w14:paraId="1B0D4A76" w14:textId="77777777" w:rsidR="00751CA7" w:rsidRDefault="00751CA7" w:rsidP="00A35F67">
      <w:pPr>
        <w:jc w:val="left"/>
        <w:rPr>
          <w:rFonts w:ascii="Times New Roman" w:hAnsi="Times New Roman" w:cs="Times New Roman"/>
          <w:sz w:val="52"/>
          <w:szCs w:val="24"/>
        </w:rPr>
      </w:pPr>
    </w:p>
    <w:p w14:paraId="14047AAB" w14:textId="77777777" w:rsidR="00751CA7" w:rsidRDefault="00751CA7" w:rsidP="00A35F67">
      <w:pPr>
        <w:jc w:val="left"/>
        <w:rPr>
          <w:rFonts w:ascii="Times New Roman" w:hAnsi="Times New Roman" w:cs="Times New Roman"/>
          <w:sz w:val="52"/>
          <w:szCs w:val="24"/>
        </w:rPr>
      </w:pPr>
    </w:p>
    <w:p w14:paraId="0AE2ABAB" w14:textId="77777777" w:rsidR="00751CA7" w:rsidRDefault="00751CA7" w:rsidP="00A35F67">
      <w:pPr>
        <w:jc w:val="left"/>
        <w:rPr>
          <w:rFonts w:ascii="Times New Roman" w:hAnsi="Times New Roman" w:cs="Times New Roman"/>
          <w:sz w:val="52"/>
          <w:szCs w:val="24"/>
        </w:rPr>
      </w:pPr>
    </w:p>
    <w:p w14:paraId="0B9C978E" w14:textId="33B28957" w:rsidR="00751CA7" w:rsidRDefault="00751CA7" w:rsidP="00A35F67">
      <w:pPr>
        <w:jc w:val="left"/>
        <w:rPr>
          <w:rFonts w:ascii="Times New Roman" w:hAnsi="Times New Roman" w:cs="Times New Roman"/>
          <w:sz w:val="52"/>
          <w:szCs w:val="2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C86555" wp14:editId="17AA6945">
                <wp:simplePos x="0" y="0"/>
                <wp:positionH relativeFrom="column">
                  <wp:posOffset>147955</wp:posOffset>
                </wp:positionH>
                <wp:positionV relativeFrom="paragraph">
                  <wp:posOffset>519430</wp:posOffset>
                </wp:positionV>
                <wp:extent cx="5419725" cy="0"/>
                <wp:effectExtent l="9525" t="13970" r="9525" b="5080"/>
                <wp:wrapNone/>
                <wp:docPr id="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24D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margin-left:11.65pt;margin-top:40.9pt;width:426.7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deHgIAAD0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"/>
            </w:pict>
          </mc:Fallback>
        </mc:AlternateContent>
      </w:r>
    </w:p>
    <w:p w14:paraId="145BC997" w14:textId="30E70644" w:rsidR="00984EF9" w:rsidRDefault="00641F12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B21FF5" wp14:editId="3CDD7A52">
                <wp:simplePos x="0" y="0"/>
                <wp:positionH relativeFrom="column">
                  <wp:posOffset>147955</wp:posOffset>
                </wp:positionH>
                <wp:positionV relativeFrom="paragraph">
                  <wp:posOffset>441960</wp:posOffset>
                </wp:positionV>
                <wp:extent cx="5419725" cy="0"/>
                <wp:effectExtent l="9525" t="13970" r="9525" b="5080"/>
                <wp:wrapNone/>
                <wp:docPr id="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0C96" id="AutoShape 130" o:spid="_x0000_s1026" type="#_x0000_t32" style="position:absolute;margin-left:11.65pt;margin-top:34.8pt;width:426.7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ApHwIAAD0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"/>
            </w:pict>
          </mc:Fallback>
        </mc:AlternateContent>
      </w:r>
      <w:r w:rsidR="00A5076E">
        <w:rPr>
          <w:rFonts w:asciiTheme="majorHAnsi" w:hAnsiTheme="majorHAnsi" w:cs="Times New Roman"/>
          <w:b/>
          <w:sz w:val="44"/>
          <w:szCs w:val="44"/>
        </w:rPr>
        <w:t>Fluoreszierende Verbindungen</w:t>
      </w:r>
    </w:p>
    <w:p w14:paraId="57E4806A" w14:textId="77777777" w:rsidR="00A35F67" w:rsidRDefault="00A35F67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14:paraId="7CB4423E" w14:textId="77777777" w:rsidR="00751CA7" w:rsidRDefault="00751CA7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</w:p>
    <w:p w14:paraId="40B00BEA" w14:textId="5DD1FC6E" w:rsidR="00A90BD6" w:rsidRDefault="00641F12">
      <w:pPr>
        <w:pStyle w:val="Inhaltsverzeichnisberschrift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80BD10" wp14:editId="5BFEECD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8840" cy="1408430"/>
                <wp:effectExtent l="10795" t="13335" r="12065" b="6985"/>
                <wp:wrapNone/>
                <wp:docPr id="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408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42AE4" w14:textId="77777777" w:rsidR="006A0F35" w:rsidRDefault="006A0F3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</w:rPr>
                            </w:pPr>
                            <w:r w:rsidRPr="00A90BD6">
                              <w:rPr>
                                <w:b/>
                              </w:rPr>
                              <w:t>Auf einen Blick:</w:t>
                            </w:r>
                          </w:p>
                          <w:p w14:paraId="534E28FF" w14:textId="5AA40215" w:rsidR="006A0F35" w:rsidRPr="00641F12" w:rsidRDefault="00641F12" w:rsidP="00641F12">
                            <w:pPr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Diese Kurzprotokolle enthalten einen </w:t>
                            </w:r>
                            <w:r w:rsidRPr="002A3FB7">
                              <w:rPr>
                                <w:rFonts w:asciiTheme="majorHAnsi" w:hAnsiTheme="majorHAnsi"/>
                                <w:b/>
                                <w:color w:val="auto"/>
                              </w:rPr>
                              <w:t>Schüler- und einen Lehrerversuch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zum Thema </w:t>
                            </w:r>
                            <w:r w:rsidRPr="002A3FB7">
                              <w:rPr>
                                <w:rFonts w:asciiTheme="majorHAnsi" w:hAnsiTheme="majorHAnsi"/>
                                <w:b/>
                                <w:color w:val="auto"/>
                              </w:rPr>
                              <w:t>„</w:t>
                            </w:r>
                            <w:r w:rsidR="00A5076E">
                              <w:rPr>
                                <w:rFonts w:asciiTheme="majorHAnsi" w:hAnsiTheme="majorHAnsi"/>
                                <w:b/>
                                <w:color w:val="auto"/>
                              </w:rPr>
                              <w:t>Fluoreszierende Verbindungen</w:t>
                            </w:r>
                            <w:r w:rsidRPr="002A3FB7">
                              <w:rPr>
                                <w:rFonts w:asciiTheme="majorHAnsi" w:hAnsiTheme="majorHAnsi"/>
                                <w:b/>
                                <w:color w:val="auto"/>
                              </w:rPr>
                              <w:t>“</w:t>
                            </w:r>
                            <w:r w:rsidR="00751CA7">
                              <w:rPr>
                                <w:rFonts w:asciiTheme="majorHAnsi" w:hAnsiTheme="majorHAnsi"/>
                                <w:b/>
                                <w:color w:val="auto"/>
                              </w:rPr>
                              <w:t xml:space="preserve"> für die Klassen </w:t>
                            </w:r>
                            <w:r w:rsidR="00A5076E">
                              <w:rPr>
                                <w:rFonts w:asciiTheme="majorHAnsi" w:hAnsiTheme="majorHAnsi"/>
                                <w:b/>
                                <w:color w:val="auto"/>
                              </w:rPr>
                              <w:t>11 &amp; 12</w:t>
                            </w:r>
                            <w:r w:rsidRPr="002A3FB7">
                              <w:rPr>
                                <w:rFonts w:asciiTheme="majorHAnsi" w:hAnsiTheme="majorHAnsi"/>
                                <w:b/>
                                <w:color w:val="auto"/>
                              </w:rPr>
                              <w:t xml:space="preserve">. 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Der Lehrerversuch verdeutlicht, dass </w:t>
                            </w:r>
                            <w:r w:rsidR="00A5076E">
                              <w:rPr>
                                <w:rFonts w:asciiTheme="majorHAnsi" w:hAnsiTheme="majorHAnsi"/>
                                <w:color w:val="auto"/>
                              </w:rPr>
                              <w:t>Fluoreszenz pH-abhängig sein kann</w:t>
                            </w: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. Der Schülerversuch zeigt, dass </w:t>
                            </w:r>
                            <w:r w:rsidR="00A5076E">
                              <w:rPr>
                                <w:rFonts w:asciiTheme="majorHAnsi" w:hAnsiTheme="majorHAnsi"/>
                                <w:color w:val="auto"/>
                              </w:rPr>
                              <w:t>ein Kastanienzweig fluoreszierende Eigenschaften 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0BD10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0;margin-top:0;width:469.2pt;height:110.9pt;z-index:251782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" fillcolor="white [3201]" strokecolor="#9bbb59 [3206]" strokeweight="1pt">
                <v:stroke dashstyle="dash"/>
                <v:shadow color="#868686"/>
                <v:textbox>
                  <w:txbxContent>
                    <w:p w14:paraId="33E42AE4" w14:textId="77777777" w:rsidR="006A0F35" w:rsidRDefault="006A0F35">
                      <w:pPr>
                        <w:pBdr>
                          <w:bottom w:val="single" w:sz="6" w:space="1" w:color="auto"/>
                        </w:pBdr>
                        <w:rPr>
                          <w:b/>
                        </w:rPr>
                      </w:pPr>
                      <w:r w:rsidRPr="00A90BD6">
                        <w:rPr>
                          <w:b/>
                        </w:rPr>
                        <w:t>Auf einen Blick:</w:t>
                      </w:r>
                    </w:p>
                    <w:p w14:paraId="534E28FF" w14:textId="5AA40215" w:rsidR="006A0F35" w:rsidRPr="00641F12" w:rsidRDefault="00641F12" w:rsidP="00641F12">
                      <w:pPr>
                        <w:rPr>
                          <w:rFonts w:asciiTheme="majorHAnsi" w:hAnsiTheme="majorHAnsi"/>
                          <w:color w:val="auto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Diese Kurzprotokolle enthalten einen </w:t>
                      </w:r>
                      <w:r w:rsidRPr="002A3FB7">
                        <w:rPr>
                          <w:rFonts w:asciiTheme="majorHAnsi" w:hAnsiTheme="majorHAnsi"/>
                          <w:b/>
                          <w:color w:val="auto"/>
                        </w:rPr>
                        <w:t>Schüler- und einen Lehrerversuch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 zum Thema </w:t>
                      </w:r>
                      <w:r w:rsidRPr="002A3FB7">
                        <w:rPr>
                          <w:rFonts w:asciiTheme="majorHAnsi" w:hAnsiTheme="majorHAnsi"/>
                          <w:b/>
                          <w:color w:val="auto"/>
                        </w:rPr>
                        <w:t>„</w:t>
                      </w:r>
                      <w:r w:rsidR="00A5076E">
                        <w:rPr>
                          <w:rFonts w:asciiTheme="majorHAnsi" w:hAnsiTheme="majorHAnsi"/>
                          <w:b/>
                          <w:color w:val="auto"/>
                        </w:rPr>
                        <w:t>Fluoreszierende Verbindungen</w:t>
                      </w:r>
                      <w:r w:rsidRPr="002A3FB7">
                        <w:rPr>
                          <w:rFonts w:asciiTheme="majorHAnsi" w:hAnsiTheme="majorHAnsi"/>
                          <w:b/>
                          <w:color w:val="auto"/>
                        </w:rPr>
                        <w:t>“</w:t>
                      </w:r>
                      <w:r w:rsidR="00751CA7">
                        <w:rPr>
                          <w:rFonts w:asciiTheme="majorHAnsi" w:hAnsiTheme="majorHAnsi"/>
                          <w:b/>
                          <w:color w:val="auto"/>
                        </w:rPr>
                        <w:t xml:space="preserve"> für die Klassen </w:t>
                      </w:r>
                      <w:r w:rsidR="00A5076E">
                        <w:rPr>
                          <w:rFonts w:asciiTheme="majorHAnsi" w:hAnsiTheme="majorHAnsi"/>
                          <w:b/>
                          <w:color w:val="auto"/>
                        </w:rPr>
                        <w:t>11 &amp; 12</w:t>
                      </w:r>
                      <w:r w:rsidRPr="002A3FB7">
                        <w:rPr>
                          <w:rFonts w:asciiTheme="majorHAnsi" w:hAnsiTheme="majorHAnsi"/>
                          <w:b/>
                          <w:color w:val="auto"/>
                        </w:rPr>
                        <w:t xml:space="preserve">. 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Der Lehrerversuch verdeutlicht, dass </w:t>
                      </w:r>
                      <w:r w:rsidR="00A5076E">
                        <w:rPr>
                          <w:rFonts w:asciiTheme="majorHAnsi" w:hAnsiTheme="majorHAnsi"/>
                          <w:color w:val="auto"/>
                        </w:rPr>
                        <w:t>Fluoreszenz pH-abhängig sein kann</w:t>
                      </w: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. Der Schülerversuch zeigt, dass </w:t>
                      </w:r>
                      <w:r w:rsidR="00A5076E">
                        <w:rPr>
                          <w:rFonts w:asciiTheme="majorHAnsi" w:hAnsiTheme="majorHAnsi"/>
                          <w:color w:val="auto"/>
                        </w:rPr>
                        <w:t>ein Kastanienzweig fluoreszierende Eigenschaften hat.</w:t>
                      </w:r>
                    </w:p>
                  </w:txbxContent>
                </v:textbox>
              </v:shape>
            </w:pict>
          </mc:Fallback>
        </mc:AlternateContent>
      </w:r>
    </w:p>
    <w:p w14:paraId="3CC5DD7C" w14:textId="77777777" w:rsidR="00A90BD6" w:rsidRDefault="00A90BD6" w:rsidP="00A90BD6"/>
    <w:p w14:paraId="0DCEB0D9" w14:textId="77777777" w:rsidR="00A90BD6" w:rsidRDefault="00A90BD6" w:rsidP="00A90BD6"/>
    <w:p w14:paraId="4D631D4B" w14:textId="77777777" w:rsidR="00A90BD6" w:rsidRDefault="00A90BD6" w:rsidP="00A90BD6"/>
    <w:p w14:paraId="6E67A361" w14:textId="77777777" w:rsidR="00A90BD6" w:rsidRDefault="00A90BD6" w:rsidP="00A90BD6"/>
    <w:p w14:paraId="18F3B7FA" w14:textId="77777777"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/>
      <w:sdtContent>
        <w:p w14:paraId="58E5AF7C" w14:textId="77777777"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14:paraId="7E8A14B0" w14:textId="77777777" w:rsidR="00E26180" w:rsidRPr="00E26180" w:rsidRDefault="00E26180" w:rsidP="00E26180"/>
        <w:p w14:paraId="3FB91690" w14:textId="77777777" w:rsidR="00BE415C" w:rsidRDefault="00E2618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183025" w:history="1">
            <w:r w:rsidR="00BE415C" w:rsidRPr="0056657F">
              <w:rPr>
                <w:rStyle w:val="Hyperlink"/>
                <w:noProof/>
              </w:rPr>
              <w:t>1</w:t>
            </w:r>
            <w:r w:rsidR="00BE415C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E415C" w:rsidRPr="0056657F">
              <w:rPr>
                <w:rStyle w:val="Hyperlink"/>
                <w:noProof/>
              </w:rPr>
              <w:t>Weiterer Lehrerversuch</w:t>
            </w:r>
            <w:r w:rsidR="00BE415C">
              <w:rPr>
                <w:noProof/>
                <w:webHidden/>
              </w:rPr>
              <w:tab/>
            </w:r>
            <w:r w:rsidR="00BE415C">
              <w:rPr>
                <w:noProof/>
                <w:webHidden/>
              </w:rPr>
              <w:fldChar w:fldCharType="begin"/>
            </w:r>
            <w:r w:rsidR="00BE415C">
              <w:rPr>
                <w:noProof/>
                <w:webHidden/>
              </w:rPr>
              <w:instrText xml:space="preserve"> PAGEREF _Toc428183025 \h </w:instrText>
            </w:r>
            <w:r w:rsidR="00BE415C">
              <w:rPr>
                <w:noProof/>
                <w:webHidden/>
              </w:rPr>
            </w:r>
            <w:r w:rsidR="00BE415C">
              <w:rPr>
                <w:noProof/>
                <w:webHidden/>
              </w:rPr>
              <w:fldChar w:fldCharType="separate"/>
            </w:r>
            <w:r w:rsidR="00BE415C">
              <w:rPr>
                <w:noProof/>
                <w:webHidden/>
              </w:rPr>
              <w:t>1</w:t>
            </w:r>
            <w:r w:rsidR="00BE415C">
              <w:rPr>
                <w:noProof/>
                <w:webHidden/>
              </w:rPr>
              <w:fldChar w:fldCharType="end"/>
            </w:r>
          </w:hyperlink>
        </w:p>
        <w:p w14:paraId="3AA365B5" w14:textId="77777777" w:rsidR="00BE415C" w:rsidRDefault="00BE415C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8183026" w:history="1">
            <w:r w:rsidRPr="0056657F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56657F">
              <w:rPr>
                <w:rStyle w:val="Hyperlink"/>
                <w:noProof/>
              </w:rPr>
              <w:t>pH – Abhängigkeit der Fluoreszenz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_Toc428183026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1B0F7" w14:textId="77777777" w:rsidR="00BE415C" w:rsidRDefault="00BE415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8183027" w:history="1">
            <w:r w:rsidRPr="0056657F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56657F">
              <w:rPr>
                <w:rStyle w:val="Hyperlink"/>
                <w:noProof/>
              </w:rPr>
              <w:t>Weiterer Schülerversuch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_Toc428183027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EAFE5" w14:textId="77777777" w:rsidR="00BE415C" w:rsidRDefault="00BE415C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8183028" w:history="1">
            <w:r w:rsidRPr="0056657F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56657F">
              <w:rPr>
                <w:rStyle w:val="Hyperlink"/>
                <w:noProof/>
              </w:rPr>
              <w:t>Der fluoreszierende Kastanienzweig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_Toc428183028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8943A" w14:textId="77777777" w:rsidR="00E26180" w:rsidRDefault="00E26180">
          <w:r>
            <w:fldChar w:fldCharType="end"/>
          </w:r>
        </w:p>
      </w:sdtContent>
    </w:sdt>
    <w:p w14:paraId="48AB5308" w14:textId="77777777" w:rsidR="00E26180" w:rsidRDefault="00E26180" w:rsidP="00E26180"/>
    <w:p w14:paraId="26ED74F8" w14:textId="5E156C3D" w:rsidR="005B0270" w:rsidRDefault="005B0270" w:rsidP="00E26180"/>
    <w:p w14:paraId="1241B1A3" w14:textId="77777777" w:rsidR="005B0270" w:rsidRPr="005B0270" w:rsidRDefault="005B0270" w:rsidP="005B0270"/>
    <w:p w14:paraId="5ED8AEA5" w14:textId="77777777" w:rsidR="005B0270" w:rsidRPr="005B0270" w:rsidRDefault="005B0270" w:rsidP="005B0270"/>
    <w:p w14:paraId="4E8A4BB5" w14:textId="77777777" w:rsidR="005B0270" w:rsidRPr="005B0270" w:rsidRDefault="005B0270" w:rsidP="005B0270"/>
    <w:p w14:paraId="76E65233" w14:textId="1D36411B" w:rsidR="005B0270" w:rsidRDefault="005B0270" w:rsidP="005B0270">
      <w:pPr>
        <w:tabs>
          <w:tab w:val="left" w:pos="3000"/>
        </w:tabs>
      </w:pPr>
      <w:r>
        <w:tab/>
      </w:r>
    </w:p>
    <w:p w14:paraId="20763230" w14:textId="7170114F" w:rsidR="005B0270" w:rsidRDefault="005B0270" w:rsidP="005B0270"/>
    <w:p w14:paraId="7354F48A" w14:textId="77777777" w:rsidR="005B0270" w:rsidRPr="005B0270" w:rsidRDefault="005B0270" w:rsidP="005B0270">
      <w:pPr>
        <w:sectPr w:rsidR="005B0270" w:rsidRPr="005B0270" w:rsidSect="00984EF9"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bookmarkStart w:id="0" w:name="_GoBack"/>
      <w:bookmarkEnd w:id="0"/>
    </w:p>
    <w:p w14:paraId="70957CC8" w14:textId="7BC9FAA8" w:rsidR="0086227B" w:rsidRDefault="00984EF9" w:rsidP="0086227B">
      <w:pPr>
        <w:pStyle w:val="berschrift1"/>
      </w:pPr>
      <w:bookmarkStart w:id="1" w:name="_Toc428183025"/>
      <w:r>
        <w:lastRenderedPageBreak/>
        <w:t>Weitere</w:t>
      </w:r>
      <w:r w:rsidR="00A35F67">
        <w:t>r</w:t>
      </w:r>
      <w:r>
        <w:t xml:space="preserve"> </w:t>
      </w:r>
      <w:r w:rsidR="00641F12">
        <w:t>Lehrerversuch</w:t>
      </w:r>
      <w:bookmarkEnd w:id="1"/>
    </w:p>
    <w:p w14:paraId="6D3F8D1E" w14:textId="446EEAB8" w:rsidR="00984EF9" w:rsidRDefault="00A5076E" w:rsidP="00984EF9">
      <w:pPr>
        <w:pStyle w:val="berschrift2"/>
      </w:pPr>
      <w:bookmarkStart w:id="2" w:name="_Toc428183026"/>
      <w:r>
        <w:t>pH – Abhängigkeit der Fluoreszenz</w:t>
      </w:r>
      <w:bookmarkEnd w:id="2"/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1009"/>
        <w:gridCol w:w="1008"/>
        <w:gridCol w:w="1008"/>
        <w:gridCol w:w="1174"/>
        <w:gridCol w:w="992"/>
        <w:gridCol w:w="974"/>
        <w:gridCol w:w="1008"/>
        <w:gridCol w:w="1133"/>
      </w:tblGrid>
      <w:tr w:rsidR="00C64299" w14:paraId="6A6A7A03" w14:textId="77777777" w:rsidTr="00C64299">
        <w:tc>
          <w:tcPr>
            <w:tcW w:w="9315" w:type="dxa"/>
            <w:gridSpan w:val="9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205EE" w14:textId="77777777" w:rsidR="00C64299" w:rsidRDefault="00C64299">
            <w:pPr>
              <w:spacing w:after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Gefahrenstoffe</w:t>
            </w:r>
          </w:p>
        </w:tc>
      </w:tr>
      <w:tr w:rsidR="00A5076E" w14:paraId="04BE7893" w14:textId="77777777" w:rsidTr="00C64299">
        <w:trPr>
          <w:trHeight w:val="437"/>
        </w:trPr>
        <w:tc>
          <w:tcPr>
            <w:tcW w:w="302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7BD5A" w14:textId="114829B6" w:rsidR="00A5076E" w:rsidRPr="004B40FD" w:rsidRDefault="00A5076E" w:rsidP="00A5076E">
            <w:pPr>
              <w:spacing w:after="0" w:line="276" w:lineRule="auto"/>
              <w:jc w:val="center"/>
              <w:rPr>
                <w:color w:val="1D1B11"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Fluorescein</w:t>
            </w:r>
            <w:proofErr w:type="spellEnd"/>
          </w:p>
        </w:tc>
        <w:tc>
          <w:tcPr>
            <w:tcW w:w="3174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7EDA1" w14:textId="5735D742" w:rsidR="00A5076E" w:rsidRPr="004B40FD" w:rsidRDefault="00A5076E" w:rsidP="00A507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319</w:t>
            </w:r>
          </w:p>
        </w:tc>
        <w:tc>
          <w:tcPr>
            <w:tcW w:w="3115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3FB5A" w14:textId="783AD087" w:rsidR="00A5076E" w:rsidRPr="004B40FD" w:rsidRDefault="00A5076E" w:rsidP="00A507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305+351+338</w:t>
            </w:r>
          </w:p>
        </w:tc>
      </w:tr>
      <w:tr w:rsidR="00A5076E" w14:paraId="4669AFBC" w14:textId="77777777" w:rsidTr="00C64299">
        <w:trPr>
          <w:trHeight w:val="437"/>
        </w:trPr>
        <w:tc>
          <w:tcPr>
            <w:tcW w:w="302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579F" w14:textId="65E30514" w:rsidR="00A5076E" w:rsidRDefault="00A5076E" w:rsidP="00A5076E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Natronlauge (w = 10%)</w:t>
            </w:r>
          </w:p>
        </w:tc>
        <w:tc>
          <w:tcPr>
            <w:tcW w:w="3174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2D53" w14:textId="5146CBF9" w:rsidR="00A5076E" w:rsidRDefault="00A5076E" w:rsidP="00A507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314-290</w:t>
            </w:r>
          </w:p>
        </w:tc>
        <w:tc>
          <w:tcPr>
            <w:tcW w:w="3115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BCB0" w14:textId="240BE507" w:rsidR="00A5076E" w:rsidRDefault="00A5076E" w:rsidP="00A507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280-301+330+331-305+351+338-308+310</w:t>
            </w:r>
          </w:p>
        </w:tc>
      </w:tr>
      <w:tr w:rsidR="00A5076E" w14:paraId="27FB095F" w14:textId="77777777" w:rsidTr="00C64299">
        <w:trPr>
          <w:trHeight w:val="437"/>
        </w:trPr>
        <w:tc>
          <w:tcPr>
            <w:tcW w:w="302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0E72" w14:textId="64A359DA" w:rsidR="00A5076E" w:rsidRDefault="00A5076E" w:rsidP="00A5076E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Salzsäure (w= 10%)</w:t>
            </w:r>
          </w:p>
        </w:tc>
        <w:tc>
          <w:tcPr>
            <w:tcW w:w="3174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F7EA" w14:textId="2DF4104E" w:rsidR="00A5076E" w:rsidRDefault="00A5076E" w:rsidP="00A507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315-319-335-290</w:t>
            </w:r>
          </w:p>
        </w:tc>
        <w:tc>
          <w:tcPr>
            <w:tcW w:w="3115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B74D" w14:textId="072245CC" w:rsidR="00A5076E" w:rsidRDefault="00A5076E" w:rsidP="00A507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261-280-305+338+310-302+352-304+340</w:t>
            </w:r>
          </w:p>
        </w:tc>
      </w:tr>
      <w:tr w:rsidR="00A5076E" w14:paraId="4EC516AF" w14:textId="77777777" w:rsidTr="00C6429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0586" w14:textId="2C767B6D" w:rsidR="00A5076E" w:rsidRDefault="00A5076E" w:rsidP="00A5076E">
            <w:pPr>
              <w:spacing w:after="0"/>
              <w:jc w:val="center"/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13BBDE90" wp14:editId="412E72BA">
                  <wp:extent cx="504825" cy="504825"/>
                  <wp:effectExtent l="0" t="0" r="9525" b="952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C42A" w14:textId="44795F6B" w:rsidR="00A5076E" w:rsidRDefault="00A5076E" w:rsidP="00A5076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95601DF" wp14:editId="65964EC4">
                  <wp:extent cx="504825" cy="504825"/>
                  <wp:effectExtent l="0" t="0" r="9525" b="952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B5AF9" w14:textId="1542E5C3" w:rsidR="00A5076E" w:rsidRDefault="00A5076E" w:rsidP="00A5076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3928D65" wp14:editId="0C6BF3D7">
                  <wp:extent cx="504825" cy="504825"/>
                  <wp:effectExtent l="0" t="0" r="9525" b="952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C286" w14:textId="1270C2E8" w:rsidR="00A5076E" w:rsidRDefault="00A5076E" w:rsidP="00A5076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8473D2D" wp14:editId="09B22637">
                  <wp:extent cx="504825" cy="504825"/>
                  <wp:effectExtent l="0" t="0" r="9525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C4DC6" w14:textId="1CDD9749" w:rsidR="00A5076E" w:rsidRDefault="00A5076E" w:rsidP="00A5076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002A6E3" wp14:editId="16D9848F">
                  <wp:extent cx="504825" cy="504825"/>
                  <wp:effectExtent l="0" t="0" r="9525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05628" w14:textId="4BACBFC6" w:rsidR="00A5076E" w:rsidRDefault="00A5076E" w:rsidP="00A5076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0C92D80" wp14:editId="6B30D6C9">
                  <wp:extent cx="504825" cy="504825"/>
                  <wp:effectExtent l="0" t="0" r="9525" b="952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2355" w14:textId="7EF7097B" w:rsidR="00A5076E" w:rsidRDefault="00A5076E" w:rsidP="00A5076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0E37BF0" wp14:editId="43F090FD">
                  <wp:extent cx="504825" cy="504825"/>
                  <wp:effectExtent l="0" t="0" r="9525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655CF" w14:textId="2AD869C7" w:rsidR="00A5076E" w:rsidRDefault="00A5076E" w:rsidP="00A5076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2168A84" wp14:editId="0B116ECF">
                  <wp:extent cx="514350" cy="51435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CF8D" w14:textId="284038E6" w:rsidR="00A5076E" w:rsidRDefault="00A5076E" w:rsidP="00A5076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5CCCC30" wp14:editId="7AD3BE80">
                  <wp:extent cx="504825" cy="504825"/>
                  <wp:effectExtent l="0" t="0" r="9525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2672D6" w14:textId="77777777" w:rsidR="00C64299" w:rsidRPr="00C64299" w:rsidRDefault="00C64299" w:rsidP="00C64299"/>
    <w:p w14:paraId="2F59A729" w14:textId="11FC3BD4" w:rsidR="00A9233D" w:rsidRDefault="008E1A25" w:rsidP="008E1A25">
      <w:pPr>
        <w:tabs>
          <w:tab w:val="left" w:pos="1701"/>
          <w:tab w:val="left" w:pos="1985"/>
        </w:tabs>
        <w:ind w:left="1980" w:hanging="1980"/>
      </w:pPr>
      <w:bookmarkStart w:id="3" w:name="_Toc425776595"/>
      <w:bookmarkEnd w:id="3"/>
      <w:r>
        <w:t xml:space="preserve">Materialien: </w:t>
      </w:r>
      <w:r>
        <w:tab/>
      </w:r>
      <w:r>
        <w:tab/>
      </w:r>
      <w:r w:rsidR="00A5076E">
        <w:t>3 Reagenzgläser,</w:t>
      </w:r>
      <w:r w:rsidR="004E7FFA">
        <w:t xml:space="preserve"> Reagenzglasständer,</w:t>
      </w:r>
      <w:r w:rsidR="00A5076E">
        <w:t xml:space="preserve"> Spatel, </w:t>
      </w:r>
      <w:r w:rsidR="004E7FFA">
        <w:t>UV-Lampe, Stopfen</w:t>
      </w:r>
    </w:p>
    <w:p w14:paraId="1D6EAD8F" w14:textId="256F51F7" w:rsidR="008E1A25" w:rsidRPr="00ED07C2" w:rsidRDefault="00A9233D" w:rsidP="008E1A2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A5076E" w:rsidRPr="00A5076E">
        <w:rPr>
          <w:bCs/>
          <w:szCs w:val="20"/>
        </w:rPr>
        <w:t>Salzsäure (w</w:t>
      </w:r>
      <w:r w:rsidR="00844FA5">
        <w:rPr>
          <w:bCs/>
          <w:szCs w:val="20"/>
        </w:rPr>
        <w:t xml:space="preserve"> </w:t>
      </w:r>
      <w:r w:rsidR="00A5076E" w:rsidRPr="00A5076E">
        <w:rPr>
          <w:bCs/>
          <w:szCs w:val="20"/>
        </w:rPr>
        <w:t xml:space="preserve">= 10%), Natronlauge (w = 10%), </w:t>
      </w:r>
      <w:proofErr w:type="spellStart"/>
      <w:r w:rsidR="00A5076E" w:rsidRPr="00A5076E">
        <w:rPr>
          <w:bCs/>
          <w:szCs w:val="20"/>
        </w:rPr>
        <w:t>Fluorescein</w:t>
      </w:r>
      <w:proofErr w:type="spellEnd"/>
      <w:r w:rsidR="00A5076E" w:rsidRPr="00A5076E">
        <w:rPr>
          <w:bCs/>
          <w:szCs w:val="20"/>
        </w:rPr>
        <w:t>, destilliertes Wasser</w:t>
      </w:r>
    </w:p>
    <w:p w14:paraId="3A04FC60" w14:textId="148FE5FF" w:rsidR="00994634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4E7FFA">
        <w:t xml:space="preserve">Einige wenige Körnchen </w:t>
      </w:r>
      <w:proofErr w:type="spellStart"/>
      <w:r w:rsidR="004E7FFA">
        <w:t>Fluorescein</w:t>
      </w:r>
      <w:proofErr w:type="spellEnd"/>
      <w:r w:rsidR="004E7FFA">
        <w:t xml:space="preserve"> werden jeweils in ein Reagenzglas gegeben und anschließend mit ca. 10 mL </w:t>
      </w:r>
      <w:proofErr w:type="spellStart"/>
      <w:r w:rsidR="004E7FFA">
        <w:t>dest</w:t>
      </w:r>
      <w:proofErr w:type="spellEnd"/>
      <w:r w:rsidR="004E7FFA">
        <w:t>. Wasser gelöst. Anschließend werden 5 mL Salzsäure in ein Reagenzglas und 5 mL Natronlauge in ein anderes Reagenzglas gegeben. Die dritte Lösung verbleibt als Vergleichsprobe. Anschließend werden alle Lösungen mit der UV-Lampe bestrahlt.</w:t>
      </w:r>
    </w:p>
    <w:p w14:paraId="6C52B5E8" w14:textId="1CBAED15" w:rsidR="008E1A25" w:rsidRDefault="008E1A25" w:rsidP="008E1A2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4E7FFA">
        <w:t>Bei dem Reagenzglas mit der Salzsäure ist das Leuchten am schwächsten. Bei dem mit der Natronlauge ist die hellste Strahlung zu beobachten.</w:t>
      </w:r>
    </w:p>
    <w:p w14:paraId="483B0EFD" w14:textId="77777777" w:rsidR="004E7FFA" w:rsidRDefault="004E7FFA" w:rsidP="008E1A25">
      <w:pPr>
        <w:tabs>
          <w:tab w:val="left" w:pos="1701"/>
          <w:tab w:val="left" w:pos="1985"/>
        </w:tabs>
        <w:ind w:left="1980" w:hanging="1980"/>
      </w:pPr>
    </w:p>
    <w:p w14:paraId="35826D14" w14:textId="58EDF17D" w:rsidR="00B901F6" w:rsidRPr="000832AB" w:rsidRDefault="006530F7" w:rsidP="000832AB">
      <w:pPr>
        <w:keepNext/>
        <w:tabs>
          <w:tab w:val="left" w:pos="1701"/>
          <w:tab w:val="left" w:pos="1985"/>
        </w:tabs>
        <w:ind w:left="2124"/>
        <w:rPr>
          <w:noProof/>
          <w:sz w:val="18"/>
        </w:rPr>
      </w:pPr>
      <w:r w:rsidRPr="000832AB">
        <w:rPr>
          <w:noProof/>
          <w:sz w:val="18"/>
          <w:lang w:eastAsia="de-DE"/>
        </w:rPr>
        <w:lastRenderedPageBreak/>
        <w:drawing>
          <wp:anchor distT="0" distB="0" distL="114300" distR="114300" simplePos="0" relativeHeight="251789312" behindDoc="0" locked="0" layoutInCell="1" allowOverlap="1" wp14:anchorId="17E8F0AD" wp14:editId="5CC6FD3D">
            <wp:simplePos x="0" y="0"/>
            <wp:positionH relativeFrom="column">
              <wp:posOffset>1366354</wp:posOffset>
            </wp:positionH>
            <wp:positionV relativeFrom="paragraph">
              <wp:posOffset>340</wp:posOffset>
            </wp:positionV>
            <wp:extent cx="1698865" cy="2408555"/>
            <wp:effectExtent l="0" t="0" r="0" b="0"/>
            <wp:wrapTopAndBottom/>
            <wp:docPr id="5" name="Inhaltsplatzhalt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haltsplatzhalter 4"/>
                    <pic:cNvPicPr>
                      <a:picLocks noGrp="1"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865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1F6" w:rsidRPr="000832AB">
        <w:rPr>
          <w:sz w:val="18"/>
        </w:rPr>
        <w:t xml:space="preserve">Abb. </w:t>
      </w:r>
      <w:r w:rsidR="00026DBC" w:rsidRPr="000832AB">
        <w:rPr>
          <w:sz w:val="18"/>
        </w:rPr>
        <w:fldChar w:fldCharType="begin"/>
      </w:r>
      <w:r w:rsidR="00026DBC" w:rsidRPr="000832AB">
        <w:rPr>
          <w:sz w:val="18"/>
        </w:rPr>
        <w:instrText xml:space="preserve"> SEQ Abb. \* ARABIC </w:instrText>
      </w:r>
      <w:r w:rsidR="00026DBC" w:rsidRPr="000832AB">
        <w:rPr>
          <w:sz w:val="18"/>
        </w:rPr>
        <w:fldChar w:fldCharType="separate"/>
      </w:r>
      <w:r w:rsidR="00E02544">
        <w:rPr>
          <w:noProof/>
          <w:sz w:val="18"/>
        </w:rPr>
        <w:t>1</w:t>
      </w:r>
      <w:r w:rsidR="00026DBC" w:rsidRPr="000832AB">
        <w:rPr>
          <w:noProof/>
          <w:sz w:val="18"/>
        </w:rPr>
        <w:fldChar w:fldCharType="end"/>
      </w:r>
      <w:r w:rsidR="00B901F6" w:rsidRPr="000832AB">
        <w:rPr>
          <w:sz w:val="18"/>
        </w:rPr>
        <w:t xml:space="preserve"> - </w:t>
      </w:r>
      <w:r w:rsidR="00B901F6" w:rsidRPr="000832AB">
        <w:rPr>
          <w:noProof/>
          <w:sz w:val="18"/>
        </w:rPr>
        <w:t xml:space="preserve"> </w:t>
      </w:r>
      <w:r w:rsidR="004E7FFA" w:rsidRPr="000832AB">
        <w:rPr>
          <w:noProof/>
          <w:sz w:val="18"/>
        </w:rPr>
        <w:t>pH-Abhängigkeit der Fluoreszenz (vlnr Zugabe von: Natronlauge, Vergleichsprobe, Salzsäure)</w:t>
      </w:r>
    </w:p>
    <w:p w14:paraId="207FDAA4" w14:textId="3370A667" w:rsidR="004B40FD" w:rsidRDefault="008E1A25" w:rsidP="004E7FFA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Deutung:</w:t>
      </w:r>
      <w:r>
        <w:tab/>
      </w:r>
      <w:r>
        <w:tab/>
      </w:r>
      <w:r w:rsidR="00125CEA">
        <w:tab/>
      </w:r>
      <w:r w:rsidR="000832AB">
        <w:t xml:space="preserve">Es gibt zwei verschiedene Zustände von </w:t>
      </w:r>
      <w:proofErr w:type="spellStart"/>
      <w:r w:rsidR="000832AB">
        <w:t>Fluorescin</w:t>
      </w:r>
      <w:proofErr w:type="spellEnd"/>
      <w:r w:rsidR="000832AB">
        <w:t>. Dieses Gleichgewicht ist pH-abhängig. Durch Zugabe von Natronlauge erhält man das fluoreszierende Molekül.</w:t>
      </w:r>
    </w:p>
    <w:p w14:paraId="13456FB2" w14:textId="0C7BEFF3" w:rsidR="00216E3C" w:rsidRDefault="00216E3C" w:rsidP="005B60E3">
      <w:pPr>
        <w:spacing w:line="276" w:lineRule="auto"/>
        <w:jc w:val="left"/>
      </w:pPr>
      <w:r>
        <w:t>Entsorgung:</w:t>
      </w:r>
      <w:r>
        <w:tab/>
        <w:t xml:space="preserve">           </w:t>
      </w:r>
      <w:r w:rsidR="00125CEA">
        <w:tab/>
      </w:r>
      <w:r w:rsidR="000832AB">
        <w:t>Die Lösung muss in den Behälter für organische Abfälle gegeben werden.</w:t>
      </w:r>
    </w:p>
    <w:p w14:paraId="44BA0BDB" w14:textId="44651A93" w:rsidR="000832AB" w:rsidRDefault="00F17765" w:rsidP="00641F12">
      <w:pPr>
        <w:spacing w:line="276" w:lineRule="auto"/>
        <w:ind w:left="2124" w:hanging="2124"/>
        <w:jc w:val="left"/>
      </w:pPr>
      <w:r>
        <w:t>Literatur:</w:t>
      </w:r>
      <w:r>
        <w:tab/>
      </w:r>
      <w:r w:rsidR="000832AB">
        <w:t>http://www.werner-knoben.de/rossleben2001/doku/kurs72web/node7.hmtl (zuletzt aufgerufen am 13.08.2015 um22.45 Uhr).</w:t>
      </w:r>
    </w:p>
    <w:p w14:paraId="2DAB853E" w14:textId="0632DE44" w:rsidR="000832AB" w:rsidRDefault="000832AB" w:rsidP="00641F12">
      <w:pPr>
        <w:spacing w:line="276" w:lineRule="auto"/>
        <w:ind w:left="2124" w:hanging="2124"/>
        <w:jc w:val="left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885902C" wp14:editId="6EF5EDC5">
                <wp:extent cx="5760720" cy="826770"/>
                <wp:effectExtent l="0" t="0" r="11430" b="11430"/>
                <wp:docPr id="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26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C275EC" w14:textId="77777777" w:rsidR="000832AB" w:rsidRPr="00F31EBF" w:rsidRDefault="000832AB" w:rsidP="000832AB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Es ist sehr wichtig, dass nur eine geringe Menge von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Fluorescein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verwendet wird. Bereits eine Spatelspitze führt durch die hohe Konzentration zu einer starken Trübung der Lösung und zu einer Abnahme der Intensität der Fluoreszenz.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85902C" id="Text Box 134" o:spid="_x0000_s1027" type="#_x0000_t202" style="width:453.6pt;height: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" fillcolor="white [3201]" strokecolor="#c0504d [3205]" strokeweight="1pt">
                <v:stroke dashstyle="dash"/>
                <v:shadow color="#868686"/>
                <v:textbox>
                  <w:txbxContent>
                    <w:p w14:paraId="73C275EC" w14:textId="77777777" w:rsidR="000832AB" w:rsidRPr="00F31EBF" w:rsidRDefault="000832AB" w:rsidP="000832AB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Es ist sehr wichtig, dass nur eine geringe Menge von </w:t>
                      </w:r>
                      <w:proofErr w:type="spellStart"/>
                      <w:r>
                        <w:rPr>
                          <w:color w:val="auto"/>
                        </w:rPr>
                        <w:t>Fluorescein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verwendet wird. Bereits eine Spatelspitze führt durch die hohe Konzentration zu einer starken Trübung der Lösung und zu einer Abnahme der Intensität der Fluoreszenz.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23712B" w14:textId="396AC4F5" w:rsidR="000832AB" w:rsidRDefault="000832AB" w:rsidP="00641F12">
      <w:pPr>
        <w:spacing w:line="276" w:lineRule="auto"/>
        <w:ind w:left="2124" w:hanging="2124"/>
        <w:jc w:val="left"/>
      </w:pPr>
    </w:p>
    <w:p w14:paraId="2332D4A1" w14:textId="30DDF9F6" w:rsidR="00B619BB" w:rsidRDefault="00641F12" w:rsidP="006530F7">
      <w:pPr>
        <w:pStyle w:val="berschrift1"/>
      </w:pPr>
      <w:bookmarkStart w:id="4" w:name="_Toc428183027"/>
      <w:r>
        <w:t>W</w:t>
      </w:r>
      <w:r w:rsidR="00984EF9">
        <w:t>eitere</w:t>
      </w:r>
      <w:r w:rsidR="00A35F67">
        <w:t>r</w:t>
      </w:r>
      <w:r w:rsidR="00984EF9">
        <w:t xml:space="preserve"> </w:t>
      </w:r>
      <w:r>
        <w:t>Schülerversuch</w:t>
      </w:r>
      <w:bookmarkEnd w:id="4"/>
    </w:p>
    <w:p w14:paraId="7970D4DA" w14:textId="6B9A0A30" w:rsidR="006530F7" w:rsidRDefault="006530F7" w:rsidP="006530F7">
      <w:pPr>
        <w:pStyle w:val="berschrift2"/>
      </w:pPr>
      <w:bookmarkStart w:id="5" w:name="_Toc428183028"/>
      <w:r>
        <w:t>D</w:t>
      </w:r>
      <w:r w:rsidR="000832AB">
        <w:t>er fluoreszierende Kastanienzweig</w:t>
      </w:r>
      <w:bookmarkEnd w:id="5"/>
    </w:p>
    <w:p w14:paraId="78A2BA2F" w14:textId="2AEB2785" w:rsidR="006530F7" w:rsidRDefault="006530F7" w:rsidP="006530F7">
      <w:pPr>
        <w:tabs>
          <w:tab w:val="left" w:pos="1701"/>
          <w:tab w:val="left" w:pos="1985"/>
        </w:tabs>
        <w:ind w:left="1980" w:hanging="1980"/>
      </w:pPr>
      <w:r>
        <w:t>Materia</w:t>
      </w:r>
      <w:r w:rsidR="0099771B">
        <w:t xml:space="preserve">lien: </w:t>
      </w:r>
      <w:r w:rsidR="0099771B">
        <w:tab/>
      </w:r>
      <w:r w:rsidR="0099771B">
        <w:tab/>
      </w:r>
      <w:r w:rsidR="000832AB">
        <w:t>Becherglas, Kastanienzweig, UV-Lampe, Messer</w:t>
      </w:r>
    </w:p>
    <w:p w14:paraId="15CD9B2E" w14:textId="4E40E702" w:rsidR="006530F7" w:rsidRPr="00ED07C2" w:rsidRDefault="006530F7" w:rsidP="006530F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0832AB">
        <w:t>destilliertes Wasser</w:t>
      </w:r>
    </w:p>
    <w:p w14:paraId="16E57787" w14:textId="242E1899" w:rsidR="00BC401A" w:rsidRDefault="000832AB" w:rsidP="008A7A23">
      <w:pPr>
        <w:tabs>
          <w:tab w:val="left" w:pos="1701"/>
          <w:tab w:val="left" w:pos="1985"/>
        </w:tabs>
        <w:ind w:left="1979" w:hanging="1979"/>
      </w:pPr>
      <w:r>
        <w:t xml:space="preserve">Durchführung: </w:t>
      </w:r>
      <w:r>
        <w:tab/>
      </w:r>
      <w:r>
        <w:tab/>
        <w:t xml:space="preserve">Der Kastanienzweig wird angeschnitten und in ein Becherglas gegeben, </w:t>
      </w:r>
      <w:proofErr w:type="gramStart"/>
      <w:r>
        <w:t>dass</w:t>
      </w:r>
      <w:proofErr w:type="gramEnd"/>
      <w:r>
        <w:t xml:space="preserve"> mit UV-Licht bestrahlt wird.</w:t>
      </w:r>
    </w:p>
    <w:p w14:paraId="32167EEB" w14:textId="73F6D313" w:rsidR="00BC401A" w:rsidRPr="0006626B" w:rsidRDefault="006530F7" w:rsidP="008A7A23">
      <w:pPr>
        <w:tabs>
          <w:tab w:val="left" w:pos="1701"/>
          <w:tab w:val="left" w:pos="1985"/>
        </w:tabs>
        <w:spacing w:line="240" w:lineRule="auto"/>
        <w:ind w:left="1979" w:hanging="1979"/>
        <w:rPr>
          <w:sz w:val="18"/>
          <w:szCs w:val="18"/>
        </w:rPr>
      </w:pPr>
      <w:r>
        <w:lastRenderedPageBreak/>
        <w:t>Beobachtung:</w:t>
      </w:r>
      <w:r>
        <w:tab/>
      </w:r>
      <w:r>
        <w:tab/>
      </w:r>
      <w:r w:rsidR="000832AB">
        <w:t>Direkt nach dem Eintauchen des Zweiges bilden sich leuchtende Schlieren, die sich nach kurzer Zeit in der ganzen Lösung verteilt haben.</w:t>
      </w:r>
      <w:r w:rsidR="00BE415C">
        <w:pict w14:anchorId="3B7C7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99.5pt">
            <v:imagedata r:id="rId21" o:title="Kastanienzweig"/>
          </v:shape>
        </w:pict>
      </w:r>
    </w:p>
    <w:p w14:paraId="163063AE" w14:textId="4A7ABB86" w:rsidR="000832AB" w:rsidRDefault="008A7A23" w:rsidP="008A7A23">
      <w:pPr>
        <w:tabs>
          <w:tab w:val="left" w:pos="1701"/>
          <w:tab w:val="left" w:pos="1985"/>
        </w:tabs>
        <w:spacing w:line="240" w:lineRule="auto"/>
        <w:ind w:left="1979" w:hanging="1979"/>
      </w:pPr>
      <w:r>
        <w:tab/>
      </w:r>
      <w:r>
        <w:tab/>
      </w:r>
      <w:r w:rsidRPr="008A7A23">
        <w:rPr>
          <w:sz w:val="18"/>
        </w:rPr>
        <w:t>Abb. 2: Fluoreszenz eines Kastanienzweigs in Wasser.</w:t>
      </w:r>
    </w:p>
    <w:p w14:paraId="6A8137D8" w14:textId="2CEE6FC7" w:rsidR="0006626B" w:rsidRDefault="006530F7" w:rsidP="008A7A23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Deutung:</w:t>
      </w:r>
      <w:r>
        <w:tab/>
      </w:r>
      <w:r>
        <w:tab/>
      </w:r>
      <w:r>
        <w:tab/>
      </w:r>
      <w:r w:rsidR="008A7A23">
        <w:t xml:space="preserve">Die </w:t>
      </w:r>
      <w:proofErr w:type="spellStart"/>
      <w:r w:rsidR="008A7A23">
        <w:t>Roßkastanie</w:t>
      </w:r>
      <w:proofErr w:type="spellEnd"/>
      <w:r w:rsidR="008A7A23">
        <w:t xml:space="preserve"> enthält das Glykosid </w:t>
      </w:r>
      <w:proofErr w:type="spellStart"/>
      <w:r w:rsidR="008A7A23">
        <w:t>Aesculin</w:t>
      </w:r>
      <w:proofErr w:type="spellEnd"/>
      <w:r w:rsidR="008A7A23">
        <w:t xml:space="preserve">. Dieses </w:t>
      </w:r>
      <w:proofErr w:type="spellStart"/>
      <w:r w:rsidR="008A7A23">
        <w:t>Cumarin</w:t>
      </w:r>
      <w:proofErr w:type="spellEnd"/>
      <w:r w:rsidR="008A7A23">
        <w:t>-Derivat zeigt eine starke Fluoreszenz und emittiert blaues Licht.</w:t>
      </w:r>
    </w:p>
    <w:p w14:paraId="50C78DA1" w14:textId="7711CDF7" w:rsidR="006530F7" w:rsidRDefault="006530F7" w:rsidP="008A7A23">
      <w:pPr>
        <w:ind w:left="1980" w:hanging="1980"/>
        <w:jc w:val="left"/>
      </w:pPr>
      <w:r>
        <w:t>Entsorgung:</w:t>
      </w:r>
      <w:r w:rsidR="008A7A23">
        <w:tab/>
        <w:t xml:space="preserve">Der Zweig kann in den Biomüll und die Lösung in den </w:t>
      </w:r>
      <w:proofErr w:type="spellStart"/>
      <w:r w:rsidR="008A7A23">
        <w:t>Ausguß</w:t>
      </w:r>
      <w:proofErr w:type="spellEnd"/>
      <w:r w:rsidR="008A7A23">
        <w:t xml:space="preserve"> gegeben werden.</w:t>
      </w:r>
    </w:p>
    <w:p w14:paraId="3458705E" w14:textId="6ACA0E07" w:rsidR="008A7A23" w:rsidRDefault="006530F7" w:rsidP="008A7A23">
      <w:pPr>
        <w:ind w:left="2325" w:hanging="2325"/>
        <w:contextualSpacing/>
        <w:jc w:val="left"/>
        <w:rPr>
          <w:rFonts w:asciiTheme="majorHAnsi" w:hAnsiTheme="majorHAnsi"/>
        </w:rPr>
      </w:pPr>
      <w:r>
        <w:t>Literatur:</w:t>
      </w:r>
      <w:r w:rsidR="008A7A23">
        <w:t xml:space="preserve">                       </w:t>
      </w:r>
      <w:r w:rsidR="000832AB">
        <w:rPr>
          <w:rFonts w:asciiTheme="majorHAnsi" w:hAnsiTheme="majorHAnsi"/>
        </w:rPr>
        <w:t xml:space="preserve">http://www.axel-schunk.de/experiment/edm0210.html </w:t>
      </w:r>
      <w:r w:rsidR="008A7A23">
        <w:rPr>
          <w:rFonts w:asciiTheme="majorHAnsi" w:hAnsiTheme="majorHAnsi"/>
        </w:rPr>
        <w:t xml:space="preserve">(zuletzt </w:t>
      </w:r>
      <w:proofErr w:type="spellStart"/>
      <w:r w:rsidR="008A7A23">
        <w:rPr>
          <w:rFonts w:asciiTheme="majorHAnsi" w:hAnsiTheme="majorHAnsi"/>
        </w:rPr>
        <w:t>aufgeru</w:t>
      </w:r>
      <w:proofErr w:type="spellEnd"/>
      <w:r w:rsidR="008A7A23">
        <w:rPr>
          <w:rFonts w:asciiTheme="majorHAnsi" w:hAnsiTheme="majorHAnsi"/>
        </w:rPr>
        <w:t>-</w:t>
      </w:r>
    </w:p>
    <w:p w14:paraId="29781FBF" w14:textId="1EDD43B2" w:rsidR="00A224C1" w:rsidRDefault="008A7A23" w:rsidP="008A7A23">
      <w:pPr>
        <w:ind w:left="2325" w:hanging="909"/>
        <w:contextualSpacing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proofErr w:type="spellStart"/>
      <w:r w:rsidR="000832AB">
        <w:rPr>
          <w:rFonts w:asciiTheme="majorHAnsi" w:hAnsiTheme="majorHAnsi"/>
        </w:rPr>
        <w:t>fen</w:t>
      </w:r>
      <w:proofErr w:type="spellEnd"/>
      <w:r w:rsidR="000832AB">
        <w:rPr>
          <w:rFonts w:asciiTheme="majorHAnsi" w:hAnsiTheme="majorHAnsi"/>
        </w:rPr>
        <w:t xml:space="preserve"> am 13.08.2015 um 23.15 Uhr).</w:t>
      </w:r>
    </w:p>
    <w:p w14:paraId="6A8CEB1A" w14:textId="7ADDE51D" w:rsidR="006530F7" w:rsidRPr="00B937A2" w:rsidRDefault="006530F7" w:rsidP="00A224C1">
      <w:pPr>
        <w:spacing w:line="276" w:lineRule="auto"/>
        <w:ind w:left="2124" w:hanging="2124"/>
        <w:jc w:val="left"/>
        <w:rPr>
          <w:rFonts w:asciiTheme="majorHAnsi" w:hAnsiTheme="majorHAnsi"/>
        </w:rPr>
      </w:pPr>
    </w:p>
    <w:p w14:paraId="4CF7E6C8" w14:textId="4086F754" w:rsidR="00F74A95" w:rsidRPr="00984EF9" w:rsidRDefault="00F74A95" w:rsidP="00984EF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sectPr w:rsidR="00F74A95" w:rsidRPr="00984EF9" w:rsidSect="005B0270">
      <w:headerReference w:type="default" r:id="rId22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F2874" w14:textId="77777777" w:rsidR="00BC1F05" w:rsidRDefault="00BC1F05" w:rsidP="0086227B">
      <w:pPr>
        <w:spacing w:after="0" w:line="240" w:lineRule="auto"/>
      </w:pPr>
      <w:r>
        <w:separator/>
      </w:r>
    </w:p>
  </w:endnote>
  <w:endnote w:type="continuationSeparator" w:id="0">
    <w:p w14:paraId="7DB25A8B" w14:textId="77777777" w:rsidR="00BC1F05" w:rsidRDefault="00BC1F05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96868" w14:textId="77777777" w:rsidR="00BC1F05" w:rsidRDefault="00BC1F05" w:rsidP="0086227B">
      <w:pPr>
        <w:spacing w:after="0" w:line="240" w:lineRule="auto"/>
      </w:pPr>
      <w:r>
        <w:separator/>
      </w:r>
    </w:p>
  </w:footnote>
  <w:footnote w:type="continuationSeparator" w:id="0">
    <w:p w14:paraId="2B5635A5" w14:textId="77777777" w:rsidR="00BC1F05" w:rsidRDefault="00BC1F05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EndPr/>
    <w:sdtContent>
      <w:p w14:paraId="6DBDA01C" w14:textId="77777777" w:rsidR="005B0270" w:rsidRPr="0080101C" w:rsidRDefault="00BC1F05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r>
          <w:fldChar w:fldCharType="begin"/>
        </w:r>
        <w:r>
          <w:instrText xml:space="preserve"> STYLEREF  "Überschrift 1" \n  \* MERGEFORMAT </w:instrText>
        </w:r>
        <w:r>
          <w:fldChar w:fldCharType="separate"/>
        </w:r>
        <w:r w:rsidR="00BE415C" w:rsidRPr="00BE415C">
          <w:rPr>
            <w:b/>
            <w:bCs/>
            <w:noProof/>
            <w:sz w:val="20"/>
          </w:rPr>
          <w:t>2</w:t>
        </w:r>
        <w:r>
          <w:rPr>
            <w:b/>
            <w:bCs/>
            <w:noProof/>
            <w:sz w:val="20"/>
          </w:rPr>
          <w:fldChar w:fldCharType="end"/>
        </w:r>
        <w:r w:rsidR="005B0270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r>
          <w:fldChar w:fldCharType="begin"/>
        </w:r>
        <w:r>
          <w:instrText xml:space="preserve"> STYLEREF  "Überschrift 1"  \* MERGEFORMAT </w:instrText>
        </w:r>
        <w:r>
          <w:fldChar w:fldCharType="separate"/>
        </w:r>
        <w:r w:rsidR="00BE415C">
          <w:rPr>
            <w:noProof/>
          </w:rPr>
          <w:t>Weiterer Schülerversuch</w:t>
        </w:r>
        <w:r>
          <w:rPr>
            <w:noProof/>
          </w:rPr>
          <w:fldChar w:fldCharType="end"/>
        </w:r>
        <w:r w:rsidR="005B0270" w:rsidRPr="0080101C">
          <w:rPr>
            <w:rFonts w:asciiTheme="majorHAnsi" w:hAnsiTheme="majorHAnsi"/>
            <w:sz w:val="20"/>
            <w:szCs w:val="20"/>
          </w:rPr>
          <w:tab/>
        </w:r>
        <w:r w:rsidR="005B0270" w:rsidRPr="0080101C">
          <w:rPr>
            <w:rFonts w:asciiTheme="majorHAnsi" w:hAnsiTheme="majorHAnsi"/>
            <w:sz w:val="20"/>
            <w:szCs w:val="20"/>
          </w:rPr>
          <w:tab/>
        </w:r>
        <w:r w:rsidR="005B0270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1EB43647" w14:textId="3BE6B56B" w:rsidR="005B0270" w:rsidRPr="0080101C" w:rsidRDefault="00641F12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81E9C3" wp14:editId="508FE8E7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9525" t="13970" r="9525" b="1397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486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.35pt;margin-top:3.05pt;width:462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7E3F"/>
    <w:rsid w:val="00011800"/>
    <w:rsid w:val="000137A3"/>
    <w:rsid w:val="00014E7D"/>
    <w:rsid w:val="00022871"/>
    <w:rsid w:val="00026DBC"/>
    <w:rsid w:val="00041562"/>
    <w:rsid w:val="00056798"/>
    <w:rsid w:val="0006287D"/>
    <w:rsid w:val="0006626B"/>
    <w:rsid w:val="0006684E"/>
    <w:rsid w:val="00066DE1"/>
    <w:rsid w:val="00067AEC"/>
    <w:rsid w:val="00072812"/>
    <w:rsid w:val="00074A34"/>
    <w:rsid w:val="0007729E"/>
    <w:rsid w:val="000832AB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621E"/>
    <w:rsid w:val="00153EA8"/>
    <w:rsid w:val="00157F3D"/>
    <w:rsid w:val="00162340"/>
    <w:rsid w:val="001A7524"/>
    <w:rsid w:val="001B46E0"/>
    <w:rsid w:val="001C5EFC"/>
    <w:rsid w:val="00206D6B"/>
    <w:rsid w:val="00216E3C"/>
    <w:rsid w:val="0023241F"/>
    <w:rsid w:val="002347FE"/>
    <w:rsid w:val="002375EF"/>
    <w:rsid w:val="00254F3F"/>
    <w:rsid w:val="00270289"/>
    <w:rsid w:val="0028080E"/>
    <w:rsid w:val="0028646F"/>
    <w:rsid w:val="002944CF"/>
    <w:rsid w:val="002A716F"/>
    <w:rsid w:val="002A7855"/>
    <w:rsid w:val="002B0B14"/>
    <w:rsid w:val="002E0F34"/>
    <w:rsid w:val="002E2DD3"/>
    <w:rsid w:val="002E38A0"/>
    <w:rsid w:val="002E5FCC"/>
    <w:rsid w:val="002F25D2"/>
    <w:rsid w:val="002F38EE"/>
    <w:rsid w:val="0033677B"/>
    <w:rsid w:val="00336B3B"/>
    <w:rsid w:val="00337B69"/>
    <w:rsid w:val="00344BB7"/>
    <w:rsid w:val="00345293"/>
    <w:rsid w:val="00345F54"/>
    <w:rsid w:val="00355E8D"/>
    <w:rsid w:val="0037029B"/>
    <w:rsid w:val="0038284A"/>
    <w:rsid w:val="003837C2"/>
    <w:rsid w:val="00384682"/>
    <w:rsid w:val="003B49C6"/>
    <w:rsid w:val="003C5747"/>
    <w:rsid w:val="003D529E"/>
    <w:rsid w:val="003E69AB"/>
    <w:rsid w:val="00401750"/>
    <w:rsid w:val="004102B8"/>
    <w:rsid w:val="0041565C"/>
    <w:rsid w:val="00434D4E"/>
    <w:rsid w:val="00434F30"/>
    <w:rsid w:val="00442953"/>
    <w:rsid w:val="00442EB1"/>
    <w:rsid w:val="00474C56"/>
    <w:rsid w:val="00486C9F"/>
    <w:rsid w:val="0049087A"/>
    <w:rsid w:val="004944F3"/>
    <w:rsid w:val="004A0D61"/>
    <w:rsid w:val="004B200E"/>
    <w:rsid w:val="004B3E0E"/>
    <w:rsid w:val="004B40FD"/>
    <w:rsid w:val="004C64A6"/>
    <w:rsid w:val="004D2994"/>
    <w:rsid w:val="004D321A"/>
    <w:rsid w:val="004E7FFA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650D4"/>
    <w:rsid w:val="005669B2"/>
    <w:rsid w:val="00573704"/>
    <w:rsid w:val="00574063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E1939"/>
    <w:rsid w:val="005E3970"/>
    <w:rsid w:val="005F2176"/>
    <w:rsid w:val="00626874"/>
    <w:rsid w:val="00631F0F"/>
    <w:rsid w:val="00637239"/>
    <w:rsid w:val="00641F12"/>
    <w:rsid w:val="006530F7"/>
    <w:rsid w:val="00654117"/>
    <w:rsid w:val="00672281"/>
    <w:rsid w:val="00673880"/>
    <w:rsid w:val="00681739"/>
    <w:rsid w:val="00690534"/>
    <w:rsid w:val="006943C9"/>
    <w:rsid w:val="006968E6"/>
    <w:rsid w:val="006A0F35"/>
    <w:rsid w:val="006B3EC2"/>
    <w:rsid w:val="006C5B0D"/>
    <w:rsid w:val="006C7B24"/>
    <w:rsid w:val="006E32AF"/>
    <w:rsid w:val="006E451C"/>
    <w:rsid w:val="006F4715"/>
    <w:rsid w:val="00707392"/>
    <w:rsid w:val="0072123D"/>
    <w:rsid w:val="00746773"/>
    <w:rsid w:val="00751CA7"/>
    <w:rsid w:val="00775EEC"/>
    <w:rsid w:val="0078071E"/>
    <w:rsid w:val="00790D3B"/>
    <w:rsid w:val="007A7FA8"/>
    <w:rsid w:val="007E586C"/>
    <w:rsid w:val="007E7412"/>
    <w:rsid w:val="007F2348"/>
    <w:rsid w:val="00801678"/>
    <w:rsid w:val="008042F5"/>
    <w:rsid w:val="00815FB9"/>
    <w:rsid w:val="0082230A"/>
    <w:rsid w:val="00837114"/>
    <w:rsid w:val="00844FA5"/>
    <w:rsid w:val="0086227B"/>
    <w:rsid w:val="008664DF"/>
    <w:rsid w:val="00875E5B"/>
    <w:rsid w:val="0088451A"/>
    <w:rsid w:val="00886EE0"/>
    <w:rsid w:val="00896D5A"/>
    <w:rsid w:val="008A5D98"/>
    <w:rsid w:val="008A7A23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13D97"/>
    <w:rsid w:val="00936F75"/>
    <w:rsid w:val="0094350A"/>
    <w:rsid w:val="00946F4E"/>
    <w:rsid w:val="00954DC8"/>
    <w:rsid w:val="00961647"/>
    <w:rsid w:val="00971E91"/>
    <w:rsid w:val="009735A3"/>
    <w:rsid w:val="00973F3F"/>
    <w:rsid w:val="009775D7"/>
    <w:rsid w:val="00977ED8"/>
    <w:rsid w:val="0098168E"/>
    <w:rsid w:val="00984EF9"/>
    <w:rsid w:val="00993407"/>
    <w:rsid w:val="00994634"/>
    <w:rsid w:val="0099771B"/>
    <w:rsid w:val="009B0D3F"/>
    <w:rsid w:val="009C6F21"/>
    <w:rsid w:val="009C7687"/>
    <w:rsid w:val="009D150C"/>
    <w:rsid w:val="009D4BD9"/>
    <w:rsid w:val="009F0667"/>
    <w:rsid w:val="009F0CE9"/>
    <w:rsid w:val="009F5A39"/>
    <w:rsid w:val="009F61D4"/>
    <w:rsid w:val="00A006C3"/>
    <w:rsid w:val="00A012CE"/>
    <w:rsid w:val="00A0582F"/>
    <w:rsid w:val="00A05C2F"/>
    <w:rsid w:val="00A2136F"/>
    <w:rsid w:val="00A224C1"/>
    <w:rsid w:val="00A2301A"/>
    <w:rsid w:val="00A35F67"/>
    <w:rsid w:val="00A5076E"/>
    <w:rsid w:val="00A61671"/>
    <w:rsid w:val="00A7439F"/>
    <w:rsid w:val="00A75F0A"/>
    <w:rsid w:val="00A778C9"/>
    <w:rsid w:val="00A90BD6"/>
    <w:rsid w:val="00A9233D"/>
    <w:rsid w:val="00A96F52"/>
    <w:rsid w:val="00AA604B"/>
    <w:rsid w:val="00AA612B"/>
    <w:rsid w:val="00AD0C24"/>
    <w:rsid w:val="00AD7D1F"/>
    <w:rsid w:val="00AE1230"/>
    <w:rsid w:val="00B02829"/>
    <w:rsid w:val="00B21F20"/>
    <w:rsid w:val="00B433C0"/>
    <w:rsid w:val="00B51643"/>
    <w:rsid w:val="00B51B39"/>
    <w:rsid w:val="00B5532C"/>
    <w:rsid w:val="00B571E6"/>
    <w:rsid w:val="00B619BB"/>
    <w:rsid w:val="00B901F6"/>
    <w:rsid w:val="00B93BBF"/>
    <w:rsid w:val="00B96C3C"/>
    <w:rsid w:val="00BA0E9B"/>
    <w:rsid w:val="00BC1F05"/>
    <w:rsid w:val="00BC401A"/>
    <w:rsid w:val="00BC4F56"/>
    <w:rsid w:val="00BD1D31"/>
    <w:rsid w:val="00BE415C"/>
    <w:rsid w:val="00BF10D7"/>
    <w:rsid w:val="00BF2E3A"/>
    <w:rsid w:val="00BF7B08"/>
    <w:rsid w:val="00C0569E"/>
    <w:rsid w:val="00C10E22"/>
    <w:rsid w:val="00C12650"/>
    <w:rsid w:val="00C173E9"/>
    <w:rsid w:val="00C23319"/>
    <w:rsid w:val="00C364B2"/>
    <w:rsid w:val="00C428C7"/>
    <w:rsid w:val="00C460EB"/>
    <w:rsid w:val="00C51D56"/>
    <w:rsid w:val="00C64299"/>
    <w:rsid w:val="00C66D91"/>
    <w:rsid w:val="00CA6231"/>
    <w:rsid w:val="00CB2161"/>
    <w:rsid w:val="00CE1F14"/>
    <w:rsid w:val="00CF0B61"/>
    <w:rsid w:val="00CF79FE"/>
    <w:rsid w:val="00D069A2"/>
    <w:rsid w:val="00D1194E"/>
    <w:rsid w:val="00D407E8"/>
    <w:rsid w:val="00D54590"/>
    <w:rsid w:val="00D60010"/>
    <w:rsid w:val="00D651D5"/>
    <w:rsid w:val="00D76EE6"/>
    <w:rsid w:val="00D76F6F"/>
    <w:rsid w:val="00D90F31"/>
    <w:rsid w:val="00D92822"/>
    <w:rsid w:val="00DA6545"/>
    <w:rsid w:val="00DC0309"/>
    <w:rsid w:val="00DE18A7"/>
    <w:rsid w:val="00DE18AC"/>
    <w:rsid w:val="00E02544"/>
    <w:rsid w:val="00E17CDE"/>
    <w:rsid w:val="00E22516"/>
    <w:rsid w:val="00E22D23"/>
    <w:rsid w:val="00E24354"/>
    <w:rsid w:val="00E26180"/>
    <w:rsid w:val="00E51037"/>
    <w:rsid w:val="00E54798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17765"/>
    <w:rsid w:val="00F17797"/>
    <w:rsid w:val="00F2604C"/>
    <w:rsid w:val="00F26486"/>
    <w:rsid w:val="00F31EBF"/>
    <w:rsid w:val="00F3487A"/>
    <w:rsid w:val="00F65F6B"/>
    <w:rsid w:val="00F74A95"/>
    <w:rsid w:val="00F849B0"/>
    <w:rsid w:val="00FA486B"/>
    <w:rsid w:val="00FA58C5"/>
    <w:rsid w:val="00FB0DB4"/>
    <w:rsid w:val="00FB3D74"/>
    <w:rsid w:val="00FC02BE"/>
    <w:rsid w:val="00FD644E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8D7370D7-BA99-4906-B9CB-01685EFC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Hervorhebung">
    <w:name w:val="Emphasis"/>
    <w:basedOn w:val="Absatz-Standardschriftart"/>
    <w:uiPriority w:val="20"/>
    <w:qFormat/>
    <w:rsid w:val="004B40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0D4958AF-85C5-4E12-8175-CA9AA296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Holle</cp:lastModifiedBy>
  <cp:revision>7</cp:revision>
  <cp:lastPrinted>2015-08-13T22:50:00Z</cp:lastPrinted>
  <dcterms:created xsi:type="dcterms:W3CDTF">2015-08-13T22:16:00Z</dcterms:created>
  <dcterms:modified xsi:type="dcterms:W3CDTF">2015-08-24T10:35:00Z</dcterms:modified>
</cp:coreProperties>
</file>