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25" w:rsidRDefault="00A0582F" w:rsidP="00A0582F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 xml:space="preserve">Arbeitsblatt – </w:t>
      </w:r>
      <w:r w:rsidR="008E66FC">
        <w:rPr>
          <w:b/>
          <w:sz w:val="28"/>
        </w:rPr>
        <w:t>Chemisches Gleichgewicht</w:t>
      </w:r>
    </w:p>
    <w:p w:rsidR="00FC0925" w:rsidRPr="00D32FF9" w:rsidRDefault="004D00B1" w:rsidP="00254174">
      <w:pPr>
        <w:pStyle w:val="Listenabsatz"/>
        <w:numPr>
          <w:ilvl w:val="0"/>
          <w:numId w:val="29"/>
        </w:numPr>
        <w:ind w:left="284" w:hanging="284"/>
        <w:rPr>
          <w:rFonts w:asciiTheme="majorHAnsi" w:hAnsiTheme="majorHAnsi"/>
          <w:color w:val="auto"/>
        </w:rPr>
      </w:pPr>
      <w:r w:rsidRPr="00D32FF9">
        <w:rPr>
          <w:rFonts w:asciiTheme="majorHAnsi" w:hAnsiTheme="majorHAnsi"/>
          <w:color w:val="auto"/>
        </w:rPr>
        <w:t>Beschreibe in eigenen Worten, was das Prinzip von Le</w:t>
      </w:r>
      <w:r w:rsidR="003E30B5">
        <w:rPr>
          <w:rFonts w:asciiTheme="majorHAnsi" w:hAnsiTheme="majorHAnsi"/>
          <w:color w:val="auto"/>
        </w:rPr>
        <w:t xml:space="preserve"> </w:t>
      </w:r>
      <w:proofErr w:type="spellStart"/>
      <w:r w:rsidRPr="00D32FF9">
        <w:rPr>
          <w:rFonts w:asciiTheme="majorHAnsi" w:hAnsiTheme="majorHAnsi"/>
          <w:color w:val="auto"/>
        </w:rPr>
        <w:t>Chatelier</w:t>
      </w:r>
      <w:proofErr w:type="spellEnd"/>
      <w:r w:rsidRPr="00D32FF9">
        <w:rPr>
          <w:rFonts w:asciiTheme="majorHAnsi" w:hAnsiTheme="majorHAnsi"/>
          <w:color w:val="auto"/>
        </w:rPr>
        <w:t xml:space="preserve"> aussagt. </w:t>
      </w:r>
    </w:p>
    <w:p w:rsidR="004D00B1" w:rsidRPr="00D32FF9" w:rsidRDefault="004D00B1" w:rsidP="004D00B1">
      <w:pPr>
        <w:pStyle w:val="Listenabsatz"/>
        <w:rPr>
          <w:rFonts w:asciiTheme="majorHAnsi" w:hAnsiTheme="majorHAnsi"/>
          <w:color w:val="auto"/>
        </w:rPr>
      </w:pPr>
    </w:p>
    <w:p w:rsidR="004D00B1" w:rsidRPr="00D32FF9" w:rsidRDefault="004D00B1" w:rsidP="008F4F38">
      <w:pPr>
        <w:rPr>
          <w:rFonts w:asciiTheme="majorHAnsi" w:hAnsiTheme="majorHAnsi"/>
          <w:color w:val="auto"/>
        </w:rPr>
      </w:pPr>
      <w:r w:rsidRPr="00D32FF9">
        <w:rPr>
          <w:rFonts w:asciiTheme="majorHAnsi" w:hAnsiTheme="majorHAnsi"/>
          <w:color w:val="auto"/>
        </w:rPr>
        <w:tab/>
        <w:t>_____________________________________________________________________________________________________</w:t>
      </w:r>
    </w:p>
    <w:p w:rsidR="004D00B1" w:rsidRPr="00D32FF9" w:rsidRDefault="004D00B1" w:rsidP="008F4F38">
      <w:pPr>
        <w:rPr>
          <w:rFonts w:asciiTheme="majorHAnsi" w:hAnsiTheme="majorHAnsi"/>
          <w:color w:val="auto"/>
        </w:rPr>
      </w:pPr>
      <w:r w:rsidRPr="00D32FF9">
        <w:rPr>
          <w:rFonts w:asciiTheme="majorHAnsi" w:hAnsiTheme="majorHAnsi"/>
          <w:color w:val="auto"/>
        </w:rPr>
        <w:tab/>
        <w:t>______________________________________________________________________________________________________</w:t>
      </w:r>
    </w:p>
    <w:p w:rsidR="004D00B1" w:rsidRPr="00D32FF9" w:rsidRDefault="004D00B1" w:rsidP="004D00B1">
      <w:pPr>
        <w:ind w:firstLine="708"/>
        <w:rPr>
          <w:rFonts w:asciiTheme="majorHAnsi" w:hAnsiTheme="majorHAnsi"/>
          <w:color w:val="auto"/>
        </w:rPr>
      </w:pPr>
      <w:r w:rsidRPr="00D32FF9">
        <w:rPr>
          <w:rFonts w:asciiTheme="majorHAnsi" w:hAnsiTheme="majorHAnsi"/>
          <w:color w:val="auto"/>
        </w:rPr>
        <w:t>______________________________________________________________________________________________________</w:t>
      </w:r>
    </w:p>
    <w:p w:rsidR="004D00B1" w:rsidRPr="00D32FF9" w:rsidRDefault="004D00B1" w:rsidP="004D00B1">
      <w:pPr>
        <w:rPr>
          <w:rFonts w:asciiTheme="majorHAnsi" w:hAnsiTheme="majorHAnsi"/>
          <w:color w:val="auto"/>
        </w:rPr>
      </w:pPr>
    </w:p>
    <w:p w:rsidR="004D00B1" w:rsidRPr="00D32FF9" w:rsidRDefault="004D00B1" w:rsidP="004D00B1">
      <w:pPr>
        <w:rPr>
          <w:rFonts w:asciiTheme="majorHAnsi" w:hAnsiTheme="majorHAnsi"/>
          <w:color w:val="auto"/>
        </w:rPr>
      </w:pPr>
      <w:r w:rsidRPr="00D32FF9">
        <w:rPr>
          <w:rFonts w:asciiTheme="majorHAnsi" w:hAnsiTheme="majorHAnsi"/>
          <w:color w:val="auto"/>
        </w:rPr>
        <w:t>Aus Carbonsäuren und A</w:t>
      </w:r>
      <w:r w:rsidR="00F72151" w:rsidRPr="00D32FF9">
        <w:rPr>
          <w:rFonts w:asciiTheme="majorHAnsi" w:hAnsiTheme="majorHAnsi"/>
          <w:color w:val="auto"/>
        </w:rPr>
        <w:t xml:space="preserve">lkoholen entstehen unter Wasserabspaltung Ester. Diese Reaktion </w:t>
      </w:r>
      <w:r w:rsidR="008E66FC">
        <w:rPr>
          <w:rFonts w:asciiTheme="majorHAnsi" w:hAnsiTheme="majorHAnsi"/>
          <w:color w:val="auto"/>
        </w:rPr>
        <w:t>ist umkehrbar (reversibel)</w:t>
      </w:r>
      <w:r w:rsidR="00F72151" w:rsidRPr="00D32FF9">
        <w:rPr>
          <w:rFonts w:asciiTheme="majorHAnsi" w:hAnsiTheme="majorHAnsi"/>
          <w:color w:val="auto"/>
        </w:rPr>
        <w:t>, sodass ein Ester durch Zugabe von Wasser wieder in die Carbonsäure und in den Alkohol gespalten wird.</w:t>
      </w:r>
    </w:p>
    <w:p w:rsidR="00F72151" w:rsidRPr="00D32FF9" w:rsidRDefault="00F72151" w:rsidP="004D00B1">
      <w:pPr>
        <w:rPr>
          <w:rFonts w:asciiTheme="majorHAnsi" w:eastAsiaTheme="minorEastAsia" w:hAnsiTheme="majorHAnsi"/>
          <w:lang w:val="en-US"/>
        </w:rPr>
      </w:pPr>
      <w:r w:rsidRPr="00D32FF9">
        <w:rPr>
          <w:rFonts w:asciiTheme="majorHAnsi" w:hAnsiTheme="majorHAnsi"/>
          <w:color w:val="auto"/>
        </w:rPr>
        <w:tab/>
      </w:r>
      <m:oMath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COOH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(aq)</m:t>
            </m:r>
          </m:sub>
        </m:sSub>
        <m:r>
          <m:rPr>
            <m:sty m:val="p"/>
          </m:rPr>
          <w:rPr>
            <w:rFonts w:ascii="Cambria Math" w:hAnsiTheme="majorHAnsi"/>
            <w:color w:val="auto"/>
            <w:lang w:val="en-US"/>
          </w:rPr>
          <m:t xml:space="preserve"> +</m:t>
        </m:r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5</m:t>
            </m:r>
          </m:sub>
        </m:sSub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OH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  <w:lang w:val="en-US"/>
              </w:rPr>
              <m:t>(aq)</m:t>
            </m:r>
          </m:sub>
        </m:sSub>
        <m:r>
          <m:rPr>
            <m:sty m:val="p"/>
          </m:rPr>
          <w:rPr>
            <w:rFonts w:ascii="Cambria Math" w:hAnsiTheme="majorHAnsi"/>
            <w:color w:val="auto"/>
            <w:lang w:val="en-US"/>
          </w:rPr>
          <m:t xml:space="preserve"> </m:t>
        </m:r>
        <m:r>
          <m:rPr>
            <m:sty m:val="p"/>
          </m:rPr>
          <w:rPr>
            <w:rFonts w:asciiTheme="majorHAnsi" w:hAnsiTheme="majorHAnsi"/>
            <w:lang w:val="en-US"/>
          </w:rPr>
          <m:t>⇌</m:t>
        </m:r>
        <m:sSub>
          <m:sSubPr>
            <m:ctrlPr>
              <w:rPr>
                <w:rFonts w:ascii="Cambria Math" w:hAnsiTheme="maj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hAnsiTheme="maj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COOC</m:t>
            </m:r>
          </m:e>
          <m:sub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Theme="maj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5(aq)</m:t>
            </m:r>
          </m:sub>
        </m:sSub>
        <m:r>
          <m:rPr>
            <m:sty m:val="p"/>
          </m:rPr>
          <w:rPr>
            <w:rFonts w:ascii="Cambria Math" w:hAnsiTheme="majorHAnsi"/>
            <w:lang w:val="en-US"/>
          </w:rPr>
          <m:t xml:space="preserve">+ </m:t>
        </m:r>
        <m:sSub>
          <m:sSubPr>
            <m:ctrlPr>
              <w:rPr>
                <w:rFonts w:ascii="Cambria Math" w:hAnsiTheme="maj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Theme="maj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HAnsi"/>
                <w:lang w:val="en-US"/>
              </w:rPr>
              <m:t>(l)</m:t>
            </m:r>
          </m:sub>
        </m:sSub>
      </m:oMath>
    </w:p>
    <w:p w:rsidR="00254174" w:rsidRPr="00D32FF9" w:rsidRDefault="00254174" w:rsidP="004D00B1">
      <w:pPr>
        <w:rPr>
          <w:rFonts w:asciiTheme="majorHAnsi" w:eastAsiaTheme="minorEastAsia" w:hAnsiTheme="majorHAnsi"/>
          <w:lang w:val="en-US"/>
        </w:rPr>
      </w:pPr>
    </w:p>
    <w:p w:rsidR="00F72151" w:rsidRPr="00D32FF9" w:rsidRDefault="00254174" w:rsidP="008E66FC">
      <w:pPr>
        <w:pStyle w:val="Listenabsatz"/>
        <w:numPr>
          <w:ilvl w:val="0"/>
          <w:numId w:val="29"/>
        </w:numPr>
        <w:spacing w:line="360" w:lineRule="auto"/>
        <w:ind w:left="284" w:hanging="284"/>
        <w:rPr>
          <w:rFonts w:asciiTheme="majorHAnsi" w:eastAsiaTheme="minorEastAsia" w:hAnsiTheme="majorHAnsi"/>
        </w:rPr>
      </w:pPr>
      <w:r w:rsidRPr="00D32FF9">
        <w:rPr>
          <w:rFonts w:asciiTheme="majorHAnsi" w:eastAsiaTheme="minorEastAsia" w:hAnsiTheme="majorHAnsi"/>
        </w:rPr>
        <w:t>Stelle das Massenwirkungsgesetz zu der Reaktion auf und b</w:t>
      </w:r>
      <w:r w:rsidR="00F72151" w:rsidRPr="00D32FF9">
        <w:rPr>
          <w:rFonts w:asciiTheme="majorHAnsi" w:eastAsiaTheme="minorEastAsia" w:hAnsiTheme="majorHAnsi"/>
        </w:rPr>
        <w:t>egründe, welche Auswirkungen die folgenden Bedingungen auf das Gleichgewicht haben.</w:t>
      </w:r>
    </w:p>
    <w:p w:rsidR="00254174" w:rsidRPr="00D32FF9" w:rsidRDefault="00254174" w:rsidP="00254174">
      <w:pPr>
        <w:rPr>
          <w:rFonts w:asciiTheme="majorHAnsi" w:eastAsiaTheme="minorEastAsia" w:hAnsiTheme="majorHAnsi"/>
        </w:rPr>
      </w:pPr>
    </w:p>
    <w:p w:rsidR="00254174" w:rsidRPr="00D32FF9" w:rsidRDefault="00254174" w:rsidP="00254174">
      <w:pPr>
        <w:rPr>
          <w:rFonts w:asciiTheme="majorHAnsi" w:eastAsiaTheme="minorEastAsia" w:hAnsiTheme="majorHAnsi"/>
        </w:rPr>
      </w:pPr>
      <w:r w:rsidRPr="00D32FF9">
        <w:rPr>
          <w:rFonts w:asciiTheme="majorHAnsi" w:eastAsiaTheme="minorEastAsia" w:hAnsiTheme="majorHAnsi"/>
        </w:rPr>
        <w:t xml:space="preserve">MWG: </w:t>
      </w:r>
    </w:p>
    <w:p w:rsidR="00254174" w:rsidRPr="00D32FF9" w:rsidRDefault="00254174" w:rsidP="00254174">
      <w:pPr>
        <w:ind w:firstLine="708"/>
        <w:rPr>
          <w:rFonts w:asciiTheme="majorHAnsi" w:eastAsiaTheme="minorEastAsia" w:hAnsiTheme="majorHAnsi"/>
        </w:rPr>
      </w:pPr>
      <w:r w:rsidRPr="00D32FF9">
        <w:rPr>
          <w:rFonts w:asciiTheme="majorHAnsi" w:eastAsiaTheme="minorEastAsia" w:hAnsiTheme="majorHAnsi"/>
        </w:rPr>
        <w:t>____________________________________________________________________________________________</w:t>
      </w:r>
    </w:p>
    <w:p w:rsidR="00F72151" w:rsidRPr="00D32FF9" w:rsidRDefault="00F72151" w:rsidP="00F72151">
      <w:pPr>
        <w:pStyle w:val="Listenabsatz"/>
        <w:rPr>
          <w:rFonts w:asciiTheme="majorHAnsi" w:eastAsiaTheme="minorEastAsia" w:hAnsiTheme="majorHAnsi"/>
        </w:rPr>
      </w:pPr>
    </w:p>
    <w:p w:rsidR="00F72151" w:rsidRPr="00D32FF9" w:rsidRDefault="00F72151" w:rsidP="00F72151">
      <w:pPr>
        <w:pStyle w:val="Listenabsatz"/>
        <w:numPr>
          <w:ilvl w:val="0"/>
          <w:numId w:val="30"/>
        </w:numPr>
        <w:rPr>
          <w:rFonts w:asciiTheme="majorHAnsi" w:eastAsiaTheme="minorEastAsia" w:hAnsiTheme="majorHAnsi"/>
        </w:rPr>
      </w:pPr>
      <w:r w:rsidRPr="00D32FF9">
        <w:rPr>
          <w:rFonts w:asciiTheme="majorHAnsi" w:eastAsiaTheme="minorEastAsia" w:hAnsiTheme="majorHAnsi"/>
        </w:rPr>
        <w:t>Zugabe von Edukt:</w:t>
      </w:r>
      <w:r w:rsidRPr="00D32FF9">
        <w:rPr>
          <w:rFonts w:asciiTheme="majorHAnsi" w:eastAsiaTheme="minorEastAsia" w:hAnsiTheme="majorHAnsi"/>
        </w:rPr>
        <w:tab/>
      </w:r>
      <w:r w:rsidRPr="00D32FF9">
        <w:rPr>
          <w:rFonts w:asciiTheme="majorHAnsi" w:eastAsiaTheme="minorEastAsia" w:hAnsiTheme="majorHAnsi"/>
        </w:rPr>
        <w:tab/>
        <w:t>_________________________________________________</w:t>
      </w:r>
    </w:p>
    <w:p w:rsidR="00F72151" w:rsidRPr="00D32FF9" w:rsidRDefault="00F72151" w:rsidP="00F72151">
      <w:pPr>
        <w:pStyle w:val="Listenabsatz"/>
        <w:ind w:left="1068"/>
        <w:rPr>
          <w:rFonts w:asciiTheme="majorHAnsi" w:eastAsiaTheme="minorEastAsia" w:hAnsiTheme="majorHAnsi"/>
        </w:rPr>
      </w:pPr>
    </w:p>
    <w:p w:rsidR="00F72151" w:rsidRPr="00D32FF9" w:rsidRDefault="00F72151" w:rsidP="00F72151">
      <w:pPr>
        <w:pStyle w:val="Listenabsatz"/>
        <w:numPr>
          <w:ilvl w:val="0"/>
          <w:numId w:val="30"/>
        </w:numPr>
        <w:rPr>
          <w:rFonts w:asciiTheme="majorHAnsi" w:eastAsiaTheme="minorEastAsia" w:hAnsiTheme="majorHAnsi"/>
        </w:rPr>
      </w:pPr>
      <w:r w:rsidRPr="00D32FF9">
        <w:rPr>
          <w:rFonts w:asciiTheme="majorHAnsi" w:eastAsiaTheme="minorEastAsia" w:hAnsiTheme="majorHAnsi"/>
        </w:rPr>
        <w:t xml:space="preserve">Zugabe von Produkt: </w:t>
      </w:r>
      <w:r w:rsidRPr="00D32FF9">
        <w:rPr>
          <w:rFonts w:asciiTheme="majorHAnsi" w:eastAsiaTheme="minorEastAsia" w:hAnsiTheme="majorHAnsi"/>
        </w:rPr>
        <w:tab/>
        <w:t>_________________________________________________</w:t>
      </w:r>
    </w:p>
    <w:p w:rsidR="00F72151" w:rsidRPr="00D32FF9" w:rsidRDefault="00F72151" w:rsidP="00F72151">
      <w:pPr>
        <w:pStyle w:val="Listenabsatz"/>
        <w:rPr>
          <w:rFonts w:asciiTheme="majorHAnsi" w:eastAsiaTheme="minorEastAsia" w:hAnsiTheme="majorHAnsi"/>
        </w:rPr>
      </w:pPr>
    </w:p>
    <w:p w:rsidR="00F72151" w:rsidRPr="00D32FF9" w:rsidRDefault="00F72151" w:rsidP="00F72151">
      <w:pPr>
        <w:pStyle w:val="Listenabsatz"/>
        <w:numPr>
          <w:ilvl w:val="0"/>
          <w:numId w:val="30"/>
        </w:numPr>
        <w:rPr>
          <w:rFonts w:asciiTheme="majorHAnsi" w:eastAsiaTheme="minorEastAsia" w:hAnsiTheme="majorHAnsi"/>
        </w:rPr>
      </w:pPr>
      <w:r w:rsidRPr="00D32FF9">
        <w:rPr>
          <w:rFonts w:asciiTheme="majorHAnsi" w:eastAsiaTheme="minorEastAsia" w:hAnsiTheme="majorHAnsi"/>
        </w:rPr>
        <w:t xml:space="preserve">Zugabe eines </w:t>
      </w:r>
      <w:r w:rsidR="00254174" w:rsidRPr="00D32FF9">
        <w:rPr>
          <w:rFonts w:asciiTheme="majorHAnsi" w:eastAsiaTheme="minorEastAsia" w:hAnsiTheme="majorHAnsi"/>
        </w:rPr>
        <w:t>Katalysators</w:t>
      </w:r>
      <w:r w:rsidRPr="00D32FF9">
        <w:rPr>
          <w:rFonts w:asciiTheme="majorHAnsi" w:eastAsiaTheme="minorEastAsia" w:hAnsiTheme="majorHAnsi"/>
        </w:rPr>
        <w:tab/>
        <w:t>_________________________________________________</w:t>
      </w:r>
    </w:p>
    <w:p w:rsidR="00254174" w:rsidRPr="00D32FF9" w:rsidRDefault="00254174" w:rsidP="00254174">
      <w:pPr>
        <w:pStyle w:val="Listenabsatz"/>
        <w:rPr>
          <w:rFonts w:asciiTheme="majorHAnsi" w:eastAsiaTheme="minorEastAsia" w:hAnsiTheme="majorHAnsi"/>
        </w:rPr>
      </w:pPr>
    </w:p>
    <w:p w:rsidR="00254174" w:rsidRPr="008E66FC" w:rsidRDefault="00254174" w:rsidP="008E66FC">
      <w:pPr>
        <w:pStyle w:val="Listenabsatz"/>
        <w:spacing w:line="360" w:lineRule="auto"/>
        <w:ind w:left="0"/>
        <w:rPr>
          <w:rFonts w:asciiTheme="majorHAnsi" w:eastAsiaTheme="minorEastAsia" w:hAnsiTheme="majorHAnsi"/>
        </w:rPr>
      </w:pPr>
      <w:r w:rsidRPr="008E66FC">
        <w:rPr>
          <w:rFonts w:asciiTheme="majorHAnsi" w:eastAsiaTheme="minorEastAsia" w:hAnsiTheme="majorHAnsi"/>
        </w:rPr>
        <w:t xml:space="preserve">Bei der Reaktion von 3 </w:t>
      </w:r>
      <w:proofErr w:type="spellStart"/>
      <w:r w:rsidRPr="008E66FC">
        <w:rPr>
          <w:rFonts w:asciiTheme="majorHAnsi" w:eastAsiaTheme="minorEastAsia" w:hAnsiTheme="majorHAnsi"/>
        </w:rPr>
        <w:t>mol</w:t>
      </w:r>
      <w:proofErr w:type="spellEnd"/>
      <w:r w:rsidRPr="008E66FC">
        <w:rPr>
          <w:rFonts w:asciiTheme="majorHAnsi" w:eastAsiaTheme="minorEastAsia" w:hAnsiTheme="majorHAnsi"/>
        </w:rPr>
        <w:t xml:space="preserve"> </w:t>
      </w:r>
      <m:oMath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3</m:t>
            </m:r>
          </m:sub>
        </m:sSub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COOH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(aq)</m:t>
            </m:r>
          </m:sub>
        </m:sSub>
      </m:oMath>
      <w:r w:rsidRPr="008E66FC">
        <w:rPr>
          <w:rFonts w:asciiTheme="majorHAnsi" w:eastAsiaTheme="minorEastAsia" w:hAnsiTheme="majorHAnsi"/>
          <w:color w:val="auto"/>
        </w:rPr>
        <w:t xml:space="preserve"> </w:t>
      </w:r>
      <w:r w:rsidR="00655D37">
        <w:rPr>
          <w:rFonts w:asciiTheme="majorHAnsi" w:eastAsiaTheme="minorEastAsia" w:hAnsiTheme="majorHAnsi"/>
          <w:color w:val="auto"/>
        </w:rPr>
        <w:t>(</w:t>
      </w:r>
      <w:proofErr w:type="spellStart"/>
      <w:r w:rsidR="00655D37">
        <w:rPr>
          <w:rFonts w:asciiTheme="majorHAnsi" w:eastAsiaTheme="minorEastAsia" w:hAnsiTheme="majorHAnsi"/>
          <w:color w:val="auto"/>
        </w:rPr>
        <w:t>E</w:t>
      </w:r>
      <w:r w:rsidR="008E66FC">
        <w:rPr>
          <w:rFonts w:asciiTheme="majorHAnsi" w:eastAsiaTheme="minorEastAsia" w:hAnsiTheme="majorHAnsi"/>
          <w:color w:val="auto"/>
        </w:rPr>
        <w:t>thansäure</w:t>
      </w:r>
      <w:proofErr w:type="spellEnd"/>
      <w:r w:rsidR="008E66FC">
        <w:rPr>
          <w:rFonts w:asciiTheme="majorHAnsi" w:eastAsiaTheme="minorEastAsia" w:hAnsiTheme="majorHAnsi"/>
          <w:color w:val="auto"/>
        </w:rPr>
        <w:t xml:space="preserve">) </w:t>
      </w:r>
      <w:r w:rsidRPr="008E66FC">
        <w:rPr>
          <w:rFonts w:asciiTheme="majorHAnsi" w:eastAsiaTheme="minorEastAsia" w:hAnsiTheme="majorHAnsi"/>
          <w:color w:val="auto"/>
        </w:rPr>
        <w:t xml:space="preserve">mit 3 </w:t>
      </w:r>
      <w:proofErr w:type="spellStart"/>
      <w:r w:rsidRPr="008E66FC">
        <w:rPr>
          <w:rFonts w:asciiTheme="majorHAnsi" w:eastAsiaTheme="minorEastAsia" w:hAnsiTheme="majorHAnsi"/>
          <w:color w:val="auto"/>
        </w:rPr>
        <w:t>mol</w:t>
      </w:r>
      <w:proofErr w:type="spellEnd"/>
      <w:r w:rsidRPr="008E66FC">
        <w:rPr>
          <w:rFonts w:asciiTheme="majorHAnsi" w:eastAsiaTheme="minorEastAsia" w:hAnsiTheme="majorHAnsi"/>
          <w:color w:val="auto"/>
        </w:rPr>
        <w:t xml:space="preserve"> </w:t>
      </w:r>
      <m:oMath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2</m:t>
            </m:r>
          </m:sub>
        </m:sSub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5</m:t>
            </m:r>
          </m:sub>
        </m:sSub>
        <m:sSub>
          <m:sSubPr>
            <m:ctrlPr>
              <w:rPr>
                <w:rFonts w:ascii="Cambria Math" w:hAnsiTheme="majorHAnsi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OH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</w:rPr>
              <m:t>(aq)</m:t>
            </m:r>
          </m:sub>
        </m:sSub>
      </m:oMath>
      <w:r w:rsidRPr="008E66FC">
        <w:rPr>
          <w:rFonts w:asciiTheme="majorHAnsi" w:eastAsiaTheme="minorEastAsia" w:hAnsiTheme="majorHAnsi"/>
          <w:color w:val="auto"/>
        </w:rPr>
        <w:t xml:space="preserve"> </w:t>
      </w:r>
      <w:r w:rsidR="008E66FC">
        <w:rPr>
          <w:rFonts w:asciiTheme="majorHAnsi" w:eastAsiaTheme="minorEastAsia" w:hAnsiTheme="majorHAnsi"/>
          <w:color w:val="auto"/>
        </w:rPr>
        <w:t xml:space="preserve">(Ethanol) </w:t>
      </w:r>
      <w:r w:rsidRPr="008E66FC">
        <w:rPr>
          <w:rFonts w:asciiTheme="majorHAnsi" w:eastAsiaTheme="minorEastAsia" w:hAnsiTheme="majorHAnsi"/>
          <w:color w:val="auto"/>
        </w:rPr>
        <w:t>bilde</w:t>
      </w:r>
      <w:r w:rsidR="00D32FF9" w:rsidRPr="008E66FC">
        <w:rPr>
          <w:rFonts w:asciiTheme="majorHAnsi" w:eastAsiaTheme="minorEastAsia" w:hAnsiTheme="majorHAnsi"/>
          <w:color w:val="auto"/>
        </w:rPr>
        <w:t>n</w:t>
      </w:r>
      <w:r w:rsidRPr="008E66FC">
        <w:rPr>
          <w:rFonts w:asciiTheme="majorHAnsi" w:eastAsiaTheme="minorEastAsia" w:hAnsiTheme="majorHAnsi"/>
          <w:color w:val="auto"/>
        </w:rPr>
        <w:t xml:space="preserve"> sich bei Raumtemperatur (25°C) 2 </w:t>
      </w:r>
      <w:proofErr w:type="spellStart"/>
      <w:r w:rsidRPr="008E66FC">
        <w:rPr>
          <w:rFonts w:asciiTheme="majorHAnsi" w:eastAsiaTheme="minorEastAsia" w:hAnsiTheme="majorHAnsi"/>
          <w:color w:val="auto"/>
        </w:rPr>
        <w:t>mol</w:t>
      </w:r>
      <w:proofErr w:type="spellEnd"/>
      <w:r w:rsidRPr="008E66FC">
        <w:rPr>
          <w:rFonts w:asciiTheme="majorHAnsi" w:eastAsiaTheme="minorEastAsia" w:hAnsiTheme="majorHAnsi"/>
          <w:color w:val="auto"/>
        </w:rPr>
        <w:t xml:space="preserve"> Wasser und 2 </w:t>
      </w:r>
      <w:proofErr w:type="spellStart"/>
      <w:proofErr w:type="gramStart"/>
      <w:r w:rsidRPr="008E66FC">
        <w:rPr>
          <w:rFonts w:asciiTheme="majorHAnsi" w:eastAsiaTheme="minorEastAsia" w:hAnsiTheme="majorHAnsi"/>
          <w:color w:val="auto"/>
        </w:rPr>
        <w:t>mol</w:t>
      </w:r>
      <w:proofErr w:type="spellEnd"/>
      <w:r w:rsidRPr="008E66FC">
        <w:rPr>
          <w:rFonts w:asciiTheme="majorHAnsi" w:eastAsiaTheme="minorEastAsia" w:hAnsiTheme="majorHAnsi"/>
          <w:color w:val="auto"/>
        </w:rPr>
        <w:t xml:space="preserve"> </w:t>
      </w:r>
      <m:oMath>
        <w:proofErr w:type="gramEnd"/>
        <m:sSub>
          <m:sSubPr>
            <m:ctrlPr>
              <w:rPr>
                <w:rFonts w:ascii="Cambria Math" w:hAnsiTheme="maj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Theme="majorHAnsi"/>
              </w:rPr>
              <m:t>3</m:t>
            </m:r>
          </m:sub>
        </m:sSub>
        <m:sSub>
          <m:sSubPr>
            <m:ctrlPr>
              <w:rPr>
                <w:rFonts w:ascii="Cambria Math" w:hAnsiTheme="maj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</w:rPr>
              <m:t>COOC</m:t>
            </m:r>
          </m:e>
          <m:sub>
            <m:r>
              <m:rPr>
                <m:sty m:val="p"/>
              </m:rPr>
              <w:rPr>
                <w:rFonts w:ascii="Cambria Math" w:hAnsiTheme="majorHAnsi"/>
              </w:rPr>
              <m:t>2</m:t>
            </m:r>
          </m:sub>
        </m:sSub>
        <m:sSub>
          <m:sSubPr>
            <m:ctrlPr>
              <w:rPr>
                <w:rFonts w:ascii="Cambria Math" w:hAnsiTheme="maj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/>
              </w:rPr>
              <m:t>5(aq)</m:t>
            </m:r>
          </m:sub>
        </m:sSub>
      </m:oMath>
      <w:r w:rsidRPr="008E66FC">
        <w:rPr>
          <w:rFonts w:asciiTheme="majorHAnsi" w:eastAsiaTheme="minorEastAsia" w:hAnsiTheme="majorHAnsi"/>
        </w:rPr>
        <w:t>.</w:t>
      </w:r>
    </w:p>
    <w:p w:rsidR="00F72151" w:rsidRPr="008E66FC" w:rsidRDefault="00F72151" w:rsidP="008E66FC">
      <w:pPr>
        <w:pStyle w:val="Listenabsatz"/>
        <w:spacing w:line="360" w:lineRule="auto"/>
        <w:rPr>
          <w:rFonts w:asciiTheme="majorHAnsi" w:eastAsiaTheme="minorEastAsia" w:hAnsiTheme="majorHAnsi"/>
        </w:rPr>
      </w:pPr>
    </w:p>
    <w:p w:rsidR="00F72151" w:rsidRPr="008E66FC" w:rsidRDefault="00254174" w:rsidP="008E66FC">
      <w:pPr>
        <w:pStyle w:val="Listenabsatz"/>
        <w:numPr>
          <w:ilvl w:val="0"/>
          <w:numId w:val="29"/>
        </w:numPr>
        <w:spacing w:line="360" w:lineRule="auto"/>
        <w:ind w:left="284" w:hanging="284"/>
        <w:rPr>
          <w:rFonts w:asciiTheme="majorHAnsi" w:eastAsiaTheme="minorEastAsia" w:hAnsiTheme="majorHAnsi"/>
        </w:rPr>
      </w:pPr>
      <w:r w:rsidRPr="008E66FC">
        <w:rPr>
          <w:rFonts w:asciiTheme="majorHAnsi" w:eastAsiaTheme="minorEastAsia" w:hAnsiTheme="majorHAnsi"/>
        </w:rPr>
        <w:t xml:space="preserve">Berechne die Gleichgewichtskonstante </w:t>
      </w:r>
      <w:proofErr w:type="spellStart"/>
      <w:r w:rsidRPr="008E66FC">
        <w:rPr>
          <w:rFonts w:asciiTheme="majorHAnsi" w:eastAsiaTheme="minorEastAsia" w:hAnsiTheme="majorHAnsi"/>
        </w:rPr>
        <w:t>K</w:t>
      </w:r>
      <w:r w:rsidR="00C24FD3" w:rsidRPr="008E66FC">
        <w:rPr>
          <w:rFonts w:asciiTheme="majorHAnsi" w:eastAsiaTheme="minorEastAsia" w:hAnsiTheme="majorHAnsi"/>
          <w:vertAlign w:val="subscript"/>
        </w:rPr>
        <w:t>c</w:t>
      </w:r>
      <w:proofErr w:type="spellEnd"/>
      <w:r w:rsidRPr="008E66FC">
        <w:rPr>
          <w:rFonts w:asciiTheme="majorHAnsi" w:eastAsiaTheme="minorEastAsia" w:hAnsiTheme="majorHAnsi"/>
        </w:rPr>
        <w:t xml:space="preserve"> mit Hilfe des in Aufgabe 2 aufgestellten Massenwi</w:t>
      </w:r>
      <w:r w:rsidRPr="008E66FC">
        <w:rPr>
          <w:rFonts w:asciiTheme="majorHAnsi" w:eastAsiaTheme="minorEastAsia" w:hAnsiTheme="majorHAnsi"/>
        </w:rPr>
        <w:t>r</w:t>
      </w:r>
      <w:r w:rsidRPr="008E66FC">
        <w:rPr>
          <w:rFonts w:asciiTheme="majorHAnsi" w:eastAsiaTheme="minorEastAsia" w:hAnsiTheme="majorHAnsi"/>
        </w:rPr>
        <w:t>kungsgesetztes. (Tipp: Stoffmenge = Konzentration, da konstantes Volumen</w:t>
      </w:r>
      <w:r w:rsidR="00C24FD3" w:rsidRPr="008E66FC">
        <w:rPr>
          <w:rFonts w:asciiTheme="majorHAnsi" w:eastAsiaTheme="minorEastAsia" w:hAnsiTheme="majorHAnsi"/>
        </w:rPr>
        <w:t xml:space="preserve"> </w:t>
      </w:r>
      <w:r w:rsidR="00C24FD3" w:rsidRPr="008E66FC">
        <w:rPr>
          <w:rFonts w:asciiTheme="majorHAnsi" w:eastAsiaTheme="minorEastAsia" w:hAnsiTheme="majorHAnsi"/>
        </w:rPr>
        <w:softHyphen/>
        <w:t xml:space="preserve">-&gt; </w:t>
      </w:r>
      <w:proofErr w:type="spellStart"/>
      <w:r w:rsidR="00C24FD3" w:rsidRPr="008E66FC">
        <w:rPr>
          <w:rFonts w:asciiTheme="majorHAnsi" w:eastAsiaTheme="minorEastAsia" w:hAnsiTheme="majorHAnsi"/>
        </w:rPr>
        <w:t>K</w:t>
      </w:r>
      <w:r w:rsidR="00C24FD3" w:rsidRPr="008E66FC">
        <w:rPr>
          <w:rFonts w:asciiTheme="majorHAnsi" w:eastAsiaTheme="minorEastAsia" w:hAnsiTheme="majorHAnsi"/>
          <w:vertAlign w:val="subscript"/>
        </w:rPr>
        <w:t>c</w:t>
      </w:r>
      <w:proofErr w:type="spellEnd"/>
      <w:r w:rsidR="00C24FD3" w:rsidRPr="008E66FC">
        <w:rPr>
          <w:rFonts w:asciiTheme="majorHAnsi" w:eastAsiaTheme="minorEastAsia" w:hAnsiTheme="majorHAnsi"/>
        </w:rPr>
        <w:t>=</w:t>
      </w:r>
      <w:r w:rsidR="003E30B5">
        <w:rPr>
          <w:rFonts w:asciiTheme="majorHAnsi" w:eastAsiaTheme="minorEastAsia" w:hAnsiTheme="majorHAnsi"/>
        </w:rPr>
        <w:t xml:space="preserve"> </w:t>
      </w:r>
      <w:proofErr w:type="spellStart"/>
      <w:r w:rsidR="00C24FD3" w:rsidRPr="008E66FC">
        <w:rPr>
          <w:rFonts w:asciiTheme="majorHAnsi" w:eastAsiaTheme="minorEastAsia" w:hAnsiTheme="majorHAnsi"/>
        </w:rPr>
        <w:t>K</w:t>
      </w:r>
      <w:r w:rsidR="00C24FD3" w:rsidRPr="008E66FC">
        <w:rPr>
          <w:rFonts w:asciiTheme="majorHAnsi" w:eastAsiaTheme="minorEastAsia" w:hAnsiTheme="majorHAnsi"/>
          <w:vertAlign w:val="subscript"/>
        </w:rPr>
        <w:t>n</w:t>
      </w:r>
      <w:proofErr w:type="spellEnd"/>
      <w:r w:rsidRPr="008E66FC">
        <w:rPr>
          <w:rFonts w:asciiTheme="majorHAnsi" w:eastAsiaTheme="minorEastAsia" w:hAnsiTheme="majorHAnsi"/>
        </w:rPr>
        <w:t>!)</w:t>
      </w:r>
      <w:r w:rsidR="00100266">
        <w:rPr>
          <w:rFonts w:asciiTheme="majorHAnsi" w:eastAsiaTheme="minorEastAsia" w:hAnsiTheme="majorHAnsi"/>
        </w:rPr>
        <w:t xml:space="preserve"> </w:t>
      </w:r>
      <w:r w:rsidR="00AC4666">
        <w:rPr>
          <w:rFonts w:asciiTheme="majorHAnsi" w:eastAsiaTheme="minorEastAsia" w:hAnsiTheme="majorHAnsi"/>
        </w:rPr>
        <w:t>B</w:t>
      </w:r>
      <w:r w:rsidR="00AC4666">
        <w:rPr>
          <w:rFonts w:asciiTheme="majorHAnsi" w:eastAsiaTheme="minorEastAsia" w:hAnsiTheme="majorHAnsi"/>
        </w:rPr>
        <w:t>e</w:t>
      </w:r>
      <w:r w:rsidR="00AC4666">
        <w:rPr>
          <w:rFonts w:asciiTheme="majorHAnsi" w:eastAsiaTheme="minorEastAsia" w:hAnsiTheme="majorHAnsi"/>
        </w:rPr>
        <w:t>gründe anschließend auf welcher Seite das Gleichgewicht sich befindet!</w:t>
      </w:r>
    </w:p>
    <w:p w:rsidR="00254174" w:rsidRDefault="00254174" w:rsidP="00254174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_______________________________________________________________________________________________________________</w:t>
      </w:r>
    </w:p>
    <w:p w:rsidR="00254174" w:rsidRPr="00254174" w:rsidRDefault="00254174" w:rsidP="00254174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_______________________________________________________________________________________________________________</w:t>
      </w:r>
    </w:p>
    <w:p w:rsidR="00625D93" w:rsidRPr="005240FE" w:rsidRDefault="00625D93" w:rsidP="00625D93">
      <w:pPr>
        <w:pStyle w:val="Listenabsatz"/>
        <w:numPr>
          <w:ilvl w:val="0"/>
          <w:numId w:val="22"/>
        </w:numPr>
        <w:spacing w:line="360" w:lineRule="auto"/>
        <w:ind w:left="284" w:hanging="284"/>
        <w:sectPr w:rsidR="00625D93" w:rsidRPr="005240FE" w:rsidSect="0049087A">
          <w:headerReference w:type="default" r:id="rId8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FB3D74" w:rsidRPr="00E54798" w:rsidRDefault="00FA486B" w:rsidP="00AA612B">
      <w:pPr>
        <w:pStyle w:val="berschrift1"/>
        <w:rPr>
          <w:color w:val="auto"/>
        </w:rPr>
      </w:pPr>
      <w:bookmarkStart w:id="0" w:name="_Toc427311846"/>
      <w:r>
        <w:rPr>
          <w:color w:val="auto"/>
        </w:rPr>
        <w:lastRenderedPageBreak/>
        <w:t>Didaktischer Kommentar zum Schülerarbeitsblatt</w:t>
      </w:r>
      <w:bookmarkEnd w:id="0"/>
      <w:r>
        <w:rPr>
          <w:color w:val="auto"/>
        </w:rPr>
        <w:t xml:space="preserve"> </w:t>
      </w:r>
    </w:p>
    <w:p w:rsidR="00B21835" w:rsidRDefault="00B21835" w:rsidP="004A5530">
      <w:pPr>
        <w:rPr>
          <w:color w:val="auto"/>
        </w:rPr>
      </w:pPr>
      <w:r>
        <w:rPr>
          <w:color w:val="auto"/>
        </w:rPr>
        <w:t xml:space="preserve">Anhand des Arbeitsblattes sollen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</w:t>
      </w:r>
      <w:r w:rsidR="0075028A">
        <w:rPr>
          <w:color w:val="auto"/>
        </w:rPr>
        <w:t>mittels einer Gleichgewichtsreaktion, das Massenwi</w:t>
      </w:r>
      <w:r w:rsidR="0075028A">
        <w:rPr>
          <w:color w:val="auto"/>
        </w:rPr>
        <w:t>r</w:t>
      </w:r>
      <w:r w:rsidR="0075028A">
        <w:rPr>
          <w:color w:val="auto"/>
        </w:rPr>
        <w:t>kungsgesetz aufstellen und das Prinzip von Le</w:t>
      </w:r>
      <w:r w:rsidR="003E30B5">
        <w:rPr>
          <w:color w:val="auto"/>
        </w:rPr>
        <w:t xml:space="preserve"> </w:t>
      </w:r>
      <w:proofErr w:type="spellStart"/>
      <w:r w:rsidR="0075028A">
        <w:rPr>
          <w:color w:val="auto"/>
        </w:rPr>
        <w:t>Chatelier</w:t>
      </w:r>
      <w:proofErr w:type="spellEnd"/>
      <w:r w:rsidR="0075028A">
        <w:rPr>
          <w:color w:val="auto"/>
        </w:rPr>
        <w:t xml:space="preserve"> anwenden. In</w:t>
      </w:r>
      <w:r>
        <w:rPr>
          <w:color w:val="auto"/>
        </w:rPr>
        <w:t xml:space="preserve"> Aufgaben 1 </w:t>
      </w:r>
      <w:r w:rsidR="0075028A">
        <w:rPr>
          <w:color w:val="auto"/>
        </w:rPr>
        <w:t>soll das Pri</w:t>
      </w:r>
      <w:r w:rsidR="0075028A">
        <w:rPr>
          <w:color w:val="auto"/>
        </w:rPr>
        <w:t>n</w:t>
      </w:r>
      <w:r w:rsidR="0075028A">
        <w:rPr>
          <w:color w:val="auto"/>
        </w:rPr>
        <w:t>zip von Le</w:t>
      </w:r>
      <w:r w:rsidR="003E30B5">
        <w:rPr>
          <w:color w:val="auto"/>
        </w:rPr>
        <w:t xml:space="preserve"> </w:t>
      </w:r>
      <w:proofErr w:type="spellStart"/>
      <w:r w:rsidR="0075028A">
        <w:rPr>
          <w:color w:val="auto"/>
        </w:rPr>
        <w:t>Chatelier</w:t>
      </w:r>
      <w:proofErr w:type="spellEnd"/>
      <w:r w:rsidR="0075028A">
        <w:rPr>
          <w:color w:val="auto"/>
        </w:rPr>
        <w:t xml:space="preserve"> mit eigenen Worten beschrieben und in Aufgabe 2 an einer bestimmten Gleichgewichtsreaktion angewendet werden. </w:t>
      </w:r>
    </w:p>
    <w:p w:rsidR="00B21835" w:rsidRDefault="00B21835" w:rsidP="004A5530">
      <w:pPr>
        <w:rPr>
          <w:color w:val="auto"/>
        </w:rPr>
      </w:pPr>
      <w:r>
        <w:rPr>
          <w:color w:val="auto"/>
        </w:rPr>
        <w:t xml:space="preserve">In Aufgabe 3 </w:t>
      </w:r>
      <w:r w:rsidR="0075028A">
        <w:rPr>
          <w:color w:val="auto"/>
        </w:rPr>
        <w:t>soll die Gleichgew</w:t>
      </w:r>
      <w:r w:rsidR="00201F6F">
        <w:rPr>
          <w:color w:val="auto"/>
        </w:rPr>
        <w:t xml:space="preserve">ichtskonstante ermittelt </w:t>
      </w:r>
      <w:r w:rsidR="00AC4666">
        <w:rPr>
          <w:color w:val="auto"/>
        </w:rPr>
        <w:t xml:space="preserve">und anschließend begründet werden, auf welcher Seite sich das </w:t>
      </w:r>
      <w:proofErr w:type="spellStart"/>
      <w:r w:rsidR="00AC4666">
        <w:rPr>
          <w:color w:val="auto"/>
        </w:rPr>
        <w:t>Estergleichgewicht</w:t>
      </w:r>
      <w:proofErr w:type="spellEnd"/>
      <w:r w:rsidR="00AC4666">
        <w:rPr>
          <w:color w:val="auto"/>
        </w:rPr>
        <w:t xml:space="preserve"> befindet.</w:t>
      </w:r>
      <w:r>
        <w:rPr>
          <w:color w:val="auto"/>
        </w:rPr>
        <w:t xml:space="preserve"> </w:t>
      </w:r>
      <w:r w:rsidR="00201F6F">
        <w:rPr>
          <w:color w:val="auto"/>
        </w:rPr>
        <w:t>Das Arbeitsblatt kann nach</w:t>
      </w:r>
      <w:r w:rsidR="008C16FC">
        <w:rPr>
          <w:color w:val="auto"/>
        </w:rPr>
        <w:t>dem das Pri</w:t>
      </w:r>
      <w:r w:rsidR="008C16FC">
        <w:rPr>
          <w:color w:val="auto"/>
        </w:rPr>
        <w:t>n</w:t>
      </w:r>
      <w:r w:rsidR="008C16FC">
        <w:rPr>
          <w:color w:val="auto"/>
        </w:rPr>
        <w:t xml:space="preserve">zip von Le </w:t>
      </w:r>
      <w:proofErr w:type="spellStart"/>
      <w:r w:rsidR="008C16FC">
        <w:rPr>
          <w:color w:val="auto"/>
        </w:rPr>
        <w:t>Chatelier</w:t>
      </w:r>
      <w:proofErr w:type="spellEnd"/>
      <w:r w:rsidR="008C16FC">
        <w:rPr>
          <w:color w:val="auto"/>
        </w:rPr>
        <w:t xml:space="preserve"> und die Grundlagen des chemischen Gleichgewichts erarbeitet wurden, j</w:t>
      </w:r>
      <w:r w:rsidR="008C16FC">
        <w:rPr>
          <w:color w:val="auto"/>
        </w:rPr>
        <w:t>e</w:t>
      </w:r>
      <w:r w:rsidR="008C16FC">
        <w:rPr>
          <w:color w:val="auto"/>
        </w:rPr>
        <w:t>der</w:t>
      </w:r>
      <w:r w:rsidR="000C2C4E">
        <w:rPr>
          <w:color w:val="auto"/>
        </w:rPr>
        <w:t xml:space="preserve">zeit verteilt werden. </w:t>
      </w:r>
      <w:r w:rsidR="008C16FC">
        <w:rPr>
          <w:color w:val="auto"/>
        </w:rPr>
        <w:t>Es kann aber auch am Ende des Themengebietes, um den gelernten Stoff zu festigen und zu wiederholen, eingesetzt werden.</w:t>
      </w:r>
    </w:p>
    <w:p w:rsidR="00C364B2" w:rsidRPr="00E54798" w:rsidRDefault="00C364B2" w:rsidP="004A5530">
      <w:pPr>
        <w:pStyle w:val="berschrift2"/>
        <w:rPr>
          <w:color w:val="auto"/>
        </w:rPr>
      </w:pPr>
      <w:bookmarkStart w:id="1" w:name="_Toc427311847"/>
      <w:r w:rsidRPr="00E54798">
        <w:rPr>
          <w:color w:val="auto"/>
        </w:rPr>
        <w:t>Erwartungshorizont</w:t>
      </w:r>
      <w:r w:rsidR="006968E6" w:rsidRPr="00E54798">
        <w:rPr>
          <w:color w:val="auto"/>
        </w:rPr>
        <w:t xml:space="preserve"> (Kerncurriculum)</w:t>
      </w:r>
      <w:bookmarkEnd w:id="1"/>
    </w:p>
    <w:p w:rsidR="00625D93" w:rsidRDefault="00625D93" w:rsidP="004A553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Arbeitsblatt </w:t>
      </w:r>
      <w:r w:rsidR="0079575E" w:rsidRPr="00C76845">
        <w:rPr>
          <w:rFonts w:asciiTheme="majorHAnsi" w:hAnsiTheme="majorHAnsi"/>
        </w:rPr>
        <w:t xml:space="preserve">fördert mit den Aufgaben 1-3 </w:t>
      </w:r>
      <w:r>
        <w:rPr>
          <w:rFonts w:asciiTheme="majorHAnsi" w:hAnsiTheme="majorHAnsi"/>
        </w:rPr>
        <w:t xml:space="preserve">folgende </w:t>
      </w:r>
      <w:r w:rsidRPr="007609DA">
        <w:rPr>
          <w:rFonts w:asciiTheme="majorHAnsi" w:hAnsiTheme="majorHAnsi"/>
        </w:rPr>
        <w:t>Kompetenzen</w:t>
      </w:r>
      <w:r>
        <w:rPr>
          <w:rFonts w:asciiTheme="majorHAnsi" w:hAnsiTheme="majorHAnsi"/>
        </w:rPr>
        <w:t xml:space="preserve"> in den Bereichen Fachwi</w:t>
      </w:r>
      <w:r>
        <w:rPr>
          <w:rFonts w:asciiTheme="majorHAnsi" w:hAnsiTheme="majorHAnsi"/>
        </w:rPr>
        <w:t>s</w:t>
      </w:r>
      <w:r>
        <w:rPr>
          <w:rFonts w:asciiTheme="majorHAnsi" w:hAnsiTheme="majorHAnsi"/>
        </w:rPr>
        <w:t>sen, Erkenntnisgewinnung</w:t>
      </w:r>
      <w:r w:rsidR="00496239">
        <w:rPr>
          <w:rFonts w:asciiTheme="majorHAnsi" w:hAnsiTheme="majorHAnsi"/>
        </w:rPr>
        <w:t xml:space="preserve"> und</w:t>
      </w:r>
      <w:r>
        <w:rPr>
          <w:rFonts w:asciiTheme="majorHAnsi" w:hAnsiTheme="majorHAnsi"/>
        </w:rPr>
        <w:t xml:space="preserve"> Kommunikation:</w:t>
      </w:r>
    </w:p>
    <w:p w:rsidR="00625D93" w:rsidRPr="00496239" w:rsidRDefault="00625D93" w:rsidP="00496239">
      <w:pPr>
        <w:autoSpaceDE w:val="0"/>
        <w:autoSpaceDN w:val="0"/>
        <w:adjustRightInd w:val="0"/>
        <w:spacing w:after="0"/>
        <w:ind w:left="2829" w:hanging="2829"/>
        <w:rPr>
          <w:rFonts w:asciiTheme="majorHAnsi" w:hAnsiTheme="majorHAnsi" w:cs="Helvetica"/>
          <w:color w:val="auto"/>
        </w:rPr>
      </w:pPr>
      <w:r w:rsidRPr="00496239">
        <w:rPr>
          <w:rFonts w:asciiTheme="majorHAnsi" w:hAnsiTheme="majorHAnsi"/>
        </w:rPr>
        <w:t xml:space="preserve">Fachwissen: </w:t>
      </w:r>
      <w:r w:rsidRPr="00496239">
        <w:rPr>
          <w:rFonts w:asciiTheme="majorHAnsi" w:hAnsiTheme="majorHAnsi"/>
        </w:rPr>
        <w:tab/>
      </w:r>
      <w:r w:rsidR="00496239" w:rsidRPr="00496239">
        <w:rPr>
          <w:rFonts w:asciiTheme="majorHAnsi" w:hAnsiTheme="majorHAnsi"/>
        </w:rPr>
        <w:tab/>
      </w:r>
      <w:r w:rsidR="00B21835" w:rsidRPr="00496239">
        <w:rPr>
          <w:rFonts w:asciiTheme="majorHAnsi" w:hAnsiTheme="majorHAnsi" w:cs="Helvetica"/>
          <w:color w:val="auto"/>
        </w:rPr>
        <w:t xml:space="preserve">Die </w:t>
      </w:r>
      <w:proofErr w:type="spellStart"/>
      <w:r w:rsidR="00496239" w:rsidRPr="00496239">
        <w:rPr>
          <w:rFonts w:asciiTheme="majorHAnsi" w:hAnsiTheme="majorHAnsi" w:cs="Helvetica"/>
          <w:color w:val="auto"/>
        </w:rPr>
        <w:t>SuS</w:t>
      </w:r>
      <w:proofErr w:type="spellEnd"/>
      <w:r w:rsidR="00B84E24" w:rsidRPr="00496239">
        <w:rPr>
          <w:rFonts w:asciiTheme="majorHAnsi" w:hAnsiTheme="majorHAnsi" w:cs="Helvetica"/>
          <w:color w:val="auto"/>
        </w:rPr>
        <w:t xml:space="preserve"> </w:t>
      </w:r>
      <w:r w:rsidR="00496239" w:rsidRPr="00496239">
        <w:rPr>
          <w:rFonts w:asciiTheme="majorHAnsi" w:hAnsiTheme="majorHAnsi" w:cs="Helvetica"/>
          <w:color w:val="auto"/>
        </w:rPr>
        <w:t>beschreiben, dass Katalysatoren die Einstellung des ch</w:t>
      </w:r>
      <w:r w:rsidR="00496239" w:rsidRPr="00496239">
        <w:rPr>
          <w:rFonts w:asciiTheme="majorHAnsi" w:hAnsiTheme="majorHAnsi" w:cs="Helvetica"/>
          <w:color w:val="auto"/>
        </w:rPr>
        <w:t>e</w:t>
      </w:r>
      <w:r w:rsidR="00496239" w:rsidRPr="00496239">
        <w:rPr>
          <w:rFonts w:asciiTheme="majorHAnsi" w:hAnsiTheme="majorHAnsi" w:cs="Helvetica"/>
          <w:color w:val="auto"/>
        </w:rPr>
        <w:t>mischen Gleichgewichts beschleunigen und beschreiben das Pri</w:t>
      </w:r>
      <w:r w:rsidR="00496239" w:rsidRPr="00496239">
        <w:rPr>
          <w:rFonts w:asciiTheme="majorHAnsi" w:hAnsiTheme="majorHAnsi" w:cs="Helvetica"/>
          <w:color w:val="auto"/>
        </w:rPr>
        <w:t>n</w:t>
      </w:r>
      <w:r w:rsidR="00496239" w:rsidRPr="00496239">
        <w:rPr>
          <w:rFonts w:asciiTheme="majorHAnsi" w:hAnsiTheme="majorHAnsi" w:cs="Helvetica"/>
          <w:color w:val="auto"/>
        </w:rPr>
        <w:t xml:space="preserve">zip von Le </w:t>
      </w:r>
      <w:proofErr w:type="spellStart"/>
      <w:r w:rsidR="00496239" w:rsidRPr="00496239">
        <w:rPr>
          <w:rFonts w:asciiTheme="majorHAnsi" w:hAnsiTheme="majorHAnsi" w:cs="Helvetica"/>
          <w:color w:val="auto"/>
        </w:rPr>
        <w:t>Chatelier</w:t>
      </w:r>
      <w:proofErr w:type="spellEnd"/>
      <w:r w:rsidR="00496239" w:rsidRPr="00496239">
        <w:rPr>
          <w:rFonts w:asciiTheme="majorHAnsi" w:hAnsiTheme="majorHAnsi" w:cs="Helvetica"/>
          <w:color w:val="auto"/>
        </w:rPr>
        <w:t xml:space="preserve"> und wenden es an. Außerdem formulieren sie das Massenwirkungsgesetz und</w:t>
      </w:r>
      <w:r w:rsidR="00496239" w:rsidRPr="00496239">
        <w:rPr>
          <w:rFonts w:asciiTheme="majorHAnsi" w:hAnsiTheme="majorHAnsi" w:cs="Symbol"/>
          <w:color w:val="auto"/>
        </w:rPr>
        <w:t xml:space="preserve"> </w:t>
      </w:r>
      <w:r w:rsidR="00496239" w:rsidRPr="00496239">
        <w:rPr>
          <w:rFonts w:asciiTheme="majorHAnsi" w:hAnsiTheme="majorHAnsi" w:cs="Helvetica"/>
          <w:color w:val="auto"/>
        </w:rPr>
        <w:t>können anhand der Gleichg</w:t>
      </w:r>
      <w:r w:rsidR="00496239" w:rsidRPr="00496239">
        <w:rPr>
          <w:rFonts w:asciiTheme="majorHAnsi" w:hAnsiTheme="majorHAnsi" w:cs="Helvetica"/>
          <w:color w:val="auto"/>
        </w:rPr>
        <w:t>e</w:t>
      </w:r>
      <w:r w:rsidR="00496239" w:rsidRPr="00496239">
        <w:rPr>
          <w:rFonts w:asciiTheme="majorHAnsi" w:hAnsiTheme="majorHAnsi" w:cs="Helvetica"/>
          <w:color w:val="auto"/>
        </w:rPr>
        <w:t>wichtskonstanten Aussagen zur Lage des Gleichgewichts machen.</w:t>
      </w:r>
    </w:p>
    <w:p w:rsidR="00B84E24" w:rsidRPr="00496239" w:rsidRDefault="00B84E24" w:rsidP="00496239">
      <w:pPr>
        <w:autoSpaceDE w:val="0"/>
        <w:autoSpaceDN w:val="0"/>
        <w:adjustRightInd w:val="0"/>
        <w:spacing w:after="0"/>
        <w:ind w:left="2832" w:hanging="2832"/>
        <w:rPr>
          <w:rFonts w:asciiTheme="majorHAnsi" w:hAnsiTheme="majorHAnsi"/>
        </w:rPr>
      </w:pPr>
    </w:p>
    <w:p w:rsidR="00496239" w:rsidRPr="00496239" w:rsidRDefault="00625D93" w:rsidP="00496239">
      <w:pPr>
        <w:autoSpaceDE w:val="0"/>
        <w:autoSpaceDN w:val="0"/>
        <w:adjustRightInd w:val="0"/>
        <w:spacing w:after="0"/>
        <w:ind w:left="2829" w:hanging="2829"/>
        <w:rPr>
          <w:rFonts w:asciiTheme="majorHAnsi" w:hAnsiTheme="majorHAnsi" w:cs="Helvetica-Bold"/>
          <w:bCs/>
          <w:color w:val="auto"/>
        </w:rPr>
      </w:pPr>
      <w:r w:rsidRPr="00496239">
        <w:rPr>
          <w:rFonts w:asciiTheme="majorHAnsi" w:hAnsiTheme="majorHAnsi"/>
        </w:rPr>
        <w:t>Erkenntnisgewinnung:</w:t>
      </w:r>
      <w:r w:rsidRPr="00496239">
        <w:rPr>
          <w:rFonts w:asciiTheme="majorHAnsi" w:hAnsiTheme="majorHAnsi"/>
        </w:rPr>
        <w:tab/>
      </w:r>
      <w:r w:rsidR="00B84E24" w:rsidRPr="00496239">
        <w:rPr>
          <w:rFonts w:asciiTheme="majorHAnsi" w:hAnsiTheme="majorHAnsi" w:cs="Cambria"/>
          <w:color w:val="1D1B11"/>
        </w:rPr>
        <w:t xml:space="preserve">Die </w:t>
      </w:r>
      <w:proofErr w:type="spellStart"/>
      <w:r w:rsidR="00B84E24" w:rsidRPr="00496239">
        <w:rPr>
          <w:rFonts w:asciiTheme="majorHAnsi" w:hAnsiTheme="majorHAnsi" w:cs="Cambria"/>
          <w:color w:val="1D1B11"/>
        </w:rPr>
        <w:t>SuS</w:t>
      </w:r>
      <w:proofErr w:type="spellEnd"/>
      <w:r w:rsidR="0079575E" w:rsidRPr="00496239">
        <w:rPr>
          <w:rFonts w:asciiTheme="majorHAnsi" w:hAnsiTheme="majorHAnsi" w:cs="Cambria"/>
          <w:color w:val="1D1B11"/>
        </w:rPr>
        <w:t xml:space="preserve"> </w:t>
      </w:r>
      <w:r w:rsidR="00496239" w:rsidRPr="00496239">
        <w:rPr>
          <w:rFonts w:asciiTheme="majorHAnsi" w:hAnsiTheme="majorHAnsi" w:cs="Helvetica-Bold"/>
          <w:bCs/>
          <w:color w:val="auto"/>
        </w:rPr>
        <w:t>übertragen chemische Sachverhalte in mathematische Darstellungen und umgekehrt. Sie sollen Gleichgewichtskonsta</w:t>
      </w:r>
      <w:r w:rsidR="00496239" w:rsidRPr="00496239">
        <w:rPr>
          <w:rFonts w:asciiTheme="majorHAnsi" w:hAnsiTheme="majorHAnsi" w:cs="Helvetica-Bold"/>
          <w:bCs/>
          <w:color w:val="auto"/>
        </w:rPr>
        <w:t>n</w:t>
      </w:r>
      <w:r w:rsidR="00496239" w:rsidRPr="00496239">
        <w:rPr>
          <w:rFonts w:asciiTheme="majorHAnsi" w:hAnsiTheme="majorHAnsi" w:cs="Helvetica-Bold"/>
          <w:bCs/>
          <w:color w:val="auto"/>
        </w:rPr>
        <w:t>ten in wässrigen Lösungen berechnen.</w:t>
      </w:r>
    </w:p>
    <w:p w:rsidR="00B84E24" w:rsidRPr="00496239" w:rsidRDefault="00B84E24" w:rsidP="00496239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</w:p>
    <w:p w:rsidR="00625D93" w:rsidRPr="00496239" w:rsidRDefault="00625D93" w:rsidP="00496239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496239">
        <w:rPr>
          <w:rFonts w:asciiTheme="majorHAnsi" w:hAnsiTheme="majorHAnsi"/>
        </w:rPr>
        <w:t xml:space="preserve">Kommunikation: </w:t>
      </w:r>
      <w:r w:rsidRPr="00496239">
        <w:rPr>
          <w:rFonts w:asciiTheme="majorHAnsi" w:hAnsiTheme="majorHAnsi"/>
        </w:rPr>
        <w:tab/>
      </w:r>
      <w:r w:rsidR="00B84E24" w:rsidRPr="00496239">
        <w:rPr>
          <w:rFonts w:asciiTheme="majorHAnsi" w:hAnsiTheme="majorHAnsi"/>
        </w:rPr>
        <w:tab/>
        <w:t xml:space="preserve">Die </w:t>
      </w:r>
      <w:proofErr w:type="spellStart"/>
      <w:r w:rsidR="00B84E24" w:rsidRPr="00496239">
        <w:rPr>
          <w:rFonts w:asciiTheme="majorHAnsi" w:hAnsiTheme="majorHAnsi"/>
        </w:rPr>
        <w:t>SuS</w:t>
      </w:r>
      <w:proofErr w:type="spellEnd"/>
      <w:r w:rsidR="00B84E24" w:rsidRPr="00496239">
        <w:rPr>
          <w:rFonts w:asciiTheme="majorHAnsi" w:hAnsiTheme="majorHAnsi"/>
        </w:rPr>
        <w:t xml:space="preserve"> </w:t>
      </w:r>
      <w:r w:rsidR="00496239" w:rsidRPr="00496239">
        <w:rPr>
          <w:rFonts w:asciiTheme="majorHAnsi" w:hAnsiTheme="majorHAnsi" w:cs="Helvetica"/>
          <w:color w:val="auto"/>
        </w:rPr>
        <w:t>argumentieren mithilfe des Massenwirkungsgesetzes.</w:t>
      </w:r>
    </w:p>
    <w:p w:rsidR="00625D93" w:rsidRPr="00496239" w:rsidRDefault="00625D93" w:rsidP="00496239">
      <w:pPr>
        <w:rPr>
          <w:rFonts w:asciiTheme="majorHAnsi" w:hAnsiTheme="majorHAnsi"/>
        </w:rPr>
      </w:pPr>
    </w:p>
    <w:p w:rsidR="00625D93" w:rsidRDefault="00625D93" w:rsidP="004A5530">
      <w:pPr>
        <w:autoSpaceDE w:val="0"/>
        <w:autoSpaceDN w:val="0"/>
        <w:adjustRightInd w:val="0"/>
        <w:spacing w:after="0"/>
      </w:pPr>
      <w:r>
        <w:rPr>
          <w:rFonts w:asciiTheme="majorHAnsi" w:hAnsiTheme="majorHAnsi"/>
          <w:color w:val="auto"/>
        </w:rPr>
        <w:t xml:space="preserve">Aufgabe 1: </w:t>
      </w:r>
      <w:r>
        <w:t>Bei Aufgabe 1</w:t>
      </w:r>
      <w:r w:rsidR="0079575E">
        <w:t xml:space="preserve"> sollen die </w:t>
      </w:r>
      <w:proofErr w:type="spellStart"/>
      <w:r w:rsidR="0079575E">
        <w:t>SuS</w:t>
      </w:r>
      <w:proofErr w:type="spellEnd"/>
      <w:r w:rsidR="0079575E">
        <w:t xml:space="preserve"> </w:t>
      </w:r>
      <w:r w:rsidR="00D32FF9">
        <w:t>in eigenen Worten das Prinzip vom kleinsten Zwang (Prinzip von Le</w:t>
      </w:r>
      <w:r w:rsidR="003E30B5">
        <w:t xml:space="preserve"> </w:t>
      </w:r>
      <w:proofErr w:type="spellStart"/>
      <w:r w:rsidR="00D32FF9">
        <w:t>Chatelier</w:t>
      </w:r>
      <w:proofErr w:type="spellEnd"/>
      <w:r w:rsidR="00D32FF9">
        <w:t>) beschreiben. Es handelt sich hierbei um eine Aufgabe im Anford</w:t>
      </w:r>
      <w:r w:rsidR="00D32FF9">
        <w:t>e</w:t>
      </w:r>
      <w:r w:rsidR="00D32FF9">
        <w:t xml:space="preserve">rungsbereich I. Es wird lediglich bekanntes Wissen wiedergegeben. </w:t>
      </w:r>
    </w:p>
    <w:p w:rsidR="00625D93" w:rsidRDefault="00625D93" w:rsidP="004A55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auto"/>
        </w:rPr>
      </w:pPr>
    </w:p>
    <w:p w:rsidR="00625D93" w:rsidRPr="00E54798" w:rsidRDefault="00625D93" w:rsidP="004A5530">
      <w:pPr>
        <w:rPr>
          <w:color w:val="auto"/>
        </w:rPr>
      </w:pPr>
      <w:r>
        <w:rPr>
          <w:rFonts w:asciiTheme="majorHAnsi" w:hAnsiTheme="majorHAnsi"/>
          <w:color w:val="auto"/>
        </w:rPr>
        <w:t xml:space="preserve">Aufgabe 2: </w:t>
      </w:r>
      <w:r>
        <w:rPr>
          <w:color w:val="auto"/>
        </w:rPr>
        <w:t xml:space="preserve">In </w:t>
      </w:r>
      <w:r w:rsidR="0079575E">
        <w:rPr>
          <w:color w:val="auto"/>
        </w:rPr>
        <w:t xml:space="preserve">der Aufgabe 2 sollen die </w:t>
      </w:r>
      <w:proofErr w:type="spellStart"/>
      <w:r w:rsidR="003E30B5">
        <w:rPr>
          <w:color w:val="auto"/>
        </w:rPr>
        <w:t>SuS</w:t>
      </w:r>
      <w:proofErr w:type="spellEnd"/>
      <w:r w:rsidR="0079575E">
        <w:rPr>
          <w:color w:val="auto"/>
        </w:rPr>
        <w:t xml:space="preserve"> die Erkenntnisse </w:t>
      </w:r>
      <w:r w:rsidR="00D32FF9">
        <w:rPr>
          <w:color w:val="auto"/>
        </w:rPr>
        <w:t>nutzen, um zu begründen, in welche Richtung sich das</w:t>
      </w:r>
      <w:r w:rsidR="003E30B5">
        <w:rPr>
          <w:color w:val="auto"/>
        </w:rPr>
        <w:t xml:space="preserve"> Gleichgewicht verschiebt, wenn </w:t>
      </w:r>
      <w:r w:rsidR="00D32FF9">
        <w:rPr>
          <w:color w:val="auto"/>
        </w:rPr>
        <w:t>auf das chemische Reaktionssystem ein äuß</w:t>
      </w:r>
      <w:r w:rsidR="00D32FF9">
        <w:rPr>
          <w:color w:val="auto"/>
        </w:rPr>
        <w:t>e</w:t>
      </w:r>
      <w:r w:rsidR="00D32FF9">
        <w:rPr>
          <w:color w:val="auto"/>
        </w:rPr>
        <w:t>re</w:t>
      </w:r>
      <w:r w:rsidR="007809BE">
        <w:rPr>
          <w:color w:val="auto"/>
        </w:rPr>
        <w:t xml:space="preserve">r </w:t>
      </w:r>
      <w:r w:rsidR="00D32FF9">
        <w:rPr>
          <w:color w:val="auto"/>
        </w:rPr>
        <w:t>Zwang aus</w:t>
      </w:r>
      <w:r w:rsidR="007809BE">
        <w:rPr>
          <w:color w:val="auto"/>
        </w:rPr>
        <w:t>ge</w:t>
      </w:r>
      <w:r w:rsidR="00D32FF9">
        <w:rPr>
          <w:color w:val="auto"/>
        </w:rPr>
        <w:t>übt</w:t>
      </w:r>
      <w:r w:rsidR="007809BE">
        <w:rPr>
          <w:color w:val="auto"/>
        </w:rPr>
        <w:t xml:space="preserve"> wird</w:t>
      </w:r>
      <w:r w:rsidR="00D32FF9">
        <w:rPr>
          <w:color w:val="auto"/>
        </w:rPr>
        <w:t xml:space="preserve">. Dazu dient als Beispiel </w:t>
      </w:r>
      <w:r w:rsidR="00B906C4">
        <w:rPr>
          <w:color w:val="auto"/>
        </w:rPr>
        <w:t xml:space="preserve">das </w:t>
      </w:r>
      <w:proofErr w:type="spellStart"/>
      <w:r w:rsidR="00B906C4">
        <w:rPr>
          <w:color w:val="auto"/>
        </w:rPr>
        <w:t>Estergleichgewicht</w:t>
      </w:r>
      <w:proofErr w:type="spellEnd"/>
      <w:r w:rsidR="00B906C4">
        <w:rPr>
          <w:color w:val="auto"/>
        </w:rPr>
        <w:t xml:space="preserve"> von Ethanol mit </w:t>
      </w:r>
      <w:proofErr w:type="spellStart"/>
      <w:r w:rsidR="00655D37">
        <w:rPr>
          <w:color w:val="auto"/>
        </w:rPr>
        <w:t>E</w:t>
      </w:r>
      <w:r w:rsidR="00B906C4">
        <w:rPr>
          <w:color w:val="auto"/>
        </w:rPr>
        <w:t>thansäure</w:t>
      </w:r>
      <w:proofErr w:type="spellEnd"/>
      <w:r w:rsidR="00655D37">
        <w:rPr>
          <w:color w:val="auto"/>
        </w:rPr>
        <w:t xml:space="preserve"> (Essigsäure)</w:t>
      </w:r>
      <w:r w:rsidR="00B906C4">
        <w:rPr>
          <w:color w:val="auto"/>
        </w:rPr>
        <w:t>. Auße</w:t>
      </w:r>
      <w:r w:rsidR="003E30B5">
        <w:rPr>
          <w:color w:val="auto"/>
        </w:rPr>
        <w:t>rdem soll für die Reaktion das</w:t>
      </w:r>
      <w:r w:rsidR="00B906C4">
        <w:rPr>
          <w:color w:val="auto"/>
        </w:rPr>
        <w:t xml:space="preserve"> Massenwirkungsgesetz aufgestellt werden. </w:t>
      </w:r>
    </w:p>
    <w:p w:rsidR="00625D93" w:rsidRDefault="00625D93" w:rsidP="004A5530">
      <w:pPr>
        <w:autoSpaceDE w:val="0"/>
        <w:autoSpaceDN w:val="0"/>
        <w:adjustRightInd w:val="0"/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lastRenderedPageBreak/>
        <w:t xml:space="preserve">Aufgabe 3: </w:t>
      </w:r>
      <w:r w:rsidR="000E6B41">
        <w:rPr>
          <w:rFonts w:asciiTheme="majorHAnsi" w:hAnsiTheme="majorHAnsi"/>
          <w:color w:val="auto"/>
        </w:rPr>
        <w:t>In dieser Aufgabe</w:t>
      </w:r>
      <w:r>
        <w:rPr>
          <w:rFonts w:asciiTheme="majorHAnsi" w:hAnsiTheme="majorHAnsi"/>
          <w:color w:val="auto"/>
        </w:rPr>
        <w:t xml:space="preserve"> sollen die </w:t>
      </w:r>
      <w:proofErr w:type="spellStart"/>
      <w:r>
        <w:rPr>
          <w:rFonts w:asciiTheme="majorHAnsi" w:hAnsiTheme="majorHAnsi"/>
          <w:color w:val="auto"/>
        </w:rPr>
        <w:t>SuS</w:t>
      </w:r>
      <w:proofErr w:type="spellEnd"/>
      <w:r>
        <w:rPr>
          <w:rFonts w:asciiTheme="majorHAnsi" w:hAnsiTheme="majorHAnsi"/>
          <w:color w:val="auto"/>
        </w:rPr>
        <w:t xml:space="preserve"> </w:t>
      </w:r>
      <w:r w:rsidR="00B906C4">
        <w:rPr>
          <w:rFonts w:asciiTheme="majorHAnsi" w:hAnsiTheme="majorHAnsi"/>
          <w:color w:val="auto"/>
        </w:rPr>
        <w:t>konkret die Gleichgewichtskonstante K berechnen. Die Berechnungen können vereinfacht werden, indem statt der Konzentration die Stoffmengen in das Massenwirkungsgesetz eingesetzt werden, da die Volumina bei der Reaktion konstant sind.</w:t>
      </w:r>
      <w:r w:rsidR="00AC4666">
        <w:rPr>
          <w:rFonts w:asciiTheme="majorHAnsi" w:hAnsiTheme="majorHAnsi"/>
          <w:color w:val="auto"/>
        </w:rPr>
        <w:t xml:space="preserve"> Anschließend soll begründet werden, auf welcher Seite sich das Gleichgewicht befindet.</w:t>
      </w:r>
    </w:p>
    <w:p w:rsidR="006968E6" w:rsidRPr="00E54798" w:rsidRDefault="006968E6" w:rsidP="004A5530">
      <w:pPr>
        <w:pStyle w:val="berschrift2"/>
        <w:rPr>
          <w:color w:val="auto"/>
        </w:rPr>
      </w:pPr>
      <w:bookmarkStart w:id="2" w:name="_Toc427311848"/>
      <w:r w:rsidRPr="00E54798">
        <w:rPr>
          <w:color w:val="auto"/>
        </w:rPr>
        <w:t>Erwartungshorizont (Inhaltlich)</w:t>
      </w:r>
      <w:bookmarkEnd w:id="2"/>
    </w:p>
    <w:p w:rsidR="0075028A" w:rsidRDefault="00625D93" w:rsidP="00201F6F">
      <w:pPr>
        <w:autoSpaceDE w:val="0"/>
        <w:autoSpaceDN w:val="0"/>
        <w:adjustRightInd w:val="0"/>
        <w:spacing w:after="0"/>
        <w:ind w:left="1418" w:hanging="1412"/>
        <w:rPr>
          <w:rFonts w:asciiTheme="majorHAnsi" w:hAnsiTheme="majorHAnsi" w:cs="Cambria"/>
          <w:color w:val="1D1B11"/>
        </w:rPr>
      </w:pPr>
      <w:r>
        <w:rPr>
          <w:rFonts w:asciiTheme="majorHAnsi" w:hAnsiTheme="majorHAnsi"/>
          <w:color w:val="auto"/>
        </w:rPr>
        <w:t xml:space="preserve">Aufgabe 1: </w:t>
      </w:r>
      <w:r w:rsidR="00B61C63">
        <w:rPr>
          <w:rFonts w:asciiTheme="majorHAnsi" w:hAnsiTheme="majorHAnsi"/>
          <w:color w:val="auto"/>
        </w:rPr>
        <w:tab/>
      </w:r>
      <w:r w:rsidR="0075028A" w:rsidRPr="00B906C4">
        <w:rPr>
          <w:rFonts w:asciiTheme="majorHAnsi" w:hAnsiTheme="majorHAnsi"/>
          <w:color w:val="auto"/>
        </w:rPr>
        <w:t xml:space="preserve">Wenn auf ein im Gleichgewicht befindliches chemisches Reaktionssystem </w:t>
      </w:r>
      <w:r w:rsidR="0075028A" w:rsidRPr="00B906C4">
        <w:rPr>
          <w:rFonts w:asciiTheme="majorHAnsi" w:hAnsiTheme="majorHAnsi" w:cs="Cambria"/>
          <w:color w:val="1D1B11"/>
        </w:rPr>
        <w:t>ein äußerer Zwang beispielsweise durch Temperatur-, Konzentrations- oder Druc</w:t>
      </w:r>
      <w:r w:rsidR="0075028A" w:rsidRPr="00B906C4">
        <w:rPr>
          <w:rFonts w:asciiTheme="majorHAnsi" w:hAnsiTheme="majorHAnsi" w:cs="Cambria"/>
          <w:color w:val="1D1B11"/>
        </w:rPr>
        <w:t>k</w:t>
      </w:r>
      <w:r w:rsidR="0075028A" w:rsidRPr="00B906C4">
        <w:rPr>
          <w:rFonts w:asciiTheme="majorHAnsi" w:hAnsiTheme="majorHAnsi" w:cs="Cambria"/>
          <w:color w:val="1D1B11"/>
        </w:rPr>
        <w:t>änderung ausgeübt wird, so verschiebt sich das Gleichgewicht so, dass es dem Zwang ausweicht.</w:t>
      </w:r>
    </w:p>
    <w:p w:rsidR="00201F6F" w:rsidRPr="00B906C4" w:rsidRDefault="00201F6F" w:rsidP="00201F6F">
      <w:pPr>
        <w:autoSpaceDE w:val="0"/>
        <w:autoSpaceDN w:val="0"/>
        <w:adjustRightInd w:val="0"/>
        <w:spacing w:after="0"/>
        <w:ind w:left="1418" w:hanging="1412"/>
        <w:rPr>
          <w:rFonts w:asciiTheme="majorHAnsi" w:hAnsiTheme="majorHAnsi"/>
          <w:color w:val="auto"/>
        </w:rPr>
      </w:pPr>
    </w:p>
    <w:p w:rsidR="00F1158D" w:rsidRPr="00B906C4" w:rsidRDefault="00625D93" w:rsidP="00B906C4">
      <w:pPr>
        <w:rPr>
          <w:rFonts w:asciiTheme="majorHAnsi" w:hAnsiTheme="majorHAnsi"/>
          <w:color w:val="auto"/>
        </w:rPr>
      </w:pPr>
      <w:r w:rsidRPr="00B906C4">
        <w:rPr>
          <w:rFonts w:asciiTheme="majorHAnsi" w:hAnsiTheme="majorHAnsi"/>
          <w:color w:val="auto"/>
        </w:rPr>
        <w:t xml:space="preserve">Aufgabe 2: </w:t>
      </w:r>
      <w:r w:rsidR="0075028A" w:rsidRPr="00B906C4">
        <w:rPr>
          <w:rFonts w:asciiTheme="majorHAnsi" w:hAnsiTheme="majorHAnsi"/>
          <w:color w:val="auto"/>
        </w:rPr>
        <w:tab/>
        <w:t>Das Massenwirkungsgesetz für die Gleichgewichtsreaktion lautet:</w:t>
      </w:r>
    </w:p>
    <w:p w:rsidR="0075028A" w:rsidRPr="00B906C4" w:rsidRDefault="0075028A" w:rsidP="00B906C4">
      <w:pPr>
        <w:rPr>
          <w:rFonts w:asciiTheme="majorHAnsi" w:eastAsiaTheme="minorEastAsia" w:hAnsiTheme="majorHAnsi"/>
          <w:color w:val="auto"/>
        </w:rPr>
      </w:pPr>
      <w:r w:rsidRPr="00B906C4">
        <w:rPr>
          <w:rFonts w:asciiTheme="majorHAnsi" w:hAnsiTheme="majorHAnsi"/>
          <w:color w:val="auto"/>
        </w:rPr>
        <w:tab/>
      </w:r>
      <w:r w:rsidRPr="00B906C4">
        <w:rPr>
          <w:rFonts w:asciiTheme="majorHAnsi" w:hAnsiTheme="majorHAnsi"/>
          <w:color w:val="auto"/>
        </w:rPr>
        <w:tab/>
      </w:r>
      <m:oMath>
        <m:sSub>
          <m:sSubPr>
            <m:ctrlPr>
              <w:rPr>
                <w:rFonts w:ascii="Cambria Math" w:hAnsiTheme="majorHAnsi"/>
                <w:color w:val="auto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color w:val="auto"/>
                <w:sz w:val="3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Theme="majorHAnsi"/>
                <w:color w:val="auto"/>
                <w:sz w:val="32"/>
              </w:rPr>
              <m:t>c</m:t>
            </m:r>
          </m:sub>
        </m:sSub>
        <m:r>
          <m:rPr>
            <m:sty m:val="p"/>
          </m:rPr>
          <w:rPr>
            <w:rFonts w:ascii="Cambria Math" w:hAnsiTheme="majorHAnsi"/>
            <w:color w:val="auto"/>
            <w:sz w:val="32"/>
          </w:rPr>
          <m:t xml:space="preserve">= </m:t>
        </m:r>
        <m:f>
          <m:fPr>
            <m:ctrlPr>
              <w:rPr>
                <w:rFonts w:ascii="Cambria Math" w:hAnsiTheme="majorHAnsi"/>
                <w:color w:val="auto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/>
                <w:color w:val="auto"/>
                <w:sz w:val="32"/>
              </w:rPr>
              <m:t>c</m:t>
            </m:r>
            <m:d>
              <m:dPr>
                <m:ctrlPr>
                  <w:rPr>
                    <w:rFonts w:ascii="Cambria Math" w:hAnsiTheme="majorHAnsi"/>
                    <w:color w:val="auto"/>
                    <w:sz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HAnsi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lang w:val="en-US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lang w:val="en-US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lang w:val="en-US"/>
                      </w:rPr>
                      <m:t>COOC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lang w:val="en-US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Theme="majorHAnsi"/>
                            <w:sz w:val="3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sz w:val="32"/>
                            <w:lang w:val="en-US"/>
                          </w:rPr>
                          <m:t>aq</m:t>
                        </m:r>
                      </m:e>
                    </m:d>
                  </m:sub>
                </m:sSub>
                <m:ctrlPr>
                  <w:rPr>
                    <w:rFonts w:ascii="Cambria Math" w:hAnsiTheme="majorHAnsi"/>
                    <w:sz w:val="32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Theme="majorHAnsi"/>
                <w:sz w:val="32"/>
                <w:lang w:val="en-US"/>
              </w:rPr>
              <m:t>·</m:t>
            </m:r>
            <m:r>
              <m:rPr>
                <m:sty m:val="p"/>
              </m:rPr>
              <w:rPr>
                <w:rFonts w:ascii="Cambria Math" w:hAnsiTheme="majorHAnsi"/>
                <w:sz w:val="32"/>
                <w:lang w:val="en-US"/>
              </w:rPr>
              <m:t xml:space="preserve"> c</m:t>
            </m:r>
            <m:d>
              <m:dPr>
                <m:ctrlPr>
                  <w:rPr>
                    <w:rFonts w:ascii="Cambria Math" w:hAnsiTheme="majorHAnsi"/>
                    <w:sz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HAnsi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lang w:val="en-US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Theme="majorHAnsi"/>
                            <w:sz w:val="3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sz w:val="32"/>
                            <w:lang w:val="en-US"/>
                          </w:rPr>
                          <m:t>l</m:t>
                        </m:r>
                      </m:e>
                    </m:d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Theme="majorHAnsi"/>
                <w:color w:val="auto"/>
                <w:sz w:val="32"/>
              </w:rPr>
              <m:t xml:space="preserve"> c</m:t>
            </m:r>
            <m:d>
              <m:dPr>
                <m:ctrlPr>
                  <w:rPr>
                    <w:rFonts w:ascii="Cambria Math" w:hAnsiTheme="majorHAnsi"/>
                    <w:color w:val="auto"/>
                    <w:sz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  <m:t>COOH</m:t>
                    </m:r>
                  </m:e>
                  <m:sub>
                    <m:d>
                      <m:dPr>
                        <m:ctrlPr>
                          <w:rPr>
                            <w:rFonts w:ascii="Cambria Math" w:hAnsiTheme="majorHAnsi"/>
                            <w:color w:val="auto"/>
                            <w:sz w:val="3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color w:val="auto"/>
                            <w:sz w:val="32"/>
                            <w:lang w:val="en-US"/>
                          </w:rPr>
                          <m:t>aq</m:t>
                        </m:r>
                      </m:e>
                    </m:d>
                  </m:sub>
                </m:sSub>
                <m:ctrlPr>
                  <w:rPr>
                    <w:rFonts w:ascii="Cambria Math" w:hAnsiTheme="majorHAnsi"/>
                    <w:color w:val="auto"/>
                    <w:sz w:val="32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Theme="majorHAnsi"/>
                <w:color w:val="auto"/>
                <w:sz w:val="32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Theme="majorHAnsi"/>
                <w:color w:val="auto"/>
                <w:sz w:val="32"/>
                <w:lang w:val="en-US"/>
              </w:rPr>
              <m:t>·</m:t>
            </m:r>
            <m:r>
              <m:rPr>
                <m:sty m:val="p"/>
              </m:rPr>
              <w:rPr>
                <w:rFonts w:ascii="Cambria Math" w:hAnsiTheme="majorHAnsi"/>
                <w:color w:val="auto"/>
                <w:sz w:val="32"/>
                <w:lang w:val="en-US"/>
              </w:rPr>
              <m:t xml:space="preserve"> c</m:t>
            </m:r>
            <m:d>
              <m:dPr>
                <m:ctrlPr>
                  <w:rPr>
                    <w:rFonts w:ascii="Cambria Math" w:hAnsiTheme="majorHAnsi"/>
                    <w:color w:val="auto"/>
                    <w:sz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color w:val="auto"/>
                        <w:sz w:val="32"/>
                        <w:lang w:val="en-US"/>
                      </w:rPr>
                      <m:t>OH</m:t>
                    </m:r>
                  </m:e>
                  <m:sub>
                    <m:d>
                      <m:dPr>
                        <m:ctrlPr>
                          <w:rPr>
                            <w:rFonts w:ascii="Cambria Math" w:hAnsiTheme="majorHAnsi"/>
                            <w:color w:val="auto"/>
                            <w:sz w:val="3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color w:val="auto"/>
                            <w:sz w:val="32"/>
                            <w:lang w:val="en-US"/>
                          </w:rPr>
                          <m:t>aq</m:t>
                        </m:r>
                      </m:e>
                    </m:d>
                  </m:sub>
                </m:sSub>
              </m:e>
            </m:d>
          </m:den>
        </m:f>
      </m:oMath>
    </w:p>
    <w:p w:rsidR="0075028A" w:rsidRPr="00B906C4" w:rsidRDefault="00D91614" w:rsidP="00B906C4">
      <w:pPr>
        <w:pStyle w:val="StandardWeb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906C4">
        <w:rPr>
          <w:rFonts w:asciiTheme="majorHAnsi" w:hAnsiTheme="majorHAnsi"/>
          <w:sz w:val="22"/>
          <w:szCs w:val="22"/>
        </w:rPr>
        <w:t>Bei Zugabe von Edukten verschiebt sich das Gleichgewicht laut des Prinzips von Le</w:t>
      </w:r>
      <w:r w:rsidR="000E6B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906C4">
        <w:rPr>
          <w:rFonts w:asciiTheme="majorHAnsi" w:hAnsiTheme="majorHAnsi"/>
          <w:sz w:val="22"/>
          <w:szCs w:val="22"/>
        </w:rPr>
        <w:t>Chatelier</w:t>
      </w:r>
      <w:proofErr w:type="spellEnd"/>
      <w:r w:rsidRPr="00B906C4">
        <w:rPr>
          <w:rFonts w:asciiTheme="majorHAnsi" w:hAnsiTheme="majorHAnsi"/>
          <w:sz w:val="22"/>
          <w:szCs w:val="22"/>
        </w:rPr>
        <w:t xml:space="preserve"> auf die Seite der Produkte.</w:t>
      </w:r>
    </w:p>
    <w:p w:rsidR="00D91614" w:rsidRPr="00B906C4" w:rsidRDefault="00D91614" w:rsidP="00B906C4">
      <w:pPr>
        <w:pStyle w:val="StandardWeb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906C4">
        <w:rPr>
          <w:rFonts w:asciiTheme="majorHAnsi" w:hAnsiTheme="majorHAnsi"/>
          <w:sz w:val="22"/>
          <w:szCs w:val="22"/>
        </w:rPr>
        <w:t>Bei Zugabe von Produkten verschiebt sich das Gleichgewicht auf die Seite der Edukte</w:t>
      </w:r>
    </w:p>
    <w:p w:rsidR="00D91614" w:rsidRPr="00B906C4" w:rsidRDefault="00D91614" w:rsidP="00B906C4">
      <w:pPr>
        <w:pStyle w:val="StandardWeb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906C4">
        <w:rPr>
          <w:rFonts w:asciiTheme="majorHAnsi" w:hAnsiTheme="majorHAnsi"/>
          <w:sz w:val="22"/>
          <w:szCs w:val="22"/>
        </w:rPr>
        <w:t xml:space="preserve">Katalysatoren haben </w:t>
      </w:r>
      <w:r w:rsidR="00B906C4" w:rsidRPr="00B906C4">
        <w:rPr>
          <w:rFonts w:asciiTheme="majorHAnsi" w:hAnsiTheme="majorHAnsi"/>
          <w:sz w:val="22"/>
          <w:szCs w:val="22"/>
        </w:rPr>
        <w:t xml:space="preserve">zwar auf die Gleichgewichtskonstante K </w:t>
      </w:r>
      <w:r w:rsidRPr="00B906C4">
        <w:rPr>
          <w:rFonts w:asciiTheme="majorHAnsi" w:hAnsiTheme="majorHAnsi"/>
          <w:sz w:val="22"/>
          <w:szCs w:val="22"/>
        </w:rPr>
        <w:t>keinen Einfluss und damit au</w:t>
      </w:r>
      <w:r w:rsidR="000E6B41">
        <w:rPr>
          <w:rFonts w:asciiTheme="majorHAnsi" w:hAnsiTheme="majorHAnsi"/>
          <w:sz w:val="22"/>
          <w:szCs w:val="22"/>
        </w:rPr>
        <w:t xml:space="preserve">f die Lage des Gleichgewichts. </w:t>
      </w:r>
      <w:r w:rsidR="00B906C4" w:rsidRPr="00B906C4">
        <w:rPr>
          <w:rFonts w:asciiTheme="majorHAnsi" w:hAnsiTheme="majorHAnsi"/>
          <w:sz w:val="22"/>
          <w:szCs w:val="22"/>
        </w:rPr>
        <w:t xml:space="preserve">Dennoch </w:t>
      </w:r>
      <w:r w:rsidRPr="00B906C4">
        <w:rPr>
          <w:rFonts w:asciiTheme="majorHAnsi" w:hAnsiTheme="majorHAnsi"/>
          <w:sz w:val="22"/>
          <w:szCs w:val="22"/>
        </w:rPr>
        <w:t xml:space="preserve">bewirken </w:t>
      </w:r>
      <w:r w:rsidR="00B906C4" w:rsidRPr="00B906C4">
        <w:rPr>
          <w:rFonts w:asciiTheme="majorHAnsi" w:hAnsiTheme="majorHAnsi"/>
          <w:sz w:val="22"/>
          <w:szCs w:val="22"/>
        </w:rPr>
        <w:t>sie</w:t>
      </w:r>
      <w:r w:rsidRPr="00B906C4">
        <w:rPr>
          <w:rFonts w:asciiTheme="majorHAnsi" w:hAnsiTheme="majorHAnsi"/>
          <w:sz w:val="22"/>
          <w:szCs w:val="22"/>
        </w:rPr>
        <w:t xml:space="preserve">, dass sich </w:t>
      </w:r>
      <w:r w:rsidR="00B906C4" w:rsidRPr="00B906C4">
        <w:rPr>
          <w:rFonts w:asciiTheme="majorHAnsi" w:hAnsiTheme="majorHAnsi"/>
          <w:sz w:val="22"/>
          <w:szCs w:val="22"/>
        </w:rPr>
        <w:t>das Gleichgewicht schneller einstellt</w:t>
      </w:r>
      <w:r w:rsidRPr="00B906C4">
        <w:rPr>
          <w:rFonts w:asciiTheme="majorHAnsi" w:hAnsiTheme="majorHAnsi"/>
          <w:sz w:val="22"/>
          <w:szCs w:val="22"/>
        </w:rPr>
        <w:t>.</w:t>
      </w:r>
    </w:p>
    <w:p w:rsidR="00B906C4" w:rsidRPr="00B906C4" w:rsidRDefault="00B906C4" w:rsidP="00B906C4">
      <w:pPr>
        <w:pStyle w:val="StandardWeb"/>
        <w:spacing w:line="360" w:lineRule="auto"/>
        <w:ind w:left="1416"/>
        <w:jc w:val="both"/>
        <w:rPr>
          <w:rFonts w:asciiTheme="majorHAnsi" w:hAnsiTheme="majorHAnsi"/>
          <w:sz w:val="22"/>
          <w:szCs w:val="22"/>
        </w:rPr>
      </w:pPr>
      <w:r w:rsidRPr="00B906C4">
        <w:rPr>
          <w:rFonts w:asciiTheme="majorHAnsi" w:hAnsiTheme="majorHAnsi"/>
          <w:sz w:val="22"/>
          <w:szCs w:val="22"/>
        </w:rPr>
        <w:t>Anmerkung für Lehrkräfte: Als Katalysator bei dieser Reaktion eignet sich be</w:t>
      </w:r>
      <w:r w:rsidRPr="00B906C4">
        <w:rPr>
          <w:rFonts w:asciiTheme="majorHAnsi" w:hAnsiTheme="majorHAnsi"/>
          <w:sz w:val="22"/>
          <w:szCs w:val="22"/>
        </w:rPr>
        <w:t>i</w:t>
      </w:r>
      <w:r w:rsidRPr="00B906C4">
        <w:rPr>
          <w:rFonts w:asciiTheme="majorHAnsi" w:hAnsiTheme="majorHAnsi"/>
          <w:sz w:val="22"/>
          <w:szCs w:val="22"/>
        </w:rPr>
        <w:t>spielsweise Schwefelsäure.</w:t>
      </w:r>
    </w:p>
    <w:p w:rsidR="00D91614" w:rsidRPr="00B906C4" w:rsidRDefault="00625D93" w:rsidP="00B906C4">
      <w:pPr>
        <w:pStyle w:val="StandardWeb"/>
        <w:spacing w:line="360" w:lineRule="auto"/>
        <w:ind w:left="1410" w:hanging="1410"/>
        <w:jc w:val="both"/>
        <w:rPr>
          <w:rFonts w:asciiTheme="majorHAnsi" w:hAnsiTheme="majorHAnsi"/>
          <w:sz w:val="22"/>
          <w:szCs w:val="22"/>
        </w:rPr>
      </w:pPr>
      <w:r w:rsidRPr="00B906C4">
        <w:rPr>
          <w:rFonts w:asciiTheme="majorHAnsi" w:hAnsiTheme="majorHAnsi"/>
          <w:sz w:val="22"/>
          <w:szCs w:val="22"/>
        </w:rPr>
        <w:t xml:space="preserve">Aufgabe 3: </w:t>
      </w:r>
      <w:r w:rsidR="00F1158D" w:rsidRPr="00B906C4">
        <w:rPr>
          <w:rFonts w:asciiTheme="majorHAnsi" w:hAnsiTheme="majorHAnsi"/>
          <w:sz w:val="22"/>
          <w:szCs w:val="22"/>
        </w:rPr>
        <w:t xml:space="preserve"> </w:t>
      </w:r>
      <w:r w:rsidR="00D91614" w:rsidRPr="00B906C4">
        <w:rPr>
          <w:rFonts w:asciiTheme="majorHAnsi" w:hAnsiTheme="majorHAnsi"/>
          <w:sz w:val="22"/>
          <w:szCs w:val="22"/>
        </w:rPr>
        <w:tab/>
        <w:t>Die Reaktion ist mit Anfangsstoffmenge n</w:t>
      </w:r>
      <w:r w:rsidR="00D91614" w:rsidRPr="000E6B41">
        <w:rPr>
          <w:rFonts w:asciiTheme="majorHAnsi" w:hAnsiTheme="majorHAnsi"/>
          <w:sz w:val="22"/>
          <w:szCs w:val="22"/>
          <w:vertAlign w:val="subscript"/>
        </w:rPr>
        <w:t>0</w:t>
      </w:r>
      <w:r w:rsidR="00D91614" w:rsidRPr="00B906C4">
        <w:rPr>
          <w:rFonts w:asciiTheme="majorHAnsi" w:hAnsiTheme="majorHAnsi"/>
          <w:sz w:val="22"/>
          <w:szCs w:val="22"/>
        </w:rPr>
        <w:t xml:space="preserve"> und Stoffmenge </w:t>
      </w:r>
      <w:proofErr w:type="spellStart"/>
      <w:r w:rsidR="00D91614" w:rsidRPr="00B906C4">
        <w:rPr>
          <w:rFonts w:asciiTheme="majorHAnsi" w:hAnsiTheme="majorHAnsi"/>
          <w:sz w:val="22"/>
          <w:szCs w:val="22"/>
        </w:rPr>
        <w:t>n</w:t>
      </w:r>
      <w:r w:rsidR="00D91614" w:rsidRPr="000E6B41">
        <w:rPr>
          <w:rFonts w:asciiTheme="majorHAnsi" w:hAnsiTheme="majorHAnsi"/>
          <w:sz w:val="22"/>
          <w:szCs w:val="22"/>
          <w:vertAlign w:val="subscript"/>
        </w:rPr>
        <w:t>G</w:t>
      </w:r>
      <w:r w:rsidR="0073203C">
        <w:rPr>
          <w:rFonts w:asciiTheme="majorHAnsi" w:hAnsiTheme="majorHAnsi"/>
          <w:sz w:val="22"/>
          <w:szCs w:val="22"/>
          <w:vertAlign w:val="subscript"/>
        </w:rPr>
        <w:t>G</w:t>
      </w:r>
      <w:proofErr w:type="spellEnd"/>
      <w:r w:rsidR="00D91614" w:rsidRPr="00B906C4">
        <w:rPr>
          <w:rFonts w:asciiTheme="majorHAnsi" w:hAnsiTheme="majorHAnsi"/>
          <w:sz w:val="22"/>
          <w:szCs w:val="22"/>
        </w:rPr>
        <w:tab/>
      </w:r>
    </w:p>
    <w:p w:rsidR="00D91614" w:rsidRPr="00B906C4" w:rsidRDefault="00D91614" w:rsidP="00B906C4">
      <w:pPr>
        <w:pStyle w:val="StandardWeb"/>
        <w:spacing w:line="360" w:lineRule="auto"/>
        <w:ind w:left="2832"/>
        <w:jc w:val="both"/>
        <w:rPr>
          <w:rFonts w:asciiTheme="majorHAnsi" w:hAnsiTheme="majorHAnsi"/>
          <w:sz w:val="22"/>
          <w:szCs w:val="22"/>
        </w:rPr>
      </w:pPr>
      <w:r w:rsidRPr="00B906C4">
        <w:rPr>
          <w:rFonts w:asciiTheme="majorHAnsi" w:hAnsiTheme="maj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3</m:t>
            </m:r>
          </m:sub>
        </m:sSub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COOH</m:t>
            </m:r>
          </m:e>
          <m:sub>
            <m:d>
              <m:dPr>
                <m:ctrlPr>
                  <w:rPr>
                    <w:rFonts w:ascii="Cambria Math" w:hAnsiTheme="majorHAnsi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HAnsi"/>
                    <w:sz w:val="22"/>
                    <w:szCs w:val="22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 w:hAnsiTheme="majorHAnsi"/>
            <w:sz w:val="22"/>
            <w:szCs w:val="22"/>
          </w:rPr>
          <m:t xml:space="preserve"> +</m:t>
        </m:r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2</m:t>
            </m:r>
          </m:sub>
        </m:sSub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5</m:t>
            </m:r>
          </m:sub>
        </m:sSub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OH</m:t>
            </m:r>
          </m:e>
          <m:sub>
            <m:d>
              <m:dPr>
                <m:ctrlPr>
                  <w:rPr>
                    <w:rFonts w:ascii="Cambria Math" w:hAnsiTheme="majorHAnsi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HAnsi"/>
                    <w:sz w:val="22"/>
                    <w:szCs w:val="22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 w:hAnsiTheme="majorHAnsi"/>
            <w:sz w:val="22"/>
            <w:szCs w:val="22"/>
          </w:rPr>
          <m:t xml:space="preserve"> </m:t>
        </m:r>
        <m:r>
          <m:rPr>
            <m:sty m:val="p"/>
          </m:rPr>
          <w:rPr>
            <w:rFonts w:asciiTheme="majorHAnsi" w:hAnsiTheme="majorHAnsi"/>
            <w:sz w:val="22"/>
            <w:szCs w:val="22"/>
          </w:rPr>
          <m:t>⇌</m:t>
        </m:r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3</m:t>
            </m:r>
          </m:sub>
        </m:sSub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COOC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2</m:t>
            </m:r>
          </m:sub>
        </m:sSub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5</m:t>
            </m:r>
            <m:d>
              <m:dPr>
                <m:ctrlPr>
                  <w:rPr>
                    <w:rFonts w:ascii="Cambria Math" w:hAnsiTheme="majorHAnsi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HAnsi"/>
                    <w:sz w:val="22"/>
                    <w:szCs w:val="22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 w:hAnsiTheme="majorHAnsi"/>
            <w:sz w:val="22"/>
            <w:szCs w:val="22"/>
          </w:rPr>
          <m:t xml:space="preserve">+ </m:t>
        </m:r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2</m:t>
            </m:r>
          </m:sub>
        </m:sSub>
        <m:sSub>
          <m:sSubPr>
            <m:ctrlPr>
              <w:rPr>
                <w:rFonts w:ascii="Cambria Math" w:hAnsiTheme="majorHAnsi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O</m:t>
            </m:r>
          </m:e>
          <m:sub>
            <m:d>
              <m:dPr>
                <m:ctrlPr>
                  <w:rPr>
                    <w:rFonts w:ascii="Cambria Math" w:hAnsiTheme="majorHAnsi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HAnsi"/>
                    <w:sz w:val="22"/>
                    <w:szCs w:val="22"/>
                  </w:rPr>
                  <m:t>l</m:t>
                </m:r>
              </m:e>
            </m:d>
          </m:sub>
        </m:sSub>
      </m:oMath>
    </w:p>
    <w:tbl>
      <w:tblPr>
        <w:tblStyle w:val="Tabellengitternetz"/>
        <w:tblW w:w="0" w:type="auto"/>
        <w:tblInd w:w="1410" w:type="dxa"/>
        <w:tblLook w:val="04A0"/>
      </w:tblPr>
      <w:tblGrid>
        <w:gridCol w:w="1830"/>
        <w:gridCol w:w="1404"/>
        <w:gridCol w:w="1276"/>
        <w:gridCol w:w="425"/>
        <w:gridCol w:w="1985"/>
        <w:gridCol w:w="958"/>
      </w:tblGrid>
      <w:tr w:rsidR="00224F8D" w:rsidRPr="00B906C4" w:rsidTr="00224F8D">
        <w:tc>
          <w:tcPr>
            <w:tcW w:w="1830" w:type="dxa"/>
          </w:tcPr>
          <w:p w:rsidR="00224F8D" w:rsidRPr="00B906C4" w:rsidRDefault="000E6B41" w:rsidP="000E6B41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04" w:type="dxa"/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6C4">
              <w:rPr>
                <w:rFonts w:asciiTheme="majorHAnsi" w:hAnsiTheme="majorHAnsi"/>
                <w:sz w:val="22"/>
                <w:szCs w:val="22"/>
              </w:rPr>
              <w:t xml:space="preserve">3 </w:t>
            </w:r>
            <w:proofErr w:type="spellStart"/>
            <w:r w:rsidRPr="00B906C4">
              <w:rPr>
                <w:rFonts w:asciiTheme="majorHAnsi" w:hAnsiTheme="majorHAnsi"/>
                <w:sz w:val="22"/>
                <w:szCs w:val="22"/>
              </w:rPr>
              <w:t>mol</w:t>
            </w:r>
            <w:proofErr w:type="spellEnd"/>
          </w:p>
        </w:tc>
        <w:tc>
          <w:tcPr>
            <w:tcW w:w="1276" w:type="dxa"/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6C4">
              <w:rPr>
                <w:rFonts w:asciiTheme="majorHAnsi" w:hAnsiTheme="majorHAnsi"/>
                <w:sz w:val="22"/>
                <w:szCs w:val="22"/>
              </w:rPr>
              <w:t xml:space="preserve">3 </w:t>
            </w:r>
            <w:proofErr w:type="spellStart"/>
            <w:r w:rsidRPr="00B906C4">
              <w:rPr>
                <w:rFonts w:asciiTheme="majorHAnsi" w:hAnsiTheme="majorHAnsi"/>
                <w:sz w:val="22"/>
                <w:szCs w:val="22"/>
              </w:rPr>
              <w:t>mol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6C4">
              <w:rPr>
                <w:rFonts w:asciiTheme="majorHAnsi" w:hAnsiTheme="majorHAnsi"/>
                <w:sz w:val="22"/>
                <w:szCs w:val="22"/>
              </w:rPr>
              <w:t xml:space="preserve"> 0 </w:t>
            </w:r>
            <w:proofErr w:type="spellStart"/>
            <w:r w:rsidRPr="00B906C4">
              <w:rPr>
                <w:rFonts w:asciiTheme="majorHAnsi" w:hAnsiTheme="majorHAnsi"/>
                <w:sz w:val="22"/>
                <w:szCs w:val="22"/>
              </w:rPr>
              <w:t>mol</w:t>
            </w:r>
            <w:proofErr w:type="spellEnd"/>
          </w:p>
        </w:tc>
        <w:tc>
          <w:tcPr>
            <w:tcW w:w="958" w:type="dxa"/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6C4">
              <w:rPr>
                <w:rFonts w:asciiTheme="majorHAnsi" w:hAnsiTheme="majorHAnsi"/>
                <w:sz w:val="22"/>
                <w:szCs w:val="22"/>
              </w:rPr>
              <w:t xml:space="preserve">0 </w:t>
            </w:r>
            <w:proofErr w:type="spellStart"/>
            <w:r w:rsidRPr="00B906C4">
              <w:rPr>
                <w:rFonts w:asciiTheme="majorHAnsi" w:hAnsiTheme="majorHAnsi"/>
                <w:sz w:val="22"/>
                <w:szCs w:val="22"/>
              </w:rPr>
              <w:t>mol</w:t>
            </w:r>
            <w:proofErr w:type="spellEnd"/>
          </w:p>
        </w:tc>
      </w:tr>
      <w:tr w:rsidR="00224F8D" w:rsidRPr="00B906C4" w:rsidTr="00224F8D">
        <w:tc>
          <w:tcPr>
            <w:tcW w:w="1830" w:type="dxa"/>
          </w:tcPr>
          <w:p w:rsidR="00224F8D" w:rsidRPr="00B906C4" w:rsidRDefault="00224F8D" w:rsidP="0073203C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906C4">
              <w:rPr>
                <w:rFonts w:asciiTheme="majorHAnsi" w:hAnsiTheme="majorHAnsi"/>
                <w:sz w:val="22"/>
                <w:szCs w:val="22"/>
              </w:rPr>
              <w:t>n</w:t>
            </w:r>
            <w:r w:rsidRPr="000E6B41">
              <w:rPr>
                <w:rFonts w:asciiTheme="majorHAnsi" w:hAnsiTheme="majorHAnsi"/>
                <w:sz w:val="22"/>
                <w:szCs w:val="22"/>
                <w:vertAlign w:val="subscript"/>
              </w:rPr>
              <w:t>G</w:t>
            </w:r>
            <w:r w:rsidR="0073203C">
              <w:rPr>
                <w:rFonts w:asciiTheme="majorHAnsi" w:hAnsiTheme="majorHAnsi"/>
                <w:sz w:val="22"/>
                <w:szCs w:val="22"/>
                <w:vertAlign w:val="subscript"/>
              </w:rPr>
              <w:t>G</w:t>
            </w:r>
            <w:proofErr w:type="spellEnd"/>
          </w:p>
        </w:tc>
        <w:tc>
          <w:tcPr>
            <w:tcW w:w="1404" w:type="dxa"/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6C4">
              <w:rPr>
                <w:rFonts w:asciiTheme="majorHAnsi" w:hAnsiTheme="majorHAnsi"/>
                <w:sz w:val="22"/>
                <w:szCs w:val="22"/>
              </w:rPr>
              <w:t xml:space="preserve">(3-2) </w:t>
            </w:r>
            <w:proofErr w:type="spellStart"/>
            <w:r w:rsidRPr="00B906C4">
              <w:rPr>
                <w:rFonts w:asciiTheme="majorHAnsi" w:hAnsiTheme="majorHAnsi"/>
                <w:sz w:val="22"/>
                <w:szCs w:val="22"/>
              </w:rPr>
              <w:t>mol</w:t>
            </w:r>
            <w:proofErr w:type="spellEnd"/>
          </w:p>
        </w:tc>
        <w:tc>
          <w:tcPr>
            <w:tcW w:w="1276" w:type="dxa"/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6C4">
              <w:rPr>
                <w:rFonts w:asciiTheme="majorHAnsi" w:hAnsiTheme="majorHAnsi"/>
                <w:sz w:val="22"/>
                <w:szCs w:val="22"/>
              </w:rPr>
              <w:t xml:space="preserve">(3-2) </w:t>
            </w:r>
            <w:proofErr w:type="spellStart"/>
            <w:r w:rsidRPr="00B906C4">
              <w:rPr>
                <w:rFonts w:asciiTheme="majorHAnsi" w:hAnsiTheme="majorHAnsi"/>
                <w:sz w:val="22"/>
                <w:szCs w:val="22"/>
              </w:rPr>
              <w:t>mol</w:t>
            </w:r>
            <w:proofErr w:type="spellEnd"/>
          </w:p>
        </w:tc>
        <w:tc>
          <w:tcPr>
            <w:tcW w:w="425" w:type="dxa"/>
            <w:tcBorders>
              <w:top w:val="nil"/>
            </w:tcBorders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6C4">
              <w:rPr>
                <w:rFonts w:asciiTheme="majorHAnsi" w:hAnsiTheme="majorHAnsi"/>
                <w:sz w:val="22"/>
                <w:szCs w:val="22"/>
              </w:rPr>
              <w:t xml:space="preserve"> 2 </w:t>
            </w:r>
            <w:proofErr w:type="spellStart"/>
            <w:r w:rsidRPr="00B906C4">
              <w:rPr>
                <w:rFonts w:asciiTheme="majorHAnsi" w:hAnsiTheme="majorHAnsi"/>
                <w:sz w:val="22"/>
                <w:szCs w:val="22"/>
              </w:rPr>
              <w:t>mol</w:t>
            </w:r>
            <w:proofErr w:type="spellEnd"/>
          </w:p>
        </w:tc>
        <w:tc>
          <w:tcPr>
            <w:tcW w:w="958" w:type="dxa"/>
          </w:tcPr>
          <w:p w:rsidR="00224F8D" w:rsidRPr="00B906C4" w:rsidRDefault="00224F8D" w:rsidP="00B906C4">
            <w:pPr>
              <w:pStyle w:val="StandardWeb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6C4">
              <w:rPr>
                <w:rFonts w:asciiTheme="majorHAnsi" w:hAnsiTheme="majorHAnsi"/>
                <w:sz w:val="22"/>
                <w:szCs w:val="22"/>
              </w:rPr>
              <w:t xml:space="preserve">2 </w:t>
            </w:r>
            <w:proofErr w:type="spellStart"/>
            <w:r w:rsidRPr="00B906C4">
              <w:rPr>
                <w:rFonts w:asciiTheme="majorHAnsi" w:hAnsiTheme="majorHAnsi"/>
                <w:sz w:val="22"/>
                <w:szCs w:val="22"/>
              </w:rPr>
              <w:t>mol</w:t>
            </w:r>
            <w:proofErr w:type="spellEnd"/>
          </w:p>
        </w:tc>
      </w:tr>
    </w:tbl>
    <w:p w:rsidR="00F1158D" w:rsidRPr="00B906C4" w:rsidRDefault="00D91614" w:rsidP="00B906C4">
      <w:pPr>
        <w:pStyle w:val="StandardWeb"/>
        <w:spacing w:line="360" w:lineRule="auto"/>
        <w:ind w:left="1410" w:firstLine="6"/>
        <w:jc w:val="both"/>
        <w:rPr>
          <w:rFonts w:asciiTheme="majorHAnsi" w:hAnsiTheme="majorHAnsi"/>
          <w:sz w:val="22"/>
          <w:szCs w:val="22"/>
        </w:rPr>
      </w:pPr>
      <w:r w:rsidRPr="00B906C4">
        <w:rPr>
          <w:rFonts w:asciiTheme="majorHAnsi" w:hAnsiTheme="majorHAnsi"/>
          <w:sz w:val="22"/>
          <w:szCs w:val="22"/>
        </w:rPr>
        <w:t>Laut des Tipps ist die Konzentration gleich der Stoffmenge bei konstante</w:t>
      </w:r>
      <w:r w:rsidR="00B906C4" w:rsidRPr="00B906C4">
        <w:rPr>
          <w:rFonts w:asciiTheme="majorHAnsi" w:hAnsiTheme="majorHAnsi"/>
          <w:sz w:val="22"/>
          <w:szCs w:val="22"/>
        </w:rPr>
        <w:t>n</w:t>
      </w:r>
      <w:r w:rsidRPr="00B906C4">
        <w:rPr>
          <w:rFonts w:asciiTheme="majorHAnsi" w:hAnsiTheme="majorHAnsi"/>
          <w:sz w:val="22"/>
          <w:szCs w:val="22"/>
        </w:rPr>
        <w:t xml:space="preserve"> Vol</w:t>
      </w:r>
      <w:r w:rsidRPr="00B906C4">
        <w:rPr>
          <w:rFonts w:asciiTheme="majorHAnsi" w:hAnsiTheme="majorHAnsi"/>
          <w:sz w:val="22"/>
          <w:szCs w:val="22"/>
        </w:rPr>
        <w:t>u</w:t>
      </w:r>
      <w:r w:rsidRPr="00B906C4">
        <w:rPr>
          <w:rFonts w:asciiTheme="majorHAnsi" w:hAnsiTheme="majorHAnsi"/>
          <w:sz w:val="22"/>
          <w:szCs w:val="22"/>
        </w:rPr>
        <w:t>m</w:t>
      </w:r>
      <w:r w:rsidR="00B906C4" w:rsidRPr="00B906C4">
        <w:rPr>
          <w:rFonts w:asciiTheme="majorHAnsi" w:hAnsiTheme="majorHAnsi"/>
          <w:sz w:val="22"/>
          <w:szCs w:val="22"/>
        </w:rPr>
        <w:t>ina</w:t>
      </w:r>
      <w:r w:rsidRPr="00B906C4">
        <w:rPr>
          <w:rFonts w:asciiTheme="majorHAnsi" w:hAnsiTheme="majorHAnsi"/>
          <w:sz w:val="22"/>
          <w:szCs w:val="22"/>
        </w:rPr>
        <w:t>. Es folgt:</w:t>
      </w:r>
    </w:p>
    <w:p w:rsidR="00F74A95" w:rsidRDefault="00D91614" w:rsidP="00B906C4">
      <w:pPr>
        <w:pStyle w:val="StandardWeb"/>
        <w:spacing w:line="360" w:lineRule="auto"/>
        <w:ind w:left="1410" w:hanging="1410"/>
        <w:jc w:val="both"/>
        <w:rPr>
          <w:rFonts w:asciiTheme="majorHAnsi" w:hAnsiTheme="majorHAnsi"/>
          <w:sz w:val="32"/>
          <w:szCs w:val="22"/>
        </w:rPr>
      </w:pPr>
      <w:r w:rsidRPr="00B906C4">
        <w:rPr>
          <w:rFonts w:asciiTheme="majorHAnsi" w:hAnsiTheme="majorHAnsi"/>
          <w:sz w:val="22"/>
          <w:szCs w:val="22"/>
        </w:rPr>
        <w:tab/>
      </w:r>
      <m:oMath>
        <m:sSub>
          <m:sSubPr>
            <m:ctrlPr>
              <w:rPr>
                <w:rFonts w:ascii="Cambria Math" w:hAnsiTheme="majorHAnsi"/>
                <w:sz w:val="3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Theme="majorHAnsi"/>
            <w:sz w:val="32"/>
            <w:szCs w:val="22"/>
          </w:rPr>
          <m:t xml:space="preserve">= </m:t>
        </m:r>
        <m:f>
          <m:fPr>
            <m:ctrlPr>
              <w:rPr>
                <w:rFonts w:ascii="Cambria Math" w:hAnsiTheme="majorHAnsi"/>
                <w:sz w:val="3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>n</m:t>
            </m:r>
            <m:d>
              <m:dPr>
                <m:ctrlPr>
                  <w:rPr>
                    <w:rFonts w:ascii="Cambria Math" w:hAnsiTheme="majorHAnsi"/>
                    <w:sz w:val="3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COOC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Theme="majorHAnsi"/>
                            <w:sz w:val="3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sz w:val="32"/>
                            <w:szCs w:val="22"/>
                          </w:rPr>
                          <m:t>aq</m:t>
                        </m:r>
                      </m:e>
                    </m:d>
                  </m:sub>
                </m:sSub>
                <m:ctrlPr>
                  <w:rPr>
                    <w:rFonts w:ascii="Cambria Math" w:hAnsiTheme="majorHAnsi"/>
                    <w:sz w:val="32"/>
                    <w:szCs w:val="22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Theme="majorHAnsi" w:hAnsiTheme="majorHAnsi"/>
                <w:sz w:val="32"/>
                <w:szCs w:val="22"/>
              </w:rPr>
              <m:t>·</m:t>
            </m:r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 xml:space="preserve"> n</m:t>
            </m:r>
            <m:d>
              <m:dPr>
                <m:ctrlPr>
                  <w:rPr>
                    <w:rFonts w:ascii="Cambria Math" w:hAnsiTheme="majorHAnsi"/>
                    <w:sz w:val="32"/>
                    <w:szCs w:val="2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Theme="majorHAnsi"/>
                            <w:sz w:val="3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sz w:val="32"/>
                            <w:szCs w:val="22"/>
                          </w:rPr>
                          <m:t>l</m:t>
                        </m:r>
                      </m:e>
                    </m:d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 xml:space="preserve"> n</m:t>
            </m:r>
            <m:d>
              <m:dPr>
                <m:ctrlPr>
                  <w:rPr>
                    <w:rFonts w:ascii="Cambria Math" w:hAnsiTheme="majorHAnsi"/>
                    <w:sz w:val="3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COOH</m:t>
                    </m:r>
                  </m:e>
                  <m:sub>
                    <m:d>
                      <m:dPr>
                        <m:ctrlPr>
                          <w:rPr>
                            <w:rFonts w:ascii="Cambria Math" w:hAnsiTheme="majorHAnsi"/>
                            <w:sz w:val="3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sz w:val="32"/>
                            <w:szCs w:val="22"/>
                          </w:rPr>
                          <m:t>aq</m:t>
                        </m:r>
                      </m:e>
                    </m:d>
                  </m:sub>
                </m:sSub>
                <m:ctrlPr>
                  <w:rPr>
                    <w:rFonts w:ascii="Cambria Math" w:hAnsiTheme="majorHAnsi"/>
                    <w:sz w:val="32"/>
                    <w:szCs w:val="22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Theme="majorHAnsi" w:hAnsiTheme="majorHAnsi"/>
                <w:sz w:val="32"/>
                <w:szCs w:val="22"/>
              </w:rPr>
              <m:t>·</m:t>
            </m:r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 xml:space="preserve"> n</m:t>
            </m:r>
            <m:d>
              <m:dPr>
                <m:ctrlPr>
                  <w:rPr>
                    <w:rFonts w:ascii="Cambria Math" w:hAnsiTheme="majorHAnsi"/>
                    <w:sz w:val="32"/>
                    <w:szCs w:val="2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/>
                        <w:sz w:val="3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32"/>
                        <w:szCs w:val="22"/>
                      </w:rPr>
                      <m:t>OH</m:t>
                    </m:r>
                  </m:e>
                  <m:sub>
                    <m:d>
                      <m:dPr>
                        <m:ctrlPr>
                          <w:rPr>
                            <w:rFonts w:ascii="Cambria Math" w:hAnsiTheme="majorHAnsi"/>
                            <w:sz w:val="3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sz w:val="32"/>
                            <w:szCs w:val="22"/>
                          </w:rPr>
                          <m:t>aq</m:t>
                        </m:r>
                      </m:e>
                    </m:d>
                  </m:sub>
                </m:sSub>
              </m:e>
            </m:d>
          </m:den>
        </m:f>
      </m:oMath>
      <w:r w:rsidR="00224F8D" w:rsidRPr="000E6B41">
        <w:rPr>
          <w:rFonts w:asciiTheme="majorHAnsi" w:hAnsiTheme="majorHAnsi"/>
          <w:sz w:val="32"/>
          <w:szCs w:val="22"/>
        </w:rPr>
        <w:t xml:space="preserve">= </w:t>
      </w:r>
      <m:oMath>
        <m:f>
          <m:fPr>
            <m:ctrlPr>
              <w:rPr>
                <w:rFonts w:ascii="Cambria Math" w:hAnsiTheme="majorHAnsi"/>
                <w:sz w:val="3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>2 mol</m:t>
            </m:r>
            <m:r>
              <m:rPr>
                <m:sty m:val="p"/>
              </m:rPr>
              <w:rPr>
                <w:rFonts w:asciiTheme="majorHAnsi" w:hAnsiTheme="majorHAnsi"/>
                <w:sz w:val="32"/>
                <w:szCs w:val="22"/>
              </w:rPr>
              <m:t>·</m:t>
            </m:r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 xml:space="preserve"> 2 mol</m:t>
            </m:r>
          </m:num>
          <m:den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 xml:space="preserve"> 1 mol </m:t>
            </m:r>
            <m:r>
              <m:rPr>
                <m:sty m:val="p"/>
              </m:rPr>
              <w:rPr>
                <w:rFonts w:asciiTheme="majorHAnsi" w:hAnsiTheme="majorHAnsi"/>
                <w:sz w:val="32"/>
                <w:szCs w:val="22"/>
              </w:rPr>
              <m:t>·</m:t>
            </m:r>
            <m:r>
              <m:rPr>
                <m:sty m:val="p"/>
              </m:rPr>
              <w:rPr>
                <w:rFonts w:ascii="Cambria Math" w:hAnsiTheme="majorHAnsi"/>
                <w:sz w:val="32"/>
                <w:szCs w:val="22"/>
              </w:rPr>
              <m:t xml:space="preserve"> 1 mol</m:t>
            </m:r>
          </m:den>
        </m:f>
      </m:oMath>
      <w:r w:rsidR="00224F8D" w:rsidRPr="000E6B41">
        <w:rPr>
          <w:rFonts w:asciiTheme="majorHAnsi" w:hAnsiTheme="majorHAnsi"/>
          <w:sz w:val="32"/>
          <w:szCs w:val="22"/>
        </w:rPr>
        <w:t xml:space="preserve"> = 4</w:t>
      </w:r>
    </w:p>
    <w:p w:rsidR="00AC4666" w:rsidRPr="00AC4666" w:rsidRDefault="00AC4666" w:rsidP="00AC4666">
      <w:pPr>
        <w:pStyle w:val="StandardWeb"/>
        <w:spacing w:line="360" w:lineRule="auto"/>
        <w:ind w:left="1410"/>
        <w:jc w:val="both"/>
        <w:rPr>
          <w:rFonts w:asciiTheme="majorHAnsi" w:hAnsiTheme="majorHAnsi"/>
          <w:sz w:val="20"/>
          <w:szCs w:val="22"/>
        </w:rPr>
      </w:pPr>
      <w:r w:rsidRPr="00AC4666">
        <w:rPr>
          <w:rFonts w:asciiTheme="majorHAnsi" w:hAnsiTheme="majorHAnsi"/>
          <w:sz w:val="22"/>
        </w:rPr>
        <w:lastRenderedPageBreak/>
        <w:t xml:space="preserve">Das </w:t>
      </w:r>
      <w:proofErr w:type="spellStart"/>
      <w:r w:rsidRPr="00AC4666">
        <w:rPr>
          <w:rFonts w:asciiTheme="majorHAnsi" w:hAnsiTheme="majorHAnsi"/>
          <w:sz w:val="22"/>
        </w:rPr>
        <w:t>Estergleichgewicht</w:t>
      </w:r>
      <w:proofErr w:type="spellEnd"/>
      <w:r w:rsidRPr="00AC4666">
        <w:rPr>
          <w:rFonts w:asciiTheme="majorHAnsi" w:hAnsiTheme="majorHAnsi"/>
          <w:sz w:val="22"/>
        </w:rPr>
        <w:t xml:space="preserve"> liegt auf der rechten Seite, da K &gt;&gt; 1 ist.</w:t>
      </w:r>
    </w:p>
    <w:sectPr w:rsidR="00AC4666" w:rsidRPr="00AC4666" w:rsidSect="00A0582F">
      <w:headerReference w:type="default" r:id="rId9"/>
      <w:pgSz w:w="11906" w:h="16838"/>
      <w:pgMar w:top="1417" w:right="1417" w:bottom="709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CC8" w:rsidRDefault="00E40CC8" w:rsidP="0086227B">
      <w:pPr>
        <w:spacing w:after="0" w:line="240" w:lineRule="auto"/>
      </w:pPr>
      <w:r>
        <w:separator/>
      </w:r>
    </w:p>
  </w:endnote>
  <w:endnote w:type="continuationSeparator" w:id="0">
    <w:p w:rsidR="00E40CC8" w:rsidRDefault="00E40CC8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CC8" w:rsidRDefault="00E40CC8" w:rsidP="0086227B">
      <w:pPr>
        <w:spacing w:after="0" w:line="240" w:lineRule="auto"/>
      </w:pPr>
      <w:r>
        <w:separator/>
      </w:r>
    </w:p>
  </w:footnote>
  <w:footnote w:type="continuationSeparator" w:id="0">
    <w:p w:rsidR="00E40CC8" w:rsidRDefault="00E40CC8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66" w:rsidRPr="00337B69" w:rsidRDefault="00AC4666" w:rsidP="00337B69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66" w:rsidRPr="0080101C" w:rsidRDefault="00AC4666" w:rsidP="0049087A">
    <w:pPr>
      <w:pStyle w:val="Kopfzeile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5DD3"/>
    <w:multiLevelType w:val="hybridMultilevel"/>
    <w:tmpl w:val="94A02BB4"/>
    <w:lvl w:ilvl="0" w:tplc="299CD19A">
      <w:start w:val="1"/>
      <w:numFmt w:val="upperLetter"/>
      <w:lvlText w:val="%1."/>
      <w:lvlJc w:val="left"/>
      <w:pPr>
        <w:ind w:left="233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3056" w:hanging="360"/>
      </w:pPr>
    </w:lvl>
    <w:lvl w:ilvl="2" w:tplc="0407001B" w:tentative="1">
      <w:start w:val="1"/>
      <w:numFmt w:val="lowerRoman"/>
      <w:lvlText w:val="%3."/>
      <w:lvlJc w:val="right"/>
      <w:pPr>
        <w:ind w:left="3776" w:hanging="180"/>
      </w:pPr>
    </w:lvl>
    <w:lvl w:ilvl="3" w:tplc="0407000F" w:tentative="1">
      <w:start w:val="1"/>
      <w:numFmt w:val="decimal"/>
      <w:lvlText w:val="%4."/>
      <w:lvlJc w:val="left"/>
      <w:pPr>
        <w:ind w:left="4496" w:hanging="360"/>
      </w:pPr>
    </w:lvl>
    <w:lvl w:ilvl="4" w:tplc="04070019" w:tentative="1">
      <w:start w:val="1"/>
      <w:numFmt w:val="lowerLetter"/>
      <w:lvlText w:val="%5."/>
      <w:lvlJc w:val="left"/>
      <w:pPr>
        <w:ind w:left="5216" w:hanging="360"/>
      </w:pPr>
    </w:lvl>
    <w:lvl w:ilvl="5" w:tplc="0407001B" w:tentative="1">
      <w:start w:val="1"/>
      <w:numFmt w:val="lowerRoman"/>
      <w:lvlText w:val="%6."/>
      <w:lvlJc w:val="right"/>
      <w:pPr>
        <w:ind w:left="5936" w:hanging="180"/>
      </w:pPr>
    </w:lvl>
    <w:lvl w:ilvl="6" w:tplc="0407000F" w:tentative="1">
      <w:start w:val="1"/>
      <w:numFmt w:val="decimal"/>
      <w:lvlText w:val="%7."/>
      <w:lvlJc w:val="left"/>
      <w:pPr>
        <w:ind w:left="6656" w:hanging="360"/>
      </w:pPr>
    </w:lvl>
    <w:lvl w:ilvl="7" w:tplc="04070019" w:tentative="1">
      <w:start w:val="1"/>
      <w:numFmt w:val="lowerLetter"/>
      <w:lvlText w:val="%8."/>
      <w:lvlJc w:val="left"/>
      <w:pPr>
        <w:ind w:left="7376" w:hanging="360"/>
      </w:pPr>
    </w:lvl>
    <w:lvl w:ilvl="8" w:tplc="0407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4">
    <w:nsid w:val="1C505AE9"/>
    <w:multiLevelType w:val="hybridMultilevel"/>
    <w:tmpl w:val="5FAA51EE"/>
    <w:lvl w:ilvl="0" w:tplc="D30032F6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D455E"/>
    <w:multiLevelType w:val="hybridMultilevel"/>
    <w:tmpl w:val="7D4EC138"/>
    <w:lvl w:ilvl="0" w:tplc="8FA0752C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55" w:hanging="360"/>
      </w:pPr>
    </w:lvl>
    <w:lvl w:ilvl="2" w:tplc="0407001B" w:tentative="1">
      <w:start w:val="1"/>
      <w:numFmt w:val="lowerRoman"/>
      <w:lvlText w:val="%3."/>
      <w:lvlJc w:val="right"/>
      <w:pPr>
        <w:ind w:left="3975" w:hanging="180"/>
      </w:pPr>
    </w:lvl>
    <w:lvl w:ilvl="3" w:tplc="0407000F" w:tentative="1">
      <w:start w:val="1"/>
      <w:numFmt w:val="decimal"/>
      <w:lvlText w:val="%4."/>
      <w:lvlJc w:val="left"/>
      <w:pPr>
        <w:ind w:left="4695" w:hanging="360"/>
      </w:pPr>
    </w:lvl>
    <w:lvl w:ilvl="4" w:tplc="04070019" w:tentative="1">
      <w:start w:val="1"/>
      <w:numFmt w:val="lowerLetter"/>
      <w:lvlText w:val="%5."/>
      <w:lvlJc w:val="left"/>
      <w:pPr>
        <w:ind w:left="5415" w:hanging="360"/>
      </w:pPr>
    </w:lvl>
    <w:lvl w:ilvl="5" w:tplc="0407001B" w:tentative="1">
      <w:start w:val="1"/>
      <w:numFmt w:val="lowerRoman"/>
      <w:lvlText w:val="%6."/>
      <w:lvlJc w:val="right"/>
      <w:pPr>
        <w:ind w:left="6135" w:hanging="180"/>
      </w:pPr>
    </w:lvl>
    <w:lvl w:ilvl="6" w:tplc="0407000F" w:tentative="1">
      <w:start w:val="1"/>
      <w:numFmt w:val="decimal"/>
      <w:lvlText w:val="%7."/>
      <w:lvlJc w:val="left"/>
      <w:pPr>
        <w:ind w:left="6855" w:hanging="360"/>
      </w:pPr>
    </w:lvl>
    <w:lvl w:ilvl="7" w:tplc="04070019" w:tentative="1">
      <w:start w:val="1"/>
      <w:numFmt w:val="lowerLetter"/>
      <w:lvlText w:val="%8."/>
      <w:lvlJc w:val="left"/>
      <w:pPr>
        <w:ind w:left="7575" w:hanging="360"/>
      </w:pPr>
    </w:lvl>
    <w:lvl w:ilvl="8" w:tplc="0407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208966E0"/>
    <w:multiLevelType w:val="multilevel"/>
    <w:tmpl w:val="C17A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C40D8"/>
    <w:multiLevelType w:val="hybridMultilevel"/>
    <w:tmpl w:val="75526D82"/>
    <w:lvl w:ilvl="0" w:tplc="3E4078D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37056840"/>
    <w:multiLevelType w:val="hybridMultilevel"/>
    <w:tmpl w:val="42D40C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14788"/>
    <w:multiLevelType w:val="hybridMultilevel"/>
    <w:tmpl w:val="3D569572"/>
    <w:lvl w:ilvl="0" w:tplc="54A80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91100"/>
    <w:multiLevelType w:val="hybridMultilevel"/>
    <w:tmpl w:val="7902DA52"/>
    <w:lvl w:ilvl="0" w:tplc="5588B104">
      <w:start w:val="19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7EA3CE0"/>
    <w:multiLevelType w:val="hybridMultilevel"/>
    <w:tmpl w:val="A28E8CDA"/>
    <w:lvl w:ilvl="0" w:tplc="03460F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758DD"/>
    <w:multiLevelType w:val="hybridMultilevel"/>
    <w:tmpl w:val="036205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84451"/>
    <w:multiLevelType w:val="hybridMultilevel"/>
    <w:tmpl w:val="B902F642"/>
    <w:lvl w:ilvl="0" w:tplc="0E5890C8">
      <w:start w:val="19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18"/>
  </w:num>
  <w:num w:numId="16">
    <w:abstractNumId w:val="2"/>
  </w:num>
  <w:num w:numId="17">
    <w:abstractNumId w:val="20"/>
  </w:num>
  <w:num w:numId="18">
    <w:abstractNumId w:val="5"/>
  </w:num>
  <w:num w:numId="19">
    <w:abstractNumId w:val="0"/>
  </w:num>
  <w:num w:numId="20">
    <w:abstractNumId w:val="9"/>
  </w:num>
  <w:num w:numId="21">
    <w:abstractNumId w:val="7"/>
  </w:num>
  <w:num w:numId="22">
    <w:abstractNumId w:val="19"/>
  </w:num>
  <w:num w:numId="23">
    <w:abstractNumId w:val="3"/>
  </w:num>
  <w:num w:numId="24">
    <w:abstractNumId w:val="6"/>
  </w:num>
  <w:num w:numId="25">
    <w:abstractNumId w:val="4"/>
  </w:num>
  <w:num w:numId="26">
    <w:abstractNumId w:val="15"/>
  </w:num>
  <w:num w:numId="27">
    <w:abstractNumId w:val="21"/>
  </w:num>
  <w:num w:numId="28">
    <w:abstractNumId w:val="14"/>
  </w:num>
  <w:num w:numId="29">
    <w:abstractNumId w:val="10"/>
  </w:num>
  <w:num w:numId="30">
    <w:abstractNumId w:val="1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0710"/>
    <w:rsid w:val="000011E9"/>
    <w:rsid w:val="00007E3F"/>
    <w:rsid w:val="00011800"/>
    <w:rsid w:val="000137A3"/>
    <w:rsid w:val="00014E7D"/>
    <w:rsid w:val="00022871"/>
    <w:rsid w:val="00031F1B"/>
    <w:rsid w:val="00037700"/>
    <w:rsid w:val="00041562"/>
    <w:rsid w:val="00056798"/>
    <w:rsid w:val="0006287D"/>
    <w:rsid w:val="0006684E"/>
    <w:rsid w:val="00066DE1"/>
    <w:rsid w:val="00067AEC"/>
    <w:rsid w:val="00072812"/>
    <w:rsid w:val="00074A34"/>
    <w:rsid w:val="000771F8"/>
    <w:rsid w:val="0007729E"/>
    <w:rsid w:val="000972FF"/>
    <w:rsid w:val="0009776D"/>
    <w:rsid w:val="000B20DD"/>
    <w:rsid w:val="000C1255"/>
    <w:rsid w:val="000C2C4E"/>
    <w:rsid w:val="000C4EB4"/>
    <w:rsid w:val="000C6891"/>
    <w:rsid w:val="000D10FB"/>
    <w:rsid w:val="000D156E"/>
    <w:rsid w:val="000D2C37"/>
    <w:rsid w:val="000D7381"/>
    <w:rsid w:val="000E0EBE"/>
    <w:rsid w:val="000E21A7"/>
    <w:rsid w:val="000E6B41"/>
    <w:rsid w:val="000E7DB1"/>
    <w:rsid w:val="000F5EEC"/>
    <w:rsid w:val="00100266"/>
    <w:rsid w:val="001022B4"/>
    <w:rsid w:val="00111D8B"/>
    <w:rsid w:val="0012481E"/>
    <w:rsid w:val="00125CEA"/>
    <w:rsid w:val="00131BDB"/>
    <w:rsid w:val="00134179"/>
    <w:rsid w:val="00134942"/>
    <w:rsid w:val="0013621E"/>
    <w:rsid w:val="00153EA8"/>
    <w:rsid w:val="00157F3D"/>
    <w:rsid w:val="00161D30"/>
    <w:rsid w:val="00173863"/>
    <w:rsid w:val="001A7524"/>
    <w:rsid w:val="001B46E0"/>
    <w:rsid w:val="001C5EFC"/>
    <w:rsid w:val="001D182C"/>
    <w:rsid w:val="001D7245"/>
    <w:rsid w:val="001E01DD"/>
    <w:rsid w:val="00201F6F"/>
    <w:rsid w:val="00206D6B"/>
    <w:rsid w:val="00216E3C"/>
    <w:rsid w:val="00222067"/>
    <w:rsid w:val="00224F8D"/>
    <w:rsid w:val="0023241F"/>
    <w:rsid w:val="002347FE"/>
    <w:rsid w:val="002375EF"/>
    <w:rsid w:val="00254174"/>
    <w:rsid w:val="00254F3F"/>
    <w:rsid w:val="00270289"/>
    <w:rsid w:val="0028080E"/>
    <w:rsid w:val="0028646F"/>
    <w:rsid w:val="002944CF"/>
    <w:rsid w:val="002A51A8"/>
    <w:rsid w:val="002A6D04"/>
    <w:rsid w:val="002A716F"/>
    <w:rsid w:val="002A7855"/>
    <w:rsid w:val="002B0B14"/>
    <w:rsid w:val="002B1870"/>
    <w:rsid w:val="002B2C15"/>
    <w:rsid w:val="002D12A3"/>
    <w:rsid w:val="002E0F34"/>
    <w:rsid w:val="002E2DD3"/>
    <w:rsid w:val="002E38A0"/>
    <w:rsid w:val="002E5FCC"/>
    <w:rsid w:val="002F23A4"/>
    <w:rsid w:val="002F25D2"/>
    <w:rsid w:val="002F38EE"/>
    <w:rsid w:val="0032502D"/>
    <w:rsid w:val="0033677B"/>
    <w:rsid w:val="00336B3B"/>
    <w:rsid w:val="00337B69"/>
    <w:rsid w:val="00344BB7"/>
    <w:rsid w:val="00345293"/>
    <w:rsid w:val="00345F54"/>
    <w:rsid w:val="003667CF"/>
    <w:rsid w:val="0038284A"/>
    <w:rsid w:val="003837C2"/>
    <w:rsid w:val="00384682"/>
    <w:rsid w:val="003B49C6"/>
    <w:rsid w:val="003C5747"/>
    <w:rsid w:val="003D529E"/>
    <w:rsid w:val="003D6040"/>
    <w:rsid w:val="003E30B5"/>
    <w:rsid w:val="003E558E"/>
    <w:rsid w:val="003E69AB"/>
    <w:rsid w:val="003F6C7A"/>
    <w:rsid w:val="00401750"/>
    <w:rsid w:val="004020F6"/>
    <w:rsid w:val="004102B8"/>
    <w:rsid w:val="0041565C"/>
    <w:rsid w:val="00421468"/>
    <w:rsid w:val="00434D4E"/>
    <w:rsid w:val="00434F30"/>
    <w:rsid w:val="004372BE"/>
    <w:rsid w:val="00442EB1"/>
    <w:rsid w:val="0045030A"/>
    <w:rsid w:val="00464105"/>
    <w:rsid w:val="00486C9F"/>
    <w:rsid w:val="0049087A"/>
    <w:rsid w:val="004944F3"/>
    <w:rsid w:val="00496239"/>
    <w:rsid w:val="004A1D2E"/>
    <w:rsid w:val="004A5530"/>
    <w:rsid w:val="004B200E"/>
    <w:rsid w:val="004B3E0E"/>
    <w:rsid w:val="004C64A6"/>
    <w:rsid w:val="004D00B1"/>
    <w:rsid w:val="004D2994"/>
    <w:rsid w:val="004D4127"/>
    <w:rsid w:val="004F1A17"/>
    <w:rsid w:val="00503C6A"/>
    <w:rsid w:val="00507353"/>
    <w:rsid w:val="005115B1"/>
    <w:rsid w:val="00511B2E"/>
    <w:rsid w:val="005131C3"/>
    <w:rsid w:val="005228A9"/>
    <w:rsid w:val="005240FE"/>
    <w:rsid w:val="00526F69"/>
    <w:rsid w:val="00530A18"/>
    <w:rsid w:val="00532CD5"/>
    <w:rsid w:val="00540A13"/>
    <w:rsid w:val="00544922"/>
    <w:rsid w:val="00547C72"/>
    <w:rsid w:val="0056353E"/>
    <w:rsid w:val="005650D4"/>
    <w:rsid w:val="005669B2"/>
    <w:rsid w:val="00570828"/>
    <w:rsid w:val="005723EA"/>
    <w:rsid w:val="00573704"/>
    <w:rsid w:val="00574063"/>
    <w:rsid w:val="005745F8"/>
    <w:rsid w:val="0057596C"/>
    <w:rsid w:val="00587E63"/>
    <w:rsid w:val="00591B02"/>
    <w:rsid w:val="00595177"/>
    <w:rsid w:val="005978FA"/>
    <w:rsid w:val="005A2E89"/>
    <w:rsid w:val="005B1076"/>
    <w:rsid w:val="005B1F71"/>
    <w:rsid w:val="005B23FC"/>
    <w:rsid w:val="005B60E3"/>
    <w:rsid w:val="005B7B28"/>
    <w:rsid w:val="005E1939"/>
    <w:rsid w:val="005E3970"/>
    <w:rsid w:val="005F2176"/>
    <w:rsid w:val="00601BB6"/>
    <w:rsid w:val="00612199"/>
    <w:rsid w:val="00620A06"/>
    <w:rsid w:val="00625D93"/>
    <w:rsid w:val="00626874"/>
    <w:rsid w:val="00630E44"/>
    <w:rsid w:val="00631F0F"/>
    <w:rsid w:val="00636D75"/>
    <w:rsid w:val="00637239"/>
    <w:rsid w:val="00654117"/>
    <w:rsid w:val="00655D37"/>
    <w:rsid w:val="00666841"/>
    <w:rsid w:val="00672281"/>
    <w:rsid w:val="00677476"/>
    <w:rsid w:val="00681739"/>
    <w:rsid w:val="00690534"/>
    <w:rsid w:val="006943C9"/>
    <w:rsid w:val="006968E6"/>
    <w:rsid w:val="006A0B56"/>
    <w:rsid w:val="006A0F35"/>
    <w:rsid w:val="006B3EC2"/>
    <w:rsid w:val="006B3F84"/>
    <w:rsid w:val="006C3FCB"/>
    <w:rsid w:val="006C5B0D"/>
    <w:rsid w:val="006C7B24"/>
    <w:rsid w:val="006E2E50"/>
    <w:rsid w:val="006E32AF"/>
    <w:rsid w:val="006E451C"/>
    <w:rsid w:val="006F4715"/>
    <w:rsid w:val="00707392"/>
    <w:rsid w:val="0072123D"/>
    <w:rsid w:val="0073203C"/>
    <w:rsid w:val="00733572"/>
    <w:rsid w:val="00740B4B"/>
    <w:rsid w:val="00746773"/>
    <w:rsid w:val="0075028A"/>
    <w:rsid w:val="0077541D"/>
    <w:rsid w:val="00775EEC"/>
    <w:rsid w:val="0078071E"/>
    <w:rsid w:val="007809BE"/>
    <w:rsid w:val="00780AD3"/>
    <w:rsid w:val="00784804"/>
    <w:rsid w:val="00784BB3"/>
    <w:rsid w:val="00790D3B"/>
    <w:rsid w:val="0079575E"/>
    <w:rsid w:val="007A7FA8"/>
    <w:rsid w:val="007E586C"/>
    <w:rsid w:val="007E7412"/>
    <w:rsid w:val="007F2348"/>
    <w:rsid w:val="007F3024"/>
    <w:rsid w:val="007F4523"/>
    <w:rsid w:val="00801678"/>
    <w:rsid w:val="00803212"/>
    <w:rsid w:val="008042F5"/>
    <w:rsid w:val="0080499C"/>
    <w:rsid w:val="00815FB9"/>
    <w:rsid w:val="0082230A"/>
    <w:rsid w:val="0082249F"/>
    <w:rsid w:val="00837114"/>
    <w:rsid w:val="0086227B"/>
    <w:rsid w:val="008664DF"/>
    <w:rsid w:val="00875E5B"/>
    <w:rsid w:val="0088451A"/>
    <w:rsid w:val="00896D5A"/>
    <w:rsid w:val="008A2821"/>
    <w:rsid w:val="008A4DC7"/>
    <w:rsid w:val="008A5D98"/>
    <w:rsid w:val="008B5C95"/>
    <w:rsid w:val="008B7FD6"/>
    <w:rsid w:val="008C16FC"/>
    <w:rsid w:val="008C71EE"/>
    <w:rsid w:val="008D0ED6"/>
    <w:rsid w:val="008D67B2"/>
    <w:rsid w:val="008E12F8"/>
    <w:rsid w:val="008E1A25"/>
    <w:rsid w:val="008E345D"/>
    <w:rsid w:val="008E66FC"/>
    <w:rsid w:val="008F4F38"/>
    <w:rsid w:val="00905459"/>
    <w:rsid w:val="00913D97"/>
    <w:rsid w:val="00936F75"/>
    <w:rsid w:val="0094350A"/>
    <w:rsid w:val="00946F4E"/>
    <w:rsid w:val="00954DC8"/>
    <w:rsid w:val="00961647"/>
    <w:rsid w:val="00964A9A"/>
    <w:rsid w:val="00966F64"/>
    <w:rsid w:val="00971E91"/>
    <w:rsid w:val="009735A3"/>
    <w:rsid w:val="00973F3F"/>
    <w:rsid w:val="009775D7"/>
    <w:rsid w:val="00977ED8"/>
    <w:rsid w:val="0098168E"/>
    <w:rsid w:val="009922F5"/>
    <w:rsid w:val="00993407"/>
    <w:rsid w:val="00994634"/>
    <w:rsid w:val="009A0D68"/>
    <w:rsid w:val="009A4140"/>
    <w:rsid w:val="009B0D3F"/>
    <w:rsid w:val="009B2088"/>
    <w:rsid w:val="009C6ADD"/>
    <w:rsid w:val="009C6F21"/>
    <w:rsid w:val="009C7687"/>
    <w:rsid w:val="009D150C"/>
    <w:rsid w:val="009D4BD9"/>
    <w:rsid w:val="009F0667"/>
    <w:rsid w:val="009F0CE9"/>
    <w:rsid w:val="009F39B9"/>
    <w:rsid w:val="009F5A39"/>
    <w:rsid w:val="009F61D4"/>
    <w:rsid w:val="00A006C3"/>
    <w:rsid w:val="00A012CE"/>
    <w:rsid w:val="00A0582F"/>
    <w:rsid w:val="00A05C2F"/>
    <w:rsid w:val="00A11E37"/>
    <w:rsid w:val="00A2136F"/>
    <w:rsid w:val="00A2301A"/>
    <w:rsid w:val="00A57A13"/>
    <w:rsid w:val="00A61671"/>
    <w:rsid w:val="00A669BF"/>
    <w:rsid w:val="00A7439F"/>
    <w:rsid w:val="00A75F0A"/>
    <w:rsid w:val="00A778C9"/>
    <w:rsid w:val="00A90BD6"/>
    <w:rsid w:val="00A9233D"/>
    <w:rsid w:val="00A96F52"/>
    <w:rsid w:val="00AA604B"/>
    <w:rsid w:val="00AA612B"/>
    <w:rsid w:val="00AC2158"/>
    <w:rsid w:val="00AC2713"/>
    <w:rsid w:val="00AC4666"/>
    <w:rsid w:val="00AD0C24"/>
    <w:rsid w:val="00AD35FA"/>
    <w:rsid w:val="00AD4559"/>
    <w:rsid w:val="00AD607C"/>
    <w:rsid w:val="00AD7D1F"/>
    <w:rsid w:val="00AE1230"/>
    <w:rsid w:val="00AE3AD7"/>
    <w:rsid w:val="00AF412B"/>
    <w:rsid w:val="00B02829"/>
    <w:rsid w:val="00B15242"/>
    <w:rsid w:val="00B21835"/>
    <w:rsid w:val="00B21F20"/>
    <w:rsid w:val="00B34D72"/>
    <w:rsid w:val="00B433C0"/>
    <w:rsid w:val="00B51643"/>
    <w:rsid w:val="00B51B39"/>
    <w:rsid w:val="00B540FB"/>
    <w:rsid w:val="00B571E6"/>
    <w:rsid w:val="00B61099"/>
    <w:rsid w:val="00B619BB"/>
    <w:rsid w:val="00B61C63"/>
    <w:rsid w:val="00B84E24"/>
    <w:rsid w:val="00B87B76"/>
    <w:rsid w:val="00B901F6"/>
    <w:rsid w:val="00B906C4"/>
    <w:rsid w:val="00B93BBF"/>
    <w:rsid w:val="00B96C3C"/>
    <w:rsid w:val="00BA0E9B"/>
    <w:rsid w:val="00BA6C20"/>
    <w:rsid w:val="00BC1AB0"/>
    <w:rsid w:val="00BC4F56"/>
    <w:rsid w:val="00BD1D31"/>
    <w:rsid w:val="00BF2E3A"/>
    <w:rsid w:val="00BF7B08"/>
    <w:rsid w:val="00C0569E"/>
    <w:rsid w:val="00C10E22"/>
    <w:rsid w:val="00C11ECE"/>
    <w:rsid w:val="00C12650"/>
    <w:rsid w:val="00C22CD7"/>
    <w:rsid w:val="00C23319"/>
    <w:rsid w:val="00C24FD3"/>
    <w:rsid w:val="00C364B2"/>
    <w:rsid w:val="00C428C7"/>
    <w:rsid w:val="00C460EB"/>
    <w:rsid w:val="00C51D56"/>
    <w:rsid w:val="00C52343"/>
    <w:rsid w:val="00C66D91"/>
    <w:rsid w:val="00C75630"/>
    <w:rsid w:val="00CA6231"/>
    <w:rsid w:val="00CB2161"/>
    <w:rsid w:val="00CB62A5"/>
    <w:rsid w:val="00CD047F"/>
    <w:rsid w:val="00CD3095"/>
    <w:rsid w:val="00CD714F"/>
    <w:rsid w:val="00CE1F14"/>
    <w:rsid w:val="00CE736A"/>
    <w:rsid w:val="00CF0B61"/>
    <w:rsid w:val="00CF79FE"/>
    <w:rsid w:val="00D0644B"/>
    <w:rsid w:val="00D069A2"/>
    <w:rsid w:val="00D1194E"/>
    <w:rsid w:val="00D215F8"/>
    <w:rsid w:val="00D32FF9"/>
    <w:rsid w:val="00D407E8"/>
    <w:rsid w:val="00D54590"/>
    <w:rsid w:val="00D55152"/>
    <w:rsid w:val="00D60010"/>
    <w:rsid w:val="00D76EE6"/>
    <w:rsid w:val="00D76F6F"/>
    <w:rsid w:val="00D90B91"/>
    <w:rsid w:val="00D90F31"/>
    <w:rsid w:val="00D91614"/>
    <w:rsid w:val="00D92822"/>
    <w:rsid w:val="00D969A9"/>
    <w:rsid w:val="00DA6545"/>
    <w:rsid w:val="00DC0309"/>
    <w:rsid w:val="00DD712D"/>
    <w:rsid w:val="00DE18A7"/>
    <w:rsid w:val="00E06D39"/>
    <w:rsid w:val="00E17CDE"/>
    <w:rsid w:val="00E20953"/>
    <w:rsid w:val="00E22516"/>
    <w:rsid w:val="00E22D23"/>
    <w:rsid w:val="00E24354"/>
    <w:rsid w:val="00E26180"/>
    <w:rsid w:val="00E40CC8"/>
    <w:rsid w:val="00E42C9E"/>
    <w:rsid w:val="00E50A72"/>
    <w:rsid w:val="00E51037"/>
    <w:rsid w:val="00E54798"/>
    <w:rsid w:val="00E64751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0B21"/>
    <w:rsid w:val="00EF161C"/>
    <w:rsid w:val="00EF5479"/>
    <w:rsid w:val="00F1158D"/>
    <w:rsid w:val="00F14A0B"/>
    <w:rsid w:val="00F17765"/>
    <w:rsid w:val="00F17797"/>
    <w:rsid w:val="00F2604C"/>
    <w:rsid w:val="00F26486"/>
    <w:rsid w:val="00F31EBF"/>
    <w:rsid w:val="00F3487A"/>
    <w:rsid w:val="00F34EE9"/>
    <w:rsid w:val="00F45A16"/>
    <w:rsid w:val="00F6199B"/>
    <w:rsid w:val="00F70AA4"/>
    <w:rsid w:val="00F72151"/>
    <w:rsid w:val="00F74A95"/>
    <w:rsid w:val="00F76442"/>
    <w:rsid w:val="00F8103E"/>
    <w:rsid w:val="00F849B0"/>
    <w:rsid w:val="00F93E4D"/>
    <w:rsid w:val="00F97944"/>
    <w:rsid w:val="00FA486B"/>
    <w:rsid w:val="00FA58C5"/>
    <w:rsid w:val="00FA6D72"/>
    <w:rsid w:val="00FB3D74"/>
    <w:rsid w:val="00FC02BE"/>
    <w:rsid w:val="00FC0925"/>
    <w:rsid w:val="00FD644E"/>
    <w:rsid w:val="00FE54D8"/>
    <w:rsid w:val="00FE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Hervorhebung">
    <w:name w:val="Emphasis"/>
    <w:basedOn w:val="Absatz-Standardschriftart"/>
    <w:uiPriority w:val="20"/>
    <w:qFormat/>
    <w:rsid w:val="00F45A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50B52464-911F-4B71-94FD-9051593E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63</cp:revision>
  <cp:lastPrinted>2015-08-10T22:16:00Z</cp:lastPrinted>
  <dcterms:created xsi:type="dcterms:W3CDTF">2013-07-22T16:07:00Z</dcterms:created>
  <dcterms:modified xsi:type="dcterms:W3CDTF">2015-08-28T11:19:00Z</dcterms:modified>
</cp:coreProperties>
</file>