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1E01DD" w:rsidP="00F31EBF">
      <w:pPr>
        <w:spacing w:line="276" w:lineRule="auto"/>
      </w:pPr>
      <w:r>
        <w:t>Lars Lichtenberg</w:t>
      </w:r>
    </w:p>
    <w:p w:rsidR="00954DC8" w:rsidRDefault="001E01DD" w:rsidP="00F31EBF">
      <w:pPr>
        <w:spacing w:line="276" w:lineRule="auto"/>
      </w:pPr>
      <w:r>
        <w:t>Sommersemester 2015</w:t>
      </w:r>
    </w:p>
    <w:p w:rsidR="00954DC8" w:rsidRDefault="00954DC8" w:rsidP="00F31EBF">
      <w:pPr>
        <w:spacing w:line="276" w:lineRule="auto"/>
      </w:pPr>
      <w:r>
        <w:t xml:space="preserve">Klassenstufen </w:t>
      </w:r>
      <w:r w:rsidR="00587E63">
        <w:t>11</w:t>
      </w:r>
      <w:r w:rsidR="0007729E">
        <w:t xml:space="preserve"> &amp; </w:t>
      </w:r>
      <w:r w:rsidR="001E01DD">
        <w:t>1</w:t>
      </w:r>
      <w:r w:rsidR="00587E63">
        <w:t>2</w:t>
      </w:r>
    </w:p>
    <w:p w:rsidR="00954DC8" w:rsidRDefault="00954DC8" w:rsidP="00954DC8">
      <w:r>
        <w:tab/>
      </w:r>
    </w:p>
    <w:p w:rsidR="008B7FD6" w:rsidRDefault="00587E63" w:rsidP="00954DC8">
      <w:r>
        <w:rPr>
          <w:noProof/>
          <w:lang w:eastAsia="de-DE"/>
        </w:rPr>
        <w:drawing>
          <wp:anchor distT="0" distB="0" distL="114300" distR="114300" simplePos="0" relativeHeight="251791360" behindDoc="0" locked="0" layoutInCell="1" allowOverlap="1">
            <wp:simplePos x="0" y="0"/>
            <wp:positionH relativeFrom="column">
              <wp:posOffset>2651773</wp:posOffset>
            </wp:positionH>
            <wp:positionV relativeFrom="paragraph">
              <wp:posOffset>1120943</wp:posOffset>
            </wp:positionV>
            <wp:extent cx="3566519" cy="2063941"/>
            <wp:effectExtent l="152400" t="247650" r="129181" b="222059"/>
            <wp:wrapNone/>
            <wp:docPr id="1" name="Grafik 0" descr="IMG_8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94.JPG"/>
                    <pic:cNvPicPr/>
                  </pic:nvPicPr>
                  <pic:blipFill>
                    <a:blip r:embed="rId8" cstate="print"/>
                    <a:srcRect/>
                    <a:stretch>
                      <a:fillRect/>
                    </a:stretch>
                  </pic:blipFill>
                  <pic:spPr>
                    <a:xfrm rot="482283">
                      <a:off x="0" y="0"/>
                      <a:ext cx="3566519" cy="2063941"/>
                    </a:xfrm>
                    <a:prstGeom prst="rect">
                      <a:avLst/>
                    </a:prstGeom>
                  </pic:spPr>
                </pic:pic>
              </a:graphicData>
            </a:graphic>
          </wp:anchor>
        </w:drawing>
      </w:r>
      <w:r w:rsidR="001E01DD">
        <w:rPr>
          <w:noProof/>
          <w:lang w:eastAsia="de-DE"/>
        </w:rPr>
        <w:drawing>
          <wp:inline distT="0" distB="0" distL="0" distR="0">
            <wp:extent cx="2709916" cy="2958861"/>
            <wp:effectExtent l="19050" t="0" r="0" b="0"/>
            <wp:docPr id="2" name="Grafik 1" descr="IMG_8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39.JPG"/>
                    <pic:cNvPicPr/>
                  </pic:nvPicPr>
                  <pic:blipFill>
                    <a:blip r:embed="rId9" cstate="print"/>
                    <a:srcRect/>
                    <a:stretch>
                      <a:fillRect/>
                    </a:stretch>
                  </pic:blipFill>
                  <pic:spPr>
                    <a:xfrm>
                      <a:off x="0" y="0"/>
                      <a:ext cx="2709916" cy="2958861"/>
                    </a:xfrm>
                    <a:prstGeom prst="rect">
                      <a:avLst/>
                    </a:prstGeom>
                  </pic:spPr>
                </pic:pic>
              </a:graphicData>
            </a:graphic>
          </wp:inline>
        </w:drawing>
      </w:r>
    </w:p>
    <w:p w:rsidR="008B7FD6" w:rsidRDefault="00587E63" w:rsidP="00954DC8">
      <w:r>
        <w:rPr>
          <w:noProof/>
          <w:lang w:eastAsia="de-DE"/>
        </w:rPr>
        <w:drawing>
          <wp:anchor distT="0" distB="0" distL="114300" distR="114300" simplePos="0" relativeHeight="251792384" behindDoc="0" locked="0" layoutInCell="1" allowOverlap="1">
            <wp:simplePos x="0" y="0"/>
            <wp:positionH relativeFrom="column">
              <wp:posOffset>706515</wp:posOffset>
            </wp:positionH>
            <wp:positionV relativeFrom="paragraph">
              <wp:posOffset>3055</wp:posOffset>
            </wp:positionV>
            <wp:extent cx="4060610" cy="1518249"/>
            <wp:effectExtent l="19050" t="0" r="0" b="0"/>
            <wp:wrapNone/>
            <wp:docPr id="4" name="Grafik 3" descr="IMG_8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58.JPG"/>
                    <pic:cNvPicPr/>
                  </pic:nvPicPr>
                  <pic:blipFill>
                    <a:blip r:embed="rId10" cstate="print"/>
                    <a:srcRect/>
                    <a:stretch>
                      <a:fillRect/>
                    </a:stretch>
                  </pic:blipFill>
                  <pic:spPr>
                    <a:xfrm>
                      <a:off x="0" y="0"/>
                      <a:ext cx="4060610" cy="1518249"/>
                    </a:xfrm>
                    <a:prstGeom prst="rect">
                      <a:avLst/>
                    </a:prstGeom>
                  </pic:spPr>
                </pic:pic>
              </a:graphicData>
            </a:graphic>
          </wp:anchor>
        </w:drawing>
      </w:r>
    </w:p>
    <w:p w:rsidR="001E01DD" w:rsidRDefault="001E01DD" w:rsidP="008B7FD6">
      <w:pPr>
        <w:rPr>
          <w:noProof/>
          <w:lang w:eastAsia="de-DE"/>
        </w:rPr>
      </w:pPr>
    </w:p>
    <w:p w:rsidR="001E01DD" w:rsidRDefault="001E01DD" w:rsidP="008B7FD6">
      <w:pPr>
        <w:rPr>
          <w:noProof/>
          <w:lang w:eastAsia="de-DE"/>
        </w:rPr>
      </w:pPr>
    </w:p>
    <w:p w:rsidR="00587E63" w:rsidRDefault="00587E63" w:rsidP="008B7FD6">
      <w:pPr>
        <w:rPr>
          <w:rFonts w:ascii="Times New Roman" w:hAnsi="Times New Roman" w:cs="Times New Roman"/>
          <w:sz w:val="52"/>
          <w:szCs w:val="24"/>
        </w:rPr>
      </w:pPr>
    </w:p>
    <w:p w:rsidR="008B7FD6" w:rsidRDefault="00C22CD7"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Default="00C22CD7"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587E63">
        <w:rPr>
          <w:rFonts w:ascii="Times New Roman" w:hAnsi="Times New Roman" w:cs="Times New Roman"/>
          <w:b/>
          <w:sz w:val="52"/>
          <w:szCs w:val="24"/>
        </w:rPr>
        <w:t>Chemisches Gleichgewicht</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C22CD7">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68.4pt;z-index:251782144;mso-position-horizontal:center;mso-width-relative:margin;mso-height-relative:margin" fillcolor="white [3201]" strokecolor="#9bbb59 [3206]" strokeweight="1pt">
            <v:stroke dashstyle="dash"/>
            <v:shadow color="#868686"/>
            <v:textbox>
              <w:txbxContent>
                <w:p w:rsidR="00AC4666" w:rsidRDefault="00AC4666">
                  <w:pPr>
                    <w:pBdr>
                      <w:bottom w:val="single" w:sz="6" w:space="1" w:color="auto"/>
                    </w:pBdr>
                    <w:rPr>
                      <w:b/>
                    </w:rPr>
                  </w:pPr>
                  <w:r w:rsidRPr="00A90BD6">
                    <w:rPr>
                      <w:b/>
                    </w:rPr>
                    <w:t>Auf einen Blick:</w:t>
                  </w:r>
                </w:p>
                <w:p w:rsidR="00AC4666" w:rsidRPr="00F31EBF" w:rsidRDefault="00AC4666" w:rsidP="0032502D">
                  <w:pPr>
                    <w:rPr>
                      <w:i/>
                      <w:color w:val="auto"/>
                    </w:rPr>
                  </w:pPr>
                  <w:r>
                    <w:rPr>
                      <w:rFonts w:asciiTheme="majorHAnsi" w:hAnsiTheme="majorHAnsi"/>
                      <w:color w:val="auto"/>
                    </w:rPr>
                    <w:t xml:space="preserve">Die Unterrichtseinheit ,,Chemisches Gleichgewicht‘‘ für die Klassenstufen 11 und 12 beinhaltet je einen Lehrer- und Schülerversuch. Die Schüler und Schülerinnen (im Folgenden </w:t>
                  </w:r>
                  <w:proofErr w:type="spellStart"/>
                  <w:r>
                    <w:rPr>
                      <w:rFonts w:asciiTheme="majorHAnsi" w:hAnsiTheme="majorHAnsi"/>
                      <w:color w:val="auto"/>
                    </w:rPr>
                    <w:t>SuS</w:t>
                  </w:r>
                  <w:proofErr w:type="spellEnd"/>
                  <w:r>
                    <w:rPr>
                      <w:rFonts w:asciiTheme="majorHAnsi" w:hAnsiTheme="majorHAnsi"/>
                      <w:color w:val="auto"/>
                    </w:rPr>
                    <w:t>) lernen Einflüsse wie Temperatur oder Konzentrationsänderung auf das chemische Gleichgewicht ke</w:t>
                  </w:r>
                  <w:r>
                    <w:rPr>
                      <w:rFonts w:asciiTheme="majorHAnsi" w:hAnsiTheme="majorHAnsi"/>
                      <w:color w:val="auto"/>
                    </w:rPr>
                    <w:t>n</w:t>
                  </w:r>
                  <w:r>
                    <w:rPr>
                      <w:rFonts w:asciiTheme="majorHAnsi" w:hAnsiTheme="majorHAnsi"/>
                      <w:color w:val="auto"/>
                    </w:rPr>
                    <w:t xml:space="preserve">nen (Prinzip von Le </w:t>
                  </w:r>
                  <w:proofErr w:type="spellStart"/>
                  <w:r>
                    <w:rPr>
                      <w:rFonts w:asciiTheme="majorHAnsi" w:hAnsiTheme="majorHAnsi"/>
                      <w:color w:val="auto"/>
                    </w:rPr>
                    <w:t>Chatelier</w:t>
                  </w:r>
                  <w:proofErr w:type="spellEnd"/>
                  <w:r>
                    <w:rPr>
                      <w:rFonts w:asciiTheme="majorHAnsi" w:hAnsiTheme="majorHAnsi"/>
                      <w:color w:val="auto"/>
                    </w:rPr>
                    <w:t>). Um das Thema Chemisches Gleichgewicht anschaulich zu gesta</w:t>
                  </w:r>
                  <w:r>
                    <w:rPr>
                      <w:rFonts w:asciiTheme="majorHAnsi" w:hAnsiTheme="majorHAnsi"/>
                      <w:color w:val="auto"/>
                    </w:rPr>
                    <w:t>l</w:t>
                  </w:r>
                  <w:r>
                    <w:rPr>
                      <w:rFonts w:asciiTheme="majorHAnsi" w:hAnsiTheme="majorHAnsi"/>
                      <w:color w:val="auto"/>
                    </w:rPr>
                    <w:t>ten, werden die meisten Versuche mit Komplexverbindungen durchgeführt. Diese haben ebe</w:t>
                  </w:r>
                  <w:r>
                    <w:rPr>
                      <w:rFonts w:asciiTheme="majorHAnsi" w:hAnsiTheme="majorHAnsi"/>
                      <w:color w:val="auto"/>
                    </w:rPr>
                    <w:t>n</w:t>
                  </w:r>
                  <w:r>
                    <w:rPr>
                      <w:rFonts w:asciiTheme="majorHAnsi" w:hAnsiTheme="majorHAnsi"/>
                      <w:color w:val="auto"/>
                    </w:rPr>
                    <w:t xml:space="preserve">falls den Vorteil, dass die verwendeten Chemikalien unbedenklich sind. Anhand des beiliegenden Arbeitsblattes soll das Wissen gefestigt werden. </w:t>
                  </w:r>
                </w:p>
                <w:p w:rsidR="00AC4666" w:rsidRPr="00F31EBF" w:rsidRDefault="00AC4666" w:rsidP="0032502D">
                  <w:pPr>
                    <w:rPr>
                      <w:i/>
                      <w:color w:val="auto"/>
                    </w:rPr>
                  </w:pP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0C1255" w:rsidRPr="00A90BD6" w:rsidRDefault="000C1255"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464105" w:rsidRDefault="00C22CD7">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311842" w:history="1">
            <w:r w:rsidR="00464105" w:rsidRPr="000C0F42">
              <w:rPr>
                <w:rStyle w:val="Hyperlink"/>
                <w:noProof/>
              </w:rPr>
              <w:t>1</w:t>
            </w:r>
            <w:r w:rsidR="00464105">
              <w:rPr>
                <w:rFonts w:asciiTheme="minorHAnsi" w:eastAsiaTheme="minorEastAsia" w:hAnsiTheme="minorHAnsi"/>
                <w:noProof/>
                <w:color w:val="auto"/>
                <w:lang w:eastAsia="de-DE"/>
              </w:rPr>
              <w:tab/>
            </w:r>
            <w:r w:rsidR="00CD714F">
              <w:rPr>
                <w:rStyle w:val="Hyperlink"/>
                <w:noProof/>
              </w:rPr>
              <w:t xml:space="preserve">Beschreibung </w:t>
            </w:r>
            <w:r w:rsidR="00464105" w:rsidRPr="000C0F42">
              <w:rPr>
                <w:rStyle w:val="Hyperlink"/>
                <w:noProof/>
              </w:rPr>
              <w:t>des Themas und zugehörige Lernziele</w:t>
            </w:r>
            <w:r w:rsidR="00464105">
              <w:rPr>
                <w:noProof/>
                <w:webHidden/>
              </w:rPr>
              <w:tab/>
            </w:r>
            <w:r>
              <w:rPr>
                <w:noProof/>
                <w:webHidden/>
              </w:rPr>
              <w:fldChar w:fldCharType="begin"/>
            </w:r>
            <w:r w:rsidR="00464105">
              <w:rPr>
                <w:noProof/>
                <w:webHidden/>
              </w:rPr>
              <w:instrText xml:space="preserve"> PAGEREF _Toc427311842 \h </w:instrText>
            </w:r>
            <w:r>
              <w:rPr>
                <w:noProof/>
                <w:webHidden/>
              </w:rPr>
            </w:r>
            <w:r>
              <w:rPr>
                <w:noProof/>
                <w:webHidden/>
              </w:rPr>
              <w:fldChar w:fldCharType="separate"/>
            </w:r>
            <w:r w:rsidR="00464105">
              <w:rPr>
                <w:noProof/>
                <w:webHidden/>
              </w:rPr>
              <w:t>2</w:t>
            </w:r>
            <w:r>
              <w:rPr>
                <w:noProof/>
                <w:webHidden/>
              </w:rPr>
              <w:fldChar w:fldCharType="end"/>
            </w:r>
          </w:hyperlink>
        </w:p>
        <w:p w:rsidR="00464105" w:rsidRDefault="00C22CD7">
          <w:pPr>
            <w:pStyle w:val="Verzeichnis1"/>
            <w:tabs>
              <w:tab w:val="left" w:pos="440"/>
              <w:tab w:val="right" w:leader="dot" w:pos="9062"/>
            </w:tabs>
            <w:rPr>
              <w:rFonts w:asciiTheme="minorHAnsi" w:eastAsiaTheme="minorEastAsia" w:hAnsiTheme="minorHAnsi"/>
              <w:noProof/>
              <w:color w:val="auto"/>
              <w:lang w:eastAsia="de-DE"/>
            </w:rPr>
          </w:pPr>
          <w:hyperlink w:anchor="_Toc427311843" w:history="1">
            <w:r w:rsidR="00464105" w:rsidRPr="000C0F42">
              <w:rPr>
                <w:rStyle w:val="Hyperlink"/>
                <w:noProof/>
              </w:rPr>
              <w:t>2</w:t>
            </w:r>
            <w:r w:rsidR="00464105">
              <w:rPr>
                <w:rFonts w:asciiTheme="minorHAnsi" w:eastAsiaTheme="minorEastAsia" w:hAnsiTheme="minorHAnsi"/>
                <w:noProof/>
                <w:color w:val="auto"/>
                <w:lang w:eastAsia="de-DE"/>
              </w:rPr>
              <w:tab/>
            </w:r>
            <w:r w:rsidR="00464105" w:rsidRPr="000C0F42">
              <w:rPr>
                <w:rStyle w:val="Hyperlink"/>
                <w:noProof/>
              </w:rPr>
              <w:t>Relevanz des Themas für SuS und didaktische Reduktion</w:t>
            </w:r>
            <w:r w:rsidR="00464105">
              <w:rPr>
                <w:noProof/>
                <w:webHidden/>
              </w:rPr>
              <w:tab/>
            </w:r>
            <w:r>
              <w:rPr>
                <w:noProof/>
                <w:webHidden/>
              </w:rPr>
              <w:fldChar w:fldCharType="begin"/>
            </w:r>
            <w:r w:rsidR="00464105">
              <w:rPr>
                <w:noProof/>
                <w:webHidden/>
              </w:rPr>
              <w:instrText xml:space="preserve"> PAGEREF _Toc427311843 \h </w:instrText>
            </w:r>
            <w:r>
              <w:rPr>
                <w:noProof/>
                <w:webHidden/>
              </w:rPr>
            </w:r>
            <w:r>
              <w:rPr>
                <w:noProof/>
                <w:webHidden/>
              </w:rPr>
              <w:fldChar w:fldCharType="separate"/>
            </w:r>
            <w:r w:rsidR="00464105">
              <w:rPr>
                <w:noProof/>
                <w:webHidden/>
              </w:rPr>
              <w:t>3</w:t>
            </w:r>
            <w:r>
              <w:rPr>
                <w:noProof/>
                <w:webHidden/>
              </w:rPr>
              <w:fldChar w:fldCharType="end"/>
            </w:r>
          </w:hyperlink>
        </w:p>
        <w:p w:rsidR="00464105" w:rsidRDefault="00C22CD7">
          <w:pPr>
            <w:pStyle w:val="Verzeichnis1"/>
            <w:tabs>
              <w:tab w:val="left" w:pos="440"/>
              <w:tab w:val="right" w:leader="dot" w:pos="9062"/>
            </w:tabs>
            <w:rPr>
              <w:rFonts w:asciiTheme="minorHAnsi" w:eastAsiaTheme="minorEastAsia" w:hAnsiTheme="minorHAnsi"/>
              <w:noProof/>
              <w:color w:val="auto"/>
              <w:lang w:eastAsia="de-DE"/>
            </w:rPr>
          </w:pPr>
          <w:hyperlink w:anchor="_Toc427311844" w:history="1">
            <w:r w:rsidR="00464105" w:rsidRPr="000C0F42">
              <w:rPr>
                <w:rStyle w:val="Hyperlink"/>
                <w:noProof/>
              </w:rPr>
              <w:t>3</w:t>
            </w:r>
            <w:r w:rsidR="00464105">
              <w:rPr>
                <w:rFonts w:asciiTheme="minorHAnsi" w:eastAsiaTheme="minorEastAsia" w:hAnsiTheme="minorHAnsi"/>
                <w:noProof/>
                <w:color w:val="auto"/>
                <w:lang w:eastAsia="de-DE"/>
              </w:rPr>
              <w:tab/>
            </w:r>
            <w:r w:rsidR="00464105" w:rsidRPr="000C0F42">
              <w:rPr>
                <w:rStyle w:val="Hyperlink"/>
                <w:noProof/>
              </w:rPr>
              <w:t>Lehrerversuch – pH-Abhängigkeit eines Gleichgewichts</w:t>
            </w:r>
            <w:r w:rsidR="00464105">
              <w:rPr>
                <w:noProof/>
                <w:webHidden/>
              </w:rPr>
              <w:tab/>
            </w:r>
            <w:r>
              <w:rPr>
                <w:noProof/>
                <w:webHidden/>
              </w:rPr>
              <w:fldChar w:fldCharType="begin"/>
            </w:r>
            <w:r w:rsidR="00464105">
              <w:rPr>
                <w:noProof/>
                <w:webHidden/>
              </w:rPr>
              <w:instrText xml:space="preserve"> PAGEREF _Toc427311844 \h </w:instrText>
            </w:r>
            <w:r>
              <w:rPr>
                <w:noProof/>
                <w:webHidden/>
              </w:rPr>
            </w:r>
            <w:r>
              <w:rPr>
                <w:noProof/>
                <w:webHidden/>
              </w:rPr>
              <w:fldChar w:fldCharType="separate"/>
            </w:r>
            <w:r w:rsidR="00464105">
              <w:rPr>
                <w:noProof/>
                <w:webHidden/>
              </w:rPr>
              <w:t>3</w:t>
            </w:r>
            <w:r>
              <w:rPr>
                <w:noProof/>
                <w:webHidden/>
              </w:rPr>
              <w:fldChar w:fldCharType="end"/>
            </w:r>
          </w:hyperlink>
        </w:p>
        <w:p w:rsidR="00464105" w:rsidRDefault="00C22CD7">
          <w:pPr>
            <w:pStyle w:val="Verzeichnis1"/>
            <w:tabs>
              <w:tab w:val="left" w:pos="440"/>
              <w:tab w:val="right" w:leader="dot" w:pos="9062"/>
            </w:tabs>
            <w:rPr>
              <w:rFonts w:asciiTheme="minorHAnsi" w:eastAsiaTheme="minorEastAsia" w:hAnsiTheme="minorHAnsi"/>
              <w:noProof/>
              <w:color w:val="auto"/>
              <w:lang w:eastAsia="de-DE"/>
            </w:rPr>
          </w:pPr>
          <w:hyperlink w:anchor="_Toc427311845" w:history="1">
            <w:r w:rsidR="00464105" w:rsidRPr="000C0F42">
              <w:rPr>
                <w:rStyle w:val="Hyperlink"/>
                <w:noProof/>
              </w:rPr>
              <w:t>4</w:t>
            </w:r>
            <w:r w:rsidR="00464105">
              <w:rPr>
                <w:rFonts w:asciiTheme="minorHAnsi" w:eastAsiaTheme="minorEastAsia" w:hAnsiTheme="minorHAnsi"/>
                <w:noProof/>
                <w:color w:val="auto"/>
                <w:lang w:eastAsia="de-DE"/>
              </w:rPr>
              <w:tab/>
            </w:r>
            <w:r w:rsidR="00464105" w:rsidRPr="000C0F42">
              <w:rPr>
                <w:rStyle w:val="Hyperlink"/>
                <w:noProof/>
              </w:rPr>
              <w:t>Schülerversuch – Gleichgewichtsverschiebung</w:t>
            </w:r>
            <w:r w:rsidR="00464105">
              <w:rPr>
                <w:noProof/>
                <w:webHidden/>
              </w:rPr>
              <w:tab/>
            </w:r>
            <w:r>
              <w:rPr>
                <w:noProof/>
                <w:webHidden/>
              </w:rPr>
              <w:fldChar w:fldCharType="begin"/>
            </w:r>
            <w:r w:rsidR="00464105">
              <w:rPr>
                <w:noProof/>
                <w:webHidden/>
              </w:rPr>
              <w:instrText xml:space="preserve"> PAGEREF _Toc427311845 \h </w:instrText>
            </w:r>
            <w:r>
              <w:rPr>
                <w:noProof/>
                <w:webHidden/>
              </w:rPr>
            </w:r>
            <w:r>
              <w:rPr>
                <w:noProof/>
                <w:webHidden/>
              </w:rPr>
              <w:fldChar w:fldCharType="separate"/>
            </w:r>
            <w:r w:rsidR="00464105">
              <w:rPr>
                <w:noProof/>
                <w:webHidden/>
              </w:rPr>
              <w:t>5</w:t>
            </w:r>
            <w:r>
              <w:rPr>
                <w:noProof/>
                <w:webHidden/>
              </w:rPr>
              <w:fldChar w:fldCharType="end"/>
            </w:r>
          </w:hyperlink>
        </w:p>
        <w:p w:rsidR="00464105" w:rsidRDefault="00C22CD7">
          <w:pPr>
            <w:pStyle w:val="Verzeichnis1"/>
            <w:tabs>
              <w:tab w:val="left" w:pos="440"/>
              <w:tab w:val="right" w:leader="dot" w:pos="9062"/>
            </w:tabs>
            <w:rPr>
              <w:rFonts w:asciiTheme="minorHAnsi" w:eastAsiaTheme="minorEastAsia" w:hAnsiTheme="minorHAnsi"/>
              <w:noProof/>
              <w:color w:val="auto"/>
              <w:lang w:eastAsia="de-DE"/>
            </w:rPr>
          </w:pPr>
          <w:hyperlink w:anchor="_Toc427311846" w:history="1">
            <w:r w:rsidR="00464105" w:rsidRPr="000C0F42">
              <w:rPr>
                <w:rStyle w:val="Hyperlink"/>
                <w:noProof/>
              </w:rPr>
              <w:t>5</w:t>
            </w:r>
            <w:r w:rsidR="00464105">
              <w:rPr>
                <w:rFonts w:asciiTheme="minorHAnsi" w:eastAsiaTheme="minorEastAsia" w:hAnsiTheme="minorHAnsi"/>
                <w:noProof/>
                <w:color w:val="auto"/>
                <w:lang w:eastAsia="de-DE"/>
              </w:rPr>
              <w:tab/>
            </w:r>
            <w:r w:rsidR="00464105" w:rsidRPr="000C0F42">
              <w:rPr>
                <w:rStyle w:val="Hyperlink"/>
                <w:noProof/>
              </w:rPr>
              <w:t>Didaktischer Kommentar zum Schülerarbeitsblatt</w:t>
            </w:r>
            <w:r w:rsidR="00464105">
              <w:rPr>
                <w:noProof/>
                <w:webHidden/>
              </w:rPr>
              <w:tab/>
            </w:r>
            <w:r>
              <w:rPr>
                <w:noProof/>
                <w:webHidden/>
              </w:rPr>
              <w:fldChar w:fldCharType="begin"/>
            </w:r>
            <w:r w:rsidR="00464105">
              <w:rPr>
                <w:noProof/>
                <w:webHidden/>
              </w:rPr>
              <w:instrText xml:space="preserve"> PAGEREF _Toc427311846 \h </w:instrText>
            </w:r>
            <w:r>
              <w:rPr>
                <w:noProof/>
                <w:webHidden/>
              </w:rPr>
            </w:r>
            <w:r>
              <w:rPr>
                <w:noProof/>
                <w:webHidden/>
              </w:rPr>
              <w:fldChar w:fldCharType="separate"/>
            </w:r>
            <w:r w:rsidR="00464105">
              <w:rPr>
                <w:noProof/>
                <w:webHidden/>
              </w:rPr>
              <w:t>6</w:t>
            </w:r>
            <w:r>
              <w:rPr>
                <w:noProof/>
                <w:webHidden/>
              </w:rPr>
              <w:fldChar w:fldCharType="end"/>
            </w:r>
          </w:hyperlink>
        </w:p>
        <w:p w:rsidR="00464105" w:rsidRDefault="00C22CD7">
          <w:pPr>
            <w:pStyle w:val="Verzeichnis2"/>
            <w:tabs>
              <w:tab w:val="left" w:pos="880"/>
              <w:tab w:val="right" w:leader="dot" w:pos="9062"/>
            </w:tabs>
            <w:rPr>
              <w:rFonts w:asciiTheme="minorHAnsi" w:eastAsiaTheme="minorEastAsia" w:hAnsiTheme="minorHAnsi"/>
              <w:noProof/>
              <w:color w:val="auto"/>
              <w:lang w:eastAsia="de-DE"/>
            </w:rPr>
          </w:pPr>
          <w:hyperlink w:anchor="_Toc427311847" w:history="1">
            <w:r w:rsidR="00464105" w:rsidRPr="000C0F42">
              <w:rPr>
                <w:rStyle w:val="Hyperlink"/>
                <w:noProof/>
              </w:rPr>
              <w:t>5.1</w:t>
            </w:r>
            <w:r w:rsidR="00464105">
              <w:rPr>
                <w:rFonts w:asciiTheme="minorHAnsi" w:eastAsiaTheme="minorEastAsia" w:hAnsiTheme="minorHAnsi"/>
                <w:noProof/>
                <w:color w:val="auto"/>
                <w:lang w:eastAsia="de-DE"/>
              </w:rPr>
              <w:tab/>
            </w:r>
            <w:r w:rsidR="00464105" w:rsidRPr="000C0F42">
              <w:rPr>
                <w:rStyle w:val="Hyperlink"/>
                <w:noProof/>
              </w:rPr>
              <w:t>Erwartungshorizont (Kerncurriculum)</w:t>
            </w:r>
            <w:r w:rsidR="00464105">
              <w:rPr>
                <w:noProof/>
                <w:webHidden/>
              </w:rPr>
              <w:tab/>
            </w:r>
            <w:r>
              <w:rPr>
                <w:noProof/>
                <w:webHidden/>
              </w:rPr>
              <w:fldChar w:fldCharType="begin"/>
            </w:r>
            <w:r w:rsidR="00464105">
              <w:rPr>
                <w:noProof/>
                <w:webHidden/>
              </w:rPr>
              <w:instrText xml:space="preserve"> PAGEREF _Toc427311847 \h </w:instrText>
            </w:r>
            <w:r>
              <w:rPr>
                <w:noProof/>
                <w:webHidden/>
              </w:rPr>
            </w:r>
            <w:r>
              <w:rPr>
                <w:noProof/>
                <w:webHidden/>
              </w:rPr>
              <w:fldChar w:fldCharType="separate"/>
            </w:r>
            <w:r w:rsidR="00464105">
              <w:rPr>
                <w:noProof/>
                <w:webHidden/>
              </w:rPr>
              <w:t>6</w:t>
            </w:r>
            <w:r>
              <w:rPr>
                <w:noProof/>
                <w:webHidden/>
              </w:rPr>
              <w:fldChar w:fldCharType="end"/>
            </w:r>
          </w:hyperlink>
        </w:p>
        <w:p w:rsidR="00464105" w:rsidRDefault="00C22CD7">
          <w:pPr>
            <w:pStyle w:val="Verzeichnis2"/>
            <w:tabs>
              <w:tab w:val="left" w:pos="880"/>
              <w:tab w:val="right" w:leader="dot" w:pos="9062"/>
            </w:tabs>
            <w:rPr>
              <w:rFonts w:asciiTheme="minorHAnsi" w:eastAsiaTheme="minorEastAsia" w:hAnsiTheme="minorHAnsi"/>
              <w:noProof/>
              <w:color w:val="auto"/>
              <w:lang w:eastAsia="de-DE"/>
            </w:rPr>
          </w:pPr>
          <w:hyperlink w:anchor="_Toc427311848" w:history="1">
            <w:r w:rsidR="00464105" w:rsidRPr="000C0F42">
              <w:rPr>
                <w:rStyle w:val="Hyperlink"/>
                <w:noProof/>
              </w:rPr>
              <w:t>5.2</w:t>
            </w:r>
            <w:r w:rsidR="00464105">
              <w:rPr>
                <w:rFonts w:asciiTheme="minorHAnsi" w:eastAsiaTheme="minorEastAsia" w:hAnsiTheme="minorHAnsi"/>
                <w:noProof/>
                <w:color w:val="auto"/>
                <w:lang w:eastAsia="de-DE"/>
              </w:rPr>
              <w:tab/>
            </w:r>
            <w:r w:rsidR="00464105" w:rsidRPr="000C0F42">
              <w:rPr>
                <w:rStyle w:val="Hyperlink"/>
                <w:noProof/>
              </w:rPr>
              <w:t>Erwartungshorizont (Inhaltlich)</w:t>
            </w:r>
            <w:r w:rsidR="00464105">
              <w:rPr>
                <w:noProof/>
                <w:webHidden/>
              </w:rPr>
              <w:tab/>
            </w:r>
            <w:r>
              <w:rPr>
                <w:noProof/>
                <w:webHidden/>
              </w:rPr>
              <w:fldChar w:fldCharType="begin"/>
            </w:r>
            <w:r w:rsidR="00464105">
              <w:rPr>
                <w:noProof/>
                <w:webHidden/>
              </w:rPr>
              <w:instrText xml:space="preserve"> PAGEREF _Toc427311848 \h </w:instrText>
            </w:r>
            <w:r>
              <w:rPr>
                <w:noProof/>
                <w:webHidden/>
              </w:rPr>
            </w:r>
            <w:r>
              <w:rPr>
                <w:noProof/>
                <w:webHidden/>
              </w:rPr>
              <w:fldChar w:fldCharType="separate"/>
            </w:r>
            <w:r w:rsidR="00464105">
              <w:rPr>
                <w:noProof/>
                <w:webHidden/>
              </w:rPr>
              <w:t>7</w:t>
            </w:r>
            <w:r>
              <w:rPr>
                <w:noProof/>
                <w:webHidden/>
              </w:rPr>
              <w:fldChar w:fldCharType="end"/>
            </w:r>
          </w:hyperlink>
        </w:p>
        <w:p w:rsidR="00E26180" w:rsidRDefault="00C22CD7">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0" w:name="_Toc427311842"/>
      <w:r w:rsidRPr="00E54798">
        <w:rPr>
          <w:color w:val="auto"/>
        </w:rPr>
        <w:lastRenderedPageBreak/>
        <w:t>Beschreibung des Themas und zugehörige Lernziele</w:t>
      </w:r>
      <w:bookmarkEnd w:id="0"/>
      <w:r w:rsidRPr="00E54798">
        <w:rPr>
          <w:color w:val="auto"/>
        </w:rPr>
        <w:t xml:space="preserve"> </w:t>
      </w:r>
    </w:p>
    <w:p w:rsidR="00F8103E" w:rsidRPr="00F97944" w:rsidRDefault="00612199" w:rsidP="00F97944">
      <w:pPr>
        <w:rPr>
          <w:rFonts w:asciiTheme="majorHAnsi" w:hAnsiTheme="majorHAnsi"/>
          <w:color w:val="auto"/>
        </w:rPr>
      </w:pPr>
      <w:r w:rsidRPr="00F97944">
        <w:rPr>
          <w:rFonts w:asciiTheme="majorHAnsi" w:hAnsiTheme="majorHAnsi"/>
          <w:color w:val="auto"/>
        </w:rPr>
        <w:t xml:space="preserve">In einem geschlossenen </w:t>
      </w:r>
      <w:r w:rsidR="00464105">
        <w:rPr>
          <w:rFonts w:asciiTheme="majorHAnsi" w:hAnsiTheme="majorHAnsi"/>
          <w:color w:val="auto"/>
        </w:rPr>
        <w:t xml:space="preserve">oder abgeschlossenen </w:t>
      </w:r>
      <w:r w:rsidRPr="00F97944">
        <w:rPr>
          <w:rFonts w:asciiTheme="majorHAnsi" w:hAnsiTheme="majorHAnsi"/>
          <w:color w:val="auto"/>
        </w:rPr>
        <w:t>System laufen im chemischen Gleichgewicht Hin- und Rückreaktion gleichzeitig mit derselben Geschwindigkeit ab. Die Konzentrationen der Edu</w:t>
      </w:r>
      <w:r w:rsidRPr="00F97944">
        <w:rPr>
          <w:rFonts w:asciiTheme="majorHAnsi" w:hAnsiTheme="majorHAnsi"/>
          <w:color w:val="auto"/>
        </w:rPr>
        <w:t>k</w:t>
      </w:r>
      <w:r w:rsidRPr="00F97944">
        <w:rPr>
          <w:rFonts w:asciiTheme="majorHAnsi" w:hAnsiTheme="majorHAnsi"/>
          <w:color w:val="auto"/>
        </w:rPr>
        <w:t xml:space="preserve">te und Produkte sind zwar im Gleichgewichtszustand konstant, dennoch findet auf </w:t>
      </w:r>
      <w:r w:rsidR="00464105">
        <w:rPr>
          <w:rFonts w:asciiTheme="majorHAnsi" w:hAnsiTheme="majorHAnsi"/>
          <w:color w:val="auto"/>
        </w:rPr>
        <w:t>submikro</w:t>
      </w:r>
      <w:r w:rsidR="00464105">
        <w:rPr>
          <w:rFonts w:asciiTheme="majorHAnsi" w:hAnsiTheme="majorHAnsi"/>
          <w:color w:val="auto"/>
        </w:rPr>
        <w:t>s</w:t>
      </w:r>
      <w:r w:rsidR="00464105">
        <w:rPr>
          <w:rFonts w:asciiTheme="majorHAnsi" w:hAnsiTheme="majorHAnsi"/>
          <w:color w:val="auto"/>
        </w:rPr>
        <w:t>kopischer Ebene</w:t>
      </w:r>
      <w:r w:rsidRPr="00F97944">
        <w:rPr>
          <w:rFonts w:asciiTheme="majorHAnsi" w:hAnsiTheme="majorHAnsi"/>
          <w:color w:val="auto"/>
        </w:rPr>
        <w:t xml:space="preserve"> ein Stoffumsatz statt. Man spricht </w:t>
      </w:r>
      <w:r w:rsidR="00CD714F">
        <w:rPr>
          <w:rFonts w:asciiTheme="majorHAnsi" w:hAnsiTheme="majorHAnsi"/>
          <w:color w:val="auto"/>
        </w:rPr>
        <w:t xml:space="preserve">hierbei </w:t>
      </w:r>
      <w:r w:rsidRPr="00F97944">
        <w:rPr>
          <w:rFonts w:asciiTheme="majorHAnsi" w:hAnsiTheme="majorHAnsi"/>
          <w:color w:val="auto"/>
        </w:rPr>
        <w:t>von einem dynamischen Gleichg</w:t>
      </w:r>
      <w:r w:rsidRPr="00F97944">
        <w:rPr>
          <w:rFonts w:asciiTheme="majorHAnsi" w:hAnsiTheme="majorHAnsi"/>
          <w:color w:val="auto"/>
        </w:rPr>
        <w:t>e</w:t>
      </w:r>
      <w:r w:rsidRPr="00F97944">
        <w:rPr>
          <w:rFonts w:asciiTheme="majorHAnsi" w:hAnsiTheme="majorHAnsi"/>
          <w:color w:val="auto"/>
        </w:rPr>
        <w:t>wicht.</w:t>
      </w:r>
      <w:r w:rsidR="00B87B76" w:rsidRPr="00F97944">
        <w:rPr>
          <w:rFonts w:asciiTheme="majorHAnsi" w:hAnsiTheme="majorHAnsi"/>
          <w:color w:val="auto"/>
        </w:rPr>
        <w:t xml:space="preserve"> </w:t>
      </w:r>
      <w:r w:rsidR="00F8103E" w:rsidRPr="00F97944">
        <w:rPr>
          <w:rFonts w:asciiTheme="majorHAnsi" w:hAnsiTheme="majorHAnsi"/>
          <w:color w:val="auto"/>
        </w:rPr>
        <w:t>Mit dem Massenwirkungsgesetz (MWG) lässt sich die Lage eines chemischen Gleichg</w:t>
      </w:r>
      <w:r w:rsidR="00F8103E" w:rsidRPr="00F97944">
        <w:rPr>
          <w:rFonts w:asciiTheme="majorHAnsi" w:hAnsiTheme="majorHAnsi"/>
          <w:color w:val="auto"/>
        </w:rPr>
        <w:t>e</w:t>
      </w:r>
      <w:r w:rsidR="00F8103E" w:rsidRPr="00F97944">
        <w:rPr>
          <w:rFonts w:asciiTheme="majorHAnsi" w:hAnsiTheme="majorHAnsi"/>
          <w:color w:val="auto"/>
        </w:rPr>
        <w:t xml:space="preserve">wichtes beschreiben. Allgemein </w:t>
      </w:r>
      <w:r w:rsidR="009C6ADD" w:rsidRPr="00F97944">
        <w:rPr>
          <w:rFonts w:asciiTheme="majorHAnsi" w:hAnsiTheme="majorHAnsi"/>
          <w:color w:val="auto"/>
        </w:rPr>
        <w:t>lautet für eine Reaktion</w:t>
      </w:r>
      <w:r w:rsidR="00F8103E" w:rsidRPr="00F97944">
        <w:rPr>
          <w:rFonts w:asciiTheme="majorHAnsi" w:hAnsiTheme="majorHAnsi"/>
          <w:color w:val="auto"/>
        </w:rPr>
        <w:t xml:space="preserve"> </w:t>
      </w:r>
      <w:r w:rsidR="009C6ADD" w:rsidRPr="00F97944">
        <w:rPr>
          <w:rFonts w:asciiTheme="majorHAnsi" w:hAnsiTheme="majorHAnsi"/>
          <w:color w:val="auto"/>
        </w:rPr>
        <w:t>mit den</w:t>
      </w:r>
      <w:r w:rsidR="00F8103E" w:rsidRPr="00F97944">
        <w:rPr>
          <w:rFonts w:asciiTheme="majorHAnsi" w:hAnsiTheme="majorHAnsi"/>
          <w:color w:val="auto"/>
        </w:rPr>
        <w:t xml:space="preserve"> Edukten A, B sowie den Produ</w:t>
      </w:r>
      <w:r w:rsidR="00F8103E" w:rsidRPr="00F97944">
        <w:rPr>
          <w:rFonts w:asciiTheme="majorHAnsi" w:hAnsiTheme="majorHAnsi"/>
          <w:color w:val="auto"/>
        </w:rPr>
        <w:t>k</w:t>
      </w:r>
      <w:r w:rsidR="00F8103E" w:rsidRPr="00F97944">
        <w:rPr>
          <w:rFonts w:asciiTheme="majorHAnsi" w:hAnsiTheme="majorHAnsi"/>
          <w:color w:val="auto"/>
        </w:rPr>
        <w:t>ten C, D</w:t>
      </w:r>
      <w:r w:rsidR="00CD714F">
        <w:rPr>
          <w:rFonts w:asciiTheme="majorHAnsi" w:hAnsiTheme="majorHAnsi"/>
          <w:color w:val="auto"/>
        </w:rPr>
        <w:t xml:space="preserve"> mit ihren stöchiometrischen Faktoren a, b, c und d</w:t>
      </w:r>
    </w:p>
    <w:p w:rsidR="00547C72" w:rsidRPr="00F97944" w:rsidRDefault="000B20DD" w:rsidP="00F97944">
      <w:pPr>
        <w:rPr>
          <w:rFonts w:asciiTheme="majorHAnsi" w:eastAsiaTheme="minorEastAsia" w:hAnsiTheme="majorHAnsi"/>
          <w:color w:val="auto"/>
        </w:rPr>
      </w:pPr>
      <m:oMathPara>
        <m:oMath>
          <m:r>
            <m:rPr>
              <m:sty m:val="p"/>
            </m:rPr>
            <w:rPr>
              <w:rFonts w:ascii="Cambria Math" w:hAnsiTheme="majorHAnsi"/>
              <w:color w:val="auto"/>
            </w:rPr>
            <m:t xml:space="preserve">a A+b B </m:t>
          </m:r>
          <m:r>
            <m:rPr>
              <m:sty m:val="p"/>
            </m:rPr>
            <w:rPr>
              <w:rFonts w:asciiTheme="majorHAnsi" w:hAnsiTheme="majorHAnsi"/>
            </w:rPr>
            <m:t>⇌</m:t>
          </m:r>
          <m:r>
            <m:rPr>
              <m:sty m:val="p"/>
            </m:rPr>
            <w:rPr>
              <w:rFonts w:ascii="Cambria Math" w:hAnsiTheme="majorHAnsi"/>
              <w:color w:val="auto"/>
            </w:rPr>
            <m:t xml:space="preserve"> c C+d D </m:t>
          </m:r>
        </m:oMath>
      </m:oMathPara>
    </w:p>
    <w:p w:rsidR="000B20DD" w:rsidRPr="00F97944" w:rsidRDefault="009C6ADD" w:rsidP="00F97944">
      <w:pPr>
        <w:rPr>
          <w:rFonts w:asciiTheme="majorHAnsi" w:hAnsiTheme="majorHAnsi"/>
          <w:color w:val="auto"/>
        </w:rPr>
      </w:pPr>
      <w:r w:rsidRPr="00F97944">
        <w:rPr>
          <w:rFonts w:asciiTheme="majorHAnsi" w:eastAsiaTheme="minorEastAsia" w:hAnsiTheme="majorHAnsi"/>
          <w:color w:val="auto"/>
        </w:rPr>
        <w:t>das MWG</w:t>
      </w:r>
    </w:p>
    <w:p w:rsidR="00F8103E" w:rsidRPr="00FE7A25" w:rsidRDefault="00C22CD7" w:rsidP="00F97944">
      <w:pPr>
        <w:rPr>
          <w:rFonts w:asciiTheme="majorHAnsi" w:eastAsiaTheme="minorEastAsia" w:hAnsiTheme="majorHAnsi"/>
          <w:color w:val="auto"/>
        </w:rPr>
      </w:pPr>
      <m:oMathPara>
        <m:oMath>
          <m:sSub>
            <m:sSubPr>
              <m:ctrlPr>
                <w:rPr>
                  <w:rFonts w:ascii="Cambria Math" w:hAnsiTheme="majorHAnsi"/>
                  <w:color w:val="auto"/>
                </w:rPr>
              </m:ctrlPr>
            </m:sSubPr>
            <m:e>
              <m:r>
                <m:rPr>
                  <m:sty m:val="p"/>
                </m:rPr>
                <w:rPr>
                  <w:rFonts w:ascii="Cambria Math" w:hAnsiTheme="majorHAnsi"/>
                  <w:color w:val="auto"/>
                </w:rPr>
                <m:t>K</m:t>
              </m:r>
            </m:e>
            <m:sub>
              <m:r>
                <m:rPr>
                  <m:sty m:val="p"/>
                </m:rPr>
                <w:rPr>
                  <w:rFonts w:ascii="Cambria Math" w:hAnsiTheme="majorHAnsi"/>
                  <w:color w:val="auto"/>
                </w:rPr>
                <m:t>c</m:t>
              </m:r>
            </m:sub>
          </m:sSub>
          <m:r>
            <m:rPr>
              <m:sty m:val="p"/>
            </m:rPr>
            <w:rPr>
              <w:rFonts w:ascii="Cambria Math" w:hAnsiTheme="majorHAnsi"/>
              <w:color w:val="auto"/>
            </w:rPr>
            <m:t>=</m:t>
          </m:r>
          <m:f>
            <m:fPr>
              <m:ctrlPr>
                <w:rPr>
                  <w:rFonts w:ascii="Cambria Math" w:hAnsiTheme="majorHAnsi"/>
                  <w:color w:val="auto"/>
                </w:rPr>
              </m:ctrlPr>
            </m:fPr>
            <m:num>
              <m:sSup>
                <m:sSupPr>
                  <m:ctrlPr>
                    <w:rPr>
                      <w:rFonts w:ascii="Cambria Math" w:hAnsiTheme="majorHAnsi"/>
                      <w:color w:val="auto"/>
                    </w:rPr>
                  </m:ctrlPr>
                </m:sSupPr>
                <m:e>
                  <m:r>
                    <m:rPr>
                      <m:sty m:val="p"/>
                    </m:rPr>
                    <w:rPr>
                      <w:rFonts w:ascii="Cambria Math" w:hAnsiTheme="majorHAnsi"/>
                      <w:color w:val="auto"/>
                    </w:rPr>
                    <m:t>c</m:t>
                  </m:r>
                </m:e>
                <m:sup>
                  <m:r>
                    <m:rPr>
                      <m:sty m:val="p"/>
                    </m:rPr>
                    <w:rPr>
                      <w:rFonts w:ascii="Cambria Math" w:hAnsiTheme="majorHAnsi"/>
                      <w:color w:val="auto"/>
                    </w:rPr>
                    <m:t>c</m:t>
                  </m:r>
                </m:sup>
              </m:sSup>
              <m:r>
                <m:rPr>
                  <m:sty m:val="p"/>
                </m:rPr>
                <w:rPr>
                  <w:rFonts w:ascii="Cambria Math" w:hAnsiTheme="majorHAnsi"/>
                  <w:color w:val="auto"/>
                </w:rPr>
                <m:t xml:space="preserve"> C </m:t>
              </m:r>
              <m:r>
                <m:rPr>
                  <m:sty m:val="p"/>
                </m:rPr>
                <w:rPr>
                  <w:rFonts w:asciiTheme="majorHAnsi" w:hAnsiTheme="majorHAnsi"/>
                  <w:color w:val="auto"/>
                </w:rPr>
                <m:t>·</m:t>
              </m:r>
              <m:sSup>
                <m:sSupPr>
                  <m:ctrlPr>
                    <w:rPr>
                      <w:rFonts w:ascii="Cambria Math" w:hAnsiTheme="majorHAnsi"/>
                      <w:color w:val="auto"/>
                    </w:rPr>
                  </m:ctrlPr>
                </m:sSupPr>
                <m:e>
                  <m:r>
                    <m:rPr>
                      <m:sty m:val="p"/>
                    </m:rPr>
                    <w:rPr>
                      <w:rFonts w:ascii="Cambria Math" w:hAnsiTheme="majorHAnsi"/>
                      <w:color w:val="auto"/>
                    </w:rPr>
                    <m:t>c</m:t>
                  </m:r>
                </m:e>
                <m:sup>
                  <m:r>
                    <m:rPr>
                      <m:sty m:val="p"/>
                    </m:rPr>
                    <w:rPr>
                      <w:rFonts w:ascii="Cambria Math" w:hAnsiTheme="majorHAnsi"/>
                      <w:color w:val="auto"/>
                    </w:rPr>
                    <m:t>d</m:t>
                  </m:r>
                </m:sup>
              </m:sSup>
              <m:r>
                <m:rPr>
                  <m:sty m:val="p"/>
                </m:rPr>
                <w:rPr>
                  <w:rFonts w:ascii="Cambria Math" w:hAnsiTheme="majorHAnsi"/>
                  <w:color w:val="auto"/>
                </w:rPr>
                <m:t xml:space="preserve"> D</m:t>
              </m:r>
            </m:num>
            <m:den>
              <m:sSup>
                <m:sSupPr>
                  <m:ctrlPr>
                    <w:rPr>
                      <w:rFonts w:ascii="Cambria Math" w:hAnsiTheme="majorHAnsi"/>
                      <w:color w:val="auto"/>
                    </w:rPr>
                  </m:ctrlPr>
                </m:sSupPr>
                <m:e>
                  <m:r>
                    <m:rPr>
                      <m:sty m:val="p"/>
                    </m:rPr>
                    <w:rPr>
                      <w:rFonts w:ascii="Cambria Math" w:hAnsiTheme="majorHAnsi"/>
                      <w:color w:val="auto"/>
                    </w:rPr>
                    <m:t>c</m:t>
                  </m:r>
                </m:e>
                <m:sup>
                  <m:r>
                    <m:rPr>
                      <m:sty m:val="p"/>
                    </m:rPr>
                    <w:rPr>
                      <w:rFonts w:ascii="Cambria Math" w:hAnsiTheme="majorHAnsi"/>
                      <w:color w:val="auto"/>
                    </w:rPr>
                    <m:t>a</m:t>
                  </m:r>
                </m:sup>
              </m:sSup>
              <m:r>
                <m:rPr>
                  <m:sty m:val="p"/>
                </m:rPr>
                <w:rPr>
                  <w:rFonts w:ascii="Cambria Math" w:hAnsiTheme="majorHAnsi"/>
                  <w:color w:val="auto"/>
                </w:rPr>
                <m:t xml:space="preserve"> A </m:t>
              </m:r>
              <m:r>
                <m:rPr>
                  <m:sty m:val="p"/>
                </m:rPr>
                <w:rPr>
                  <w:rFonts w:asciiTheme="majorHAnsi" w:hAnsiTheme="majorHAnsi"/>
                  <w:color w:val="auto"/>
                </w:rPr>
                <m:t>·</m:t>
              </m:r>
              <m:sSup>
                <m:sSupPr>
                  <m:ctrlPr>
                    <w:rPr>
                      <w:rFonts w:ascii="Cambria Math" w:hAnsiTheme="majorHAnsi"/>
                      <w:color w:val="auto"/>
                    </w:rPr>
                  </m:ctrlPr>
                </m:sSupPr>
                <m:e>
                  <m:r>
                    <m:rPr>
                      <m:sty m:val="p"/>
                    </m:rPr>
                    <w:rPr>
                      <w:rFonts w:ascii="Cambria Math" w:hAnsiTheme="majorHAnsi"/>
                      <w:color w:val="auto"/>
                    </w:rPr>
                    <m:t>c</m:t>
                  </m:r>
                </m:e>
                <m:sup>
                  <m:r>
                    <m:rPr>
                      <m:sty m:val="p"/>
                    </m:rPr>
                    <w:rPr>
                      <w:rFonts w:ascii="Cambria Math" w:hAnsiTheme="majorHAnsi"/>
                      <w:color w:val="auto"/>
                    </w:rPr>
                    <m:t>b</m:t>
                  </m:r>
                </m:sup>
              </m:sSup>
              <m:r>
                <m:rPr>
                  <m:sty m:val="p"/>
                </m:rPr>
                <w:rPr>
                  <w:rFonts w:ascii="Cambria Math" w:hAnsiTheme="majorHAnsi"/>
                  <w:color w:val="auto"/>
                </w:rPr>
                <m:t xml:space="preserve"> B</m:t>
              </m:r>
            </m:den>
          </m:f>
          <m:r>
            <m:rPr>
              <m:sty m:val="p"/>
            </m:rPr>
            <w:rPr>
              <w:rFonts w:ascii="Cambria Math" w:hAnsiTheme="majorHAnsi"/>
              <w:color w:val="auto"/>
            </w:rPr>
            <m:t xml:space="preserve"> </m:t>
          </m:r>
        </m:oMath>
      </m:oMathPara>
    </w:p>
    <w:p w:rsidR="00B87B76" w:rsidRDefault="009C6ADD" w:rsidP="000D156E">
      <w:pPr>
        <w:autoSpaceDE w:val="0"/>
        <w:autoSpaceDN w:val="0"/>
        <w:adjustRightInd w:val="0"/>
        <w:spacing w:after="0"/>
        <w:rPr>
          <w:rFonts w:asciiTheme="majorHAnsi" w:hAnsiTheme="majorHAnsi"/>
          <w:color w:val="auto"/>
        </w:rPr>
      </w:pPr>
      <w:r w:rsidRPr="00F97944">
        <w:rPr>
          <w:rFonts w:asciiTheme="majorHAnsi" w:eastAsiaTheme="minorEastAsia" w:hAnsiTheme="majorHAnsi"/>
          <w:color w:val="auto"/>
        </w:rPr>
        <w:t xml:space="preserve">Dabei wird mit </w:t>
      </w:r>
      <m:oMath>
        <m:sSub>
          <m:sSubPr>
            <m:ctrlPr>
              <w:rPr>
                <w:rFonts w:ascii="Cambria Math" w:hAnsiTheme="majorHAnsi"/>
                <w:color w:val="auto"/>
              </w:rPr>
            </m:ctrlPr>
          </m:sSubPr>
          <m:e>
            <m:r>
              <m:rPr>
                <m:sty m:val="p"/>
              </m:rPr>
              <w:rPr>
                <w:rFonts w:ascii="Cambria Math" w:hAnsiTheme="majorHAnsi"/>
                <w:color w:val="auto"/>
              </w:rPr>
              <m:t>K</m:t>
            </m:r>
          </m:e>
          <m:sub>
            <m:r>
              <m:rPr>
                <m:sty m:val="p"/>
              </m:rPr>
              <w:rPr>
                <w:rFonts w:ascii="Cambria Math" w:hAnsiTheme="majorHAnsi"/>
                <w:color w:val="auto"/>
              </w:rPr>
              <m:t>c</m:t>
            </m:r>
          </m:sub>
        </m:sSub>
      </m:oMath>
      <w:r w:rsidRPr="00F97944">
        <w:rPr>
          <w:rFonts w:asciiTheme="majorHAnsi" w:eastAsiaTheme="minorEastAsia" w:hAnsiTheme="majorHAnsi"/>
          <w:color w:val="auto"/>
        </w:rPr>
        <w:t xml:space="preserve"> die Gleichgewichtskonstante bezeichnet.</w:t>
      </w:r>
      <w:r w:rsidR="00F97944" w:rsidRPr="00F97944">
        <w:rPr>
          <w:rFonts w:asciiTheme="majorHAnsi" w:eastAsiaTheme="minorEastAsia" w:hAnsiTheme="majorHAnsi"/>
          <w:color w:val="auto"/>
        </w:rPr>
        <w:t xml:space="preserve"> </w:t>
      </w:r>
      <w:r w:rsidR="00740B4B">
        <w:rPr>
          <w:rFonts w:asciiTheme="majorHAnsi" w:eastAsiaTheme="minorEastAsia" w:hAnsiTheme="majorHAnsi"/>
          <w:color w:val="auto"/>
        </w:rPr>
        <w:t>Liegt das Gleichgewicht auf der rec</w:t>
      </w:r>
      <w:r w:rsidR="00740B4B">
        <w:rPr>
          <w:rFonts w:asciiTheme="majorHAnsi" w:eastAsiaTheme="minorEastAsia" w:hAnsiTheme="majorHAnsi"/>
          <w:color w:val="auto"/>
        </w:rPr>
        <w:t>h</w:t>
      </w:r>
      <w:r w:rsidR="00740B4B">
        <w:rPr>
          <w:rFonts w:asciiTheme="majorHAnsi" w:eastAsiaTheme="minorEastAsia" w:hAnsiTheme="majorHAnsi"/>
          <w:color w:val="auto"/>
        </w:rPr>
        <w:t>ten Seite, so ist</w:t>
      </w:r>
      <w:r w:rsidR="009A4140">
        <w:rPr>
          <w:rFonts w:asciiTheme="majorHAnsi" w:eastAsiaTheme="minorEastAsia" w:hAnsiTheme="majorHAnsi"/>
          <w:color w:val="auto"/>
        </w:rPr>
        <w:t xml:space="preserve"> K se</w:t>
      </w:r>
      <w:r w:rsidR="00F97944" w:rsidRPr="00F97944">
        <w:rPr>
          <w:rFonts w:asciiTheme="majorHAnsi" w:eastAsiaTheme="minorEastAsia" w:hAnsiTheme="majorHAnsi"/>
          <w:color w:val="auto"/>
        </w:rPr>
        <w:t xml:space="preserve">hr </w:t>
      </w:r>
      <w:r w:rsidR="00F97944" w:rsidRPr="00F97944">
        <w:rPr>
          <w:rFonts w:asciiTheme="majorHAnsi" w:hAnsiTheme="majorHAnsi" w:cs="Times New Roman"/>
          <w:color w:val="auto"/>
        </w:rPr>
        <w:t>groß (K</w:t>
      </w:r>
      <w:r w:rsidR="009A4140">
        <w:rPr>
          <w:rFonts w:asciiTheme="majorHAnsi" w:hAnsiTheme="majorHAnsi" w:cs="Times New Roman"/>
          <w:color w:val="auto"/>
        </w:rPr>
        <w:t xml:space="preserve"> </w:t>
      </w:r>
      <w:r w:rsidR="00F97944" w:rsidRPr="00F97944">
        <w:rPr>
          <w:rFonts w:asciiTheme="majorHAnsi" w:hAnsiTheme="majorHAnsi" w:cs="Times New Roman"/>
          <w:color w:val="auto"/>
        </w:rPr>
        <w:t>&gt;&gt;</w:t>
      </w:r>
      <w:r w:rsidR="009A4140">
        <w:rPr>
          <w:rFonts w:asciiTheme="majorHAnsi" w:hAnsiTheme="majorHAnsi" w:cs="Times New Roman"/>
          <w:color w:val="auto"/>
        </w:rPr>
        <w:t xml:space="preserve"> </w:t>
      </w:r>
      <w:r w:rsidR="00F97944" w:rsidRPr="00F97944">
        <w:rPr>
          <w:rFonts w:asciiTheme="majorHAnsi" w:hAnsiTheme="majorHAnsi" w:cs="Times New Roman"/>
          <w:color w:val="auto"/>
        </w:rPr>
        <w:t>1)</w:t>
      </w:r>
      <w:r w:rsidR="009A4140">
        <w:rPr>
          <w:rFonts w:asciiTheme="majorHAnsi" w:hAnsiTheme="majorHAnsi" w:cs="Times New Roman"/>
          <w:color w:val="auto"/>
        </w:rPr>
        <w:t>. Ist das Gleichgewicht auf die linke Seite verschoben, so ist der Wert von K</w:t>
      </w:r>
      <w:r w:rsidR="00F97944" w:rsidRPr="00F97944">
        <w:rPr>
          <w:rFonts w:asciiTheme="majorHAnsi" w:hAnsiTheme="majorHAnsi" w:cs="Times New Roman"/>
          <w:color w:val="auto"/>
        </w:rPr>
        <w:t xml:space="preserve"> </w:t>
      </w:r>
      <w:r w:rsidR="009A4140">
        <w:rPr>
          <w:rFonts w:asciiTheme="majorHAnsi" w:hAnsiTheme="majorHAnsi" w:cs="Times New Roman"/>
          <w:color w:val="auto"/>
        </w:rPr>
        <w:t xml:space="preserve">dagegen </w:t>
      </w:r>
      <w:r w:rsidR="00F97944" w:rsidRPr="00F97944">
        <w:rPr>
          <w:rFonts w:asciiTheme="majorHAnsi" w:hAnsiTheme="majorHAnsi" w:cs="Times New Roman"/>
          <w:color w:val="auto"/>
        </w:rPr>
        <w:t>sehr klein</w:t>
      </w:r>
      <w:r w:rsidR="009A4140">
        <w:rPr>
          <w:rFonts w:asciiTheme="majorHAnsi" w:hAnsiTheme="majorHAnsi" w:cs="Times New Roman"/>
          <w:color w:val="auto"/>
        </w:rPr>
        <w:t xml:space="preserve"> </w:t>
      </w:r>
      <w:r w:rsidR="00F97944" w:rsidRPr="00F97944">
        <w:rPr>
          <w:rFonts w:asciiTheme="majorHAnsi" w:hAnsiTheme="majorHAnsi" w:cs="Times New Roman"/>
          <w:color w:val="auto"/>
        </w:rPr>
        <w:t>(K</w:t>
      </w:r>
      <w:r w:rsidR="009A4140">
        <w:rPr>
          <w:rFonts w:asciiTheme="majorHAnsi" w:hAnsiTheme="majorHAnsi" w:cs="Times New Roman"/>
          <w:color w:val="auto"/>
        </w:rPr>
        <w:t xml:space="preserve"> </w:t>
      </w:r>
      <w:r w:rsidR="00F97944" w:rsidRPr="00F97944">
        <w:rPr>
          <w:rFonts w:asciiTheme="majorHAnsi" w:hAnsiTheme="majorHAnsi" w:cs="Times New Roman"/>
          <w:color w:val="auto"/>
        </w:rPr>
        <w:t>&lt;&lt;</w:t>
      </w:r>
      <w:r w:rsidR="009A4140">
        <w:rPr>
          <w:rFonts w:asciiTheme="majorHAnsi" w:hAnsiTheme="majorHAnsi" w:cs="Times New Roman"/>
          <w:color w:val="auto"/>
        </w:rPr>
        <w:t xml:space="preserve"> </w:t>
      </w:r>
      <w:r w:rsidR="00F97944" w:rsidRPr="00F97944">
        <w:rPr>
          <w:rFonts w:asciiTheme="majorHAnsi" w:hAnsiTheme="majorHAnsi" w:cs="Times New Roman"/>
          <w:color w:val="auto"/>
        </w:rPr>
        <w:t xml:space="preserve">1). </w:t>
      </w:r>
      <w:r w:rsidR="00B87B76" w:rsidRPr="00F97944">
        <w:rPr>
          <w:rFonts w:asciiTheme="majorHAnsi" w:hAnsiTheme="majorHAnsi"/>
          <w:color w:val="auto"/>
        </w:rPr>
        <w:t>Wird nun auf ein im Gleichgewicht befindliches Sy</w:t>
      </w:r>
      <w:r w:rsidR="00B87B76" w:rsidRPr="00F97944">
        <w:rPr>
          <w:rFonts w:asciiTheme="majorHAnsi" w:hAnsiTheme="majorHAnsi"/>
          <w:color w:val="auto"/>
        </w:rPr>
        <w:t>s</w:t>
      </w:r>
      <w:r w:rsidR="00B87B76" w:rsidRPr="00F97944">
        <w:rPr>
          <w:rFonts w:asciiTheme="majorHAnsi" w:hAnsiTheme="majorHAnsi"/>
          <w:color w:val="auto"/>
        </w:rPr>
        <w:t>tem durch Änderungen der äußeren Bedingungen (Temperatur-, Druck-</w:t>
      </w:r>
      <w:r w:rsidR="008E66FC">
        <w:rPr>
          <w:rFonts w:asciiTheme="majorHAnsi" w:hAnsiTheme="majorHAnsi"/>
          <w:color w:val="auto"/>
        </w:rPr>
        <w:t xml:space="preserve"> oder</w:t>
      </w:r>
      <w:r w:rsidR="00B87B76" w:rsidRPr="00F97944">
        <w:rPr>
          <w:rFonts w:asciiTheme="majorHAnsi" w:hAnsiTheme="majorHAnsi"/>
          <w:color w:val="auto"/>
        </w:rPr>
        <w:t xml:space="preserve"> Konzentration</w:t>
      </w:r>
      <w:r w:rsidR="00B87B76" w:rsidRPr="00F97944">
        <w:rPr>
          <w:rFonts w:asciiTheme="majorHAnsi" w:hAnsiTheme="majorHAnsi"/>
          <w:color w:val="auto"/>
        </w:rPr>
        <w:t>s</w:t>
      </w:r>
      <w:r w:rsidR="00B87B76" w:rsidRPr="00F97944">
        <w:rPr>
          <w:rFonts w:asciiTheme="majorHAnsi" w:hAnsiTheme="majorHAnsi"/>
          <w:color w:val="auto"/>
        </w:rPr>
        <w:t>änderung) ein Zwang ausgeübt, so verschiebt sich das Gleichgewicht derart, dass es dem Zwang ausweicht (Prinzip von Le</w:t>
      </w:r>
      <w:r w:rsidR="00A57A13">
        <w:rPr>
          <w:rFonts w:asciiTheme="majorHAnsi" w:hAnsiTheme="majorHAnsi"/>
          <w:color w:val="auto"/>
        </w:rPr>
        <w:t xml:space="preserve"> </w:t>
      </w:r>
      <w:proofErr w:type="spellStart"/>
      <w:r w:rsidR="00B87B76" w:rsidRPr="00F97944">
        <w:rPr>
          <w:rFonts w:asciiTheme="majorHAnsi" w:hAnsiTheme="majorHAnsi"/>
          <w:color w:val="auto"/>
        </w:rPr>
        <w:t>Chatelier</w:t>
      </w:r>
      <w:proofErr w:type="spellEnd"/>
      <w:r w:rsidR="00B87B76" w:rsidRPr="00F97944">
        <w:rPr>
          <w:rFonts w:asciiTheme="majorHAnsi" w:hAnsiTheme="majorHAnsi"/>
          <w:color w:val="auto"/>
        </w:rPr>
        <w:t>). Somit stellt sich ein neues Gleichgewicht mit verminde</w:t>
      </w:r>
      <w:r w:rsidR="00B87B76" w:rsidRPr="00F97944">
        <w:rPr>
          <w:rFonts w:asciiTheme="majorHAnsi" w:hAnsiTheme="majorHAnsi"/>
          <w:color w:val="auto"/>
        </w:rPr>
        <w:t>r</w:t>
      </w:r>
      <w:r w:rsidR="00B87B76" w:rsidRPr="00F97944">
        <w:rPr>
          <w:rFonts w:asciiTheme="majorHAnsi" w:hAnsiTheme="majorHAnsi"/>
          <w:color w:val="auto"/>
        </w:rPr>
        <w:t>tem Zwang ein.</w:t>
      </w:r>
    </w:p>
    <w:p w:rsidR="00B87B76" w:rsidRPr="00F97944" w:rsidRDefault="00A57A13" w:rsidP="00A57A13">
      <w:pPr>
        <w:autoSpaceDE w:val="0"/>
        <w:autoSpaceDN w:val="0"/>
        <w:adjustRightInd w:val="0"/>
        <w:spacing w:after="0"/>
        <w:rPr>
          <w:rFonts w:asciiTheme="majorHAnsi" w:hAnsiTheme="majorHAnsi"/>
          <w:color w:val="auto"/>
        </w:rPr>
      </w:pPr>
      <w:r>
        <w:rPr>
          <w:rFonts w:asciiTheme="majorHAnsi" w:hAnsiTheme="majorHAnsi"/>
          <w:color w:val="auto"/>
        </w:rPr>
        <w:t xml:space="preserve">Dieser Sachverhalt soll anhand eines einfachen Beispiels dargestellt werden: Eine </w:t>
      </w:r>
      <w:r w:rsidR="00B87B76" w:rsidRPr="00F97944">
        <w:rPr>
          <w:rFonts w:asciiTheme="majorHAnsi" w:hAnsiTheme="majorHAnsi"/>
          <w:color w:val="auto"/>
        </w:rPr>
        <w:t>Temperatu</w:t>
      </w:r>
      <w:r w:rsidR="00B87B76" w:rsidRPr="00F97944">
        <w:rPr>
          <w:rFonts w:asciiTheme="majorHAnsi" w:hAnsiTheme="majorHAnsi"/>
          <w:color w:val="auto"/>
        </w:rPr>
        <w:t>r</w:t>
      </w:r>
      <w:r w:rsidR="00B87B76" w:rsidRPr="00F97944">
        <w:rPr>
          <w:rFonts w:asciiTheme="majorHAnsi" w:hAnsiTheme="majorHAnsi"/>
          <w:color w:val="auto"/>
        </w:rPr>
        <w:t xml:space="preserve">erhöhung </w:t>
      </w:r>
      <w:r>
        <w:rPr>
          <w:rFonts w:asciiTheme="majorHAnsi" w:hAnsiTheme="majorHAnsi"/>
          <w:color w:val="auto"/>
        </w:rPr>
        <w:t xml:space="preserve">bewirkt etwa </w:t>
      </w:r>
      <w:r w:rsidR="00B87B76" w:rsidRPr="00F97944">
        <w:rPr>
          <w:rFonts w:asciiTheme="majorHAnsi" w:hAnsiTheme="majorHAnsi"/>
          <w:color w:val="auto"/>
        </w:rPr>
        <w:t>eine Verschiebung des Gleichgewichts in Richtung der endothermen Reaktion, eine Temperaturerniedrigung führt dazu, dass sich das Gleichgewicht in Richtung der exothermen Reaktion verschiebt</w:t>
      </w:r>
      <w:r w:rsidR="00D55152" w:rsidRPr="00F97944">
        <w:rPr>
          <w:rFonts w:asciiTheme="majorHAnsi" w:hAnsiTheme="majorHAnsi"/>
          <w:color w:val="auto"/>
        </w:rPr>
        <w:t xml:space="preserve">, wodurch Wärme freigesetzt wird. Auch durch Zufuhr, bzw. Wegnahme eines Reaktionspartners (Konzentrationsänderung) wird das Gleichgewicht gestört. Die Reaktion läuft folglich, bis das Gleichgewicht wieder erreicht ist, vermehrt in eine Richtung ab. Durch Zugabe von Edukten </w:t>
      </w:r>
      <w:r>
        <w:rPr>
          <w:rFonts w:asciiTheme="majorHAnsi" w:hAnsiTheme="majorHAnsi"/>
          <w:color w:val="auto"/>
        </w:rPr>
        <w:t>werden</w:t>
      </w:r>
      <w:r w:rsidR="00D55152" w:rsidRPr="00F97944">
        <w:rPr>
          <w:rFonts w:asciiTheme="majorHAnsi" w:hAnsiTheme="majorHAnsi"/>
          <w:color w:val="auto"/>
        </w:rPr>
        <w:t xml:space="preserve"> mehr Produkt</w:t>
      </w:r>
      <w:r>
        <w:rPr>
          <w:rFonts w:asciiTheme="majorHAnsi" w:hAnsiTheme="majorHAnsi"/>
          <w:color w:val="auto"/>
        </w:rPr>
        <w:t>e</w:t>
      </w:r>
      <w:r w:rsidR="00D55152" w:rsidRPr="00F97944">
        <w:rPr>
          <w:rFonts w:asciiTheme="majorHAnsi" w:hAnsiTheme="majorHAnsi"/>
          <w:color w:val="auto"/>
        </w:rPr>
        <w:t>, durch Zugabe von Produkten mehr Edukte gebildet.</w:t>
      </w:r>
    </w:p>
    <w:p w:rsidR="00601BB6" w:rsidRDefault="00111D8B" w:rsidP="004A5530">
      <w:r w:rsidRPr="00F97944">
        <w:rPr>
          <w:rFonts w:asciiTheme="majorHAnsi" w:hAnsiTheme="majorHAnsi"/>
          <w:color w:val="auto"/>
        </w:rPr>
        <w:t xml:space="preserve">In der Sekundarstufe 2 spielt das chemische Gleichgewicht eine </w:t>
      </w:r>
      <w:r w:rsidR="00A57A13">
        <w:rPr>
          <w:rFonts w:asciiTheme="majorHAnsi" w:hAnsiTheme="majorHAnsi"/>
          <w:color w:val="auto"/>
        </w:rPr>
        <w:t>große</w:t>
      </w:r>
      <w:r w:rsidRPr="00F97944">
        <w:rPr>
          <w:rFonts w:asciiTheme="majorHAnsi" w:hAnsiTheme="majorHAnsi"/>
          <w:color w:val="auto"/>
        </w:rPr>
        <w:t xml:space="preserve"> Rolle</w:t>
      </w:r>
      <w:r w:rsidR="00A57A13">
        <w:rPr>
          <w:rFonts w:asciiTheme="majorHAnsi" w:hAnsiTheme="majorHAnsi"/>
          <w:color w:val="auto"/>
        </w:rPr>
        <w:t xml:space="preserve"> im Chemieunte</w:t>
      </w:r>
      <w:r w:rsidR="00A57A13">
        <w:rPr>
          <w:rFonts w:asciiTheme="majorHAnsi" w:hAnsiTheme="majorHAnsi"/>
          <w:color w:val="auto"/>
        </w:rPr>
        <w:t>r</w:t>
      </w:r>
      <w:r w:rsidR="00A57A13">
        <w:rPr>
          <w:rFonts w:asciiTheme="majorHAnsi" w:hAnsiTheme="majorHAnsi"/>
          <w:color w:val="auto"/>
        </w:rPr>
        <w:t>richt</w:t>
      </w:r>
      <w:r w:rsidR="0009776D" w:rsidRPr="00F97944">
        <w:rPr>
          <w:rFonts w:asciiTheme="majorHAnsi" w:hAnsiTheme="majorHAnsi"/>
          <w:color w:val="auto"/>
        </w:rPr>
        <w:t xml:space="preserve"> und bildet im</w:t>
      </w:r>
      <w:r w:rsidRPr="00F97944">
        <w:rPr>
          <w:rFonts w:asciiTheme="majorHAnsi" w:hAnsiTheme="majorHAnsi"/>
          <w:color w:val="auto"/>
        </w:rPr>
        <w:t xml:space="preserve"> Kerncurriculum ein eigenes Basiskonzept.</w:t>
      </w:r>
      <w:r w:rsidR="00547C72" w:rsidRPr="00F97944">
        <w:rPr>
          <w:rFonts w:asciiTheme="majorHAnsi" w:hAnsiTheme="majorHAnsi"/>
          <w:color w:val="auto"/>
        </w:rPr>
        <w:t xml:space="preserve"> </w:t>
      </w:r>
      <w:r w:rsidR="00601BB6" w:rsidRPr="00F97944">
        <w:rPr>
          <w:rFonts w:asciiTheme="majorHAnsi" w:hAnsiTheme="majorHAnsi"/>
        </w:rPr>
        <w:t xml:space="preserve">Ziel </w:t>
      </w:r>
      <w:r w:rsidR="0009776D" w:rsidRPr="00F97944">
        <w:rPr>
          <w:rFonts w:asciiTheme="majorHAnsi" w:hAnsiTheme="majorHAnsi"/>
        </w:rPr>
        <w:t xml:space="preserve">der Versuche </w:t>
      </w:r>
      <w:r w:rsidR="00601BB6" w:rsidRPr="00F97944">
        <w:rPr>
          <w:rFonts w:asciiTheme="majorHAnsi" w:hAnsiTheme="majorHAnsi"/>
        </w:rPr>
        <w:t>ist es, das</w:t>
      </w:r>
      <w:r w:rsidR="000C1255">
        <w:rPr>
          <w:rFonts w:asciiTheme="majorHAnsi" w:hAnsiTheme="majorHAnsi"/>
        </w:rPr>
        <w:t>s</w:t>
      </w:r>
      <w:r w:rsidR="00601BB6" w:rsidRPr="00F97944">
        <w:rPr>
          <w:rFonts w:asciiTheme="majorHAnsi" w:hAnsiTheme="majorHAnsi"/>
        </w:rPr>
        <w:t xml:space="preserve"> die </w:t>
      </w:r>
      <w:r w:rsidR="000C1255">
        <w:rPr>
          <w:rFonts w:asciiTheme="majorHAnsi" w:hAnsiTheme="majorHAnsi"/>
        </w:rPr>
        <w:t>SuS</w:t>
      </w:r>
      <w:r w:rsidR="00601BB6" w:rsidRPr="00F97944">
        <w:rPr>
          <w:rFonts w:asciiTheme="majorHAnsi" w:hAnsiTheme="majorHAnsi"/>
        </w:rPr>
        <w:t xml:space="preserve"> </w:t>
      </w:r>
      <w:r w:rsidR="00601BB6" w:rsidRPr="00F97944">
        <w:rPr>
          <w:rFonts w:asciiTheme="majorHAnsi" w:hAnsiTheme="majorHAnsi" w:cs="Cambria"/>
          <w:color w:val="1D1B11"/>
        </w:rPr>
        <w:t xml:space="preserve">an ausgewählten </w:t>
      </w:r>
      <w:r w:rsidR="0009776D" w:rsidRPr="00F97944">
        <w:rPr>
          <w:rFonts w:asciiTheme="majorHAnsi" w:hAnsiTheme="majorHAnsi" w:cs="Cambria"/>
          <w:color w:val="1D1B11"/>
        </w:rPr>
        <w:t>Reaktionen, das chemische Gleichgewicht auf Stoff- und Teilchenebene beschreiben und das Prinzip von Le</w:t>
      </w:r>
      <w:r w:rsidR="00EF0B21">
        <w:rPr>
          <w:rFonts w:asciiTheme="majorHAnsi" w:hAnsiTheme="majorHAnsi" w:cs="Cambria"/>
          <w:color w:val="1D1B11"/>
        </w:rPr>
        <w:t xml:space="preserve"> </w:t>
      </w:r>
      <w:proofErr w:type="spellStart"/>
      <w:r w:rsidR="0009776D" w:rsidRPr="00F97944">
        <w:rPr>
          <w:rFonts w:asciiTheme="majorHAnsi" w:hAnsiTheme="majorHAnsi" w:cs="Cambria"/>
          <w:color w:val="1D1B11"/>
        </w:rPr>
        <w:t>Chatelier</w:t>
      </w:r>
      <w:proofErr w:type="spellEnd"/>
      <w:r w:rsidR="0009776D" w:rsidRPr="00F97944">
        <w:rPr>
          <w:rFonts w:asciiTheme="majorHAnsi" w:hAnsiTheme="majorHAnsi" w:cs="Cambria"/>
          <w:color w:val="1D1B11"/>
        </w:rPr>
        <w:t xml:space="preserve"> anwenden können. Außerdem sollen sie das Ma</w:t>
      </w:r>
      <w:r w:rsidR="0009776D" w:rsidRPr="00F97944">
        <w:rPr>
          <w:rFonts w:asciiTheme="majorHAnsi" w:hAnsiTheme="majorHAnsi" w:cs="Cambria"/>
          <w:color w:val="1D1B11"/>
        </w:rPr>
        <w:t>s</w:t>
      </w:r>
      <w:r w:rsidR="0009776D" w:rsidRPr="00F97944">
        <w:rPr>
          <w:rFonts w:asciiTheme="majorHAnsi" w:hAnsiTheme="majorHAnsi" w:cs="Cambria"/>
          <w:color w:val="1D1B11"/>
        </w:rPr>
        <w:t>senwirkungsgesetz formulieren und anhand der Gleichgewichtskonstanten Aussagen zur Lage des Gleichgewichts machen können.</w:t>
      </w:r>
      <w:r w:rsidR="00EF0B21">
        <w:rPr>
          <w:rFonts w:asciiTheme="majorHAnsi" w:hAnsiTheme="majorHAnsi" w:cs="Cambria"/>
          <w:color w:val="1D1B11"/>
        </w:rPr>
        <w:t xml:space="preserve"> </w:t>
      </w:r>
      <w:r w:rsidR="00601BB6">
        <w:t xml:space="preserve">Durch das Aufbauen, Durchführen und Protokollieren der Versuche erwerben die </w:t>
      </w:r>
      <w:proofErr w:type="spellStart"/>
      <w:r w:rsidR="00601BB6">
        <w:t>SuS</w:t>
      </w:r>
      <w:proofErr w:type="spellEnd"/>
      <w:r w:rsidR="00601BB6">
        <w:t xml:space="preserve"> prozessbezogene Kompetenzen (Erkenntnisgewinnung, Kommun</w:t>
      </w:r>
      <w:r w:rsidR="00601BB6">
        <w:t>i</w:t>
      </w:r>
      <w:r w:rsidR="00601BB6">
        <w:t xml:space="preserve">kation). </w:t>
      </w:r>
    </w:p>
    <w:p w:rsidR="001E01DD" w:rsidRDefault="001E01DD" w:rsidP="002A716F">
      <w:pPr>
        <w:rPr>
          <w:color w:val="auto"/>
        </w:rPr>
      </w:pPr>
      <w:r>
        <w:rPr>
          <w:color w:val="auto"/>
        </w:rPr>
        <w:lastRenderedPageBreak/>
        <w:t xml:space="preserve"> </w:t>
      </w:r>
    </w:p>
    <w:p w:rsidR="00E51037" w:rsidRDefault="00E51037" w:rsidP="00E51037">
      <w:pPr>
        <w:pStyle w:val="berschrift1"/>
      </w:pPr>
      <w:bookmarkStart w:id="1" w:name="_Toc427311843"/>
      <w:r>
        <w:t xml:space="preserve">Relevanz des Themas für </w:t>
      </w:r>
      <w:proofErr w:type="spellStart"/>
      <w:r>
        <w:t>SuS</w:t>
      </w:r>
      <w:proofErr w:type="spellEnd"/>
      <w:r>
        <w:t xml:space="preserve"> </w:t>
      </w:r>
      <w:r w:rsidR="003F6C7A">
        <w:t>und didaktische Reduktion</w:t>
      </w:r>
      <w:bookmarkEnd w:id="1"/>
    </w:p>
    <w:p w:rsidR="00AE3AD7" w:rsidRPr="008C16FC" w:rsidRDefault="00C11ECE" w:rsidP="0056353E">
      <w:pPr>
        <w:rPr>
          <w:color w:val="auto"/>
        </w:rPr>
      </w:pPr>
      <w:r>
        <w:rPr>
          <w:color w:val="auto"/>
        </w:rPr>
        <w:t xml:space="preserve">Das </w:t>
      </w:r>
      <w:r w:rsidR="00EF0B21">
        <w:rPr>
          <w:color w:val="auto"/>
        </w:rPr>
        <w:t xml:space="preserve">vorliegende </w:t>
      </w:r>
      <w:r>
        <w:rPr>
          <w:color w:val="auto"/>
        </w:rPr>
        <w:t xml:space="preserve">Thema hat eine </w:t>
      </w:r>
      <w:r w:rsidR="00EF0B21">
        <w:rPr>
          <w:color w:val="auto"/>
        </w:rPr>
        <w:t>hohe Relevanz</w:t>
      </w:r>
      <w:r>
        <w:rPr>
          <w:color w:val="auto"/>
        </w:rPr>
        <w:t>.</w:t>
      </w:r>
      <w:r w:rsidR="00AE3AD7">
        <w:rPr>
          <w:color w:val="auto"/>
        </w:rPr>
        <w:t xml:space="preserve"> </w:t>
      </w:r>
      <w:r w:rsidR="00037700">
        <w:rPr>
          <w:color w:val="auto"/>
        </w:rPr>
        <w:t>Chemische Gleichgewichte finde</w:t>
      </w:r>
      <w:r w:rsidR="00EF0B21">
        <w:rPr>
          <w:color w:val="auto"/>
        </w:rPr>
        <w:t xml:space="preserve">n sich </w:t>
      </w:r>
      <w:r w:rsidR="00037700">
        <w:rPr>
          <w:color w:val="auto"/>
        </w:rPr>
        <w:t>zum Be</w:t>
      </w:r>
      <w:r w:rsidR="00037700">
        <w:rPr>
          <w:color w:val="auto"/>
        </w:rPr>
        <w:t>i</w:t>
      </w:r>
      <w:r w:rsidR="00037700">
        <w:rPr>
          <w:color w:val="auto"/>
        </w:rPr>
        <w:t>spiel in der Industrie</w:t>
      </w:r>
      <w:r w:rsidR="00EF0B21">
        <w:rPr>
          <w:color w:val="auto"/>
        </w:rPr>
        <w:t xml:space="preserve"> bei der großtechnischen Synthese von diversen Stoffen wieder. </w:t>
      </w:r>
      <w:r w:rsidR="00037700">
        <w:rPr>
          <w:color w:val="auto"/>
        </w:rPr>
        <w:t>Bei der Ammoniaksynthese beispielsweise reagieren Stickstoff und Wasserstoff zu Ammoniak. Sie re</w:t>
      </w:r>
      <w:r w:rsidR="00037700">
        <w:rPr>
          <w:color w:val="auto"/>
        </w:rPr>
        <w:t>a</w:t>
      </w:r>
      <w:r w:rsidR="00037700">
        <w:rPr>
          <w:color w:val="auto"/>
        </w:rPr>
        <w:t>gieren aber nicht vollständig, sondern es stellt sich ein Gleichgewicht ein. Am Haber-Bosch-</w:t>
      </w:r>
      <w:r w:rsidR="00037700" w:rsidRPr="008C16FC">
        <w:rPr>
          <w:color w:val="auto"/>
        </w:rPr>
        <w:t>Verfahren, wie die technische Herstellung von Ammoniak auch genannt wird, lässt sich g</w:t>
      </w:r>
      <w:r w:rsidR="00FA6D72" w:rsidRPr="008C16FC">
        <w:rPr>
          <w:color w:val="auto"/>
        </w:rPr>
        <w:t>ut das Prinzip von Le</w:t>
      </w:r>
      <w:r w:rsidR="00EF0B21" w:rsidRPr="008C16FC">
        <w:rPr>
          <w:color w:val="auto"/>
        </w:rPr>
        <w:t xml:space="preserve"> </w:t>
      </w:r>
      <w:proofErr w:type="spellStart"/>
      <w:r w:rsidR="00FA6D72" w:rsidRPr="008C16FC">
        <w:rPr>
          <w:color w:val="auto"/>
        </w:rPr>
        <w:t>Chatelier</w:t>
      </w:r>
      <w:proofErr w:type="spellEnd"/>
      <w:r w:rsidR="00FA6D72" w:rsidRPr="008C16FC">
        <w:rPr>
          <w:color w:val="auto"/>
        </w:rPr>
        <w:t xml:space="preserve"> verdeutlichen. Hier kann der Frage nachgegangen werden, wieso die Synthese bei hohem Druck, niedrigen Temperaturen und unter </w:t>
      </w:r>
      <w:r w:rsidR="008E66FC" w:rsidRPr="008C16FC">
        <w:rPr>
          <w:color w:val="auto"/>
        </w:rPr>
        <w:t>Einsatz</w:t>
      </w:r>
      <w:r w:rsidR="00FA6D72" w:rsidRPr="008C16FC">
        <w:rPr>
          <w:color w:val="auto"/>
        </w:rPr>
        <w:t xml:space="preserve"> eines Katalysators ve</w:t>
      </w:r>
      <w:r w:rsidR="00FA6D72" w:rsidRPr="008C16FC">
        <w:rPr>
          <w:color w:val="auto"/>
        </w:rPr>
        <w:t>r</w:t>
      </w:r>
      <w:r w:rsidR="00FA6D72" w:rsidRPr="008C16FC">
        <w:rPr>
          <w:color w:val="auto"/>
        </w:rPr>
        <w:t>läuft.</w:t>
      </w:r>
      <w:r w:rsidR="00037700" w:rsidRPr="008C16FC">
        <w:rPr>
          <w:color w:val="auto"/>
        </w:rPr>
        <w:t xml:space="preserve"> </w:t>
      </w:r>
    </w:p>
    <w:p w:rsidR="00037700" w:rsidRPr="008C16FC" w:rsidRDefault="00D969A9" w:rsidP="00FA6D72">
      <w:pPr>
        <w:autoSpaceDE w:val="0"/>
        <w:autoSpaceDN w:val="0"/>
        <w:adjustRightInd w:val="0"/>
        <w:spacing w:after="0"/>
        <w:rPr>
          <w:color w:val="auto"/>
        </w:rPr>
      </w:pPr>
      <w:r w:rsidRPr="008C16FC">
        <w:rPr>
          <w:rFonts w:cs="Cambria"/>
          <w:color w:val="auto"/>
        </w:rPr>
        <w:t xml:space="preserve">Ein </w:t>
      </w:r>
      <w:r w:rsidR="00037700" w:rsidRPr="008C16FC">
        <w:rPr>
          <w:rFonts w:cs="Cambria"/>
          <w:color w:val="auto"/>
        </w:rPr>
        <w:t>Beispiel für</w:t>
      </w:r>
      <w:r w:rsidRPr="008C16FC">
        <w:rPr>
          <w:rFonts w:cs="Cambria"/>
          <w:color w:val="auto"/>
        </w:rPr>
        <w:t xml:space="preserve"> ein</w:t>
      </w:r>
      <w:r w:rsidR="00037700" w:rsidRPr="008C16FC">
        <w:rPr>
          <w:rFonts w:cs="Cambria"/>
          <w:color w:val="auto"/>
        </w:rPr>
        <w:t xml:space="preserve"> chemische</w:t>
      </w:r>
      <w:r w:rsidRPr="008C16FC">
        <w:rPr>
          <w:rFonts w:cs="Cambria"/>
          <w:color w:val="auto"/>
        </w:rPr>
        <w:t>s Gleichgewicht</w:t>
      </w:r>
      <w:r w:rsidR="00037700" w:rsidRPr="008C16FC">
        <w:rPr>
          <w:rFonts w:cs="Cambria"/>
          <w:color w:val="auto"/>
        </w:rPr>
        <w:t xml:space="preserve"> aus dem Alltag </w:t>
      </w:r>
      <w:r w:rsidRPr="008C16FC">
        <w:rPr>
          <w:rFonts w:cs="Cambria"/>
          <w:color w:val="auto"/>
        </w:rPr>
        <w:t>ist das Gleichgewicht von Kohle</w:t>
      </w:r>
      <w:r w:rsidRPr="008C16FC">
        <w:rPr>
          <w:rFonts w:cs="Cambria"/>
          <w:color w:val="auto"/>
        </w:rPr>
        <w:t>n</w:t>
      </w:r>
      <w:r w:rsidRPr="008C16FC">
        <w:rPr>
          <w:rFonts w:cs="Cambria"/>
          <w:color w:val="auto"/>
        </w:rPr>
        <w:t xml:space="preserve">stoffdioxid und Kohlensäure in Getränkeflaschen. </w:t>
      </w:r>
      <w:r w:rsidR="004372BE" w:rsidRPr="008C16FC">
        <w:rPr>
          <w:rFonts w:cs="Cambria"/>
          <w:color w:val="auto"/>
        </w:rPr>
        <w:t>Hierbei kann d</w:t>
      </w:r>
      <w:r w:rsidR="004D4127" w:rsidRPr="008C16FC">
        <w:rPr>
          <w:color w:val="auto"/>
        </w:rPr>
        <w:t xml:space="preserve">er Einfluss von Druck und Temperatur auf die Löslichkeit von Gasen </w:t>
      </w:r>
      <w:r w:rsidR="004372BE" w:rsidRPr="008C16FC">
        <w:rPr>
          <w:color w:val="auto"/>
        </w:rPr>
        <w:t>im Unterricht untersucht werden. Öffnet man zum Beispiel eine Mineralwasserflasche, so steigen Gasblasen (Kohlenstoffdioxid) auf und es ,,zischt‘‘. Bei Sonneneinstrahlung erwärmt sich die Flasche und es ist danach kaum noch Kohlensäure im Mineralwasser vorhanden.</w:t>
      </w:r>
    </w:p>
    <w:p w:rsidR="00FA6D72" w:rsidRPr="008C16FC" w:rsidRDefault="00FA6D72" w:rsidP="00FA6D72">
      <w:pPr>
        <w:autoSpaceDE w:val="0"/>
        <w:autoSpaceDN w:val="0"/>
        <w:adjustRightInd w:val="0"/>
        <w:spacing w:after="0"/>
        <w:rPr>
          <w:color w:val="auto"/>
        </w:rPr>
      </w:pPr>
      <w:r w:rsidRPr="008C16FC">
        <w:rPr>
          <w:rFonts w:cs="Cambria"/>
          <w:color w:val="auto"/>
        </w:rPr>
        <w:t>Da die Versuche mit Komplexverbindungen durchgeführt werden, sollte</w:t>
      </w:r>
      <w:r w:rsidR="00EF0B21" w:rsidRPr="008C16FC">
        <w:rPr>
          <w:rFonts w:cs="Cambria"/>
          <w:color w:val="auto"/>
        </w:rPr>
        <w:t xml:space="preserve"> im Vorfeld</w:t>
      </w:r>
      <w:r w:rsidRPr="008C16FC">
        <w:rPr>
          <w:rFonts w:cs="Cambria"/>
          <w:color w:val="auto"/>
        </w:rPr>
        <w:t xml:space="preserve"> in 2-3 Schu</w:t>
      </w:r>
      <w:r w:rsidRPr="008C16FC">
        <w:rPr>
          <w:rFonts w:cs="Cambria"/>
          <w:color w:val="auto"/>
        </w:rPr>
        <w:t>l</w:t>
      </w:r>
      <w:r w:rsidRPr="008C16FC">
        <w:rPr>
          <w:rFonts w:cs="Cambria"/>
          <w:color w:val="auto"/>
        </w:rPr>
        <w:t xml:space="preserve">stunden </w:t>
      </w:r>
      <w:r w:rsidR="00EF0B21" w:rsidRPr="008C16FC">
        <w:rPr>
          <w:rFonts w:cs="Cambria"/>
          <w:color w:val="auto"/>
        </w:rPr>
        <w:t>die Grundlagen der</w:t>
      </w:r>
      <w:r w:rsidRPr="008C16FC">
        <w:rPr>
          <w:rFonts w:cs="Cambria"/>
          <w:color w:val="auto"/>
        </w:rPr>
        <w:t xml:space="preserve"> Komplexchemie erörtert werden. Dennoch sollte hierbei didaktisch reduziert werden. Die </w:t>
      </w:r>
      <w:proofErr w:type="spellStart"/>
      <w:r w:rsidRPr="008C16FC">
        <w:rPr>
          <w:rFonts w:cs="Cambria"/>
          <w:color w:val="auto"/>
        </w:rPr>
        <w:t>SuS</w:t>
      </w:r>
      <w:proofErr w:type="spellEnd"/>
      <w:r w:rsidRPr="008C16FC">
        <w:rPr>
          <w:rFonts w:cs="Cambria"/>
          <w:color w:val="auto"/>
        </w:rPr>
        <w:t xml:space="preserve"> sollten wissen, dass sich Liganden an ein Zentralteilchen koordinieren und Liganden ausgetauscht werden können. Eine Einführung der </w:t>
      </w:r>
      <w:proofErr w:type="spellStart"/>
      <w:r w:rsidRPr="008C16FC">
        <w:rPr>
          <w:rFonts w:cs="Cambria"/>
          <w:color w:val="auto"/>
        </w:rPr>
        <w:t>Ligandenfeldtheorie</w:t>
      </w:r>
      <w:proofErr w:type="spellEnd"/>
      <w:r w:rsidRPr="008C16FC">
        <w:rPr>
          <w:rFonts w:cs="Cambria"/>
          <w:color w:val="auto"/>
        </w:rPr>
        <w:t xml:space="preserve"> ist nicht sinnvoll.</w:t>
      </w:r>
    </w:p>
    <w:p w:rsidR="00037700" w:rsidRPr="008B2AC2" w:rsidRDefault="00037700" w:rsidP="0056353E">
      <w:pPr>
        <w:rPr>
          <w:rFonts w:asciiTheme="majorHAnsi" w:hAnsiTheme="majorHAnsi" w:cs="Arial"/>
          <w:color w:val="000000"/>
          <w:szCs w:val="24"/>
        </w:rPr>
      </w:pPr>
    </w:p>
    <w:p w:rsidR="0086227B" w:rsidRDefault="00C22CD7" w:rsidP="0086227B">
      <w:pPr>
        <w:pStyle w:val="berschrift1"/>
      </w:pPr>
      <w:bookmarkStart w:id="2" w:name="_Toc425776595"/>
      <w:r>
        <w:rPr>
          <w:noProof/>
          <w:lang w:eastAsia="de-DE"/>
        </w:rPr>
        <w:pict>
          <v:shape id="_x0000_s1084" type="#_x0000_t202" style="position:absolute;left:0;text-align:left;margin-left:-.05pt;margin-top:46.7pt;width:462.45pt;height:89.7pt;z-index:251731968;mso-width-relative:margin;mso-height-relative:margin" fillcolor="white [3201]" strokecolor="#4bacc6 [3208]" strokeweight="1pt">
            <v:stroke dashstyle="dash"/>
            <v:shadow color="#868686"/>
            <v:textbox style="mso-next-textbox:#_x0000_s1084">
              <w:txbxContent>
                <w:p w:rsidR="00AC4666" w:rsidRPr="00F31EBF" w:rsidRDefault="00AC4666" w:rsidP="000D10FB">
                  <w:pPr>
                    <w:rPr>
                      <w:color w:val="auto"/>
                    </w:rPr>
                  </w:pPr>
                  <w:r>
                    <w:rPr>
                      <w:color w:val="auto"/>
                    </w:rPr>
                    <w:t>Der Versuch kombiniert das Säure-Base-Konzept mit Komplexgleichgewichtsreaktionen und zeigt, dass es Konkurrenzreaktionen zu Komplexbildungsreaktionen geben kann. Für ein be</w:t>
                  </w:r>
                  <w:r>
                    <w:rPr>
                      <w:color w:val="auto"/>
                    </w:rPr>
                    <w:t>s</w:t>
                  </w:r>
                  <w:r>
                    <w:rPr>
                      <w:color w:val="auto"/>
                    </w:rPr>
                    <w:t xml:space="preserve">seres Verständnis des Versuchs sollten die </w:t>
                  </w:r>
                  <w:proofErr w:type="spellStart"/>
                  <w:r>
                    <w:rPr>
                      <w:color w:val="auto"/>
                    </w:rPr>
                    <w:t>SuS</w:t>
                  </w:r>
                  <w:proofErr w:type="spellEnd"/>
                  <w:r>
                    <w:rPr>
                      <w:color w:val="auto"/>
                    </w:rPr>
                    <w:t xml:space="preserve"> daher über das nötige Grundwissen zu Kompl</w:t>
                  </w:r>
                  <w:r>
                    <w:rPr>
                      <w:color w:val="auto"/>
                    </w:rPr>
                    <w:t>e</w:t>
                  </w:r>
                  <w:r>
                    <w:rPr>
                      <w:color w:val="auto"/>
                    </w:rPr>
                    <w:t>xen verfügen. Der Versuch liefert eindeutige Ergebnisse und ist schnell durchführbar.</w:t>
                  </w:r>
                </w:p>
              </w:txbxContent>
            </v:textbox>
            <w10:wrap type="square"/>
          </v:shape>
        </w:pict>
      </w:r>
      <w:bookmarkStart w:id="3" w:name="_Toc427311844"/>
      <w:bookmarkEnd w:id="2"/>
      <w:r w:rsidR="00977ED8">
        <w:t>Lehrer</w:t>
      </w:r>
      <w:r w:rsidR="00F31EBF">
        <w:t xml:space="preserve">versuch – </w:t>
      </w:r>
      <w:r w:rsidR="00CD3095">
        <w:t>pH-Abhängigkeit eines Gleichgewichts</w:t>
      </w:r>
      <w:bookmarkEnd w:id="3"/>
    </w:p>
    <w:p w:rsidR="00D76F6F" w:rsidRPr="006E2E50" w:rsidRDefault="00D76F6F" w:rsidP="00F31EBF">
      <w:pPr>
        <w:pStyle w:val="berschrift2"/>
        <w:numPr>
          <w:ilvl w:val="0"/>
          <w:numId w:val="0"/>
        </w:numPr>
        <w:rPr>
          <w:b w:val="0"/>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C6891" w:rsidRPr="009C5E28" w:rsidTr="0075028A">
        <w:tc>
          <w:tcPr>
            <w:tcW w:w="9322" w:type="dxa"/>
            <w:gridSpan w:val="9"/>
            <w:shd w:val="clear" w:color="auto" w:fill="4F81BD"/>
            <w:vAlign w:val="center"/>
          </w:tcPr>
          <w:p w:rsidR="000C6891" w:rsidRPr="00F31EBF" w:rsidRDefault="000C6891" w:rsidP="0075028A">
            <w:pPr>
              <w:spacing w:after="0"/>
              <w:jc w:val="center"/>
              <w:rPr>
                <w:b/>
                <w:bCs/>
                <w:color w:val="FFFFFF" w:themeColor="background1"/>
              </w:rPr>
            </w:pPr>
            <w:r w:rsidRPr="00F31EBF">
              <w:rPr>
                <w:b/>
                <w:bCs/>
                <w:color w:val="FFFFFF" w:themeColor="background1"/>
              </w:rPr>
              <w:t>Gefahrenstoffe</w:t>
            </w:r>
          </w:p>
        </w:tc>
      </w:tr>
      <w:tr w:rsidR="000C6891" w:rsidRPr="009C5E28" w:rsidTr="0075028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C6891" w:rsidRPr="003E558E" w:rsidRDefault="000C6891" w:rsidP="0075028A">
            <w:pPr>
              <w:spacing w:after="0" w:line="276" w:lineRule="auto"/>
              <w:jc w:val="center"/>
              <w:rPr>
                <w:b/>
                <w:bCs/>
              </w:rPr>
            </w:pPr>
            <w:r>
              <w:t>Kupfer(II)-</w:t>
            </w:r>
            <w:proofErr w:type="spellStart"/>
            <w:r>
              <w:t>sulfat</w:t>
            </w:r>
            <w:proofErr w:type="spellEnd"/>
            <w:r>
              <w:t xml:space="preserve"> </w:t>
            </w:r>
            <w:proofErr w:type="spellStart"/>
            <w: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0C6891" w:rsidRPr="003E558E" w:rsidRDefault="000C6891" w:rsidP="0075028A">
            <w:pPr>
              <w:spacing w:after="0"/>
              <w:jc w:val="center"/>
            </w:pPr>
            <w: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C6891" w:rsidRPr="003E558E" w:rsidRDefault="000C6891" w:rsidP="0075028A">
            <w:pPr>
              <w:spacing w:after="0"/>
              <w:jc w:val="center"/>
            </w:pPr>
            <w:r w:rsidRPr="003E558E">
              <w:t xml:space="preserve">P: </w:t>
            </w:r>
            <w:hyperlink r:id="rId11" w:anchor="P-S.C3.A4tze" w:tooltip="H- und P-Sätze" w:history="1">
              <w:r w:rsidRPr="003E558E">
                <w:rPr>
                  <w:rStyle w:val="Hyperlink"/>
                  <w:color w:val="auto"/>
                  <w:u w:val="none"/>
                </w:rPr>
                <w:t>2</w:t>
              </w:r>
              <w:r>
                <w:rPr>
                  <w:rStyle w:val="Hyperlink"/>
                  <w:color w:val="auto"/>
                  <w:u w:val="none"/>
                </w:rPr>
                <w:t>73</w:t>
              </w:r>
            </w:hyperlink>
            <w:r w:rsidRPr="003E558E">
              <w:t>-​</w:t>
            </w:r>
            <w:hyperlink r:id="rId12" w:anchor="P-S.C3.A4tze" w:tooltip="H- und P-Sätze" w:history="1">
              <w:r w:rsidRPr="003E558E">
                <w:rPr>
                  <w:rStyle w:val="Hyperlink"/>
                  <w:color w:val="auto"/>
                  <w:u w:val="none"/>
                </w:rPr>
                <w:t>30</w:t>
              </w:r>
              <w:r>
                <w:rPr>
                  <w:rStyle w:val="Hyperlink"/>
                  <w:color w:val="auto"/>
                  <w:u w:val="none"/>
                </w:rPr>
                <w:t>2</w:t>
              </w:r>
              <w:r w:rsidRPr="003E558E">
                <w:rPr>
                  <w:rStyle w:val="Hyperlink"/>
                  <w:color w:val="auto"/>
                  <w:u w:val="none"/>
                </w:rPr>
                <w:t>+3</w:t>
              </w:r>
              <w:r>
                <w:rPr>
                  <w:rStyle w:val="Hyperlink"/>
                  <w:color w:val="auto"/>
                  <w:u w:val="none"/>
                </w:rPr>
                <w:t>52</w:t>
              </w:r>
            </w:hyperlink>
            <w:r w:rsidRPr="003E558E">
              <w:t>-305+351+338</w:t>
            </w:r>
          </w:p>
        </w:tc>
      </w:tr>
      <w:tr w:rsidR="000C6891" w:rsidRPr="009C5E28" w:rsidTr="0075028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C6891" w:rsidRPr="003E558E" w:rsidRDefault="000C6891" w:rsidP="000C6891">
            <w:pPr>
              <w:spacing w:after="0" w:line="276" w:lineRule="auto"/>
              <w:jc w:val="center"/>
              <w:rPr>
                <w:b/>
                <w:bCs/>
              </w:rPr>
            </w:pPr>
            <w:r>
              <w:t>Ammoniak</w:t>
            </w:r>
            <w:r w:rsidR="006E2E50">
              <w:t xml:space="preserve"> </w:t>
            </w:r>
            <w:r w:rsidR="006E2E50" w:rsidRPr="006E2E50">
              <w:rPr>
                <w:rFonts w:asciiTheme="majorHAnsi" w:hAnsiTheme="majorHAnsi"/>
              </w:rPr>
              <w:t xml:space="preserve">(c = </w:t>
            </w:r>
            <w:r w:rsidR="006E2E50" w:rsidRPr="006E2E50">
              <w:rPr>
                <w:rFonts w:asciiTheme="majorHAnsi" w:hAnsiTheme="majorHAnsi" w:cs="Arial"/>
              </w:rPr>
              <w:t xml:space="preserve">13,30 </w:t>
            </w:r>
            <w:proofErr w:type="spellStart"/>
            <w:r w:rsidR="006E2E50" w:rsidRPr="006E2E50">
              <w:rPr>
                <w:rFonts w:asciiTheme="majorHAnsi" w:hAnsiTheme="majorHAnsi" w:cs="Arial"/>
              </w:rPr>
              <w:t>mol</w:t>
            </w:r>
            <w:proofErr w:type="spellEnd"/>
            <w:r w:rsidR="006E2E50" w:rsidRPr="006E2E50">
              <w:rPr>
                <w:rFonts w:asciiTheme="majorHAnsi" w:hAnsiTheme="majorHAnsi" w:cs="Arial"/>
              </w:rPr>
              <w:t>/l)</w:t>
            </w:r>
          </w:p>
        </w:tc>
        <w:tc>
          <w:tcPr>
            <w:tcW w:w="3177" w:type="dxa"/>
            <w:gridSpan w:val="3"/>
            <w:tcBorders>
              <w:top w:val="single" w:sz="8" w:space="0" w:color="4F81BD"/>
              <w:bottom w:val="single" w:sz="8" w:space="0" w:color="4F81BD"/>
            </w:tcBorders>
            <w:shd w:val="clear" w:color="auto" w:fill="auto"/>
            <w:vAlign w:val="center"/>
          </w:tcPr>
          <w:p w:rsidR="000C6891" w:rsidRPr="003E558E" w:rsidRDefault="000C6891" w:rsidP="000C6891">
            <w:pPr>
              <w:spacing w:after="0"/>
              <w:jc w:val="center"/>
            </w:pPr>
            <w:r>
              <w:t>H: 314-335-400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C6891" w:rsidRPr="003E558E" w:rsidRDefault="000C6891" w:rsidP="000C6891">
            <w:pPr>
              <w:spacing w:after="0"/>
              <w:jc w:val="center"/>
            </w:pPr>
            <w:r w:rsidRPr="003E558E">
              <w:t xml:space="preserve">P: </w:t>
            </w:r>
            <w:hyperlink r:id="rId13" w:anchor="P-S.C3.A4tze" w:tooltip="H- und P-Sätze" w:history="1">
              <w:r w:rsidRPr="003E558E">
                <w:rPr>
                  <w:rStyle w:val="Hyperlink"/>
                  <w:color w:val="auto"/>
                  <w:u w:val="none"/>
                </w:rPr>
                <w:t>2</w:t>
              </w:r>
              <w:r>
                <w:rPr>
                  <w:rStyle w:val="Hyperlink"/>
                  <w:color w:val="auto"/>
                  <w:u w:val="none"/>
                </w:rPr>
                <w:t>73</w:t>
              </w:r>
            </w:hyperlink>
            <w:r>
              <w:t>-280</w:t>
            </w:r>
            <w:r w:rsidRPr="003E558E">
              <w:t>-​</w:t>
            </w:r>
            <w:r>
              <w:t>301+330+331-</w:t>
            </w:r>
            <w:hyperlink r:id="rId14" w:anchor="P-S.C3.A4tze" w:tooltip="H- und P-Sätze" w:history="1">
              <w:r w:rsidRPr="003E558E">
                <w:rPr>
                  <w:rStyle w:val="Hyperlink"/>
                  <w:color w:val="auto"/>
                  <w:u w:val="none"/>
                </w:rPr>
                <w:t>3</w:t>
              </w:r>
              <w:r>
                <w:rPr>
                  <w:rStyle w:val="Hyperlink"/>
                  <w:color w:val="auto"/>
                  <w:u w:val="none"/>
                </w:rPr>
                <w:t>53</w:t>
              </w:r>
            </w:hyperlink>
            <w:r>
              <w:t xml:space="preserve"> </w:t>
            </w:r>
            <w:r>
              <w:lastRenderedPageBreak/>
              <w:t>309+311– 304+340</w:t>
            </w:r>
            <w:r w:rsidRPr="003E558E">
              <w:t>-305+351+338</w:t>
            </w:r>
            <w:r>
              <w:t>-309+310</w:t>
            </w:r>
          </w:p>
        </w:tc>
      </w:tr>
      <w:tr w:rsidR="000C6891" w:rsidRPr="009C5E28" w:rsidTr="0075028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C6891" w:rsidRDefault="000C6891" w:rsidP="0075028A">
            <w:pPr>
              <w:spacing w:after="0" w:line="276" w:lineRule="auto"/>
              <w:jc w:val="center"/>
            </w:pPr>
            <w:r>
              <w:lastRenderedPageBreak/>
              <w:t>Schwefelsäure</w:t>
            </w:r>
            <w:r w:rsidR="006E2E50">
              <w:t xml:space="preserve"> (halbkonze</w:t>
            </w:r>
            <w:r w:rsidR="006E2E50">
              <w:t>n</w:t>
            </w:r>
            <w:r w:rsidR="006E2E50">
              <w:t>triert)</w:t>
            </w:r>
          </w:p>
        </w:tc>
        <w:tc>
          <w:tcPr>
            <w:tcW w:w="3177" w:type="dxa"/>
            <w:gridSpan w:val="3"/>
            <w:tcBorders>
              <w:top w:val="single" w:sz="8" w:space="0" w:color="4F81BD"/>
              <w:bottom w:val="single" w:sz="8" w:space="0" w:color="4F81BD"/>
            </w:tcBorders>
            <w:shd w:val="clear" w:color="auto" w:fill="auto"/>
            <w:vAlign w:val="center"/>
          </w:tcPr>
          <w:p w:rsidR="000C6891" w:rsidRDefault="000C6891" w:rsidP="0075028A">
            <w:pPr>
              <w:spacing w:after="0"/>
              <w:jc w:val="center"/>
            </w:pPr>
            <w:r>
              <w:t>H:</w:t>
            </w:r>
            <w:r w:rsidR="00D32FF9">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C6891" w:rsidRPr="003E558E" w:rsidRDefault="000C6891" w:rsidP="0075028A">
            <w:pPr>
              <w:spacing w:after="0"/>
              <w:jc w:val="center"/>
            </w:pPr>
            <w:r>
              <w:t>P:</w:t>
            </w:r>
            <w:r w:rsidR="00D32FF9">
              <w:t xml:space="preserve"> -</w:t>
            </w:r>
          </w:p>
        </w:tc>
      </w:tr>
      <w:tr w:rsidR="000C6891" w:rsidRPr="009C5E28" w:rsidTr="0075028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C6891" w:rsidRDefault="000C6891" w:rsidP="0075028A">
            <w:pPr>
              <w:spacing w:after="0" w:line="276" w:lineRule="auto"/>
              <w:jc w:val="center"/>
            </w:pPr>
            <w:r>
              <w:t>Wasser</w:t>
            </w:r>
          </w:p>
        </w:tc>
        <w:tc>
          <w:tcPr>
            <w:tcW w:w="3177" w:type="dxa"/>
            <w:gridSpan w:val="3"/>
            <w:tcBorders>
              <w:top w:val="single" w:sz="8" w:space="0" w:color="4F81BD"/>
              <w:bottom w:val="single" w:sz="8" w:space="0" w:color="4F81BD"/>
            </w:tcBorders>
            <w:shd w:val="clear" w:color="auto" w:fill="auto"/>
            <w:vAlign w:val="center"/>
          </w:tcPr>
          <w:p w:rsidR="000C6891" w:rsidRDefault="000C6891" w:rsidP="0075028A">
            <w:pPr>
              <w:spacing w:after="0"/>
              <w:jc w:val="center"/>
            </w:pPr>
            <w:r>
              <w:t>H:</w:t>
            </w:r>
            <w:r w:rsidR="00D32FF9">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C6891" w:rsidRPr="003E558E" w:rsidRDefault="000C6891" w:rsidP="0075028A">
            <w:pPr>
              <w:spacing w:after="0"/>
              <w:jc w:val="center"/>
            </w:pPr>
            <w:r>
              <w:t>P:</w:t>
            </w:r>
            <w:r w:rsidR="00D32FF9">
              <w:t xml:space="preserve"> -</w:t>
            </w:r>
          </w:p>
        </w:tc>
      </w:tr>
      <w:tr w:rsidR="000C6891" w:rsidRPr="009C5E28" w:rsidTr="0075028A">
        <w:tc>
          <w:tcPr>
            <w:tcW w:w="1009" w:type="dxa"/>
            <w:tcBorders>
              <w:top w:val="single" w:sz="8" w:space="0" w:color="4F81BD"/>
              <w:left w:val="single" w:sz="8" w:space="0" w:color="4F81BD"/>
              <w:bottom w:val="single" w:sz="8" w:space="0" w:color="4F81BD"/>
            </w:tcBorders>
            <w:shd w:val="clear" w:color="auto" w:fill="auto"/>
            <w:vAlign w:val="center"/>
          </w:tcPr>
          <w:p w:rsidR="000C6891" w:rsidRPr="009C5E28" w:rsidRDefault="000C6891" w:rsidP="0075028A">
            <w:pPr>
              <w:spacing w:after="0"/>
              <w:jc w:val="center"/>
              <w:rPr>
                <w:b/>
                <w:bCs/>
              </w:rPr>
            </w:pPr>
            <w:r>
              <w:rPr>
                <w:b/>
                <w:noProof/>
                <w:lang w:eastAsia="de-DE"/>
              </w:rPr>
              <w:drawing>
                <wp:inline distT="0" distB="0" distL="0" distR="0">
                  <wp:extent cx="504190" cy="504190"/>
                  <wp:effectExtent l="0" t="0" r="0" b="0"/>
                  <wp:docPr id="4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6891" w:rsidRPr="009C5E28" w:rsidRDefault="000C6891" w:rsidP="0075028A">
            <w:pPr>
              <w:spacing w:after="0"/>
              <w:jc w:val="center"/>
            </w:pPr>
            <w:r>
              <w:rPr>
                <w:noProof/>
                <w:lang w:eastAsia="de-DE"/>
              </w:rPr>
              <w:drawing>
                <wp:inline distT="0" distB="0" distL="0" distR="0">
                  <wp:extent cx="504190" cy="504190"/>
                  <wp:effectExtent l="0" t="0" r="0" b="0"/>
                  <wp:docPr id="4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6891" w:rsidRPr="009C5E28" w:rsidRDefault="000C6891" w:rsidP="0075028A">
            <w:pPr>
              <w:spacing w:after="0"/>
              <w:jc w:val="center"/>
            </w:pPr>
            <w:r>
              <w:rPr>
                <w:noProof/>
                <w:lang w:eastAsia="de-DE"/>
              </w:rPr>
              <w:drawing>
                <wp:inline distT="0" distB="0" distL="0" distR="0">
                  <wp:extent cx="504190" cy="504190"/>
                  <wp:effectExtent l="0" t="0" r="0" b="0"/>
                  <wp:docPr id="4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6891" w:rsidRPr="009C5E28" w:rsidRDefault="000C6891" w:rsidP="0075028A">
            <w:pPr>
              <w:spacing w:after="0"/>
              <w:jc w:val="center"/>
            </w:pPr>
            <w:r>
              <w:rPr>
                <w:noProof/>
                <w:lang w:eastAsia="de-DE"/>
              </w:rPr>
              <w:drawing>
                <wp:inline distT="0" distB="0" distL="0" distR="0">
                  <wp:extent cx="504190" cy="504190"/>
                  <wp:effectExtent l="0" t="0" r="0" b="0"/>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C6891" w:rsidRPr="009C5E28" w:rsidRDefault="000C6891" w:rsidP="0075028A">
            <w:pPr>
              <w:spacing w:after="0"/>
              <w:jc w:val="center"/>
            </w:pPr>
            <w:r>
              <w:rPr>
                <w:noProof/>
                <w:lang w:eastAsia="de-DE"/>
              </w:rPr>
              <w:drawing>
                <wp:inline distT="0" distB="0" distL="0" distR="0">
                  <wp:extent cx="504190" cy="504190"/>
                  <wp:effectExtent l="0" t="0" r="0" b="0"/>
                  <wp:docPr id="4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C6891" w:rsidRPr="009C5E28" w:rsidRDefault="000C6891" w:rsidP="0075028A">
            <w:pPr>
              <w:spacing w:after="0"/>
              <w:jc w:val="center"/>
            </w:pPr>
            <w:r>
              <w:rPr>
                <w:noProof/>
                <w:lang w:eastAsia="de-DE"/>
              </w:rPr>
              <w:drawing>
                <wp:inline distT="0" distB="0" distL="0" distR="0">
                  <wp:extent cx="504190" cy="504190"/>
                  <wp:effectExtent l="0" t="0" r="0" b="0"/>
                  <wp:docPr id="4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C6891" w:rsidRPr="009C5E28" w:rsidRDefault="000C6891" w:rsidP="0075028A">
            <w:pPr>
              <w:spacing w:after="0"/>
              <w:jc w:val="center"/>
            </w:pPr>
            <w:r>
              <w:rPr>
                <w:noProof/>
                <w:lang w:eastAsia="de-DE"/>
              </w:rPr>
              <w:drawing>
                <wp:inline distT="0" distB="0" distL="0" distR="0">
                  <wp:extent cx="504190" cy="504190"/>
                  <wp:effectExtent l="0" t="0" r="0" b="0"/>
                  <wp:docPr id="4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6891" w:rsidRPr="009C5E28" w:rsidRDefault="000C6891" w:rsidP="0075028A">
            <w:pPr>
              <w:spacing w:after="0"/>
              <w:jc w:val="center"/>
            </w:pPr>
            <w:r>
              <w:rPr>
                <w:noProof/>
                <w:lang w:eastAsia="de-DE"/>
              </w:rPr>
              <w:drawing>
                <wp:inline distT="0" distB="0" distL="0" distR="0">
                  <wp:extent cx="511175" cy="511175"/>
                  <wp:effectExtent l="19050" t="0" r="3175" b="0"/>
                  <wp:docPr id="4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C6891" w:rsidRPr="009C5E28" w:rsidRDefault="000C6891" w:rsidP="0075028A">
            <w:pPr>
              <w:spacing w:after="0"/>
              <w:jc w:val="center"/>
            </w:pPr>
            <w:r>
              <w:rPr>
                <w:noProof/>
                <w:lang w:eastAsia="de-DE"/>
              </w:rPr>
              <w:drawing>
                <wp:inline distT="0" distB="0" distL="0" distR="0">
                  <wp:extent cx="504190" cy="504190"/>
                  <wp:effectExtent l="19050" t="0" r="0" b="0"/>
                  <wp:docPr id="4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cstate="print"/>
                          <a:stretch>
                            <a:fillRect/>
                          </a:stretch>
                        </pic:blipFill>
                        <pic:spPr bwMode="auto">
                          <a:xfrm>
                            <a:off x="0" y="0"/>
                            <a:ext cx="504190" cy="504190"/>
                          </a:xfrm>
                          <a:prstGeom prst="rect">
                            <a:avLst/>
                          </a:prstGeom>
                          <a:noFill/>
                          <a:ln>
                            <a:noFill/>
                          </a:ln>
                        </pic:spPr>
                      </pic:pic>
                    </a:graphicData>
                  </a:graphic>
                </wp:inline>
              </w:drawing>
            </w:r>
          </w:p>
        </w:tc>
      </w:tr>
    </w:tbl>
    <w:p w:rsidR="000C6891" w:rsidRPr="000C6891" w:rsidRDefault="000C6891" w:rsidP="000C6891"/>
    <w:p w:rsidR="00A9233D" w:rsidRDefault="008E1A25" w:rsidP="008E1A25">
      <w:pPr>
        <w:tabs>
          <w:tab w:val="left" w:pos="1701"/>
          <w:tab w:val="left" w:pos="1985"/>
        </w:tabs>
        <w:ind w:left="1980" w:hanging="1980"/>
      </w:pPr>
      <w:r>
        <w:t xml:space="preserve">Materialien: </w:t>
      </w:r>
      <w:r>
        <w:tab/>
      </w:r>
      <w:r>
        <w:tab/>
      </w:r>
      <w:r w:rsidR="00CD3095">
        <w:t>Becherglas</w:t>
      </w:r>
      <w:r w:rsidR="007F3024">
        <w:t xml:space="preserve"> (50</w:t>
      </w:r>
      <w:r w:rsidR="00AD4559">
        <w:t> </w:t>
      </w:r>
      <w:proofErr w:type="spellStart"/>
      <w:r w:rsidR="007F3024">
        <w:t>m</w:t>
      </w:r>
      <w:r w:rsidR="00AD4559">
        <w:t>L</w:t>
      </w:r>
      <w:proofErr w:type="spellEnd"/>
      <w:r w:rsidR="007F3024">
        <w:t>)</w:t>
      </w:r>
      <w:r w:rsidR="00CD3095">
        <w:t xml:space="preserve">, </w:t>
      </w:r>
      <w:proofErr w:type="spellStart"/>
      <w:r w:rsidR="00FE7A25">
        <w:t>Pasteurpipetten</w:t>
      </w:r>
      <w:proofErr w:type="spellEnd"/>
      <w:r w:rsidR="00FE7A25">
        <w:t xml:space="preserve">, </w:t>
      </w:r>
      <w:proofErr w:type="spellStart"/>
      <w:r w:rsidR="00FE7A25">
        <w:t>Rührstab</w:t>
      </w:r>
      <w:proofErr w:type="spellEnd"/>
      <w:r w:rsidR="00FE7A25">
        <w:t xml:space="preserve">, </w:t>
      </w:r>
      <w:r w:rsidR="00CD3095">
        <w:t>Reagenzgläser</w:t>
      </w:r>
    </w:p>
    <w:p w:rsidR="003D6040" w:rsidRDefault="00A9233D" w:rsidP="008E1A25">
      <w:pPr>
        <w:tabs>
          <w:tab w:val="left" w:pos="1701"/>
          <w:tab w:val="left" w:pos="1985"/>
        </w:tabs>
        <w:ind w:left="1980" w:hanging="1980"/>
      </w:pPr>
      <w:r>
        <w:t>Chemikalien:</w:t>
      </w:r>
      <w:r>
        <w:tab/>
      </w:r>
      <w:r>
        <w:tab/>
      </w:r>
      <w:r w:rsidR="000C6891">
        <w:t>Kupfer(II)-</w:t>
      </w:r>
      <w:proofErr w:type="spellStart"/>
      <w:r w:rsidR="000C6891">
        <w:t>sulfat</w:t>
      </w:r>
      <w:proofErr w:type="spellEnd"/>
      <w:r w:rsidR="000C6891">
        <w:t xml:space="preserve"> </w:t>
      </w:r>
      <w:proofErr w:type="spellStart"/>
      <w:r w:rsidR="000C6891">
        <w:t>Pentahydrat</w:t>
      </w:r>
      <w:proofErr w:type="spellEnd"/>
      <w:r w:rsidR="000C6891">
        <w:t xml:space="preserve">, halbkonzentrierte </w:t>
      </w:r>
    </w:p>
    <w:p w:rsidR="008E1A25" w:rsidRPr="00ED07C2" w:rsidRDefault="003D6040" w:rsidP="008E1A25">
      <w:pPr>
        <w:tabs>
          <w:tab w:val="left" w:pos="1701"/>
          <w:tab w:val="left" w:pos="1985"/>
        </w:tabs>
        <w:ind w:left="1980" w:hanging="1980"/>
      </w:pPr>
      <w:r>
        <w:tab/>
      </w:r>
      <w:r>
        <w:tab/>
      </w:r>
      <w:r w:rsidR="000C6891">
        <w:t>Schwefelsäure, konzentrierte Ammoniaklösung, Destilliertes Wasser</w:t>
      </w:r>
    </w:p>
    <w:p w:rsidR="007F3024" w:rsidRPr="007F3024" w:rsidRDefault="008E1A25" w:rsidP="007F3024">
      <w:pPr>
        <w:tabs>
          <w:tab w:val="left" w:pos="1701"/>
          <w:tab w:val="left" w:pos="1985"/>
        </w:tabs>
        <w:ind w:left="1979" w:hanging="1979"/>
      </w:pPr>
      <w:r>
        <w:t xml:space="preserve">Durchführung: </w:t>
      </w:r>
      <w:r>
        <w:tab/>
      </w:r>
      <w:r>
        <w:tab/>
      </w:r>
      <w:r>
        <w:tab/>
      </w:r>
      <w:r w:rsidR="00AF412B" w:rsidRPr="007F3024">
        <w:t>Es werden 10</w:t>
      </w:r>
      <w:r w:rsidR="00AD4559">
        <w:t> </w:t>
      </w:r>
      <w:proofErr w:type="spellStart"/>
      <w:r w:rsidR="00AF412B" w:rsidRPr="00B15242">
        <w:t>mL</w:t>
      </w:r>
      <w:proofErr w:type="spellEnd"/>
      <w:r w:rsidR="00AF412B" w:rsidRPr="007F3024">
        <w:t xml:space="preserve"> </w:t>
      </w:r>
      <w:r w:rsidR="007F3024" w:rsidRPr="007F3024">
        <w:t>einer 0,01 M Kupfersulfat-Lösung (m</w:t>
      </w:r>
      <w:r w:rsidR="00AD4559">
        <w:t xml:space="preserve"> </w:t>
      </w:r>
      <w:r w:rsidR="007F3024" w:rsidRPr="007F3024">
        <w:t>= 0,025 g) herg</w:t>
      </w:r>
      <w:r w:rsidR="007F3024" w:rsidRPr="007F3024">
        <w:t>e</w:t>
      </w:r>
      <w:r w:rsidR="007F3024" w:rsidRPr="007F3024">
        <w:t xml:space="preserve">stellt und </w:t>
      </w:r>
      <w:r w:rsidR="008E66FC">
        <w:t>in 3 Reagenzgläser gegeben. In zwei Reagenzgläser wird die Ku</w:t>
      </w:r>
      <w:r w:rsidR="008E66FC">
        <w:t>p</w:t>
      </w:r>
      <w:r w:rsidR="008E66FC">
        <w:t xml:space="preserve">fersulfat-Lösung </w:t>
      </w:r>
      <w:r w:rsidR="007F3024" w:rsidRPr="007F3024">
        <w:t>tropfenweise mit konzentrierter Ammoniaklösung ve</w:t>
      </w:r>
      <w:r w:rsidR="007F3024" w:rsidRPr="007F3024">
        <w:t>r</w:t>
      </w:r>
      <w:r w:rsidR="007F3024" w:rsidRPr="007F3024">
        <w:t>setzt, bis die Lösung eine intensive blaue Färbung zeigt. Danach wird s</w:t>
      </w:r>
      <w:r w:rsidR="007F3024" w:rsidRPr="007F3024">
        <w:t>o</w:t>
      </w:r>
      <w:r w:rsidR="007F3024" w:rsidRPr="007F3024">
        <w:t>lange halbkonzentrierte Schwefelsäure hinzugegeben, bis diese Färbung verschwunden ist und anschließend erneut konzentrierte Ammoniakl</w:t>
      </w:r>
      <w:r w:rsidR="007F3024" w:rsidRPr="007F3024">
        <w:t>ö</w:t>
      </w:r>
      <w:r w:rsidR="007F3024" w:rsidRPr="007F3024">
        <w:t>sung hinzu getropft.</w:t>
      </w:r>
    </w:p>
    <w:p w:rsidR="008E1A25" w:rsidRPr="007F3024" w:rsidRDefault="00AF412B" w:rsidP="007F3024">
      <w:pPr>
        <w:tabs>
          <w:tab w:val="left" w:pos="1701"/>
          <w:tab w:val="left" w:pos="1985"/>
        </w:tabs>
        <w:ind w:left="1979" w:hanging="1979"/>
      </w:pPr>
      <w:r w:rsidRPr="007F3024">
        <w:t>Beobachtung:</w:t>
      </w:r>
      <w:r w:rsidRPr="007F3024">
        <w:tab/>
      </w:r>
      <w:r w:rsidRPr="007F3024">
        <w:tab/>
      </w:r>
      <w:r w:rsidR="007F3024" w:rsidRPr="007F3024">
        <w:t xml:space="preserve">Die hellblaue </w:t>
      </w:r>
      <w:proofErr w:type="spellStart"/>
      <w:r w:rsidR="007F3024" w:rsidRPr="007F3024">
        <w:t>Kupfersulfatlösung</w:t>
      </w:r>
      <w:proofErr w:type="spellEnd"/>
      <w:r w:rsidR="007F3024" w:rsidRPr="007F3024">
        <w:t xml:space="preserve"> färbt sich bei Zugabe von konzentrierter Ammoniaklösung dunkelblau</w:t>
      </w:r>
      <w:r w:rsidR="007F3024">
        <w:t xml:space="preserve"> und es entsteht ein hellblauer Niederschlag</w:t>
      </w:r>
      <w:r w:rsidR="007F3024" w:rsidRPr="007F3024">
        <w:t>. Durch Zugabe von halbkonzentrierter Schwefelsäure entfärbt sich die L</w:t>
      </w:r>
      <w:r w:rsidR="007F3024" w:rsidRPr="007F3024">
        <w:t>ö</w:t>
      </w:r>
      <w:r w:rsidR="007F3024" w:rsidRPr="007F3024">
        <w:t>sung. Bei erneuter Zugabe von Ammoniaklösung wird die Lösung wieder dunkelblau.</w:t>
      </w:r>
    </w:p>
    <w:p w:rsidR="00B901F6" w:rsidRDefault="00E64751" w:rsidP="00B901F6">
      <w:pPr>
        <w:keepNext/>
        <w:tabs>
          <w:tab w:val="left" w:pos="1701"/>
          <w:tab w:val="left" w:pos="1985"/>
        </w:tabs>
        <w:ind w:left="1980" w:hanging="1980"/>
      </w:pPr>
      <w:r>
        <w:tab/>
      </w:r>
      <w:r>
        <w:tab/>
      </w:r>
      <w:r>
        <w:rPr>
          <w:noProof/>
          <w:lang w:eastAsia="de-DE"/>
        </w:rPr>
        <w:drawing>
          <wp:inline distT="0" distB="0" distL="0" distR="0">
            <wp:extent cx="3431516" cy="1807380"/>
            <wp:effectExtent l="19050" t="0" r="0" b="0"/>
            <wp:docPr id="8" name="Grafik 7" descr="20150807_094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7_094938.jpg"/>
                    <pic:cNvPicPr/>
                  </pic:nvPicPr>
                  <pic:blipFill>
                    <a:blip r:embed="rId24" cstate="print"/>
                    <a:srcRect/>
                    <a:stretch>
                      <a:fillRect/>
                    </a:stretch>
                  </pic:blipFill>
                  <pic:spPr>
                    <a:xfrm>
                      <a:off x="0" y="0"/>
                      <a:ext cx="3432406" cy="1807849"/>
                    </a:xfrm>
                    <a:prstGeom prst="rect">
                      <a:avLst/>
                    </a:prstGeom>
                  </pic:spPr>
                </pic:pic>
              </a:graphicData>
            </a:graphic>
          </wp:inline>
        </w:drawing>
      </w:r>
    </w:p>
    <w:p w:rsidR="00B901F6" w:rsidRDefault="00B901F6" w:rsidP="006B3F84">
      <w:pPr>
        <w:pStyle w:val="Beschriftung"/>
        <w:ind w:left="2124"/>
        <w:jc w:val="left"/>
      </w:pPr>
      <w:r>
        <w:t xml:space="preserve">Abb. </w:t>
      </w:r>
      <w:r w:rsidR="00C22CD7">
        <w:fldChar w:fldCharType="begin"/>
      </w:r>
      <w:r w:rsidR="009922F5">
        <w:instrText xml:space="preserve"> SEQ Abb. \* ARABIC </w:instrText>
      </w:r>
      <w:r w:rsidR="00C22CD7">
        <w:fldChar w:fldCharType="separate"/>
      </w:r>
      <w:r w:rsidR="00D215F8">
        <w:rPr>
          <w:noProof/>
        </w:rPr>
        <w:t>1</w:t>
      </w:r>
      <w:r w:rsidR="00C22CD7">
        <w:fldChar w:fldCharType="end"/>
      </w:r>
      <w:r w:rsidR="006E2E50">
        <w:t xml:space="preserve"> - </w:t>
      </w:r>
      <w:r w:rsidR="006B3F84">
        <w:rPr>
          <w:noProof/>
        </w:rPr>
        <w:t>Kupfersulfatlösung</w:t>
      </w:r>
      <w:r w:rsidR="006E2E50">
        <w:rPr>
          <w:noProof/>
        </w:rPr>
        <w:t xml:space="preserve"> (links)</w:t>
      </w:r>
      <w:r w:rsidR="006B3F84">
        <w:rPr>
          <w:noProof/>
        </w:rPr>
        <w:t>, Kupfersulfatlösung mit Ammoniak</w:t>
      </w:r>
      <w:r w:rsidR="006E2E50">
        <w:rPr>
          <w:noProof/>
        </w:rPr>
        <w:t xml:space="preserve"> (mitte links)</w:t>
      </w:r>
      <w:r w:rsidR="006B3F84">
        <w:rPr>
          <w:noProof/>
        </w:rPr>
        <w:t>, nach Zugabe von Schwefelsäure</w:t>
      </w:r>
      <w:r w:rsidR="006E2E50">
        <w:rPr>
          <w:noProof/>
        </w:rPr>
        <w:t xml:space="preserve"> (mitte rechts)</w:t>
      </w:r>
      <w:r w:rsidR="006B3F84">
        <w:rPr>
          <w:noProof/>
        </w:rPr>
        <w:t xml:space="preserve"> und erneute Zugabe von Ammoniak</w:t>
      </w:r>
      <w:r w:rsidR="006E2E50">
        <w:rPr>
          <w:noProof/>
        </w:rPr>
        <w:t xml:space="preserve"> (rechts)</w:t>
      </w:r>
      <w:r w:rsidR="00A0582F">
        <w:rPr>
          <w:noProof/>
        </w:rPr>
        <w:t>.</w:t>
      </w:r>
    </w:p>
    <w:p w:rsidR="00570828" w:rsidRPr="00570828" w:rsidRDefault="00173863" w:rsidP="00570828">
      <w:pPr>
        <w:autoSpaceDE w:val="0"/>
        <w:autoSpaceDN w:val="0"/>
        <w:adjustRightInd w:val="0"/>
        <w:spacing w:after="0"/>
        <w:ind w:left="2124" w:hanging="2124"/>
        <w:rPr>
          <w:rFonts w:asciiTheme="majorHAnsi" w:hAnsiTheme="majorHAnsi" w:cs="LMRoman10-Regular"/>
          <w:color w:val="auto"/>
        </w:rPr>
      </w:pPr>
      <w:r>
        <w:rPr>
          <w:rFonts w:asciiTheme="majorHAnsi" w:hAnsiTheme="majorHAnsi"/>
        </w:rPr>
        <w:t>Deutung:</w:t>
      </w:r>
      <w:r>
        <w:rPr>
          <w:rFonts w:asciiTheme="majorHAnsi" w:hAnsiTheme="majorHAnsi"/>
        </w:rPr>
        <w:tab/>
      </w:r>
      <w:r w:rsidR="00570828" w:rsidRPr="00570828">
        <w:rPr>
          <w:rFonts w:asciiTheme="majorHAnsi" w:hAnsiTheme="majorHAnsi" w:cs="LMRoman10-Regular"/>
          <w:color w:val="auto"/>
        </w:rPr>
        <w:t xml:space="preserve">Die hellblaue Farbe ist auf den </w:t>
      </w:r>
      <w:proofErr w:type="spellStart"/>
      <w:r w:rsidR="006E2E50">
        <w:rPr>
          <w:rFonts w:asciiTheme="majorHAnsi" w:hAnsiTheme="majorHAnsi" w:cs="LMRoman10-Regular"/>
          <w:color w:val="auto"/>
        </w:rPr>
        <w:t>Tetra</w:t>
      </w:r>
      <w:r w:rsidR="00570828" w:rsidRPr="00570828">
        <w:rPr>
          <w:rFonts w:asciiTheme="majorHAnsi" w:hAnsiTheme="majorHAnsi" w:cs="LMRoman10-Regular"/>
          <w:color w:val="auto"/>
        </w:rPr>
        <w:t>aqua</w:t>
      </w:r>
      <w:r w:rsidR="00655D37">
        <w:rPr>
          <w:rFonts w:asciiTheme="majorHAnsi" w:hAnsiTheme="majorHAnsi" w:cs="LMRoman10-Regular"/>
          <w:color w:val="auto"/>
        </w:rPr>
        <w:t>kupfer</w:t>
      </w:r>
      <w:r w:rsidR="00570828" w:rsidRPr="00570828">
        <w:rPr>
          <w:rFonts w:asciiTheme="majorHAnsi" w:hAnsiTheme="majorHAnsi" w:cs="LMRoman10-Regular"/>
          <w:color w:val="auto"/>
        </w:rPr>
        <w:t>komplex</w:t>
      </w:r>
      <w:proofErr w:type="spellEnd"/>
      <w:r w:rsidR="00570828" w:rsidRPr="00570828">
        <w:rPr>
          <w:rFonts w:asciiTheme="majorHAnsi" w:hAnsiTheme="majorHAnsi" w:cs="LMRoman10-Regular"/>
          <w:color w:val="auto"/>
        </w:rPr>
        <w:t xml:space="preserve"> zurückzuführen. </w:t>
      </w:r>
      <w:r w:rsidR="006E2E50">
        <w:rPr>
          <w:rFonts w:asciiTheme="majorHAnsi" w:hAnsiTheme="majorHAnsi" w:cs="LMRoman10-Regular"/>
          <w:color w:val="auto"/>
        </w:rPr>
        <w:t xml:space="preserve">Beim Hinzugeben der </w:t>
      </w:r>
      <w:r w:rsidR="00570828" w:rsidRPr="00570828">
        <w:rPr>
          <w:rFonts w:asciiTheme="majorHAnsi" w:hAnsiTheme="majorHAnsi" w:cs="LMRoman10-Regular"/>
          <w:color w:val="auto"/>
        </w:rPr>
        <w:t xml:space="preserve">Ammoniaklösung, findet ein </w:t>
      </w:r>
      <w:proofErr w:type="spellStart"/>
      <w:r w:rsidR="00570828" w:rsidRPr="00570828">
        <w:rPr>
          <w:rFonts w:asciiTheme="majorHAnsi" w:hAnsiTheme="majorHAnsi" w:cs="LMRoman10-Regular"/>
          <w:color w:val="auto"/>
        </w:rPr>
        <w:t>Ligandenaustausch</w:t>
      </w:r>
      <w:proofErr w:type="spellEnd"/>
      <w:r w:rsidR="00570828" w:rsidRPr="00570828">
        <w:rPr>
          <w:rFonts w:asciiTheme="majorHAnsi" w:hAnsiTheme="majorHAnsi" w:cs="LMRoman10-Regular"/>
          <w:color w:val="auto"/>
        </w:rPr>
        <w:t xml:space="preserve"> </w:t>
      </w:r>
      <w:r w:rsidR="00570828" w:rsidRPr="00570828">
        <w:rPr>
          <w:rFonts w:asciiTheme="majorHAnsi" w:hAnsiTheme="majorHAnsi" w:cs="LMRoman10-Regular"/>
          <w:color w:val="auto"/>
        </w:rPr>
        <w:lastRenderedPageBreak/>
        <w:t>statt, wobei vier Wasser-Moleküle durch vier Ammoniak-Moleküle</w:t>
      </w:r>
      <w:r w:rsidR="00FE7A25">
        <w:rPr>
          <w:rFonts w:asciiTheme="majorHAnsi" w:hAnsiTheme="majorHAnsi" w:cs="LMRoman10-Regular"/>
          <w:color w:val="auto"/>
        </w:rPr>
        <w:t xml:space="preserve"> schrittweise</w:t>
      </w:r>
      <w:r w:rsidR="00570828" w:rsidRPr="00570828">
        <w:rPr>
          <w:rFonts w:asciiTheme="majorHAnsi" w:hAnsiTheme="majorHAnsi" w:cs="LMRoman10-Regular"/>
          <w:color w:val="auto"/>
        </w:rPr>
        <w:t xml:space="preserve"> ersetzt werden. Es entsteht der sehr stabile </w:t>
      </w:r>
      <w:proofErr w:type="spellStart"/>
      <w:r w:rsidR="00655D37">
        <w:rPr>
          <w:rFonts w:asciiTheme="majorHAnsi" w:hAnsiTheme="majorHAnsi" w:cs="LMRoman10-Regular"/>
          <w:color w:val="auto"/>
        </w:rPr>
        <w:t>Tetraammink</w:t>
      </w:r>
      <w:r w:rsidR="00655D37" w:rsidRPr="00570828">
        <w:rPr>
          <w:rFonts w:asciiTheme="majorHAnsi" w:hAnsiTheme="majorHAnsi" w:cs="LMRoman10-Regular"/>
          <w:color w:val="auto"/>
        </w:rPr>
        <w:t>upfer</w:t>
      </w:r>
      <w:proofErr w:type="spellEnd"/>
      <w:r w:rsidR="00655D37">
        <w:rPr>
          <w:rFonts w:asciiTheme="majorHAnsi" w:hAnsiTheme="majorHAnsi" w:cs="LMRoman10-Regular"/>
          <w:color w:val="auto"/>
        </w:rPr>
        <w:t>-Komplex</w:t>
      </w:r>
      <w:r w:rsidR="00570828" w:rsidRPr="00570828">
        <w:rPr>
          <w:rFonts w:asciiTheme="majorHAnsi" w:hAnsiTheme="majorHAnsi" w:cs="LMRoman10-Regular"/>
          <w:color w:val="auto"/>
        </w:rPr>
        <w:t>:</w:t>
      </w:r>
    </w:p>
    <w:p w:rsidR="00570828" w:rsidRPr="00570828" w:rsidRDefault="00C22CD7" w:rsidP="00570828">
      <w:pPr>
        <w:autoSpaceDE w:val="0"/>
        <w:autoSpaceDN w:val="0"/>
        <w:adjustRightInd w:val="0"/>
        <w:spacing w:after="0"/>
        <w:rPr>
          <w:rFonts w:asciiTheme="majorHAnsi" w:hAnsiTheme="majorHAnsi" w:cs="LMRoman10-Regular"/>
          <w:color w:val="auto"/>
        </w:rPr>
      </w:pPr>
      <w:r w:rsidRPr="00C22CD7">
        <w:rPr>
          <w:rFonts w:asciiTheme="majorHAnsi" w:hAnsiTheme="majorHAnsi"/>
          <w:noProof/>
          <w:lang w:eastAsia="de-DE"/>
        </w:rPr>
        <w:pict>
          <v:rect id="_x0000_s1163" style="position:absolute;left:0;text-align:left;margin-left:252.9pt;margin-top:8.3pt;width:73.35pt;height:24.45pt;z-index:251794432" filled="f" fillcolor="#c6d9f1 [671]" strokecolor="#17365d [2415]" strokeweight="1.25pt">
            <v:fill opacity="33423f"/>
          </v:rect>
        </w:pict>
      </w:r>
      <w:r>
        <w:rPr>
          <w:rFonts w:asciiTheme="majorHAnsi" w:hAnsiTheme="majorHAnsi" w:cs="LMRoman10-Regular"/>
          <w:noProof/>
          <w:color w:val="auto"/>
          <w:lang w:eastAsia="de-DE"/>
        </w:rPr>
        <w:pict>
          <v:rect id="_x0000_s1162" style="position:absolute;left:0;text-align:left;margin-left:105.75pt;margin-top:8.3pt;width:73.35pt;height:24.45pt;z-index:251730943" filled="f" fillcolor="#c6d9f1 [671]" strokecolor="#8db3e2 [1311]" strokeweight="1.25pt">
            <v:fill opacity="33423f"/>
          </v:rect>
        </w:pict>
      </w:r>
      <w:r w:rsidR="00570828">
        <w:rPr>
          <w:rFonts w:asciiTheme="majorHAnsi" w:hAnsiTheme="majorHAnsi" w:cs="LMRoman10-Regular"/>
          <w:noProof/>
          <w:color w:val="auto"/>
          <w:lang w:eastAsia="de-DE"/>
        </w:rPr>
        <w:drawing>
          <wp:anchor distT="0" distB="0" distL="114300" distR="114300" simplePos="0" relativeHeight="251793408" behindDoc="1" locked="0" layoutInCell="1" allowOverlap="1">
            <wp:simplePos x="0" y="0"/>
            <wp:positionH relativeFrom="column">
              <wp:posOffset>1275715</wp:posOffset>
            </wp:positionH>
            <wp:positionV relativeFrom="paragraph">
              <wp:posOffset>49530</wp:posOffset>
            </wp:positionV>
            <wp:extent cx="3586480" cy="396240"/>
            <wp:effectExtent l="19050" t="0" r="0" b="0"/>
            <wp:wrapTight wrapText="bothSides">
              <wp:wrapPolygon edited="0">
                <wp:start x="-115" y="0"/>
                <wp:lineTo x="-115" y="20769"/>
                <wp:lineTo x="21569" y="20769"/>
                <wp:lineTo x="21569" y="0"/>
                <wp:lineTo x="-115" y="0"/>
              </wp:wrapPolygon>
            </wp:wrapTight>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586480" cy="396240"/>
                    </a:xfrm>
                    <a:prstGeom prst="rect">
                      <a:avLst/>
                    </a:prstGeom>
                    <a:noFill/>
                    <a:ln w="9525">
                      <a:noFill/>
                      <a:miter lim="800000"/>
                      <a:headEnd/>
                      <a:tailEnd/>
                    </a:ln>
                  </pic:spPr>
                </pic:pic>
              </a:graphicData>
            </a:graphic>
          </wp:anchor>
        </w:drawing>
      </w:r>
    </w:p>
    <w:p w:rsidR="00570828" w:rsidRDefault="00570828" w:rsidP="00570828">
      <w:pPr>
        <w:autoSpaceDE w:val="0"/>
        <w:autoSpaceDN w:val="0"/>
        <w:adjustRightInd w:val="0"/>
        <w:spacing w:after="0"/>
        <w:ind w:left="2124"/>
        <w:rPr>
          <w:rFonts w:asciiTheme="majorHAnsi" w:hAnsiTheme="majorHAnsi" w:cs="LMRoman10-Regular"/>
          <w:color w:val="auto"/>
        </w:rPr>
      </w:pPr>
    </w:p>
    <w:p w:rsidR="00570828" w:rsidRPr="00570828" w:rsidRDefault="00570828" w:rsidP="00570828">
      <w:pPr>
        <w:autoSpaceDE w:val="0"/>
        <w:autoSpaceDN w:val="0"/>
        <w:adjustRightInd w:val="0"/>
        <w:spacing w:after="0"/>
        <w:ind w:left="2124"/>
        <w:rPr>
          <w:rFonts w:asciiTheme="majorHAnsi" w:hAnsiTheme="majorHAnsi" w:cs="LMRoman10-Regular"/>
          <w:color w:val="auto"/>
        </w:rPr>
      </w:pPr>
      <w:r w:rsidRPr="00570828">
        <w:rPr>
          <w:rFonts w:asciiTheme="majorHAnsi" w:hAnsiTheme="majorHAnsi" w:cs="LMRoman10-Regular"/>
          <w:color w:val="auto"/>
        </w:rPr>
        <w:t xml:space="preserve">Durch die Zugabe der Schwefelsäure wird die Konzentration der </w:t>
      </w:r>
      <w:r w:rsidRPr="008E66FC">
        <w:rPr>
          <w:rFonts w:asciiTheme="majorHAnsi" w:hAnsiTheme="majorHAnsi" w:cs="LMMathItalic10-Regular"/>
          <w:iCs/>
          <w:color w:val="auto"/>
        </w:rPr>
        <w:t>H</w:t>
      </w:r>
      <w:r w:rsidRPr="00FE7A25">
        <w:rPr>
          <w:rFonts w:asciiTheme="majorHAnsi" w:hAnsiTheme="majorHAnsi" w:cs="LMRoman8-Regular"/>
          <w:color w:val="auto"/>
          <w:vertAlign w:val="superscript"/>
        </w:rPr>
        <w:t>+</w:t>
      </w:r>
      <w:r w:rsidRPr="00570828">
        <w:rPr>
          <w:rFonts w:asciiTheme="majorHAnsi" w:hAnsiTheme="majorHAnsi" w:cs="LMRoman10-Regular"/>
          <w:color w:val="auto"/>
        </w:rPr>
        <w:t xml:space="preserve">-Ionen erhöht, sodass sich das </w:t>
      </w:r>
      <w:proofErr w:type="spellStart"/>
      <w:r w:rsidRPr="00570828">
        <w:rPr>
          <w:rFonts w:asciiTheme="majorHAnsi" w:hAnsiTheme="majorHAnsi" w:cs="LMRoman10-Regular"/>
          <w:color w:val="auto"/>
        </w:rPr>
        <w:t>Basengleichgewicht</w:t>
      </w:r>
      <w:proofErr w:type="spellEnd"/>
      <w:r w:rsidRPr="00570828">
        <w:rPr>
          <w:rFonts w:asciiTheme="majorHAnsi" w:hAnsiTheme="majorHAnsi" w:cs="LMRoman10-Regular"/>
          <w:color w:val="auto"/>
        </w:rPr>
        <w:t xml:space="preserve"> des Ammoniaks</w:t>
      </w:r>
    </w:p>
    <w:p w:rsidR="00570828" w:rsidRPr="00570828" w:rsidRDefault="00570828" w:rsidP="00570828">
      <w:pPr>
        <w:autoSpaceDE w:val="0"/>
        <w:autoSpaceDN w:val="0"/>
        <w:adjustRightInd w:val="0"/>
        <w:spacing w:after="0"/>
        <w:rPr>
          <w:rFonts w:asciiTheme="majorHAnsi" w:hAnsiTheme="majorHAnsi" w:cs="LMRoman10-Regular"/>
          <w:color w:val="auto"/>
        </w:rPr>
      </w:pPr>
    </w:p>
    <w:p w:rsidR="00570828" w:rsidRPr="00570828" w:rsidRDefault="00570828" w:rsidP="00570828">
      <w:pPr>
        <w:autoSpaceDE w:val="0"/>
        <w:autoSpaceDN w:val="0"/>
        <w:adjustRightInd w:val="0"/>
        <w:spacing w:after="0"/>
        <w:rPr>
          <w:rFonts w:asciiTheme="majorHAnsi" w:hAnsiTheme="majorHAnsi" w:cs="LMRoman10-Regular"/>
          <w:color w:val="auto"/>
        </w:rPr>
      </w:pPr>
      <w:r>
        <w:rPr>
          <w:rFonts w:asciiTheme="majorHAnsi" w:hAnsiTheme="majorHAnsi" w:cs="LMRoman10-Regular"/>
          <w:color w:val="auto"/>
        </w:rPr>
        <w:tab/>
      </w:r>
      <w:r>
        <w:rPr>
          <w:rFonts w:asciiTheme="majorHAnsi" w:hAnsiTheme="majorHAnsi" w:cs="LMRoman10-Regular"/>
          <w:color w:val="auto"/>
        </w:rPr>
        <w:tab/>
      </w:r>
      <w:r>
        <w:rPr>
          <w:rFonts w:asciiTheme="majorHAnsi" w:hAnsiTheme="majorHAnsi" w:cs="LMRoman10-Regular"/>
          <w:color w:val="auto"/>
        </w:rPr>
        <w:tab/>
      </w:r>
      <w:r>
        <w:rPr>
          <w:rFonts w:asciiTheme="majorHAnsi" w:hAnsiTheme="majorHAnsi" w:cs="LMRoman10-Regular"/>
          <w:noProof/>
          <w:color w:val="auto"/>
          <w:lang w:eastAsia="de-DE"/>
        </w:rPr>
        <w:drawing>
          <wp:inline distT="0" distB="0" distL="0" distR="0">
            <wp:extent cx="1809750" cy="385252"/>
            <wp:effectExtent l="19050" t="0" r="0" b="0"/>
            <wp:docPr id="2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1844323" cy="392612"/>
                    </a:xfrm>
                    <a:prstGeom prst="rect">
                      <a:avLst/>
                    </a:prstGeom>
                    <a:noFill/>
                    <a:ln w="9525">
                      <a:noFill/>
                      <a:miter lim="800000"/>
                      <a:headEnd/>
                      <a:tailEnd/>
                    </a:ln>
                  </pic:spPr>
                </pic:pic>
              </a:graphicData>
            </a:graphic>
          </wp:inline>
        </w:drawing>
      </w:r>
    </w:p>
    <w:p w:rsidR="00570828" w:rsidRPr="00570828" w:rsidRDefault="00570828" w:rsidP="00570828">
      <w:pPr>
        <w:autoSpaceDE w:val="0"/>
        <w:autoSpaceDN w:val="0"/>
        <w:adjustRightInd w:val="0"/>
        <w:spacing w:after="0"/>
        <w:rPr>
          <w:rFonts w:asciiTheme="majorHAnsi" w:hAnsiTheme="majorHAnsi" w:cs="LMRoman10-Regular"/>
          <w:color w:val="auto"/>
        </w:rPr>
      </w:pPr>
    </w:p>
    <w:p w:rsidR="006E32AF" w:rsidRDefault="00570828" w:rsidP="00570828">
      <w:pPr>
        <w:autoSpaceDE w:val="0"/>
        <w:autoSpaceDN w:val="0"/>
        <w:adjustRightInd w:val="0"/>
        <w:spacing w:after="0"/>
        <w:ind w:left="2124"/>
      </w:pPr>
      <w:r w:rsidRPr="00570828">
        <w:rPr>
          <w:rFonts w:asciiTheme="majorHAnsi" w:hAnsiTheme="majorHAnsi" w:cs="LMRoman10-Regular"/>
          <w:color w:val="auto"/>
        </w:rPr>
        <w:t>auf die Seite des Ammonium-Ions verschiebt. Somit wird die Konzentrat</w:t>
      </w:r>
      <w:r w:rsidRPr="00570828">
        <w:rPr>
          <w:rFonts w:asciiTheme="majorHAnsi" w:hAnsiTheme="majorHAnsi" w:cs="LMRoman10-Regular"/>
          <w:color w:val="auto"/>
        </w:rPr>
        <w:t>i</w:t>
      </w:r>
      <w:r w:rsidRPr="00570828">
        <w:rPr>
          <w:rFonts w:asciiTheme="majorHAnsi" w:hAnsiTheme="majorHAnsi" w:cs="LMRoman10-Regular"/>
          <w:color w:val="auto"/>
        </w:rPr>
        <w:t>on des Ammoniaks verringert. Da beide Gleichgewichte miteinander g</w:t>
      </w:r>
      <w:r w:rsidRPr="00570828">
        <w:rPr>
          <w:rFonts w:asciiTheme="majorHAnsi" w:hAnsiTheme="majorHAnsi" w:cs="LMRoman10-Regular"/>
          <w:color w:val="auto"/>
        </w:rPr>
        <w:t>e</w:t>
      </w:r>
      <w:r w:rsidRPr="00570828">
        <w:rPr>
          <w:rFonts w:asciiTheme="majorHAnsi" w:hAnsiTheme="majorHAnsi" w:cs="LMRoman10-Regular"/>
          <w:color w:val="auto"/>
        </w:rPr>
        <w:t>koppelt sind, verschiebt sich durch die Konzentrationsabnahme des A</w:t>
      </w:r>
      <w:r w:rsidRPr="00570828">
        <w:rPr>
          <w:rFonts w:asciiTheme="majorHAnsi" w:hAnsiTheme="majorHAnsi" w:cs="LMRoman10-Regular"/>
          <w:color w:val="auto"/>
        </w:rPr>
        <w:t>m</w:t>
      </w:r>
      <w:r w:rsidRPr="00570828">
        <w:rPr>
          <w:rFonts w:asciiTheme="majorHAnsi" w:hAnsiTheme="majorHAnsi" w:cs="LMRoman10-Regular"/>
          <w:color w:val="auto"/>
        </w:rPr>
        <w:t xml:space="preserve">moniaks das Komplexgleichgewicht auf die </w:t>
      </w:r>
      <w:proofErr w:type="spellStart"/>
      <w:r w:rsidRPr="00570828">
        <w:rPr>
          <w:rFonts w:asciiTheme="majorHAnsi" w:hAnsiTheme="majorHAnsi" w:cs="LMRoman10-Regular"/>
          <w:color w:val="auto"/>
        </w:rPr>
        <w:t>Eduktseite</w:t>
      </w:r>
      <w:proofErr w:type="spellEnd"/>
      <w:r w:rsidRPr="00570828">
        <w:rPr>
          <w:rFonts w:asciiTheme="majorHAnsi" w:hAnsiTheme="majorHAnsi" w:cs="LMRoman10-Regular"/>
          <w:color w:val="auto"/>
        </w:rPr>
        <w:t xml:space="preserve">, sodass sich der blaue </w:t>
      </w:r>
      <w:proofErr w:type="spellStart"/>
      <w:r w:rsidR="00655D37">
        <w:rPr>
          <w:rFonts w:asciiTheme="majorHAnsi" w:hAnsiTheme="majorHAnsi" w:cs="LMRoman10-Regular"/>
          <w:color w:val="auto"/>
        </w:rPr>
        <w:t>Tetraammink</w:t>
      </w:r>
      <w:r w:rsidRPr="00570828">
        <w:rPr>
          <w:rFonts w:asciiTheme="majorHAnsi" w:hAnsiTheme="majorHAnsi" w:cs="LMRoman10-Regular"/>
          <w:color w:val="auto"/>
        </w:rPr>
        <w:t>upfer</w:t>
      </w:r>
      <w:proofErr w:type="spellEnd"/>
      <w:r w:rsidR="00655D37">
        <w:rPr>
          <w:rFonts w:asciiTheme="majorHAnsi" w:hAnsiTheme="majorHAnsi" w:cs="LMRoman10-Regular"/>
          <w:color w:val="auto"/>
        </w:rPr>
        <w:t>-K</w:t>
      </w:r>
      <w:r w:rsidRPr="00570828">
        <w:rPr>
          <w:rFonts w:asciiTheme="majorHAnsi" w:hAnsiTheme="majorHAnsi" w:cs="LMRoman10-Regular"/>
          <w:color w:val="auto"/>
        </w:rPr>
        <w:t>om</w:t>
      </w:r>
      <w:r w:rsidR="00655D37">
        <w:rPr>
          <w:rFonts w:asciiTheme="majorHAnsi" w:hAnsiTheme="majorHAnsi" w:cs="LMRoman10-Regular"/>
          <w:color w:val="auto"/>
        </w:rPr>
        <w:t>p</w:t>
      </w:r>
      <w:r w:rsidRPr="00570828">
        <w:rPr>
          <w:rFonts w:asciiTheme="majorHAnsi" w:hAnsiTheme="majorHAnsi" w:cs="LMRoman10-Regular"/>
          <w:color w:val="auto"/>
        </w:rPr>
        <w:t xml:space="preserve">lex auflöst und sich wieder der </w:t>
      </w:r>
      <w:proofErr w:type="spellStart"/>
      <w:r w:rsidRPr="00570828">
        <w:rPr>
          <w:rFonts w:asciiTheme="majorHAnsi" w:hAnsiTheme="majorHAnsi" w:cs="LMRoman10-Regular"/>
          <w:color w:val="auto"/>
        </w:rPr>
        <w:t>Tetraaqua</w:t>
      </w:r>
      <w:r w:rsidR="00655D37">
        <w:rPr>
          <w:rFonts w:asciiTheme="majorHAnsi" w:hAnsiTheme="majorHAnsi" w:cs="LMRoman10-Regular"/>
          <w:color w:val="auto"/>
        </w:rPr>
        <w:t>kupfer</w:t>
      </w:r>
      <w:proofErr w:type="spellEnd"/>
      <w:r w:rsidR="00655D37">
        <w:rPr>
          <w:rFonts w:asciiTheme="majorHAnsi" w:hAnsiTheme="majorHAnsi" w:cs="LMRoman10-Regular"/>
          <w:color w:val="auto"/>
        </w:rPr>
        <w:t>-K</w:t>
      </w:r>
      <w:r w:rsidRPr="00570828">
        <w:rPr>
          <w:rFonts w:asciiTheme="majorHAnsi" w:hAnsiTheme="majorHAnsi" w:cs="LMRoman10-Regular"/>
          <w:color w:val="auto"/>
        </w:rPr>
        <w:t>omplex bildet.</w:t>
      </w:r>
      <w:r w:rsidR="008E66FC">
        <w:rPr>
          <w:rFonts w:asciiTheme="majorHAnsi" w:hAnsiTheme="majorHAnsi" w:cs="LMRoman10-Regular"/>
          <w:color w:val="auto"/>
        </w:rPr>
        <w:t xml:space="preserve"> Durch erneute Zugabe von Ammoniak (Edukt) verschiebt sich das Gleichgewicht wieder auf die Seite des </w:t>
      </w:r>
      <w:proofErr w:type="spellStart"/>
      <w:r w:rsidR="008E66FC">
        <w:rPr>
          <w:rFonts w:asciiTheme="majorHAnsi" w:hAnsiTheme="majorHAnsi" w:cs="LMRoman10-Regular"/>
          <w:color w:val="auto"/>
        </w:rPr>
        <w:t>Tetraamminkupfer</w:t>
      </w:r>
      <w:proofErr w:type="spellEnd"/>
      <w:r w:rsidR="00655D37">
        <w:rPr>
          <w:rFonts w:asciiTheme="majorHAnsi" w:hAnsiTheme="majorHAnsi" w:cs="LMRoman10-Regular"/>
          <w:color w:val="auto"/>
        </w:rPr>
        <w:t>-K</w:t>
      </w:r>
      <w:r w:rsidR="008E66FC">
        <w:rPr>
          <w:rFonts w:asciiTheme="majorHAnsi" w:hAnsiTheme="majorHAnsi" w:cs="LMRoman10-Regular"/>
          <w:color w:val="auto"/>
        </w:rPr>
        <w:t>omplexes.</w:t>
      </w:r>
      <w:r w:rsidR="00074A34">
        <w:tab/>
      </w:r>
      <w:r w:rsidR="00074A34">
        <w:tab/>
      </w:r>
    </w:p>
    <w:p w:rsidR="00570828" w:rsidRDefault="00570828" w:rsidP="00570828">
      <w:pPr>
        <w:autoSpaceDE w:val="0"/>
        <w:autoSpaceDN w:val="0"/>
        <w:adjustRightInd w:val="0"/>
        <w:spacing w:after="0"/>
        <w:ind w:left="2124"/>
        <w:jc w:val="left"/>
        <w:rPr>
          <w:rFonts w:eastAsiaTheme="minorEastAsia"/>
        </w:rPr>
      </w:pPr>
    </w:p>
    <w:p w:rsidR="00216E3C" w:rsidRDefault="00216E3C" w:rsidP="005B60E3">
      <w:pPr>
        <w:spacing w:line="276" w:lineRule="auto"/>
        <w:jc w:val="left"/>
      </w:pPr>
      <w:r>
        <w:t>Entsorgung:</w:t>
      </w:r>
      <w:r>
        <w:tab/>
        <w:t xml:space="preserve">           </w:t>
      </w:r>
      <w:r w:rsidR="00125CEA">
        <w:tab/>
      </w:r>
      <w:r w:rsidR="00AF412B">
        <w:t>Die Lösung</w:t>
      </w:r>
      <w:r w:rsidR="00570828">
        <w:t>en</w:t>
      </w:r>
      <w:r w:rsidR="00AF412B">
        <w:t xml:space="preserve"> k</w:t>
      </w:r>
      <w:r w:rsidR="00570828">
        <w:t>önnen</w:t>
      </w:r>
      <w:r w:rsidR="00AF412B">
        <w:t xml:space="preserve"> im Abfluss </w:t>
      </w:r>
      <w:r>
        <w:t xml:space="preserve"> </w:t>
      </w:r>
      <w:r w:rsidR="00AF412B">
        <w:t>entsorgt werden.</w:t>
      </w:r>
    </w:p>
    <w:p w:rsidR="00C75630" w:rsidRDefault="00F17765" w:rsidP="00C75630">
      <w:pPr>
        <w:tabs>
          <w:tab w:val="left" w:pos="1701"/>
          <w:tab w:val="left" w:pos="1985"/>
        </w:tabs>
        <w:ind w:left="1985" w:hanging="1985"/>
        <w:rPr>
          <w:color w:val="auto"/>
        </w:rPr>
      </w:pPr>
      <w:r>
        <w:t>Literatur:</w:t>
      </w:r>
      <w:r>
        <w:tab/>
      </w:r>
      <w:r>
        <w:tab/>
      </w:r>
      <w:r w:rsidR="00E64751">
        <w:tab/>
      </w:r>
      <w:r w:rsidR="00E64751">
        <w:rPr>
          <w:color w:val="auto"/>
        </w:rPr>
        <w:t>Nach:</w:t>
      </w:r>
    </w:p>
    <w:p w:rsidR="00131BDB" w:rsidRDefault="00031F1B" w:rsidP="00620A06">
      <w:pPr>
        <w:tabs>
          <w:tab w:val="left" w:pos="1701"/>
          <w:tab w:val="left" w:pos="1985"/>
        </w:tabs>
        <w:ind w:left="2124" w:hanging="1985"/>
        <w:rPr>
          <w:color w:val="auto"/>
        </w:rPr>
      </w:pPr>
      <w:r>
        <w:tab/>
      </w:r>
      <w:r>
        <w:tab/>
      </w:r>
      <w:r w:rsidR="00620A06">
        <w:tab/>
      </w:r>
      <w:r>
        <w:t>D. Wiechoczek, </w:t>
      </w:r>
      <w:r w:rsidR="00620A06" w:rsidRPr="00620A06">
        <w:t>http://www.chemieunterricht.de/dc2/komplexe/aust-</w:t>
      </w:r>
      <w:r w:rsidR="00131BDB" w:rsidRPr="00131BDB">
        <w:t>gg.html</w:t>
      </w:r>
      <w:r w:rsidR="00131BDB">
        <w:t xml:space="preserve">, </w:t>
      </w:r>
      <w:r w:rsidR="00C75630">
        <w:t>06</w:t>
      </w:r>
      <w:r w:rsidR="00131BDB">
        <w:rPr>
          <w:color w:val="auto"/>
        </w:rPr>
        <w:t>.</w:t>
      </w:r>
      <w:r w:rsidR="00C75630">
        <w:rPr>
          <w:color w:val="auto"/>
        </w:rPr>
        <w:t>04</w:t>
      </w:r>
      <w:r w:rsidR="00131BDB">
        <w:rPr>
          <w:color w:val="auto"/>
        </w:rPr>
        <w:t>.20</w:t>
      </w:r>
      <w:r w:rsidR="00C75630">
        <w:rPr>
          <w:color w:val="auto"/>
        </w:rPr>
        <w:t>10</w:t>
      </w:r>
      <w:r w:rsidR="00131BDB">
        <w:rPr>
          <w:color w:val="auto"/>
        </w:rPr>
        <w:t xml:space="preserve"> (Zuletzt abgerufen am 12.08.2015 um </w:t>
      </w:r>
      <w:r w:rsidR="00C75630">
        <w:rPr>
          <w:color w:val="auto"/>
        </w:rPr>
        <w:t>12:4</w:t>
      </w:r>
      <w:r w:rsidR="00131BDB">
        <w:rPr>
          <w:color w:val="auto"/>
        </w:rPr>
        <w:t>0Uhr).</w:t>
      </w:r>
    </w:p>
    <w:p w:rsidR="006E32AF" w:rsidRPr="006E32AF" w:rsidRDefault="00C22CD7" w:rsidP="006E32AF">
      <w:pPr>
        <w:tabs>
          <w:tab w:val="left" w:pos="1701"/>
          <w:tab w:val="left" w:pos="1985"/>
        </w:tabs>
        <w:ind w:left="1980" w:hanging="1980"/>
        <w:rPr>
          <w:rFonts w:eastAsiaTheme="minorEastAsia"/>
        </w:rPr>
      </w:pPr>
      <w:r w:rsidRPr="00C22CD7">
        <w:pict>
          <v:shape id="_x0000_s1166" type="#_x0000_t202" style="width:462.45pt;height:40.75pt;mso-position-horizontal-relative:char;mso-position-vertical-relative:line;mso-width-relative:margin;mso-height-relative:margin" fillcolor="white [3201]" strokecolor="#c0504d [3205]" strokeweight="1pt">
            <v:stroke dashstyle="dash"/>
            <v:shadow color="#868686"/>
            <v:textbox style="mso-next-textbox:#_x0000_s1166">
              <w:txbxContent>
                <w:p w:rsidR="00AC4666" w:rsidRPr="006E2E50" w:rsidRDefault="00AC4666" w:rsidP="000D10FB">
                  <w:pPr>
                    <w:rPr>
                      <w:color w:val="auto"/>
                    </w:rPr>
                  </w:pPr>
                  <w:r w:rsidRPr="006E2E50">
                    <w:rPr>
                      <w:color w:val="auto"/>
                    </w:rPr>
                    <w:t>Der Versuch sollte wegen des konzentrierten Ammoniaks im Abzug durchgeführt werden.</w:t>
                  </w:r>
                </w:p>
              </w:txbxContent>
            </v:textbox>
            <w10:wrap type="none"/>
            <w10:anchorlock/>
          </v:shape>
        </w:pict>
      </w:r>
    </w:p>
    <w:p w:rsidR="00B619BB" w:rsidRDefault="00994634" w:rsidP="005669B2">
      <w:pPr>
        <w:pStyle w:val="berschrift1"/>
      </w:pPr>
      <w:bookmarkStart w:id="4" w:name="_Toc427311845"/>
      <w:r>
        <w:t>Schülerversuch</w:t>
      </w:r>
      <w:r w:rsidR="00F31EBF">
        <w:t xml:space="preserve"> – </w:t>
      </w:r>
      <w:r w:rsidR="00F14A0B">
        <w:t>Gleichgewichtsverschiebung</w:t>
      </w:r>
      <w:bookmarkEnd w:id="4"/>
    </w:p>
    <w:p w:rsidR="003E558E" w:rsidRDefault="00C22CD7" w:rsidP="003E558E">
      <w:pPr>
        <w:pStyle w:val="berschrift2"/>
        <w:numPr>
          <w:ilvl w:val="0"/>
          <w:numId w:val="0"/>
        </w:numPr>
      </w:pPr>
      <w:r>
        <w:rPr>
          <w:noProof/>
          <w:lang w:eastAsia="de-DE"/>
        </w:rPr>
        <w:pict>
          <v:shape id="_x0000_s1158" type="#_x0000_t202" style="position:absolute;left:0;text-align:left;margin-left:-6.15pt;margin-top:23.9pt;width:462.45pt;height:59.8pt;z-index:251790336;mso-width-relative:margin;mso-height-relative:margin" fillcolor="white [3201]" strokecolor="#4bacc6 [3208]" strokeweight="1pt">
            <v:stroke dashstyle="dash"/>
            <v:shadow color="#868686"/>
            <v:textbox style="mso-next-textbox:#_x0000_s1158">
              <w:txbxContent>
                <w:p w:rsidR="00AC4666" w:rsidRPr="00F31EBF" w:rsidRDefault="00AC4666" w:rsidP="003E558E">
                  <w:pPr>
                    <w:rPr>
                      <w:color w:val="auto"/>
                    </w:rPr>
                  </w:pPr>
                  <w:r>
                    <w:rPr>
                      <w:color w:val="auto"/>
                    </w:rPr>
                    <w:t xml:space="preserve">Dieser Versuch kann von den </w:t>
                  </w:r>
                  <w:proofErr w:type="spellStart"/>
                  <w:r>
                    <w:rPr>
                      <w:color w:val="auto"/>
                    </w:rPr>
                    <w:t>SuS</w:t>
                  </w:r>
                  <w:proofErr w:type="spellEnd"/>
                  <w:r>
                    <w:rPr>
                      <w:color w:val="auto"/>
                    </w:rPr>
                    <w:t xml:space="preserve"> mit wenig Material und Zeitaufwand durchgeführt werden. Hierbei lernen sie die Verschiebung des Gleichgewichts aufgrund von Temperatur- und Ko</w:t>
                  </w:r>
                  <w:r>
                    <w:rPr>
                      <w:color w:val="auto"/>
                    </w:rPr>
                    <w:t>n</w:t>
                  </w:r>
                  <w:r>
                    <w:rPr>
                      <w:color w:val="auto"/>
                    </w:rPr>
                    <w:t>zentrationsänderungen kennen.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E558E" w:rsidRPr="009C5E28" w:rsidTr="003E558E">
        <w:tc>
          <w:tcPr>
            <w:tcW w:w="9322" w:type="dxa"/>
            <w:gridSpan w:val="9"/>
            <w:shd w:val="clear" w:color="auto" w:fill="4F81BD"/>
            <w:vAlign w:val="center"/>
          </w:tcPr>
          <w:p w:rsidR="003E558E" w:rsidRPr="00F31EBF" w:rsidRDefault="003E558E" w:rsidP="003E558E">
            <w:pPr>
              <w:spacing w:after="0"/>
              <w:jc w:val="center"/>
              <w:rPr>
                <w:b/>
                <w:bCs/>
                <w:color w:val="FFFFFF" w:themeColor="background1"/>
              </w:rPr>
            </w:pPr>
            <w:r w:rsidRPr="00F31EBF">
              <w:rPr>
                <w:b/>
                <w:bCs/>
                <w:color w:val="FFFFFF" w:themeColor="background1"/>
              </w:rPr>
              <w:t>Gefahrenstoffe</w:t>
            </w:r>
          </w:p>
        </w:tc>
      </w:tr>
      <w:tr w:rsidR="003E558E" w:rsidRPr="009C5E28" w:rsidTr="003E558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E558E" w:rsidRPr="003E558E" w:rsidRDefault="00B540FB" w:rsidP="003E558E">
            <w:pPr>
              <w:spacing w:after="0" w:line="276" w:lineRule="auto"/>
              <w:jc w:val="center"/>
              <w:rPr>
                <w:b/>
                <w:bCs/>
              </w:rPr>
            </w:pPr>
            <w:r>
              <w:lastRenderedPageBreak/>
              <w:t>Kupfer(II)-</w:t>
            </w:r>
            <w:proofErr w:type="spellStart"/>
            <w:r>
              <w:t>sulfat</w:t>
            </w:r>
            <w:proofErr w:type="spellEnd"/>
            <w:r>
              <w:t xml:space="preserve"> </w:t>
            </w:r>
            <w:proofErr w:type="spellStart"/>
            <w: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3E558E" w:rsidRPr="003E558E" w:rsidRDefault="00B540FB" w:rsidP="00B540FB">
            <w:pPr>
              <w:spacing w:after="0"/>
              <w:jc w:val="center"/>
            </w:pPr>
            <w: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E558E" w:rsidRPr="003E558E" w:rsidRDefault="003E558E" w:rsidP="00B540FB">
            <w:pPr>
              <w:spacing w:after="0"/>
              <w:jc w:val="center"/>
            </w:pPr>
            <w:r w:rsidRPr="003E558E">
              <w:t xml:space="preserve">P: </w:t>
            </w:r>
            <w:hyperlink r:id="rId27" w:anchor="P-S.C3.A4tze" w:tooltip="H- und P-Sätze" w:history="1">
              <w:r w:rsidRPr="003E558E">
                <w:rPr>
                  <w:rStyle w:val="Hyperlink"/>
                  <w:color w:val="auto"/>
                  <w:u w:val="none"/>
                </w:rPr>
                <w:t>2</w:t>
              </w:r>
              <w:r w:rsidR="00B540FB">
                <w:rPr>
                  <w:rStyle w:val="Hyperlink"/>
                  <w:color w:val="auto"/>
                  <w:u w:val="none"/>
                </w:rPr>
                <w:t>73</w:t>
              </w:r>
            </w:hyperlink>
            <w:r w:rsidRPr="003E558E">
              <w:t>-​</w:t>
            </w:r>
            <w:hyperlink r:id="rId28" w:anchor="P-S.C3.A4tze" w:tooltip="H- und P-Sätze" w:history="1">
              <w:r w:rsidRPr="003E558E">
                <w:rPr>
                  <w:rStyle w:val="Hyperlink"/>
                  <w:color w:val="auto"/>
                  <w:u w:val="none"/>
                </w:rPr>
                <w:t>30</w:t>
              </w:r>
              <w:r w:rsidR="00B540FB">
                <w:rPr>
                  <w:rStyle w:val="Hyperlink"/>
                  <w:color w:val="auto"/>
                  <w:u w:val="none"/>
                </w:rPr>
                <w:t>2</w:t>
              </w:r>
              <w:r w:rsidRPr="003E558E">
                <w:rPr>
                  <w:rStyle w:val="Hyperlink"/>
                  <w:color w:val="auto"/>
                  <w:u w:val="none"/>
                </w:rPr>
                <w:t>+3</w:t>
              </w:r>
              <w:r w:rsidR="00B540FB">
                <w:rPr>
                  <w:rStyle w:val="Hyperlink"/>
                  <w:color w:val="auto"/>
                  <w:u w:val="none"/>
                </w:rPr>
                <w:t>52</w:t>
              </w:r>
            </w:hyperlink>
            <w:r w:rsidRPr="003E558E">
              <w:t>-305+351+338</w:t>
            </w:r>
          </w:p>
        </w:tc>
      </w:tr>
      <w:tr w:rsidR="00B540FB" w:rsidRPr="009C5E28" w:rsidTr="003E558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40FB" w:rsidRPr="003E558E" w:rsidRDefault="00B540FB" w:rsidP="0075028A">
            <w:pPr>
              <w:spacing w:after="0" w:line="276" w:lineRule="auto"/>
              <w:jc w:val="center"/>
              <w:rPr>
                <w:b/>
                <w:bCs/>
              </w:rPr>
            </w:pPr>
            <w:r>
              <w:t>Salzsäure</w:t>
            </w:r>
            <w:r w:rsidR="00000710">
              <w:t xml:space="preserve"> (konzentriert)</w:t>
            </w:r>
          </w:p>
        </w:tc>
        <w:tc>
          <w:tcPr>
            <w:tcW w:w="3177" w:type="dxa"/>
            <w:gridSpan w:val="3"/>
            <w:tcBorders>
              <w:top w:val="single" w:sz="8" w:space="0" w:color="4F81BD"/>
              <w:bottom w:val="single" w:sz="8" w:space="0" w:color="4F81BD"/>
            </w:tcBorders>
            <w:shd w:val="clear" w:color="auto" w:fill="auto"/>
            <w:vAlign w:val="center"/>
          </w:tcPr>
          <w:p w:rsidR="00B540FB" w:rsidRPr="003E558E" w:rsidRDefault="00B540FB" w:rsidP="00B540FB">
            <w:pPr>
              <w:spacing w:after="0"/>
              <w:jc w:val="center"/>
            </w:pPr>
            <w:r>
              <w:t>H: 290-314-335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40FB" w:rsidRPr="003E558E" w:rsidRDefault="00B540FB" w:rsidP="000C6891">
            <w:pPr>
              <w:spacing w:after="0"/>
              <w:jc w:val="center"/>
            </w:pPr>
            <w:r w:rsidRPr="003E558E">
              <w:t xml:space="preserve">P: </w:t>
            </w:r>
            <w:r>
              <w:t>234-260-</w:t>
            </w:r>
            <w:hyperlink r:id="rId29" w:anchor="P-S.C3.A4tze" w:tooltip="H- und P-Sätze" w:history="1">
              <w:r w:rsidRPr="003E558E">
                <w:rPr>
                  <w:rStyle w:val="Hyperlink"/>
                  <w:color w:val="auto"/>
                  <w:u w:val="none"/>
                </w:rPr>
                <w:t>2</w:t>
              </w:r>
              <w:r>
                <w:rPr>
                  <w:rStyle w:val="Hyperlink"/>
                  <w:color w:val="auto"/>
                  <w:u w:val="none"/>
                </w:rPr>
                <w:t>73</w:t>
              </w:r>
            </w:hyperlink>
            <w:r w:rsidRPr="003E558E">
              <w:t>-​</w:t>
            </w:r>
            <w:hyperlink r:id="rId30" w:anchor="P-S.C3.A4tze" w:tooltip="H- und P-Sätze" w:history="1">
              <w:r w:rsidRPr="003E558E">
                <w:rPr>
                  <w:rStyle w:val="Hyperlink"/>
                  <w:color w:val="auto"/>
                  <w:u w:val="none"/>
                </w:rPr>
                <w:t>30</w:t>
              </w:r>
              <w:r>
                <w:rPr>
                  <w:rStyle w:val="Hyperlink"/>
                  <w:color w:val="auto"/>
                  <w:u w:val="none"/>
                </w:rPr>
                <w:t>3</w:t>
              </w:r>
              <w:r w:rsidRPr="003E558E">
                <w:rPr>
                  <w:rStyle w:val="Hyperlink"/>
                  <w:color w:val="auto"/>
                  <w:u w:val="none"/>
                </w:rPr>
                <w:t>+</w:t>
              </w:r>
              <w:r>
                <w:rPr>
                  <w:rStyle w:val="Hyperlink"/>
                  <w:color w:val="auto"/>
                  <w:u w:val="none"/>
                </w:rPr>
                <w:t>361</w:t>
              </w:r>
              <w:r w:rsidR="000C6891">
                <w:rPr>
                  <w:rStyle w:val="Hyperlink"/>
                  <w:color w:val="auto"/>
                  <w:u w:val="none"/>
                </w:rPr>
                <w:t>+</w:t>
              </w:r>
              <w:r w:rsidRPr="003E558E">
                <w:rPr>
                  <w:rStyle w:val="Hyperlink"/>
                  <w:color w:val="auto"/>
                  <w:u w:val="none"/>
                </w:rPr>
                <w:t>3</w:t>
              </w:r>
              <w:r>
                <w:rPr>
                  <w:rStyle w:val="Hyperlink"/>
                  <w:color w:val="auto"/>
                  <w:u w:val="none"/>
                </w:rPr>
                <w:t>5</w:t>
              </w:r>
              <w:r w:rsidR="000C6891">
                <w:rPr>
                  <w:rStyle w:val="Hyperlink"/>
                  <w:color w:val="auto"/>
                  <w:u w:val="none"/>
                </w:rPr>
                <w:t>3</w:t>
              </w:r>
            </w:hyperlink>
            <w:r w:rsidR="000C6891">
              <w:t xml:space="preserve"> 309+311– 304+340</w:t>
            </w:r>
            <w:r w:rsidRPr="003E558E">
              <w:t>-305+351+338</w:t>
            </w:r>
            <w:r w:rsidR="000C6891">
              <w:t>-501.1</w:t>
            </w:r>
          </w:p>
        </w:tc>
      </w:tr>
      <w:tr w:rsidR="00B540FB" w:rsidRPr="009C5E28" w:rsidTr="003E558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40FB" w:rsidRDefault="00B540FB" w:rsidP="003E558E">
            <w:pPr>
              <w:spacing w:after="0" w:line="276" w:lineRule="auto"/>
              <w:jc w:val="center"/>
            </w:pPr>
            <w:r>
              <w:t>Wasser</w:t>
            </w:r>
          </w:p>
        </w:tc>
        <w:tc>
          <w:tcPr>
            <w:tcW w:w="3177" w:type="dxa"/>
            <w:gridSpan w:val="3"/>
            <w:tcBorders>
              <w:top w:val="single" w:sz="8" w:space="0" w:color="4F81BD"/>
              <w:bottom w:val="single" w:sz="8" w:space="0" w:color="4F81BD"/>
            </w:tcBorders>
            <w:shd w:val="clear" w:color="auto" w:fill="auto"/>
            <w:vAlign w:val="center"/>
          </w:tcPr>
          <w:p w:rsidR="00B540FB" w:rsidRDefault="00B540FB" w:rsidP="00B540FB">
            <w:pPr>
              <w:spacing w:after="0"/>
              <w:jc w:val="center"/>
            </w:pPr>
            <w:r>
              <w:t>H:</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40FB" w:rsidRPr="003E558E" w:rsidRDefault="00B540FB" w:rsidP="00B540FB">
            <w:pPr>
              <w:spacing w:after="0"/>
              <w:jc w:val="center"/>
            </w:pPr>
            <w:r>
              <w:t>P:</w:t>
            </w:r>
          </w:p>
        </w:tc>
      </w:tr>
      <w:tr w:rsidR="00B540FB" w:rsidRPr="009C5E28" w:rsidTr="003E558E">
        <w:tc>
          <w:tcPr>
            <w:tcW w:w="1009" w:type="dxa"/>
            <w:tcBorders>
              <w:top w:val="single" w:sz="8" w:space="0" w:color="4F81BD"/>
              <w:left w:val="single" w:sz="8" w:space="0" w:color="4F81BD"/>
              <w:bottom w:val="single" w:sz="8" w:space="0" w:color="4F81BD"/>
            </w:tcBorders>
            <w:shd w:val="clear" w:color="auto" w:fill="auto"/>
            <w:vAlign w:val="center"/>
          </w:tcPr>
          <w:p w:rsidR="00B540FB" w:rsidRPr="009C5E28" w:rsidRDefault="00B540FB" w:rsidP="003E558E">
            <w:pPr>
              <w:spacing w:after="0"/>
              <w:jc w:val="center"/>
              <w:rPr>
                <w:b/>
                <w:bCs/>
              </w:rPr>
            </w:pPr>
            <w:r>
              <w:rPr>
                <w:b/>
                <w:noProof/>
                <w:lang w:eastAsia="de-DE"/>
              </w:rPr>
              <w:drawing>
                <wp:inline distT="0" distB="0" distL="0" distR="0">
                  <wp:extent cx="504190" cy="504190"/>
                  <wp:effectExtent l="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11175" cy="511175"/>
                  <wp:effectExtent l="19050" t="0" r="3175"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1905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cstate="print"/>
                          <a:stretch>
                            <a:fillRect/>
                          </a:stretch>
                        </pic:blipFill>
                        <pic:spPr bwMode="auto">
                          <a:xfrm>
                            <a:off x="0" y="0"/>
                            <a:ext cx="504190" cy="504190"/>
                          </a:xfrm>
                          <a:prstGeom prst="rect">
                            <a:avLst/>
                          </a:prstGeom>
                          <a:noFill/>
                          <a:ln>
                            <a:noFill/>
                          </a:ln>
                        </pic:spPr>
                      </pic:pic>
                    </a:graphicData>
                  </a:graphic>
                </wp:inline>
              </w:drawing>
            </w:r>
          </w:p>
        </w:tc>
      </w:tr>
    </w:tbl>
    <w:p w:rsidR="003E558E" w:rsidRDefault="003E558E" w:rsidP="003E558E">
      <w:pPr>
        <w:tabs>
          <w:tab w:val="left" w:pos="1701"/>
          <w:tab w:val="left" w:pos="1985"/>
        </w:tabs>
        <w:ind w:left="1980" w:hanging="1980"/>
      </w:pPr>
    </w:p>
    <w:p w:rsidR="003E558E" w:rsidRPr="00F45A16" w:rsidRDefault="003E558E" w:rsidP="00F45A16">
      <w:pPr>
        <w:tabs>
          <w:tab w:val="left" w:pos="1701"/>
          <w:tab w:val="left" w:pos="1985"/>
        </w:tabs>
        <w:ind w:left="1979" w:hanging="1979"/>
        <w:rPr>
          <w:rFonts w:asciiTheme="majorHAnsi" w:hAnsiTheme="majorHAnsi"/>
        </w:rPr>
      </w:pPr>
      <w:r w:rsidRPr="00F45A16">
        <w:rPr>
          <w:rFonts w:asciiTheme="majorHAnsi" w:hAnsiTheme="majorHAnsi"/>
        </w:rPr>
        <w:t xml:space="preserve">Materialien: </w:t>
      </w:r>
      <w:r w:rsidRPr="00F45A16">
        <w:rPr>
          <w:rFonts w:asciiTheme="majorHAnsi" w:hAnsiTheme="majorHAnsi"/>
        </w:rPr>
        <w:tab/>
      </w:r>
      <w:r w:rsidRPr="00F45A16">
        <w:rPr>
          <w:rFonts w:asciiTheme="majorHAnsi" w:hAnsiTheme="majorHAnsi"/>
        </w:rPr>
        <w:tab/>
      </w:r>
      <w:r w:rsidR="00F14A0B" w:rsidRPr="00F45A16">
        <w:rPr>
          <w:rFonts w:asciiTheme="majorHAnsi" w:hAnsiTheme="majorHAnsi"/>
        </w:rPr>
        <w:t xml:space="preserve">Reagenzgläser, </w:t>
      </w:r>
      <w:r w:rsidRPr="00F45A16">
        <w:rPr>
          <w:rFonts w:asciiTheme="majorHAnsi" w:hAnsiTheme="majorHAnsi"/>
        </w:rPr>
        <w:t xml:space="preserve">Becherglas, </w:t>
      </w:r>
      <w:r w:rsidR="00964A9A">
        <w:rPr>
          <w:rFonts w:asciiTheme="majorHAnsi" w:hAnsiTheme="majorHAnsi"/>
        </w:rPr>
        <w:t xml:space="preserve">Pipette, </w:t>
      </w:r>
      <w:proofErr w:type="spellStart"/>
      <w:r w:rsidR="00964A9A">
        <w:rPr>
          <w:rFonts w:asciiTheme="majorHAnsi" w:hAnsiTheme="majorHAnsi"/>
        </w:rPr>
        <w:t>Kälte</w:t>
      </w:r>
      <w:r w:rsidR="00000710">
        <w:rPr>
          <w:rFonts w:asciiTheme="majorHAnsi" w:hAnsiTheme="majorHAnsi"/>
        </w:rPr>
        <w:t>bad</w:t>
      </w:r>
      <w:proofErr w:type="spellEnd"/>
      <w:r w:rsidR="00000710">
        <w:rPr>
          <w:rFonts w:asciiTheme="majorHAnsi" w:hAnsiTheme="majorHAnsi"/>
        </w:rPr>
        <w:t xml:space="preserve"> (Eiswasser)</w:t>
      </w:r>
      <w:r w:rsidR="00964A9A">
        <w:rPr>
          <w:rFonts w:asciiTheme="majorHAnsi" w:hAnsiTheme="majorHAnsi"/>
        </w:rPr>
        <w:t>, Gasbrenner</w:t>
      </w:r>
    </w:p>
    <w:p w:rsidR="003E558E" w:rsidRPr="00F45A16" w:rsidRDefault="003E558E" w:rsidP="00F45A16">
      <w:pPr>
        <w:tabs>
          <w:tab w:val="left" w:pos="1701"/>
          <w:tab w:val="left" w:pos="1985"/>
        </w:tabs>
        <w:ind w:left="1979" w:hanging="1979"/>
        <w:rPr>
          <w:rFonts w:asciiTheme="majorHAnsi" w:hAnsiTheme="majorHAnsi"/>
        </w:rPr>
      </w:pPr>
      <w:r w:rsidRPr="00F45A16">
        <w:rPr>
          <w:rFonts w:asciiTheme="majorHAnsi" w:hAnsiTheme="majorHAnsi"/>
        </w:rPr>
        <w:t>Chemikalien:</w:t>
      </w:r>
      <w:r w:rsidRPr="00F45A16">
        <w:rPr>
          <w:rFonts w:asciiTheme="majorHAnsi" w:hAnsiTheme="majorHAnsi"/>
        </w:rPr>
        <w:tab/>
      </w:r>
      <w:r w:rsidRPr="00F45A16">
        <w:rPr>
          <w:rFonts w:asciiTheme="majorHAnsi" w:hAnsiTheme="majorHAnsi"/>
        </w:rPr>
        <w:tab/>
      </w:r>
      <w:r w:rsidR="002A51A8" w:rsidRPr="00F45A16">
        <w:rPr>
          <w:rFonts w:asciiTheme="majorHAnsi" w:hAnsiTheme="majorHAnsi"/>
        </w:rPr>
        <w:t>Konzentrierte Salzsäure, Kupfer(II)-</w:t>
      </w:r>
      <w:proofErr w:type="spellStart"/>
      <w:r w:rsidR="002A51A8" w:rsidRPr="00F45A16">
        <w:rPr>
          <w:rFonts w:asciiTheme="majorHAnsi" w:hAnsiTheme="majorHAnsi"/>
        </w:rPr>
        <w:t>sulfat-Pentahydrat</w:t>
      </w:r>
      <w:proofErr w:type="spellEnd"/>
      <w:r w:rsidR="002A51A8" w:rsidRPr="00F45A16">
        <w:rPr>
          <w:rFonts w:asciiTheme="majorHAnsi" w:hAnsiTheme="majorHAnsi"/>
        </w:rPr>
        <w:t>, Destilliertes Wa</w:t>
      </w:r>
      <w:r w:rsidR="002A51A8" w:rsidRPr="00F45A16">
        <w:rPr>
          <w:rFonts w:asciiTheme="majorHAnsi" w:hAnsiTheme="majorHAnsi"/>
        </w:rPr>
        <w:t>s</w:t>
      </w:r>
      <w:r w:rsidR="002A51A8" w:rsidRPr="00F45A16">
        <w:rPr>
          <w:rFonts w:asciiTheme="majorHAnsi" w:hAnsiTheme="majorHAnsi"/>
        </w:rPr>
        <w:t>ser</w:t>
      </w:r>
    </w:p>
    <w:p w:rsidR="003E558E" w:rsidRPr="00F45A16" w:rsidRDefault="003E558E" w:rsidP="00F45A16">
      <w:pPr>
        <w:tabs>
          <w:tab w:val="left" w:pos="1701"/>
          <w:tab w:val="left" w:pos="1985"/>
        </w:tabs>
        <w:ind w:left="1979" w:hanging="1979"/>
        <w:rPr>
          <w:rFonts w:asciiTheme="majorHAnsi" w:hAnsiTheme="majorHAnsi"/>
        </w:rPr>
      </w:pPr>
      <w:r w:rsidRPr="00F45A16">
        <w:rPr>
          <w:rFonts w:asciiTheme="majorHAnsi" w:hAnsiTheme="majorHAnsi"/>
        </w:rPr>
        <w:t xml:space="preserve">Durchführung: </w:t>
      </w:r>
      <w:r w:rsidRPr="00F45A16">
        <w:rPr>
          <w:rFonts w:asciiTheme="majorHAnsi" w:hAnsiTheme="majorHAnsi"/>
        </w:rPr>
        <w:tab/>
      </w:r>
      <w:r w:rsidRPr="00F45A16">
        <w:rPr>
          <w:rFonts w:asciiTheme="majorHAnsi" w:hAnsiTheme="majorHAnsi"/>
        </w:rPr>
        <w:tab/>
      </w:r>
      <w:r w:rsidR="007809BE">
        <w:rPr>
          <w:rFonts w:asciiTheme="majorHAnsi" w:hAnsiTheme="majorHAnsi"/>
        </w:rPr>
        <w:t>a) Es werden ca. 10 </w:t>
      </w:r>
      <w:proofErr w:type="spellStart"/>
      <w:r w:rsidR="002A51A8" w:rsidRPr="00F45A16">
        <w:rPr>
          <w:rFonts w:asciiTheme="majorHAnsi" w:hAnsiTheme="majorHAnsi"/>
        </w:rPr>
        <w:t>mL</w:t>
      </w:r>
      <w:proofErr w:type="spellEnd"/>
      <w:r w:rsidR="002A51A8" w:rsidRPr="00F45A16">
        <w:rPr>
          <w:rFonts w:asciiTheme="majorHAnsi" w:hAnsiTheme="majorHAnsi"/>
        </w:rPr>
        <w:t xml:space="preserve"> einer 0,</w:t>
      </w:r>
      <w:r w:rsidR="004A1D2E">
        <w:rPr>
          <w:rFonts w:asciiTheme="majorHAnsi" w:hAnsiTheme="majorHAnsi"/>
        </w:rPr>
        <w:t>5</w:t>
      </w:r>
      <w:r w:rsidR="002A51A8" w:rsidRPr="00F45A16">
        <w:rPr>
          <w:rFonts w:asciiTheme="majorHAnsi" w:hAnsiTheme="majorHAnsi"/>
        </w:rPr>
        <w:t>M Kupfersulfat-Lösung hergestellt und in zwei Reagenzgläser gegeben. Eine Probe dient zum Farbvergleich.  A</w:t>
      </w:r>
      <w:r w:rsidR="002A51A8" w:rsidRPr="00F45A16">
        <w:rPr>
          <w:rFonts w:asciiTheme="majorHAnsi" w:hAnsiTheme="majorHAnsi"/>
        </w:rPr>
        <w:t>n</w:t>
      </w:r>
      <w:r w:rsidR="002A51A8" w:rsidRPr="00F45A16">
        <w:rPr>
          <w:rFonts w:asciiTheme="majorHAnsi" w:hAnsiTheme="majorHAnsi"/>
        </w:rPr>
        <w:t>schließend wird in eines der Reagenzgläser vorsichtig ca. 1</w:t>
      </w:r>
      <w:r w:rsidR="004A1D2E">
        <w:rPr>
          <w:rFonts w:asciiTheme="majorHAnsi" w:hAnsiTheme="majorHAnsi"/>
        </w:rPr>
        <w:t>-2</w:t>
      </w:r>
      <w:r w:rsidR="007809BE">
        <w:rPr>
          <w:rFonts w:asciiTheme="majorHAnsi" w:hAnsiTheme="majorHAnsi"/>
        </w:rPr>
        <w:t> </w:t>
      </w:r>
      <w:proofErr w:type="spellStart"/>
      <w:r w:rsidR="002A51A8" w:rsidRPr="00F45A16">
        <w:rPr>
          <w:rFonts w:asciiTheme="majorHAnsi" w:hAnsiTheme="majorHAnsi"/>
        </w:rPr>
        <w:t>mL</w:t>
      </w:r>
      <w:proofErr w:type="spellEnd"/>
      <w:r w:rsidR="002A51A8" w:rsidRPr="00F45A16">
        <w:rPr>
          <w:rFonts w:asciiTheme="majorHAnsi" w:hAnsiTheme="majorHAnsi"/>
        </w:rPr>
        <w:t xml:space="preserve"> konze</w:t>
      </w:r>
      <w:r w:rsidR="002A51A8" w:rsidRPr="00F45A16">
        <w:rPr>
          <w:rFonts w:asciiTheme="majorHAnsi" w:hAnsiTheme="majorHAnsi"/>
        </w:rPr>
        <w:t>n</w:t>
      </w:r>
      <w:r w:rsidR="002A51A8" w:rsidRPr="00F45A16">
        <w:rPr>
          <w:rFonts w:asciiTheme="majorHAnsi" w:hAnsiTheme="majorHAnsi"/>
        </w:rPr>
        <w:t>trierte Salzsäure hinzu getropft</w:t>
      </w:r>
      <w:r w:rsidR="004A1D2E">
        <w:rPr>
          <w:rFonts w:asciiTheme="majorHAnsi" w:hAnsiTheme="majorHAnsi"/>
        </w:rPr>
        <w:t xml:space="preserve"> (bis zu einer blau-grün Färbung). Danach</w:t>
      </w:r>
      <w:r w:rsidR="002A51A8" w:rsidRPr="00F45A16">
        <w:rPr>
          <w:rFonts w:asciiTheme="majorHAnsi" w:hAnsiTheme="majorHAnsi"/>
        </w:rPr>
        <w:t xml:space="preserve"> </w:t>
      </w:r>
      <w:r w:rsidR="004A1D2E">
        <w:rPr>
          <w:rFonts w:asciiTheme="majorHAnsi" w:hAnsiTheme="majorHAnsi"/>
        </w:rPr>
        <w:t>wird die Lösung</w:t>
      </w:r>
      <w:r w:rsidR="002A51A8" w:rsidRPr="00F45A16">
        <w:rPr>
          <w:rFonts w:asciiTheme="majorHAnsi" w:hAnsiTheme="majorHAnsi"/>
        </w:rPr>
        <w:t xml:space="preserve"> mit destilliertem Wasser verdünnt.</w:t>
      </w:r>
    </w:p>
    <w:p w:rsidR="002A51A8" w:rsidRPr="00F45A16" w:rsidRDefault="002A51A8" w:rsidP="00F45A16">
      <w:pPr>
        <w:tabs>
          <w:tab w:val="left" w:pos="1701"/>
          <w:tab w:val="left" w:pos="1985"/>
        </w:tabs>
        <w:ind w:left="1979" w:hanging="1979"/>
        <w:rPr>
          <w:rFonts w:asciiTheme="majorHAnsi" w:hAnsiTheme="majorHAnsi"/>
        </w:rPr>
      </w:pPr>
      <w:r w:rsidRPr="00F45A16">
        <w:rPr>
          <w:rFonts w:asciiTheme="majorHAnsi" w:hAnsiTheme="majorHAnsi"/>
        </w:rPr>
        <w:tab/>
      </w:r>
      <w:r w:rsidRPr="00F45A16">
        <w:rPr>
          <w:rFonts w:asciiTheme="majorHAnsi" w:hAnsiTheme="majorHAnsi"/>
        </w:rPr>
        <w:tab/>
        <w:t xml:space="preserve">b) Die erhaltene </w:t>
      </w:r>
      <w:r w:rsidR="00D32FF9">
        <w:rPr>
          <w:rFonts w:asciiTheme="majorHAnsi" w:hAnsiTheme="majorHAnsi"/>
        </w:rPr>
        <w:t xml:space="preserve">verdünnte </w:t>
      </w:r>
      <w:r w:rsidRPr="00F45A16">
        <w:rPr>
          <w:rFonts w:asciiTheme="majorHAnsi" w:hAnsiTheme="majorHAnsi"/>
        </w:rPr>
        <w:t>Lösung aus a) wird mit einem Bunsenbrenner erhitzt und danach vorsichtig im</w:t>
      </w:r>
      <w:r w:rsidR="008E66FC">
        <w:rPr>
          <w:rFonts w:asciiTheme="majorHAnsi" w:hAnsiTheme="majorHAnsi"/>
        </w:rPr>
        <w:t xml:space="preserve"> </w:t>
      </w:r>
      <w:proofErr w:type="spellStart"/>
      <w:r w:rsidR="008E66FC">
        <w:rPr>
          <w:rFonts w:asciiTheme="majorHAnsi" w:hAnsiTheme="majorHAnsi"/>
        </w:rPr>
        <w:t>Kältebad</w:t>
      </w:r>
      <w:proofErr w:type="spellEnd"/>
      <w:r w:rsidR="00000710">
        <w:rPr>
          <w:rFonts w:asciiTheme="majorHAnsi" w:hAnsiTheme="majorHAnsi"/>
        </w:rPr>
        <w:t xml:space="preserve"> </w:t>
      </w:r>
      <w:r w:rsidRPr="00F45A16">
        <w:rPr>
          <w:rFonts w:asciiTheme="majorHAnsi" w:hAnsiTheme="majorHAnsi"/>
        </w:rPr>
        <w:t>wieder abgekühlt.</w:t>
      </w:r>
    </w:p>
    <w:p w:rsidR="003E558E" w:rsidRPr="00F45A16" w:rsidRDefault="003E558E" w:rsidP="00F45A16">
      <w:pPr>
        <w:tabs>
          <w:tab w:val="left" w:pos="1701"/>
          <w:tab w:val="left" w:pos="1985"/>
        </w:tabs>
        <w:ind w:left="1979" w:hanging="1979"/>
        <w:rPr>
          <w:rFonts w:asciiTheme="majorHAnsi" w:hAnsiTheme="majorHAnsi"/>
        </w:rPr>
      </w:pPr>
      <w:r w:rsidRPr="00F45A16">
        <w:rPr>
          <w:rFonts w:asciiTheme="majorHAnsi" w:hAnsiTheme="majorHAnsi"/>
        </w:rPr>
        <w:t>Beobachtung:</w:t>
      </w:r>
      <w:r w:rsidRPr="00F45A16">
        <w:rPr>
          <w:rFonts w:asciiTheme="majorHAnsi" w:hAnsiTheme="majorHAnsi"/>
        </w:rPr>
        <w:tab/>
      </w:r>
      <w:r w:rsidRPr="00F45A16">
        <w:rPr>
          <w:rFonts w:asciiTheme="majorHAnsi" w:hAnsiTheme="majorHAnsi"/>
        </w:rPr>
        <w:tab/>
      </w:r>
      <w:r w:rsidR="002A51A8" w:rsidRPr="00F45A16">
        <w:rPr>
          <w:rFonts w:asciiTheme="majorHAnsi" w:hAnsiTheme="majorHAnsi" w:cs="Arial"/>
        </w:rPr>
        <w:t xml:space="preserve">a) </w:t>
      </w:r>
      <w:r w:rsidR="002A51A8" w:rsidRPr="00F45A16">
        <w:rPr>
          <w:rFonts w:asciiTheme="majorHAnsi" w:hAnsiTheme="majorHAnsi"/>
        </w:rPr>
        <w:t>Die zuvor hellblaue Kupferlösung färbt sich nach der Zugabe von Sal</w:t>
      </w:r>
      <w:r w:rsidR="002A51A8" w:rsidRPr="00F45A16">
        <w:rPr>
          <w:rFonts w:asciiTheme="majorHAnsi" w:hAnsiTheme="majorHAnsi"/>
        </w:rPr>
        <w:t>z</w:t>
      </w:r>
      <w:r w:rsidR="002A51A8" w:rsidRPr="00F45A16">
        <w:rPr>
          <w:rFonts w:asciiTheme="majorHAnsi" w:hAnsiTheme="majorHAnsi"/>
        </w:rPr>
        <w:t>säure blau-grün. Durch Zugabe von Wasser kehrt die Lösung wieder in die Ursprungsfarbe</w:t>
      </w:r>
      <w:r w:rsidR="008E66FC">
        <w:rPr>
          <w:rFonts w:asciiTheme="majorHAnsi" w:hAnsiTheme="majorHAnsi"/>
        </w:rPr>
        <w:t xml:space="preserve"> hellblau</w:t>
      </w:r>
      <w:r w:rsidR="002A51A8" w:rsidRPr="00F45A16">
        <w:rPr>
          <w:rFonts w:asciiTheme="majorHAnsi" w:hAnsiTheme="majorHAnsi"/>
        </w:rPr>
        <w:t xml:space="preserve"> zurück.</w:t>
      </w:r>
    </w:p>
    <w:p w:rsidR="003E558E" w:rsidRDefault="002A51A8" w:rsidP="00FA6D72">
      <w:pPr>
        <w:tabs>
          <w:tab w:val="left" w:pos="1701"/>
          <w:tab w:val="left" w:pos="1985"/>
        </w:tabs>
        <w:ind w:left="1979" w:hanging="1979"/>
      </w:pPr>
      <w:r w:rsidRPr="00F45A16">
        <w:rPr>
          <w:rFonts w:asciiTheme="majorHAnsi" w:hAnsiTheme="majorHAnsi"/>
        </w:rPr>
        <w:tab/>
      </w:r>
      <w:r w:rsidRPr="00F45A16">
        <w:rPr>
          <w:rFonts w:asciiTheme="majorHAnsi" w:hAnsiTheme="majorHAnsi"/>
        </w:rPr>
        <w:tab/>
        <w:t>b) Beim Erhitzen der Lösung stellt sich eine grüne Farbe ein.</w:t>
      </w:r>
      <w:r w:rsidR="00F45A16" w:rsidRPr="00F45A16">
        <w:rPr>
          <w:rFonts w:asciiTheme="majorHAnsi" w:hAnsiTheme="majorHAnsi"/>
        </w:rPr>
        <w:t xml:space="preserve"> Nach dem Abkühlen bildet sich die hellblaue Farbe zurück.</w:t>
      </w:r>
      <w:r w:rsidR="00134942">
        <w:tab/>
      </w:r>
      <w:r w:rsidR="00134942">
        <w:lastRenderedPageBreak/>
        <w:tab/>
      </w:r>
      <w:r w:rsidR="00134942">
        <w:rPr>
          <w:noProof/>
          <w:lang w:eastAsia="de-DE"/>
        </w:rPr>
        <w:drawing>
          <wp:inline distT="0" distB="0" distL="0" distR="0">
            <wp:extent cx="2447986" cy="1121434"/>
            <wp:effectExtent l="19050" t="0" r="9464" b="0"/>
            <wp:docPr id="7" name="Grafik 6" descr="IMG_8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50.JPG"/>
                    <pic:cNvPicPr/>
                  </pic:nvPicPr>
                  <pic:blipFill>
                    <a:blip r:embed="rId31" cstate="print"/>
                    <a:srcRect/>
                    <a:stretch>
                      <a:fillRect/>
                    </a:stretch>
                  </pic:blipFill>
                  <pic:spPr>
                    <a:xfrm>
                      <a:off x="0" y="0"/>
                      <a:ext cx="2447841" cy="1121434"/>
                    </a:xfrm>
                    <a:prstGeom prst="rect">
                      <a:avLst/>
                    </a:prstGeom>
                  </pic:spPr>
                </pic:pic>
              </a:graphicData>
            </a:graphic>
          </wp:inline>
        </w:drawing>
      </w:r>
      <w:r w:rsidR="00F45A16">
        <w:rPr>
          <w:noProof/>
          <w:lang w:eastAsia="de-DE"/>
        </w:rPr>
        <w:drawing>
          <wp:inline distT="0" distB="0" distL="0" distR="0">
            <wp:extent cx="2447841" cy="2454922"/>
            <wp:effectExtent l="19050" t="0" r="0" b="0"/>
            <wp:docPr id="9" name="Grafik 8" descr="IMG_8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85.JPG"/>
                    <pic:cNvPicPr/>
                  </pic:nvPicPr>
                  <pic:blipFill>
                    <a:blip r:embed="rId32" cstate="print"/>
                    <a:srcRect/>
                    <a:stretch>
                      <a:fillRect/>
                    </a:stretch>
                  </pic:blipFill>
                  <pic:spPr>
                    <a:xfrm>
                      <a:off x="0" y="0"/>
                      <a:ext cx="2451553" cy="2458645"/>
                    </a:xfrm>
                    <a:prstGeom prst="rect">
                      <a:avLst/>
                    </a:prstGeom>
                  </pic:spPr>
                </pic:pic>
              </a:graphicData>
            </a:graphic>
          </wp:inline>
        </w:drawing>
      </w:r>
    </w:p>
    <w:p w:rsidR="003E558E" w:rsidRDefault="003E558E" w:rsidP="005B7B28">
      <w:pPr>
        <w:pStyle w:val="Beschriftung"/>
        <w:ind w:left="1979" w:firstLine="1"/>
        <w:jc w:val="left"/>
      </w:pPr>
      <w:r>
        <w:t xml:space="preserve">Abb. </w:t>
      </w:r>
      <w:r w:rsidR="00AD607C">
        <w:t>2</w:t>
      </w:r>
      <w:r w:rsidR="005B7B28">
        <w:t xml:space="preserve"> - </w:t>
      </w:r>
      <w:r w:rsidR="00F45A16">
        <w:rPr>
          <w:noProof/>
        </w:rPr>
        <w:t xml:space="preserve">Ergebnisse von Versuchsteil a (oben) und Versuchsteil b </w:t>
      </w:r>
      <w:r w:rsidR="00620A06">
        <w:rPr>
          <w:noProof/>
        </w:rPr>
        <w:t>(</w:t>
      </w:r>
      <w:r w:rsidR="005B7B28">
        <w:rPr>
          <w:noProof/>
        </w:rPr>
        <w:t>Tetrachlorokupfer(II)-Komplex (links) und Tetraaquakupfer(II)-Komplex (rechts)</w:t>
      </w:r>
      <w:r w:rsidR="00F45A16">
        <w:rPr>
          <w:noProof/>
        </w:rPr>
        <w:t>)</w:t>
      </w:r>
    </w:p>
    <w:p w:rsidR="00134942" w:rsidRPr="00131BDB" w:rsidRDefault="00134942" w:rsidP="002F23A4">
      <w:pPr>
        <w:ind w:left="1985" w:hanging="1985"/>
        <w:rPr>
          <w:rFonts w:asciiTheme="majorHAnsi" w:hAnsiTheme="majorHAnsi"/>
        </w:rPr>
      </w:pPr>
      <w:r>
        <w:t>Deutung:</w:t>
      </w:r>
      <w:r>
        <w:tab/>
      </w:r>
      <w:r w:rsidR="00F45A16" w:rsidRPr="00131BDB">
        <w:rPr>
          <w:rFonts w:asciiTheme="majorHAnsi" w:hAnsiTheme="majorHAnsi"/>
        </w:rPr>
        <w:t xml:space="preserve">a) Durch die </w:t>
      </w:r>
      <w:r w:rsidR="00131BDB">
        <w:rPr>
          <w:rFonts w:asciiTheme="majorHAnsi" w:hAnsiTheme="majorHAnsi"/>
        </w:rPr>
        <w:t>Zugabe von Edukt im Überschuss</w:t>
      </w:r>
      <w:r w:rsidR="00F45A16" w:rsidRPr="00131BDB">
        <w:rPr>
          <w:rFonts w:asciiTheme="majorHAnsi" w:hAnsiTheme="majorHAnsi"/>
        </w:rPr>
        <w:t xml:space="preserve"> </w:t>
      </w:r>
      <w:r w:rsidR="00131BDB">
        <w:rPr>
          <w:rFonts w:asciiTheme="majorHAnsi" w:hAnsiTheme="majorHAnsi"/>
        </w:rPr>
        <w:t>(</w:t>
      </w:r>
      <w:r w:rsidR="00F45A16" w:rsidRPr="00131BDB">
        <w:rPr>
          <w:rFonts w:asciiTheme="majorHAnsi" w:hAnsiTheme="majorHAnsi"/>
        </w:rPr>
        <w:t>Chlorid-Ionen in Form von Salzsäure</w:t>
      </w:r>
      <w:r w:rsidR="00131BDB">
        <w:rPr>
          <w:rFonts w:asciiTheme="majorHAnsi" w:hAnsiTheme="majorHAnsi"/>
        </w:rPr>
        <w:t>)</w:t>
      </w:r>
      <w:r w:rsidR="00F45A16" w:rsidRPr="00131BDB">
        <w:rPr>
          <w:rFonts w:asciiTheme="majorHAnsi" w:hAnsiTheme="majorHAnsi"/>
        </w:rPr>
        <w:t xml:space="preserve"> werden alle Wassermoleküle des </w:t>
      </w:r>
      <w:proofErr w:type="spellStart"/>
      <w:r w:rsidR="00B15242">
        <w:rPr>
          <w:rFonts w:asciiTheme="majorHAnsi" w:hAnsiTheme="majorHAnsi"/>
        </w:rPr>
        <w:t>Tetra</w:t>
      </w:r>
      <w:r w:rsidR="00F45A16" w:rsidRPr="00131BDB">
        <w:rPr>
          <w:rFonts w:asciiTheme="majorHAnsi" w:hAnsiTheme="majorHAnsi"/>
        </w:rPr>
        <w:t>aquakupfer</w:t>
      </w:r>
      <w:proofErr w:type="spellEnd"/>
      <w:r w:rsidR="00F45A16" w:rsidRPr="00131BDB">
        <w:rPr>
          <w:rFonts w:asciiTheme="majorHAnsi" w:hAnsiTheme="majorHAnsi"/>
        </w:rPr>
        <w:t>(II)-Komplexes verdrängt</w:t>
      </w:r>
      <w:r w:rsidR="002F23A4" w:rsidRPr="00131BDB">
        <w:rPr>
          <w:rFonts w:asciiTheme="majorHAnsi" w:hAnsiTheme="majorHAnsi"/>
        </w:rPr>
        <w:t xml:space="preserve"> und das Gleichgewicht verschiebt sich auf die Seite der Produkte. E</w:t>
      </w:r>
      <w:r w:rsidR="00F45A16" w:rsidRPr="00131BDB">
        <w:rPr>
          <w:rFonts w:asciiTheme="majorHAnsi" w:hAnsiTheme="majorHAnsi"/>
        </w:rPr>
        <w:t xml:space="preserve">s bildet sich der grüne </w:t>
      </w:r>
      <w:proofErr w:type="spellStart"/>
      <w:r w:rsidR="00F45A16" w:rsidRPr="00131BDB">
        <w:rPr>
          <w:rFonts w:asciiTheme="majorHAnsi" w:hAnsiTheme="majorHAnsi"/>
        </w:rPr>
        <w:t>Tetrachlorokupfer</w:t>
      </w:r>
      <w:proofErr w:type="spellEnd"/>
      <w:r w:rsidR="00F45A16" w:rsidRPr="00131BDB">
        <w:rPr>
          <w:rFonts w:asciiTheme="majorHAnsi" w:hAnsiTheme="majorHAnsi"/>
        </w:rPr>
        <w:t>(II)-Komplex.</w:t>
      </w:r>
      <w:r w:rsidR="002F23A4" w:rsidRPr="00131BDB">
        <w:rPr>
          <w:rFonts w:asciiTheme="majorHAnsi" w:hAnsiTheme="majorHAnsi"/>
        </w:rPr>
        <w:t xml:space="preserve"> </w:t>
      </w:r>
      <w:r w:rsidR="00F45A16" w:rsidRPr="00131BDB">
        <w:rPr>
          <w:rFonts w:asciiTheme="majorHAnsi" w:hAnsiTheme="majorHAnsi"/>
        </w:rPr>
        <w:t xml:space="preserve">Es findet also ein </w:t>
      </w:r>
      <w:proofErr w:type="spellStart"/>
      <w:r w:rsidR="00F45A16" w:rsidRPr="00131BDB">
        <w:rPr>
          <w:rFonts w:asciiTheme="majorHAnsi" w:hAnsiTheme="majorHAnsi"/>
        </w:rPr>
        <w:t>Ligandenaustausch</w:t>
      </w:r>
      <w:proofErr w:type="spellEnd"/>
      <w:r w:rsidR="00F45A16" w:rsidRPr="00131BDB">
        <w:rPr>
          <w:rFonts w:asciiTheme="majorHAnsi" w:hAnsiTheme="majorHAnsi"/>
        </w:rPr>
        <w:t xml:space="preserve"> statt. Durch die Verdünnung der Lösung</w:t>
      </w:r>
      <w:r w:rsidR="00131BDB">
        <w:rPr>
          <w:rFonts w:asciiTheme="majorHAnsi" w:hAnsiTheme="majorHAnsi"/>
        </w:rPr>
        <w:t xml:space="preserve"> </w:t>
      </w:r>
      <w:r w:rsidR="007809BE">
        <w:rPr>
          <w:rFonts w:asciiTheme="majorHAnsi" w:hAnsiTheme="majorHAnsi"/>
        </w:rPr>
        <w:t>wird</w:t>
      </w:r>
      <w:r w:rsidR="00F45A16" w:rsidRPr="00131BDB">
        <w:rPr>
          <w:rFonts w:asciiTheme="majorHAnsi" w:hAnsiTheme="majorHAnsi"/>
        </w:rPr>
        <w:t xml:space="preserve"> wieder de</w:t>
      </w:r>
      <w:r w:rsidR="007809BE">
        <w:rPr>
          <w:rFonts w:asciiTheme="majorHAnsi" w:hAnsiTheme="majorHAnsi"/>
        </w:rPr>
        <w:t>r</w:t>
      </w:r>
      <w:r w:rsidR="00F45A16" w:rsidRPr="00131BDB">
        <w:rPr>
          <w:rFonts w:asciiTheme="majorHAnsi" w:hAnsiTheme="majorHAnsi"/>
        </w:rPr>
        <w:t xml:space="preserve"> Aquakomplex</w:t>
      </w:r>
      <w:r w:rsidR="007809BE">
        <w:rPr>
          <w:rFonts w:asciiTheme="majorHAnsi" w:hAnsiTheme="majorHAnsi"/>
        </w:rPr>
        <w:t xml:space="preserve"> </w:t>
      </w:r>
      <w:r w:rsidR="00F45A16" w:rsidRPr="00131BDB">
        <w:rPr>
          <w:rFonts w:asciiTheme="majorHAnsi" w:hAnsiTheme="majorHAnsi"/>
        </w:rPr>
        <w:t>wegen des Überschusses an Wassermolek</w:t>
      </w:r>
      <w:r w:rsidR="00F45A16" w:rsidRPr="00131BDB">
        <w:rPr>
          <w:rFonts w:asciiTheme="majorHAnsi" w:hAnsiTheme="majorHAnsi"/>
        </w:rPr>
        <w:t>ü</w:t>
      </w:r>
      <w:r w:rsidR="00F45A16" w:rsidRPr="00131BDB">
        <w:rPr>
          <w:rFonts w:asciiTheme="majorHAnsi" w:hAnsiTheme="majorHAnsi"/>
        </w:rPr>
        <w:t>len</w:t>
      </w:r>
      <w:r w:rsidR="007809BE">
        <w:rPr>
          <w:rFonts w:asciiTheme="majorHAnsi" w:hAnsiTheme="majorHAnsi"/>
        </w:rPr>
        <w:t xml:space="preserve"> gebildet</w:t>
      </w:r>
      <w:r w:rsidR="00F45A16" w:rsidRPr="00131BDB">
        <w:rPr>
          <w:rFonts w:asciiTheme="majorHAnsi" w:hAnsiTheme="majorHAnsi"/>
        </w:rPr>
        <w:t>.</w:t>
      </w:r>
      <w:r w:rsidR="002F23A4" w:rsidRPr="00131BDB">
        <w:rPr>
          <w:rFonts w:asciiTheme="majorHAnsi" w:hAnsiTheme="majorHAnsi"/>
        </w:rPr>
        <w:t xml:space="preserve"> Das Gleichgewicht verschiebt sich auf die Seite der Edukte.</w:t>
      </w:r>
    </w:p>
    <w:p w:rsidR="002F23A4" w:rsidRPr="00131BDB" w:rsidRDefault="002F23A4" w:rsidP="002F23A4">
      <w:pPr>
        <w:ind w:left="1985" w:hanging="1985"/>
        <w:rPr>
          <w:rFonts w:asciiTheme="majorHAnsi" w:hAnsiTheme="majorHAnsi"/>
        </w:rPr>
      </w:pPr>
      <w:r w:rsidRPr="00131BDB">
        <w:rPr>
          <w:rFonts w:asciiTheme="majorHAnsi" w:hAnsiTheme="majorHAnsi"/>
        </w:rPr>
        <w:tab/>
        <w:t xml:space="preserve">b) Die Komplexbildung ist endotherm, da Energie in Form von Wärme in das System </w:t>
      </w:r>
      <w:r w:rsidR="00000710">
        <w:rPr>
          <w:rFonts w:asciiTheme="majorHAnsi" w:hAnsiTheme="majorHAnsi"/>
        </w:rPr>
        <w:t>gegeben</w:t>
      </w:r>
      <w:r w:rsidRPr="00131BDB">
        <w:rPr>
          <w:rFonts w:asciiTheme="majorHAnsi" w:hAnsiTheme="majorHAnsi"/>
        </w:rPr>
        <w:t xml:space="preserve"> werden muss. Die Steigerung der Temperatur bewirkt eine noch stärkere Verschiebung des Gleichgewichts nach rechts (Bildung von Produkten). Bei der Abkühlung wird das chemische Gleichgewicht auf die Seite der Edukte geschoben.</w:t>
      </w:r>
    </w:p>
    <w:p w:rsidR="002F23A4" w:rsidRPr="00131BDB" w:rsidRDefault="00C22CD7" w:rsidP="002F23A4">
      <w:pPr>
        <w:ind w:left="1985" w:hanging="1985"/>
        <w:rPr>
          <w:rFonts w:asciiTheme="majorHAnsi" w:hAnsiTheme="majorHAnsi"/>
        </w:rPr>
      </w:pPr>
      <w:r>
        <w:rPr>
          <w:rFonts w:asciiTheme="majorHAnsi" w:hAnsiTheme="majorHAnsi"/>
          <w:noProof/>
          <w:lang w:eastAsia="de-DE"/>
        </w:rPr>
        <w:pict>
          <v:rect id="_x0000_s1165" style="position:absolute;left:0;text-align:left;margin-left:248.4pt;margin-top:2.35pt;width:62.3pt;height:27.85pt;z-index:251796480" filled="f" fillcolor="#c6d9f1 [671]" strokecolor="#c2d69b [1942]" strokeweight="1.25pt">
            <v:fill opacity="33423f"/>
          </v:rect>
        </w:pict>
      </w:r>
      <w:r>
        <w:rPr>
          <w:rFonts w:asciiTheme="majorHAnsi" w:hAnsiTheme="majorHAnsi"/>
          <w:noProof/>
          <w:lang w:eastAsia="de-DE"/>
        </w:rPr>
        <w:pict>
          <v:rect id="_x0000_s1164" style="position:absolute;left:0;text-align:left;margin-left:104.15pt;margin-top:2.35pt;width:77.7pt;height:27.85pt;z-index:251795456" filled="f" fillcolor="#c6d9f1 [671]" strokecolor="#8db3e2 [1311]" strokeweight="1.25pt">
            <v:fill opacity="33423f"/>
          </v:rect>
        </w:pict>
      </w:r>
      <w:r w:rsidR="002F23A4" w:rsidRPr="00131BDB">
        <w:rPr>
          <w:rFonts w:asciiTheme="majorHAnsi" w:hAnsiTheme="majorHAnsi"/>
        </w:rPr>
        <w:tab/>
      </w:r>
      <w:r w:rsidR="002F23A4" w:rsidRPr="00131BDB">
        <w:rPr>
          <w:rFonts w:asciiTheme="majorHAnsi" w:hAnsiTheme="majorHAnsi"/>
          <w:noProof/>
          <w:lang w:eastAsia="de-DE"/>
        </w:rPr>
        <w:drawing>
          <wp:inline distT="0" distB="0" distL="0" distR="0">
            <wp:extent cx="3448769" cy="435099"/>
            <wp:effectExtent l="19050" t="0" r="0" b="0"/>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3460778" cy="436614"/>
                    </a:xfrm>
                    <a:prstGeom prst="rect">
                      <a:avLst/>
                    </a:prstGeom>
                    <a:noFill/>
                    <a:ln w="9525">
                      <a:noFill/>
                      <a:miter lim="800000"/>
                      <a:headEnd/>
                      <a:tailEnd/>
                    </a:ln>
                  </pic:spPr>
                </pic:pic>
              </a:graphicData>
            </a:graphic>
          </wp:inline>
        </w:drawing>
      </w:r>
    </w:p>
    <w:p w:rsidR="0080499C" w:rsidRDefault="00134942" w:rsidP="00131BDB">
      <w:r w:rsidRPr="00131BDB">
        <w:rPr>
          <w:rFonts w:asciiTheme="majorHAnsi" w:hAnsiTheme="majorHAnsi"/>
        </w:rPr>
        <w:t>Entsorgung:</w:t>
      </w:r>
      <w:r w:rsidRPr="00131BDB">
        <w:rPr>
          <w:rFonts w:asciiTheme="majorHAnsi" w:hAnsiTheme="majorHAnsi"/>
        </w:rPr>
        <w:tab/>
        <w:t xml:space="preserve">     </w:t>
      </w:r>
      <w:r w:rsidR="00131BDB" w:rsidRPr="00131BDB">
        <w:rPr>
          <w:rFonts w:asciiTheme="majorHAnsi" w:hAnsiTheme="majorHAnsi"/>
        </w:rPr>
        <w:tab/>
      </w:r>
      <w:r w:rsidR="00000710">
        <w:rPr>
          <w:rFonts w:asciiTheme="majorHAnsi" w:hAnsiTheme="majorHAnsi"/>
        </w:rPr>
        <w:t xml:space="preserve">Die Lösungen werden in den </w:t>
      </w:r>
      <w:r w:rsidR="002F23A4" w:rsidRPr="00131BDB">
        <w:rPr>
          <w:rFonts w:asciiTheme="majorHAnsi" w:hAnsiTheme="majorHAnsi"/>
        </w:rPr>
        <w:t>Schwermetallbehälter</w:t>
      </w:r>
      <w:r w:rsidR="00000710">
        <w:rPr>
          <w:rFonts w:asciiTheme="majorHAnsi" w:hAnsiTheme="majorHAnsi"/>
        </w:rPr>
        <w:t xml:space="preserve"> gegeben.</w:t>
      </w:r>
    </w:p>
    <w:p w:rsidR="003E558E" w:rsidRDefault="0080499C" w:rsidP="00B15242">
      <w:pPr>
        <w:tabs>
          <w:tab w:val="left" w:pos="1701"/>
          <w:tab w:val="left" w:pos="2127"/>
        </w:tabs>
        <w:rPr>
          <w:color w:val="auto"/>
        </w:rPr>
      </w:pPr>
      <w:r>
        <w:t>Literatur:</w:t>
      </w:r>
      <w:r>
        <w:tab/>
      </w:r>
      <w:r>
        <w:tab/>
      </w:r>
      <w:r>
        <w:rPr>
          <w:color w:val="auto"/>
        </w:rPr>
        <w:t>Nach:</w:t>
      </w:r>
    </w:p>
    <w:p w:rsidR="00A0582F" w:rsidRDefault="00000710" w:rsidP="00B15242">
      <w:pPr>
        <w:tabs>
          <w:tab w:val="left" w:pos="1701"/>
          <w:tab w:val="left" w:pos="2127"/>
        </w:tabs>
        <w:rPr>
          <w:color w:val="auto"/>
        </w:rPr>
      </w:pPr>
      <w:r>
        <w:t xml:space="preserve">D. </w:t>
      </w:r>
      <w:proofErr w:type="spellStart"/>
      <w:r>
        <w:t>Wiechoczek</w:t>
      </w:r>
      <w:proofErr w:type="spellEnd"/>
      <w:r>
        <w:t xml:space="preserve">, </w:t>
      </w:r>
      <w:r w:rsidR="00131BDB" w:rsidRPr="00131BDB">
        <w:t>http://www.chemieunterricht.de/dc2/komplexe/aust-gg.html</w:t>
      </w:r>
      <w:r w:rsidR="00131BDB">
        <w:t>, 12</w:t>
      </w:r>
      <w:r w:rsidR="00131BDB">
        <w:rPr>
          <w:color w:val="auto"/>
        </w:rPr>
        <w:t>.12.2008 (Z</w:t>
      </w:r>
      <w:r w:rsidR="00131BDB">
        <w:rPr>
          <w:color w:val="auto"/>
        </w:rPr>
        <w:t>u</w:t>
      </w:r>
      <w:r w:rsidR="00B15242">
        <w:rPr>
          <w:color w:val="auto"/>
        </w:rPr>
        <w:t xml:space="preserve">letzt </w:t>
      </w:r>
      <w:r w:rsidR="00131BDB">
        <w:rPr>
          <w:color w:val="auto"/>
        </w:rPr>
        <w:t>abgerufen am 12.08.2015 um 13:20Uhr).</w:t>
      </w:r>
    </w:p>
    <w:p w:rsidR="00B15242" w:rsidRPr="00B15242" w:rsidRDefault="00B15242" w:rsidP="00B15242">
      <w:pPr>
        <w:tabs>
          <w:tab w:val="left" w:pos="1701"/>
          <w:tab w:val="left" w:pos="2127"/>
        </w:tabs>
        <w:rPr>
          <w:color w:val="auto"/>
        </w:rPr>
        <w:sectPr w:rsidR="00B15242" w:rsidRPr="00B15242" w:rsidSect="0007729E">
          <w:headerReference w:type="default" r:id="rId34"/>
          <w:pgSz w:w="11906" w:h="16838"/>
          <w:pgMar w:top="1417" w:right="1417" w:bottom="709" w:left="1417" w:header="708" w:footer="708" w:gutter="0"/>
          <w:pgNumType w:start="0"/>
          <w:cols w:space="708"/>
          <w:titlePg/>
          <w:docGrid w:linePitch="360"/>
        </w:sectPr>
      </w:pPr>
    </w:p>
    <w:p w:rsidR="00FC0925" w:rsidRDefault="00A0582F" w:rsidP="00A0582F">
      <w:pPr>
        <w:tabs>
          <w:tab w:val="left" w:pos="1701"/>
          <w:tab w:val="left" w:pos="1985"/>
        </w:tabs>
        <w:rPr>
          <w:b/>
          <w:sz w:val="28"/>
        </w:rPr>
      </w:pPr>
      <w:r>
        <w:rPr>
          <w:b/>
          <w:sz w:val="28"/>
        </w:rPr>
        <w:lastRenderedPageBreak/>
        <w:t xml:space="preserve">Arbeitsblatt – </w:t>
      </w:r>
      <w:r w:rsidR="008E66FC">
        <w:rPr>
          <w:b/>
          <w:sz w:val="28"/>
        </w:rPr>
        <w:t>Chemisches Gleichgewicht</w:t>
      </w:r>
    </w:p>
    <w:p w:rsidR="00FC0925" w:rsidRPr="00D32FF9" w:rsidRDefault="004D00B1" w:rsidP="00254174">
      <w:pPr>
        <w:pStyle w:val="Listenabsatz"/>
        <w:numPr>
          <w:ilvl w:val="0"/>
          <w:numId w:val="29"/>
        </w:numPr>
        <w:ind w:left="284" w:hanging="284"/>
        <w:rPr>
          <w:rFonts w:asciiTheme="majorHAnsi" w:hAnsiTheme="majorHAnsi"/>
          <w:color w:val="auto"/>
        </w:rPr>
      </w:pPr>
      <w:r w:rsidRPr="00D32FF9">
        <w:rPr>
          <w:rFonts w:asciiTheme="majorHAnsi" w:hAnsiTheme="majorHAnsi"/>
          <w:color w:val="auto"/>
        </w:rPr>
        <w:t>Beschreibe in eigenen Worten, was das Prinzip von Le</w:t>
      </w:r>
      <w:r w:rsidR="003E30B5">
        <w:rPr>
          <w:rFonts w:asciiTheme="majorHAnsi" w:hAnsiTheme="majorHAnsi"/>
          <w:color w:val="auto"/>
        </w:rPr>
        <w:t xml:space="preserve"> </w:t>
      </w:r>
      <w:proofErr w:type="spellStart"/>
      <w:r w:rsidRPr="00D32FF9">
        <w:rPr>
          <w:rFonts w:asciiTheme="majorHAnsi" w:hAnsiTheme="majorHAnsi"/>
          <w:color w:val="auto"/>
        </w:rPr>
        <w:t>Chatelier</w:t>
      </w:r>
      <w:proofErr w:type="spellEnd"/>
      <w:r w:rsidRPr="00D32FF9">
        <w:rPr>
          <w:rFonts w:asciiTheme="majorHAnsi" w:hAnsiTheme="majorHAnsi"/>
          <w:color w:val="auto"/>
        </w:rPr>
        <w:t xml:space="preserve"> aussagt. </w:t>
      </w:r>
    </w:p>
    <w:p w:rsidR="004D00B1" w:rsidRPr="00D32FF9" w:rsidRDefault="004D00B1" w:rsidP="004D00B1">
      <w:pPr>
        <w:pStyle w:val="Listenabsatz"/>
        <w:rPr>
          <w:rFonts w:asciiTheme="majorHAnsi" w:hAnsiTheme="majorHAnsi"/>
          <w:color w:val="auto"/>
        </w:rPr>
      </w:pPr>
    </w:p>
    <w:p w:rsidR="004D00B1" w:rsidRPr="00D32FF9" w:rsidRDefault="004D00B1" w:rsidP="008F4F38">
      <w:pPr>
        <w:rPr>
          <w:rFonts w:asciiTheme="majorHAnsi" w:hAnsiTheme="majorHAnsi"/>
          <w:color w:val="auto"/>
        </w:rPr>
      </w:pPr>
      <w:r w:rsidRPr="00D32FF9">
        <w:rPr>
          <w:rFonts w:asciiTheme="majorHAnsi" w:hAnsiTheme="majorHAnsi"/>
          <w:color w:val="auto"/>
        </w:rPr>
        <w:tab/>
        <w:t>_____________________________________________________________________________________________________</w:t>
      </w:r>
    </w:p>
    <w:p w:rsidR="004D00B1" w:rsidRPr="00D32FF9" w:rsidRDefault="004D00B1" w:rsidP="008F4F38">
      <w:pPr>
        <w:rPr>
          <w:rFonts w:asciiTheme="majorHAnsi" w:hAnsiTheme="majorHAnsi"/>
          <w:color w:val="auto"/>
        </w:rPr>
      </w:pPr>
      <w:r w:rsidRPr="00D32FF9">
        <w:rPr>
          <w:rFonts w:asciiTheme="majorHAnsi" w:hAnsiTheme="majorHAnsi"/>
          <w:color w:val="auto"/>
        </w:rPr>
        <w:tab/>
        <w:t>______________________________________________________________________________________________________</w:t>
      </w:r>
    </w:p>
    <w:p w:rsidR="004D00B1" w:rsidRPr="00D32FF9" w:rsidRDefault="004D00B1" w:rsidP="004D00B1">
      <w:pPr>
        <w:ind w:firstLine="708"/>
        <w:rPr>
          <w:rFonts w:asciiTheme="majorHAnsi" w:hAnsiTheme="majorHAnsi"/>
          <w:color w:val="auto"/>
        </w:rPr>
      </w:pPr>
      <w:r w:rsidRPr="00D32FF9">
        <w:rPr>
          <w:rFonts w:asciiTheme="majorHAnsi" w:hAnsiTheme="majorHAnsi"/>
          <w:color w:val="auto"/>
        </w:rPr>
        <w:t>______________________________________________________________________________________________________</w:t>
      </w:r>
    </w:p>
    <w:p w:rsidR="004D00B1" w:rsidRPr="00D32FF9" w:rsidRDefault="004D00B1" w:rsidP="004D00B1">
      <w:pPr>
        <w:rPr>
          <w:rFonts w:asciiTheme="majorHAnsi" w:hAnsiTheme="majorHAnsi"/>
          <w:color w:val="auto"/>
        </w:rPr>
      </w:pPr>
    </w:p>
    <w:p w:rsidR="004D00B1" w:rsidRPr="00D32FF9" w:rsidRDefault="004D00B1" w:rsidP="004D00B1">
      <w:pPr>
        <w:rPr>
          <w:rFonts w:asciiTheme="majorHAnsi" w:hAnsiTheme="majorHAnsi"/>
          <w:color w:val="auto"/>
        </w:rPr>
      </w:pPr>
      <w:r w:rsidRPr="00D32FF9">
        <w:rPr>
          <w:rFonts w:asciiTheme="majorHAnsi" w:hAnsiTheme="majorHAnsi"/>
          <w:color w:val="auto"/>
        </w:rPr>
        <w:t>Aus Carbonsäuren und A</w:t>
      </w:r>
      <w:r w:rsidR="00F72151" w:rsidRPr="00D32FF9">
        <w:rPr>
          <w:rFonts w:asciiTheme="majorHAnsi" w:hAnsiTheme="majorHAnsi"/>
          <w:color w:val="auto"/>
        </w:rPr>
        <w:t xml:space="preserve">lkoholen entstehen unter Wasserabspaltung Ester. Diese Reaktion </w:t>
      </w:r>
      <w:r w:rsidR="008E66FC">
        <w:rPr>
          <w:rFonts w:asciiTheme="majorHAnsi" w:hAnsiTheme="majorHAnsi"/>
          <w:color w:val="auto"/>
        </w:rPr>
        <w:t>ist umkehrbar (reversibel)</w:t>
      </w:r>
      <w:r w:rsidR="00F72151" w:rsidRPr="00D32FF9">
        <w:rPr>
          <w:rFonts w:asciiTheme="majorHAnsi" w:hAnsiTheme="majorHAnsi"/>
          <w:color w:val="auto"/>
        </w:rPr>
        <w:t>, sodass ein Ester durch Zugabe von Wasser wieder in die Carbonsäure und in den Alkohol gespalten wird.</w:t>
      </w:r>
    </w:p>
    <w:p w:rsidR="00F72151" w:rsidRPr="00D32FF9" w:rsidRDefault="00F72151" w:rsidP="004D00B1">
      <w:pPr>
        <w:rPr>
          <w:rFonts w:asciiTheme="majorHAnsi" w:eastAsiaTheme="minorEastAsia" w:hAnsiTheme="majorHAnsi"/>
          <w:lang w:val="en-US"/>
        </w:rPr>
      </w:pPr>
      <w:r w:rsidRPr="00D32FF9">
        <w:rPr>
          <w:rFonts w:asciiTheme="majorHAnsi" w:hAnsiTheme="majorHAnsi"/>
          <w:color w:val="auto"/>
        </w:rPr>
        <w:tab/>
      </w:r>
      <m:oMath>
        <m:sSub>
          <m:sSubPr>
            <m:ctrlPr>
              <w:rPr>
                <w:rFonts w:ascii="Cambria Math" w:hAnsiTheme="majorHAnsi"/>
                <w:color w:val="auto"/>
                <w:lang w:val="en-US"/>
              </w:rPr>
            </m:ctrlPr>
          </m:sSubPr>
          <m:e>
            <m:r>
              <m:rPr>
                <m:sty m:val="p"/>
              </m:rPr>
              <w:rPr>
                <w:rFonts w:ascii="Cambria Math" w:hAnsiTheme="majorHAnsi"/>
                <w:color w:val="auto"/>
                <w:lang w:val="en-US"/>
              </w:rPr>
              <m:t>CH</m:t>
            </m:r>
          </m:e>
          <m:sub>
            <m:r>
              <m:rPr>
                <m:sty m:val="p"/>
              </m:rPr>
              <w:rPr>
                <w:rFonts w:ascii="Cambria Math" w:hAnsiTheme="majorHAnsi"/>
                <w:color w:val="auto"/>
                <w:lang w:val="en-US"/>
              </w:rPr>
              <m:t>3</m:t>
            </m:r>
          </m:sub>
        </m:sSub>
        <m:sSub>
          <m:sSubPr>
            <m:ctrlPr>
              <w:rPr>
                <w:rFonts w:ascii="Cambria Math" w:hAnsiTheme="majorHAnsi"/>
                <w:color w:val="auto"/>
                <w:lang w:val="en-US"/>
              </w:rPr>
            </m:ctrlPr>
          </m:sSubPr>
          <m:e>
            <m:r>
              <m:rPr>
                <m:sty m:val="p"/>
              </m:rPr>
              <w:rPr>
                <w:rFonts w:ascii="Cambria Math" w:hAnsiTheme="majorHAnsi"/>
                <w:color w:val="auto"/>
                <w:lang w:val="en-US"/>
              </w:rPr>
              <m:t>COOH</m:t>
            </m:r>
          </m:e>
          <m:sub>
            <m:r>
              <m:rPr>
                <m:sty m:val="p"/>
              </m:rPr>
              <w:rPr>
                <w:rFonts w:ascii="Cambria Math" w:hAnsiTheme="majorHAnsi"/>
                <w:color w:val="auto"/>
                <w:lang w:val="en-US"/>
              </w:rPr>
              <m:t>(aq)</m:t>
            </m:r>
          </m:sub>
        </m:sSub>
        <m:r>
          <m:rPr>
            <m:sty m:val="p"/>
          </m:rPr>
          <w:rPr>
            <w:rFonts w:ascii="Cambria Math" w:hAnsiTheme="majorHAnsi"/>
            <w:color w:val="auto"/>
            <w:lang w:val="en-US"/>
          </w:rPr>
          <m:t xml:space="preserve"> +</m:t>
        </m:r>
        <m:sSub>
          <m:sSubPr>
            <m:ctrlPr>
              <w:rPr>
                <w:rFonts w:ascii="Cambria Math" w:hAnsiTheme="majorHAnsi"/>
                <w:color w:val="auto"/>
                <w:lang w:val="en-US"/>
              </w:rPr>
            </m:ctrlPr>
          </m:sSubPr>
          <m:e>
            <m:r>
              <m:rPr>
                <m:sty m:val="p"/>
              </m:rPr>
              <w:rPr>
                <w:rFonts w:ascii="Cambria Math" w:hAnsiTheme="majorHAnsi"/>
                <w:color w:val="auto"/>
                <w:lang w:val="en-US"/>
              </w:rPr>
              <m:t>C</m:t>
            </m:r>
          </m:e>
          <m:sub>
            <m:r>
              <m:rPr>
                <m:sty m:val="p"/>
              </m:rPr>
              <w:rPr>
                <w:rFonts w:ascii="Cambria Math" w:hAnsiTheme="majorHAnsi"/>
                <w:color w:val="auto"/>
                <w:lang w:val="en-US"/>
              </w:rPr>
              <m:t>2</m:t>
            </m:r>
          </m:sub>
        </m:sSub>
        <m:sSub>
          <m:sSubPr>
            <m:ctrlPr>
              <w:rPr>
                <w:rFonts w:ascii="Cambria Math" w:hAnsiTheme="majorHAnsi"/>
                <w:color w:val="auto"/>
                <w:lang w:val="en-US"/>
              </w:rPr>
            </m:ctrlPr>
          </m:sSubPr>
          <m:e>
            <m:r>
              <m:rPr>
                <m:sty m:val="p"/>
              </m:rPr>
              <w:rPr>
                <w:rFonts w:ascii="Cambria Math" w:hAnsiTheme="majorHAnsi"/>
                <w:color w:val="auto"/>
                <w:lang w:val="en-US"/>
              </w:rPr>
              <m:t>H</m:t>
            </m:r>
          </m:e>
          <m:sub>
            <m:r>
              <m:rPr>
                <m:sty m:val="p"/>
              </m:rPr>
              <w:rPr>
                <w:rFonts w:ascii="Cambria Math" w:hAnsiTheme="majorHAnsi"/>
                <w:color w:val="auto"/>
                <w:lang w:val="en-US"/>
              </w:rPr>
              <m:t>5</m:t>
            </m:r>
          </m:sub>
        </m:sSub>
        <m:sSub>
          <m:sSubPr>
            <m:ctrlPr>
              <w:rPr>
                <w:rFonts w:ascii="Cambria Math" w:hAnsiTheme="majorHAnsi"/>
                <w:color w:val="auto"/>
                <w:lang w:val="en-US"/>
              </w:rPr>
            </m:ctrlPr>
          </m:sSubPr>
          <m:e>
            <m:r>
              <m:rPr>
                <m:sty m:val="p"/>
              </m:rPr>
              <w:rPr>
                <w:rFonts w:ascii="Cambria Math" w:hAnsiTheme="majorHAnsi"/>
                <w:color w:val="auto"/>
                <w:lang w:val="en-US"/>
              </w:rPr>
              <m:t>OH</m:t>
            </m:r>
          </m:e>
          <m:sub>
            <m:r>
              <m:rPr>
                <m:sty m:val="p"/>
              </m:rPr>
              <w:rPr>
                <w:rFonts w:ascii="Cambria Math" w:hAnsiTheme="majorHAnsi"/>
                <w:color w:val="auto"/>
                <w:lang w:val="en-US"/>
              </w:rPr>
              <m:t>(aq)</m:t>
            </m:r>
          </m:sub>
        </m:sSub>
        <m:r>
          <m:rPr>
            <m:sty m:val="p"/>
          </m:rPr>
          <w:rPr>
            <w:rFonts w:ascii="Cambria Math" w:hAnsiTheme="majorHAnsi"/>
            <w:color w:val="auto"/>
            <w:lang w:val="en-US"/>
          </w:rPr>
          <m:t xml:space="preserve"> </m:t>
        </m:r>
        <m:r>
          <m:rPr>
            <m:sty m:val="p"/>
          </m:rPr>
          <w:rPr>
            <w:rFonts w:asciiTheme="majorHAnsi" w:hAnsiTheme="majorHAnsi"/>
            <w:lang w:val="en-US"/>
          </w:rPr>
          <m:t>⇌</m:t>
        </m:r>
        <m:sSub>
          <m:sSubPr>
            <m:ctrlPr>
              <w:rPr>
                <w:rFonts w:ascii="Cambria Math" w:hAnsiTheme="majorHAnsi"/>
                <w:lang w:val="en-US"/>
              </w:rPr>
            </m:ctrlPr>
          </m:sSubPr>
          <m:e>
            <m:r>
              <m:rPr>
                <m:sty m:val="p"/>
              </m:rPr>
              <w:rPr>
                <w:rFonts w:ascii="Cambria Math" w:hAnsiTheme="majorHAnsi"/>
                <w:lang w:val="en-US"/>
              </w:rPr>
              <m:t>CH</m:t>
            </m:r>
          </m:e>
          <m:sub>
            <m:r>
              <m:rPr>
                <m:sty m:val="p"/>
              </m:rPr>
              <w:rPr>
                <w:rFonts w:ascii="Cambria Math" w:hAnsiTheme="majorHAnsi"/>
                <w:lang w:val="en-US"/>
              </w:rPr>
              <m:t>3</m:t>
            </m:r>
          </m:sub>
        </m:sSub>
        <m:sSub>
          <m:sSubPr>
            <m:ctrlPr>
              <w:rPr>
                <w:rFonts w:ascii="Cambria Math" w:hAnsiTheme="majorHAnsi"/>
                <w:lang w:val="en-US"/>
              </w:rPr>
            </m:ctrlPr>
          </m:sSubPr>
          <m:e>
            <m:r>
              <m:rPr>
                <m:sty m:val="p"/>
              </m:rPr>
              <w:rPr>
                <w:rFonts w:ascii="Cambria Math" w:hAnsiTheme="majorHAnsi"/>
                <w:lang w:val="en-US"/>
              </w:rPr>
              <m:t>COOC</m:t>
            </m:r>
          </m:e>
          <m:sub>
            <m:r>
              <m:rPr>
                <m:sty m:val="p"/>
              </m:rPr>
              <w:rPr>
                <w:rFonts w:ascii="Cambria Math" w:hAnsiTheme="majorHAnsi"/>
                <w:lang w:val="en-US"/>
              </w:rPr>
              <m:t>2</m:t>
            </m:r>
          </m:sub>
        </m:sSub>
        <m:sSub>
          <m:sSubPr>
            <m:ctrlPr>
              <w:rPr>
                <w:rFonts w:ascii="Cambria Math" w:hAnsiTheme="majorHAnsi"/>
                <w:lang w:val="en-US"/>
              </w:rPr>
            </m:ctrlPr>
          </m:sSubPr>
          <m:e>
            <m:r>
              <m:rPr>
                <m:sty m:val="p"/>
              </m:rPr>
              <w:rPr>
                <w:rFonts w:ascii="Cambria Math" w:hAnsiTheme="majorHAnsi"/>
                <w:lang w:val="en-US"/>
              </w:rPr>
              <m:t>H</m:t>
            </m:r>
          </m:e>
          <m:sub>
            <m:r>
              <m:rPr>
                <m:sty m:val="p"/>
              </m:rPr>
              <w:rPr>
                <w:rFonts w:ascii="Cambria Math" w:hAnsiTheme="majorHAnsi"/>
                <w:lang w:val="en-US"/>
              </w:rPr>
              <m:t>5(aq)</m:t>
            </m:r>
          </m:sub>
        </m:sSub>
        <m:r>
          <m:rPr>
            <m:sty m:val="p"/>
          </m:rPr>
          <w:rPr>
            <w:rFonts w:ascii="Cambria Math" w:hAnsiTheme="majorHAnsi"/>
            <w:lang w:val="en-US"/>
          </w:rPr>
          <m:t xml:space="preserve">+ </m:t>
        </m:r>
        <m:sSub>
          <m:sSubPr>
            <m:ctrlPr>
              <w:rPr>
                <w:rFonts w:ascii="Cambria Math" w:hAnsiTheme="majorHAnsi"/>
                <w:lang w:val="en-US"/>
              </w:rPr>
            </m:ctrlPr>
          </m:sSubPr>
          <m:e>
            <m:r>
              <m:rPr>
                <m:sty m:val="p"/>
              </m:rPr>
              <w:rPr>
                <w:rFonts w:ascii="Cambria Math" w:hAnsiTheme="majorHAnsi"/>
                <w:lang w:val="en-US"/>
              </w:rPr>
              <m:t>H</m:t>
            </m:r>
          </m:e>
          <m:sub>
            <m:r>
              <m:rPr>
                <m:sty m:val="p"/>
              </m:rPr>
              <w:rPr>
                <w:rFonts w:ascii="Cambria Math" w:hAnsiTheme="majorHAnsi"/>
                <w:lang w:val="en-US"/>
              </w:rPr>
              <m:t>2</m:t>
            </m:r>
          </m:sub>
        </m:sSub>
        <m:sSub>
          <m:sSubPr>
            <m:ctrlPr>
              <w:rPr>
                <w:rFonts w:ascii="Cambria Math" w:hAnsiTheme="majorHAnsi"/>
                <w:lang w:val="en-US"/>
              </w:rPr>
            </m:ctrlPr>
          </m:sSubPr>
          <m:e>
            <m:r>
              <m:rPr>
                <m:sty m:val="p"/>
              </m:rPr>
              <w:rPr>
                <w:rFonts w:ascii="Cambria Math" w:hAnsiTheme="majorHAnsi"/>
                <w:lang w:val="en-US"/>
              </w:rPr>
              <m:t>O</m:t>
            </m:r>
          </m:e>
          <m:sub>
            <m:r>
              <m:rPr>
                <m:sty m:val="p"/>
              </m:rPr>
              <w:rPr>
                <w:rFonts w:ascii="Cambria Math" w:hAnsiTheme="majorHAnsi"/>
                <w:lang w:val="en-US"/>
              </w:rPr>
              <m:t>(l)</m:t>
            </m:r>
          </m:sub>
        </m:sSub>
      </m:oMath>
    </w:p>
    <w:p w:rsidR="00254174" w:rsidRPr="00D32FF9" w:rsidRDefault="00254174" w:rsidP="004D00B1">
      <w:pPr>
        <w:rPr>
          <w:rFonts w:asciiTheme="majorHAnsi" w:eastAsiaTheme="minorEastAsia" w:hAnsiTheme="majorHAnsi"/>
          <w:lang w:val="en-US"/>
        </w:rPr>
      </w:pPr>
    </w:p>
    <w:p w:rsidR="00F72151" w:rsidRPr="00D32FF9" w:rsidRDefault="00254174" w:rsidP="008E66FC">
      <w:pPr>
        <w:pStyle w:val="Listenabsatz"/>
        <w:numPr>
          <w:ilvl w:val="0"/>
          <w:numId w:val="29"/>
        </w:numPr>
        <w:spacing w:line="360" w:lineRule="auto"/>
        <w:ind w:left="284" w:hanging="284"/>
        <w:rPr>
          <w:rFonts w:asciiTheme="majorHAnsi" w:eastAsiaTheme="minorEastAsia" w:hAnsiTheme="majorHAnsi"/>
        </w:rPr>
      </w:pPr>
      <w:r w:rsidRPr="00D32FF9">
        <w:rPr>
          <w:rFonts w:asciiTheme="majorHAnsi" w:eastAsiaTheme="minorEastAsia" w:hAnsiTheme="majorHAnsi"/>
        </w:rPr>
        <w:t>Stelle das Massenwirkungsgesetz zu der Reaktion auf und b</w:t>
      </w:r>
      <w:r w:rsidR="00F72151" w:rsidRPr="00D32FF9">
        <w:rPr>
          <w:rFonts w:asciiTheme="majorHAnsi" w:eastAsiaTheme="minorEastAsia" w:hAnsiTheme="majorHAnsi"/>
        </w:rPr>
        <w:t>egründe, welche Auswirkungen die folgenden Bedingungen auf das Gleichgewicht haben.</w:t>
      </w:r>
    </w:p>
    <w:p w:rsidR="00254174" w:rsidRPr="00D32FF9" w:rsidRDefault="00254174" w:rsidP="00254174">
      <w:pPr>
        <w:rPr>
          <w:rFonts w:asciiTheme="majorHAnsi" w:eastAsiaTheme="minorEastAsia" w:hAnsiTheme="majorHAnsi"/>
        </w:rPr>
      </w:pPr>
    </w:p>
    <w:p w:rsidR="00254174" w:rsidRPr="00D32FF9" w:rsidRDefault="00254174" w:rsidP="00254174">
      <w:pPr>
        <w:rPr>
          <w:rFonts w:asciiTheme="majorHAnsi" w:eastAsiaTheme="minorEastAsia" w:hAnsiTheme="majorHAnsi"/>
        </w:rPr>
      </w:pPr>
      <w:r w:rsidRPr="00D32FF9">
        <w:rPr>
          <w:rFonts w:asciiTheme="majorHAnsi" w:eastAsiaTheme="minorEastAsia" w:hAnsiTheme="majorHAnsi"/>
        </w:rPr>
        <w:t xml:space="preserve">MWG: </w:t>
      </w:r>
    </w:p>
    <w:p w:rsidR="00254174" w:rsidRPr="00D32FF9" w:rsidRDefault="00254174" w:rsidP="00254174">
      <w:pPr>
        <w:ind w:firstLine="708"/>
        <w:rPr>
          <w:rFonts w:asciiTheme="majorHAnsi" w:eastAsiaTheme="minorEastAsia" w:hAnsiTheme="majorHAnsi"/>
        </w:rPr>
      </w:pPr>
      <w:r w:rsidRPr="00D32FF9">
        <w:rPr>
          <w:rFonts w:asciiTheme="majorHAnsi" w:eastAsiaTheme="minorEastAsia" w:hAnsiTheme="majorHAnsi"/>
        </w:rPr>
        <w:t>____________________________________________________________________________________________</w:t>
      </w:r>
    </w:p>
    <w:p w:rsidR="00F72151" w:rsidRPr="00D32FF9" w:rsidRDefault="00F72151" w:rsidP="00F72151">
      <w:pPr>
        <w:pStyle w:val="Listenabsatz"/>
        <w:rPr>
          <w:rFonts w:asciiTheme="majorHAnsi" w:eastAsiaTheme="minorEastAsia" w:hAnsiTheme="majorHAnsi"/>
        </w:rPr>
      </w:pPr>
    </w:p>
    <w:p w:rsidR="00F72151" w:rsidRPr="00D32FF9" w:rsidRDefault="00F72151" w:rsidP="00F72151">
      <w:pPr>
        <w:pStyle w:val="Listenabsatz"/>
        <w:numPr>
          <w:ilvl w:val="0"/>
          <w:numId w:val="30"/>
        </w:numPr>
        <w:rPr>
          <w:rFonts w:asciiTheme="majorHAnsi" w:eastAsiaTheme="minorEastAsia" w:hAnsiTheme="majorHAnsi"/>
        </w:rPr>
      </w:pPr>
      <w:r w:rsidRPr="00D32FF9">
        <w:rPr>
          <w:rFonts w:asciiTheme="majorHAnsi" w:eastAsiaTheme="minorEastAsia" w:hAnsiTheme="majorHAnsi"/>
        </w:rPr>
        <w:t>Zugabe von Edukt:</w:t>
      </w:r>
      <w:r w:rsidRPr="00D32FF9">
        <w:rPr>
          <w:rFonts w:asciiTheme="majorHAnsi" w:eastAsiaTheme="minorEastAsia" w:hAnsiTheme="majorHAnsi"/>
        </w:rPr>
        <w:tab/>
      </w:r>
      <w:r w:rsidRPr="00D32FF9">
        <w:rPr>
          <w:rFonts w:asciiTheme="majorHAnsi" w:eastAsiaTheme="minorEastAsia" w:hAnsiTheme="majorHAnsi"/>
        </w:rPr>
        <w:tab/>
        <w:t>_________________________________________________</w:t>
      </w:r>
    </w:p>
    <w:p w:rsidR="00F72151" w:rsidRPr="00D32FF9" w:rsidRDefault="00F72151" w:rsidP="00F72151">
      <w:pPr>
        <w:pStyle w:val="Listenabsatz"/>
        <w:ind w:left="1068"/>
        <w:rPr>
          <w:rFonts w:asciiTheme="majorHAnsi" w:eastAsiaTheme="minorEastAsia" w:hAnsiTheme="majorHAnsi"/>
        </w:rPr>
      </w:pPr>
    </w:p>
    <w:p w:rsidR="00F72151" w:rsidRPr="00D32FF9" w:rsidRDefault="00F72151" w:rsidP="00F72151">
      <w:pPr>
        <w:pStyle w:val="Listenabsatz"/>
        <w:numPr>
          <w:ilvl w:val="0"/>
          <w:numId w:val="30"/>
        </w:numPr>
        <w:rPr>
          <w:rFonts w:asciiTheme="majorHAnsi" w:eastAsiaTheme="minorEastAsia" w:hAnsiTheme="majorHAnsi"/>
        </w:rPr>
      </w:pPr>
      <w:r w:rsidRPr="00D32FF9">
        <w:rPr>
          <w:rFonts w:asciiTheme="majorHAnsi" w:eastAsiaTheme="minorEastAsia" w:hAnsiTheme="majorHAnsi"/>
        </w:rPr>
        <w:t xml:space="preserve">Zugabe von Produkt: </w:t>
      </w:r>
      <w:r w:rsidRPr="00D32FF9">
        <w:rPr>
          <w:rFonts w:asciiTheme="majorHAnsi" w:eastAsiaTheme="minorEastAsia" w:hAnsiTheme="majorHAnsi"/>
        </w:rPr>
        <w:tab/>
        <w:t>_________________________________________________</w:t>
      </w:r>
    </w:p>
    <w:p w:rsidR="00F72151" w:rsidRPr="00D32FF9" w:rsidRDefault="00F72151" w:rsidP="00F72151">
      <w:pPr>
        <w:pStyle w:val="Listenabsatz"/>
        <w:rPr>
          <w:rFonts w:asciiTheme="majorHAnsi" w:eastAsiaTheme="minorEastAsia" w:hAnsiTheme="majorHAnsi"/>
        </w:rPr>
      </w:pPr>
    </w:p>
    <w:p w:rsidR="00F72151" w:rsidRPr="00D32FF9" w:rsidRDefault="00F72151" w:rsidP="00F72151">
      <w:pPr>
        <w:pStyle w:val="Listenabsatz"/>
        <w:numPr>
          <w:ilvl w:val="0"/>
          <w:numId w:val="30"/>
        </w:numPr>
        <w:rPr>
          <w:rFonts w:asciiTheme="majorHAnsi" w:eastAsiaTheme="minorEastAsia" w:hAnsiTheme="majorHAnsi"/>
        </w:rPr>
      </w:pPr>
      <w:r w:rsidRPr="00D32FF9">
        <w:rPr>
          <w:rFonts w:asciiTheme="majorHAnsi" w:eastAsiaTheme="minorEastAsia" w:hAnsiTheme="majorHAnsi"/>
        </w:rPr>
        <w:t xml:space="preserve">Zugabe eines </w:t>
      </w:r>
      <w:r w:rsidR="00254174" w:rsidRPr="00D32FF9">
        <w:rPr>
          <w:rFonts w:asciiTheme="majorHAnsi" w:eastAsiaTheme="minorEastAsia" w:hAnsiTheme="majorHAnsi"/>
        </w:rPr>
        <w:t>Katalysators</w:t>
      </w:r>
      <w:r w:rsidRPr="00D32FF9">
        <w:rPr>
          <w:rFonts w:asciiTheme="majorHAnsi" w:eastAsiaTheme="minorEastAsia" w:hAnsiTheme="majorHAnsi"/>
        </w:rPr>
        <w:tab/>
        <w:t>_________________________________________________</w:t>
      </w:r>
    </w:p>
    <w:p w:rsidR="00254174" w:rsidRPr="00D32FF9" w:rsidRDefault="00254174" w:rsidP="00254174">
      <w:pPr>
        <w:pStyle w:val="Listenabsatz"/>
        <w:rPr>
          <w:rFonts w:asciiTheme="majorHAnsi" w:eastAsiaTheme="minorEastAsia" w:hAnsiTheme="majorHAnsi"/>
        </w:rPr>
      </w:pPr>
    </w:p>
    <w:p w:rsidR="00254174" w:rsidRPr="008E66FC" w:rsidRDefault="00254174" w:rsidP="008E66FC">
      <w:pPr>
        <w:pStyle w:val="Listenabsatz"/>
        <w:spacing w:line="360" w:lineRule="auto"/>
        <w:ind w:left="0"/>
        <w:rPr>
          <w:rFonts w:asciiTheme="majorHAnsi" w:eastAsiaTheme="minorEastAsia" w:hAnsiTheme="majorHAnsi"/>
        </w:rPr>
      </w:pPr>
      <w:r w:rsidRPr="008E66FC">
        <w:rPr>
          <w:rFonts w:asciiTheme="majorHAnsi" w:eastAsiaTheme="minorEastAsia" w:hAnsiTheme="majorHAnsi"/>
        </w:rPr>
        <w:t xml:space="preserve">Bei der Reaktion von 3 </w:t>
      </w:r>
      <w:proofErr w:type="spellStart"/>
      <w:r w:rsidRPr="008E66FC">
        <w:rPr>
          <w:rFonts w:asciiTheme="majorHAnsi" w:eastAsiaTheme="minorEastAsia" w:hAnsiTheme="majorHAnsi"/>
        </w:rPr>
        <w:t>mol</w:t>
      </w:r>
      <w:proofErr w:type="spellEnd"/>
      <w:r w:rsidRPr="008E66FC">
        <w:rPr>
          <w:rFonts w:asciiTheme="majorHAnsi" w:eastAsiaTheme="minorEastAsia" w:hAnsiTheme="majorHAnsi"/>
        </w:rPr>
        <w:t xml:space="preserve"> </w:t>
      </w:r>
      <m:oMath>
        <m:sSub>
          <m:sSubPr>
            <m:ctrlPr>
              <w:rPr>
                <w:rFonts w:ascii="Cambria Math" w:hAnsiTheme="majorHAnsi"/>
                <w:color w:val="auto"/>
                <w:lang w:val="en-US"/>
              </w:rPr>
            </m:ctrlPr>
          </m:sSubPr>
          <m:e>
            <m:r>
              <m:rPr>
                <m:sty m:val="p"/>
              </m:rPr>
              <w:rPr>
                <w:rFonts w:ascii="Cambria Math" w:hAnsiTheme="majorHAnsi"/>
                <w:color w:val="auto"/>
              </w:rPr>
              <m:t>CH</m:t>
            </m:r>
          </m:e>
          <m:sub>
            <m:r>
              <m:rPr>
                <m:sty m:val="p"/>
              </m:rPr>
              <w:rPr>
                <w:rFonts w:ascii="Cambria Math" w:hAnsiTheme="majorHAnsi"/>
                <w:color w:val="auto"/>
              </w:rPr>
              <m:t>3</m:t>
            </m:r>
          </m:sub>
        </m:sSub>
        <m:sSub>
          <m:sSubPr>
            <m:ctrlPr>
              <w:rPr>
                <w:rFonts w:ascii="Cambria Math" w:hAnsiTheme="majorHAnsi"/>
                <w:color w:val="auto"/>
                <w:lang w:val="en-US"/>
              </w:rPr>
            </m:ctrlPr>
          </m:sSubPr>
          <m:e>
            <m:r>
              <m:rPr>
                <m:sty m:val="p"/>
              </m:rPr>
              <w:rPr>
                <w:rFonts w:ascii="Cambria Math" w:hAnsiTheme="majorHAnsi"/>
                <w:color w:val="auto"/>
              </w:rPr>
              <m:t>COOH</m:t>
            </m:r>
          </m:e>
          <m:sub>
            <m:r>
              <m:rPr>
                <m:sty m:val="p"/>
              </m:rPr>
              <w:rPr>
                <w:rFonts w:ascii="Cambria Math" w:hAnsiTheme="majorHAnsi"/>
                <w:color w:val="auto"/>
              </w:rPr>
              <m:t>(aq)</m:t>
            </m:r>
          </m:sub>
        </m:sSub>
      </m:oMath>
      <w:r w:rsidRPr="008E66FC">
        <w:rPr>
          <w:rFonts w:asciiTheme="majorHAnsi" w:eastAsiaTheme="minorEastAsia" w:hAnsiTheme="majorHAnsi"/>
          <w:color w:val="auto"/>
        </w:rPr>
        <w:t xml:space="preserve"> </w:t>
      </w:r>
      <w:r w:rsidR="00655D37">
        <w:rPr>
          <w:rFonts w:asciiTheme="majorHAnsi" w:eastAsiaTheme="minorEastAsia" w:hAnsiTheme="majorHAnsi"/>
          <w:color w:val="auto"/>
        </w:rPr>
        <w:t>(</w:t>
      </w:r>
      <w:proofErr w:type="spellStart"/>
      <w:r w:rsidR="00655D37">
        <w:rPr>
          <w:rFonts w:asciiTheme="majorHAnsi" w:eastAsiaTheme="minorEastAsia" w:hAnsiTheme="majorHAnsi"/>
          <w:color w:val="auto"/>
        </w:rPr>
        <w:t>E</w:t>
      </w:r>
      <w:r w:rsidR="008E66FC">
        <w:rPr>
          <w:rFonts w:asciiTheme="majorHAnsi" w:eastAsiaTheme="minorEastAsia" w:hAnsiTheme="majorHAnsi"/>
          <w:color w:val="auto"/>
        </w:rPr>
        <w:t>thansäure</w:t>
      </w:r>
      <w:proofErr w:type="spellEnd"/>
      <w:r w:rsidR="008E66FC">
        <w:rPr>
          <w:rFonts w:asciiTheme="majorHAnsi" w:eastAsiaTheme="minorEastAsia" w:hAnsiTheme="majorHAnsi"/>
          <w:color w:val="auto"/>
        </w:rPr>
        <w:t xml:space="preserve">) </w:t>
      </w:r>
      <w:r w:rsidRPr="008E66FC">
        <w:rPr>
          <w:rFonts w:asciiTheme="majorHAnsi" w:eastAsiaTheme="minorEastAsia" w:hAnsiTheme="majorHAnsi"/>
          <w:color w:val="auto"/>
        </w:rPr>
        <w:t xml:space="preserve">mit 3 </w:t>
      </w:r>
      <w:proofErr w:type="spellStart"/>
      <w:r w:rsidRPr="008E66FC">
        <w:rPr>
          <w:rFonts w:asciiTheme="majorHAnsi" w:eastAsiaTheme="minorEastAsia" w:hAnsiTheme="majorHAnsi"/>
          <w:color w:val="auto"/>
        </w:rPr>
        <w:t>mol</w:t>
      </w:r>
      <w:proofErr w:type="spellEnd"/>
      <w:r w:rsidRPr="008E66FC">
        <w:rPr>
          <w:rFonts w:asciiTheme="majorHAnsi" w:eastAsiaTheme="minorEastAsia" w:hAnsiTheme="majorHAnsi"/>
          <w:color w:val="auto"/>
        </w:rPr>
        <w:t xml:space="preserve"> </w:t>
      </w:r>
      <m:oMath>
        <m:sSub>
          <m:sSubPr>
            <m:ctrlPr>
              <w:rPr>
                <w:rFonts w:ascii="Cambria Math" w:hAnsiTheme="majorHAnsi"/>
                <w:color w:val="auto"/>
                <w:lang w:val="en-US"/>
              </w:rPr>
            </m:ctrlPr>
          </m:sSubPr>
          <m:e>
            <m:r>
              <m:rPr>
                <m:sty m:val="p"/>
              </m:rPr>
              <w:rPr>
                <w:rFonts w:ascii="Cambria Math" w:hAnsiTheme="majorHAnsi"/>
                <w:color w:val="auto"/>
              </w:rPr>
              <m:t>C</m:t>
            </m:r>
          </m:e>
          <m:sub>
            <m:r>
              <m:rPr>
                <m:sty m:val="p"/>
              </m:rPr>
              <w:rPr>
                <w:rFonts w:ascii="Cambria Math" w:hAnsiTheme="majorHAnsi"/>
                <w:color w:val="auto"/>
              </w:rPr>
              <m:t>2</m:t>
            </m:r>
          </m:sub>
        </m:sSub>
        <m:sSub>
          <m:sSubPr>
            <m:ctrlPr>
              <w:rPr>
                <w:rFonts w:ascii="Cambria Math" w:hAnsiTheme="majorHAnsi"/>
                <w:color w:val="auto"/>
                <w:lang w:val="en-US"/>
              </w:rPr>
            </m:ctrlPr>
          </m:sSubPr>
          <m:e>
            <m:r>
              <m:rPr>
                <m:sty m:val="p"/>
              </m:rPr>
              <w:rPr>
                <w:rFonts w:ascii="Cambria Math" w:hAnsiTheme="majorHAnsi"/>
                <w:color w:val="auto"/>
              </w:rPr>
              <m:t>H</m:t>
            </m:r>
          </m:e>
          <m:sub>
            <m:r>
              <m:rPr>
                <m:sty m:val="p"/>
              </m:rPr>
              <w:rPr>
                <w:rFonts w:ascii="Cambria Math" w:hAnsiTheme="majorHAnsi"/>
                <w:color w:val="auto"/>
              </w:rPr>
              <m:t>5</m:t>
            </m:r>
          </m:sub>
        </m:sSub>
        <m:sSub>
          <m:sSubPr>
            <m:ctrlPr>
              <w:rPr>
                <w:rFonts w:ascii="Cambria Math" w:hAnsiTheme="majorHAnsi"/>
                <w:color w:val="auto"/>
                <w:lang w:val="en-US"/>
              </w:rPr>
            </m:ctrlPr>
          </m:sSubPr>
          <m:e>
            <m:r>
              <m:rPr>
                <m:sty m:val="p"/>
              </m:rPr>
              <w:rPr>
                <w:rFonts w:ascii="Cambria Math" w:hAnsiTheme="majorHAnsi"/>
                <w:color w:val="auto"/>
              </w:rPr>
              <m:t>OH</m:t>
            </m:r>
          </m:e>
          <m:sub>
            <m:r>
              <m:rPr>
                <m:sty m:val="p"/>
              </m:rPr>
              <w:rPr>
                <w:rFonts w:ascii="Cambria Math" w:hAnsiTheme="majorHAnsi"/>
                <w:color w:val="auto"/>
              </w:rPr>
              <m:t>(aq)</m:t>
            </m:r>
          </m:sub>
        </m:sSub>
      </m:oMath>
      <w:r w:rsidRPr="008E66FC">
        <w:rPr>
          <w:rFonts w:asciiTheme="majorHAnsi" w:eastAsiaTheme="minorEastAsia" w:hAnsiTheme="majorHAnsi"/>
          <w:color w:val="auto"/>
        </w:rPr>
        <w:t xml:space="preserve"> </w:t>
      </w:r>
      <w:r w:rsidR="008E66FC">
        <w:rPr>
          <w:rFonts w:asciiTheme="majorHAnsi" w:eastAsiaTheme="minorEastAsia" w:hAnsiTheme="majorHAnsi"/>
          <w:color w:val="auto"/>
        </w:rPr>
        <w:t xml:space="preserve">(Ethanol) </w:t>
      </w:r>
      <w:r w:rsidRPr="008E66FC">
        <w:rPr>
          <w:rFonts w:asciiTheme="majorHAnsi" w:eastAsiaTheme="minorEastAsia" w:hAnsiTheme="majorHAnsi"/>
          <w:color w:val="auto"/>
        </w:rPr>
        <w:t>bilde</w:t>
      </w:r>
      <w:r w:rsidR="00D32FF9" w:rsidRPr="008E66FC">
        <w:rPr>
          <w:rFonts w:asciiTheme="majorHAnsi" w:eastAsiaTheme="minorEastAsia" w:hAnsiTheme="majorHAnsi"/>
          <w:color w:val="auto"/>
        </w:rPr>
        <w:t>n</w:t>
      </w:r>
      <w:r w:rsidRPr="008E66FC">
        <w:rPr>
          <w:rFonts w:asciiTheme="majorHAnsi" w:eastAsiaTheme="minorEastAsia" w:hAnsiTheme="majorHAnsi"/>
          <w:color w:val="auto"/>
        </w:rPr>
        <w:t xml:space="preserve"> sich bei Raumtemperatur (25°C) 2 </w:t>
      </w:r>
      <w:proofErr w:type="spellStart"/>
      <w:r w:rsidRPr="008E66FC">
        <w:rPr>
          <w:rFonts w:asciiTheme="majorHAnsi" w:eastAsiaTheme="minorEastAsia" w:hAnsiTheme="majorHAnsi"/>
          <w:color w:val="auto"/>
        </w:rPr>
        <w:t>mol</w:t>
      </w:r>
      <w:proofErr w:type="spellEnd"/>
      <w:r w:rsidRPr="008E66FC">
        <w:rPr>
          <w:rFonts w:asciiTheme="majorHAnsi" w:eastAsiaTheme="minorEastAsia" w:hAnsiTheme="majorHAnsi"/>
          <w:color w:val="auto"/>
        </w:rPr>
        <w:t xml:space="preserve"> Wasser und 2 </w:t>
      </w:r>
      <w:proofErr w:type="spellStart"/>
      <w:proofErr w:type="gramStart"/>
      <w:r w:rsidRPr="008E66FC">
        <w:rPr>
          <w:rFonts w:asciiTheme="majorHAnsi" w:eastAsiaTheme="minorEastAsia" w:hAnsiTheme="majorHAnsi"/>
          <w:color w:val="auto"/>
        </w:rPr>
        <w:t>mol</w:t>
      </w:r>
      <w:proofErr w:type="spellEnd"/>
      <w:r w:rsidRPr="008E66FC">
        <w:rPr>
          <w:rFonts w:asciiTheme="majorHAnsi" w:eastAsiaTheme="minorEastAsia" w:hAnsiTheme="majorHAnsi"/>
          <w:color w:val="auto"/>
        </w:rPr>
        <w:t xml:space="preserve"> </w:t>
      </w:r>
      <m:oMath>
        <w:proofErr w:type="gramEnd"/>
        <m:sSub>
          <m:sSubPr>
            <m:ctrlPr>
              <w:rPr>
                <w:rFonts w:ascii="Cambria Math" w:hAnsiTheme="majorHAnsi"/>
                <w:lang w:val="en-US"/>
              </w:rPr>
            </m:ctrlPr>
          </m:sSubPr>
          <m:e>
            <m:r>
              <m:rPr>
                <m:sty m:val="p"/>
              </m:rPr>
              <w:rPr>
                <w:rFonts w:ascii="Cambria Math" w:hAnsiTheme="majorHAnsi"/>
              </w:rPr>
              <m:t>CH</m:t>
            </m:r>
          </m:e>
          <m:sub>
            <m:r>
              <m:rPr>
                <m:sty m:val="p"/>
              </m:rPr>
              <w:rPr>
                <w:rFonts w:ascii="Cambria Math" w:hAnsiTheme="majorHAnsi"/>
              </w:rPr>
              <m:t>3</m:t>
            </m:r>
          </m:sub>
        </m:sSub>
        <m:sSub>
          <m:sSubPr>
            <m:ctrlPr>
              <w:rPr>
                <w:rFonts w:ascii="Cambria Math" w:hAnsiTheme="majorHAnsi"/>
                <w:lang w:val="en-US"/>
              </w:rPr>
            </m:ctrlPr>
          </m:sSubPr>
          <m:e>
            <m:r>
              <m:rPr>
                <m:sty m:val="p"/>
              </m:rPr>
              <w:rPr>
                <w:rFonts w:ascii="Cambria Math" w:hAnsiTheme="majorHAnsi"/>
              </w:rPr>
              <m:t>COOC</m:t>
            </m:r>
          </m:e>
          <m:sub>
            <m:r>
              <m:rPr>
                <m:sty m:val="p"/>
              </m:rPr>
              <w:rPr>
                <w:rFonts w:ascii="Cambria Math" w:hAnsiTheme="majorHAnsi"/>
              </w:rPr>
              <m:t>2</m:t>
            </m:r>
          </m:sub>
        </m:sSub>
        <m:sSub>
          <m:sSubPr>
            <m:ctrlPr>
              <w:rPr>
                <w:rFonts w:ascii="Cambria Math" w:hAnsiTheme="majorHAnsi"/>
                <w:lang w:val="en-US"/>
              </w:rPr>
            </m:ctrlPr>
          </m:sSubPr>
          <m:e>
            <m:r>
              <m:rPr>
                <m:sty m:val="p"/>
              </m:rPr>
              <w:rPr>
                <w:rFonts w:ascii="Cambria Math" w:hAnsiTheme="majorHAnsi"/>
              </w:rPr>
              <m:t>H</m:t>
            </m:r>
          </m:e>
          <m:sub>
            <m:r>
              <m:rPr>
                <m:sty m:val="p"/>
              </m:rPr>
              <w:rPr>
                <w:rFonts w:ascii="Cambria Math" w:hAnsiTheme="majorHAnsi"/>
              </w:rPr>
              <m:t>5(aq)</m:t>
            </m:r>
          </m:sub>
        </m:sSub>
      </m:oMath>
      <w:r w:rsidRPr="008E66FC">
        <w:rPr>
          <w:rFonts w:asciiTheme="majorHAnsi" w:eastAsiaTheme="minorEastAsia" w:hAnsiTheme="majorHAnsi"/>
        </w:rPr>
        <w:t>.</w:t>
      </w:r>
    </w:p>
    <w:p w:rsidR="00F72151" w:rsidRPr="008E66FC" w:rsidRDefault="00F72151" w:rsidP="008E66FC">
      <w:pPr>
        <w:pStyle w:val="Listenabsatz"/>
        <w:spacing w:line="360" w:lineRule="auto"/>
        <w:rPr>
          <w:rFonts w:asciiTheme="majorHAnsi" w:eastAsiaTheme="minorEastAsia" w:hAnsiTheme="majorHAnsi"/>
        </w:rPr>
      </w:pPr>
    </w:p>
    <w:p w:rsidR="00F72151" w:rsidRPr="008E66FC" w:rsidRDefault="00254174" w:rsidP="008E66FC">
      <w:pPr>
        <w:pStyle w:val="Listenabsatz"/>
        <w:numPr>
          <w:ilvl w:val="0"/>
          <w:numId w:val="29"/>
        </w:numPr>
        <w:spacing w:line="360" w:lineRule="auto"/>
        <w:ind w:left="284" w:hanging="284"/>
        <w:rPr>
          <w:rFonts w:asciiTheme="majorHAnsi" w:eastAsiaTheme="minorEastAsia" w:hAnsiTheme="majorHAnsi"/>
        </w:rPr>
      </w:pPr>
      <w:r w:rsidRPr="008E66FC">
        <w:rPr>
          <w:rFonts w:asciiTheme="majorHAnsi" w:eastAsiaTheme="minorEastAsia" w:hAnsiTheme="majorHAnsi"/>
        </w:rPr>
        <w:t xml:space="preserve">Berechne die Gleichgewichtskonstante </w:t>
      </w:r>
      <w:proofErr w:type="spellStart"/>
      <w:r w:rsidRPr="008E66FC">
        <w:rPr>
          <w:rFonts w:asciiTheme="majorHAnsi" w:eastAsiaTheme="minorEastAsia" w:hAnsiTheme="majorHAnsi"/>
        </w:rPr>
        <w:t>K</w:t>
      </w:r>
      <w:r w:rsidR="00C24FD3" w:rsidRPr="008E66FC">
        <w:rPr>
          <w:rFonts w:asciiTheme="majorHAnsi" w:eastAsiaTheme="minorEastAsia" w:hAnsiTheme="majorHAnsi"/>
          <w:vertAlign w:val="subscript"/>
        </w:rPr>
        <w:t>c</w:t>
      </w:r>
      <w:proofErr w:type="spellEnd"/>
      <w:r w:rsidRPr="008E66FC">
        <w:rPr>
          <w:rFonts w:asciiTheme="majorHAnsi" w:eastAsiaTheme="minorEastAsia" w:hAnsiTheme="majorHAnsi"/>
        </w:rPr>
        <w:t xml:space="preserve"> mit Hilfe des in Aufgabe 2 aufgestellten Massenwi</w:t>
      </w:r>
      <w:r w:rsidRPr="008E66FC">
        <w:rPr>
          <w:rFonts w:asciiTheme="majorHAnsi" w:eastAsiaTheme="minorEastAsia" w:hAnsiTheme="majorHAnsi"/>
        </w:rPr>
        <w:t>r</w:t>
      </w:r>
      <w:r w:rsidRPr="008E66FC">
        <w:rPr>
          <w:rFonts w:asciiTheme="majorHAnsi" w:eastAsiaTheme="minorEastAsia" w:hAnsiTheme="majorHAnsi"/>
        </w:rPr>
        <w:t>kungsgesetztes. (Tipp: Stoffmenge = Konzentration, da konstantes Volumen</w:t>
      </w:r>
      <w:r w:rsidR="00C24FD3" w:rsidRPr="008E66FC">
        <w:rPr>
          <w:rFonts w:asciiTheme="majorHAnsi" w:eastAsiaTheme="minorEastAsia" w:hAnsiTheme="majorHAnsi"/>
        </w:rPr>
        <w:t xml:space="preserve"> </w:t>
      </w:r>
      <w:r w:rsidR="00C24FD3" w:rsidRPr="008E66FC">
        <w:rPr>
          <w:rFonts w:asciiTheme="majorHAnsi" w:eastAsiaTheme="minorEastAsia" w:hAnsiTheme="majorHAnsi"/>
        </w:rPr>
        <w:softHyphen/>
        <w:t xml:space="preserve">-&gt; </w:t>
      </w:r>
      <w:proofErr w:type="spellStart"/>
      <w:r w:rsidR="00C24FD3" w:rsidRPr="008E66FC">
        <w:rPr>
          <w:rFonts w:asciiTheme="majorHAnsi" w:eastAsiaTheme="minorEastAsia" w:hAnsiTheme="majorHAnsi"/>
        </w:rPr>
        <w:t>K</w:t>
      </w:r>
      <w:r w:rsidR="00C24FD3" w:rsidRPr="008E66FC">
        <w:rPr>
          <w:rFonts w:asciiTheme="majorHAnsi" w:eastAsiaTheme="minorEastAsia" w:hAnsiTheme="majorHAnsi"/>
          <w:vertAlign w:val="subscript"/>
        </w:rPr>
        <w:t>c</w:t>
      </w:r>
      <w:proofErr w:type="spellEnd"/>
      <w:r w:rsidR="00C24FD3" w:rsidRPr="008E66FC">
        <w:rPr>
          <w:rFonts w:asciiTheme="majorHAnsi" w:eastAsiaTheme="minorEastAsia" w:hAnsiTheme="majorHAnsi"/>
        </w:rPr>
        <w:t>=</w:t>
      </w:r>
      <w:r w:rsidR="003E30B5">
        <w:rPr>
          <w:rFonts w:asciiTheme="majorHAnsi" w:eastAsiaTheme="minorEastAsia" w:hAnsiTheme="majorHAnsi"/>
        </w:rPr>
        <w:t xml:space="preserve"> </w:t>
      </w:r>
      <w:proofErr w:type="spellStart"/>
      <w:r w:rsidR="00C24FD3" w:rsidRPr="008E66FC">
        <w:rPr>
          <w:rFonts w:asciiTheme="majorHAnsi" w:eastAsiaTheme="minorEastAsia" w:hAnsiTheme="majorHAnsi"/>
        </w:rPr>
        <w:t>K</w:t>
      </w:r>
      <w:r w:rsidR="00C24FD3" w:rsidRPr="008E66FC">
        <w:rPr>
          <w:rFonts w:asciiTheme="majorHAnsi" w:eastAsiaTheme="minorEastAsia" w:hAnsiTheme="majorHAnsi"/>
          <w:vertAlign w:val="subscript"/>
        </w:rPr>
        <w:t>n</w:t>
      </w:r>
      <w:proofErr w:type="spellEnd"/>
      <w:r w:rsidRPr="008E66FC">
        <w:rPr>
          <w:rFonts w:asciiTheme="majorHAnsi" w:eastAsiaTheme="minorEastAsia" w:hAnsiTheme="majorHAnsi"/>
        </w:rPr>
        <w:t>!)</w:t>
      </w:r>
      <w:r w:rsidR="00100266">
        <w:rPr>
          <w:rFonts w:asciiTheme="majorHAnsi" w:eastAsiaTheme="minorEastAsia" w:hAnsiTheme="majorHAnsi"/>
        </w:rPr>
        <w:t xml:space="preserve"> </w:t>
      </w:r>
      <w:r w:rsidR="00AC4666">
        <w:rPr>
          <w:rFonts w:asciiTheme="majorHAnsi" w:eastAsiaTheme="minorEastAsia" w:hAnsiTheme="majorHAnsi"/>
        </w:rPr>
        <w:t>B</w:t>
      </w:r>
      <w:r w:rsidR="00AC4666">
        <w:rPr>
          <w:rFonts w:asciiTheme="majorHAnsi" w:eastAsiaTheme="minorEastAsia" w:hAnsiTheme="majorHAnsi"/>
        </w:rPr>
        <w:t>e</w:t>
      </w:r>
      <w:r w:rsidR="00AC4666">
        <w:rPr>
          <w:rFonts w:asciiTheme="majorHAnsi" w:eastAsiaTheme="minorEastAsia" w:hAnsiTheme="majorHAnsi"/>
        </w:rPr>
        <w:t>gründe anschließend auf welcher Seite das Gleichgewicht sich befindet!</w:t>
      </w:r>
    </w:p>
    <w:p w:rsidR="00254174" w:rsidRDefault="00254174" w:rsidP="00254174">
      <w:pPr>
        <w:rPr>
          <w:rFonts w:eastAsiaTheme="minorEastAsia"/>
        </w:rPr>
      </w:pPr>
      <w:r>
        <w:rPr>
          <w:rFonts w:eastAsiaTheme="minorEastAsia"/>
        </w:rPr>
        <w:t>_______________________________________________________________________________________________________________</w:t>
      </w:r>
    </w:p>
    <w:p w:rsidR="00254174" w:rsidRPr="00254174" w:rsidRDefault="00254174" w:rsidP="00254174">
      <w:pPr>
        <w:rPr>
          <w:rFonts w:eastAsiaTheme="minorEastAsia"/>
        </w:rPr>
      </w:pPr>
      <w:r>
        <w:rPr>
          <w:rFonts w:eastAsiaTheme="minorEastAsia"/>
        </w:rPr>
        <w:t>_______________________________________________________________________________________________________________</w:t>
      </w:r>
    </w:p>
    <w:p w:rsidR="00625D93" w:rsidRPr="005240FE" w:rsidRDefault="00625D93" w:rsidP="00625D93">
      <w:pPr>
        <w:pStyle w:val="Listenabsatz"/>
        <w:numPr>
          <w:ilvl w:val="0"/>
          <w:numId w:val="22"/>
        </w:numPr>
        <w:spacing w:line="360" w:lineRule="auto"/>
        <w:ind w:left="284" w:hanging="284"/>
        <w:sectPr w:rsidR="00625D93" w:rsidRPr="005240FE" w:rsidSect="0049087A">
          <w:headerReference w:type="default" r:id="rId35"/>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5" w:name="_Toc427311846"/>
      <w:r>
        <w:rPr>
          <w:color w:val="auto"/>
        </w:rPr>
        <w:lastRenderedPageBreak/>
        <w:t>Didaktischer Kommentar zum Schülerarbeitsblatt</w:t>
      </w:r>
      <w:bookmarkEnd w:id="5"/>
      <w:r>
        <w:rPr>
          <w:color w:val="auto"/>
        </w:rPr>
        <w:t xml:space="preserve"> </w:t>
      </w:r>
    </w:p>
    <w:p w:rsidR="00B21835" w:rsidRDefault="00B21835" w:rsidP="004A5530">
      <w:pPr>
        <w:rPr>
          <w:color w:val="auto"/>
        </w:rPr>
      </w:pPr>
      <w:r>
        <w:rPr>
          <w:color w:val="auto"/>
        </w:rPr>
        <w:t xml:space="preserve">Anhand des Arbeitsblattes sollen die </w:t>
      </w:r>
      <w:proofErr w:type="spellStart"/>
      <w:r>
        <w:rPr>
          <w:color w:val="auto"/>
        </w:rPr>
        <w:t>SuS</w:t>
      </w:r>
      <w:proofErr w:type="spellEnd"/>
      <w:r>
        <w:rPr>
          <w:color w:val="auto"/>
        </w:rPr>
        <w:t xml:space="preserve"> </w:t>
      </w:r>
      <w:r w:rsidR="0075028A">
        <w:rPr>
          <w:color w:val="auto"/>
        </w:rPr>
        <w:t>mittels einer Gleichgewichtsreaktion, das Massenwi</w:t>
      </w:r>
      <w:r w:rsidR="0075028A">
        <w:rPr>
          <w:color w:val="auto"/>
        </w:rPr>
        <w:t>r</w:t>
      </w:r>
      <w:r w:rsidR="0075028A">
        <w:rPr>
          <w:color w:val="auto"/>
        </w:rPr>
        <w:t>kungsgesetz aufstellen und das Prinzip von Le</w:t>
      </w:r>
      <w:r w:rsidR="003E30B5">
        <w:rPr>
          <w:color w:val="auto"/>
        </w:rPr>
        <w:t xml:space="preserve"> </w:t>
      </w:r>
      <w:proofErr w:type="spellStart"/>
      <w:r w:rsidR="0075028A">
        <w:rPr>
          <w:color w:val="auto"/>
        </w:rPr>
        <w:t>Chatelier</w:t>
      </w:r>
      <w:proofErr w:type="spellEnd"/>
      <w:r w:rsidR="0075028A">
        <w:rPr>
          <w:color w:val="auto"/>
        </w:rPr>
        <w:t xml:space="preserve"> anwenden. In</w:t>
      </w:r>
      <w:r>
        <w:rPr>
          <w:color w:val="auto"/>
        </w:rPr>
        <w:t xml:space="preserve"> Aufgaben 1 </w:t>
      </w:r>
      <w:r w:rsidR="0075028A">
        <w:rPr>
          <w:color w:val="auto"/>
        </w:rPr>
        <w:t>soll das Pri</w:t>
      </w:r>
      <w:r w:rsidR="0075028A">
        <w:rPr>
          <w:color w:val="auto"/>
        </w:rPr>
        <w:t>n</w:t>
      </w:r>
      <w:r w:rsidR="0075028A">
        <w:rPr>
          <w:color w:val="auto"/>
        </w:rPr>
        <w:t>zip von Le</w:t>
      </w:r>
      <w:r w:rsidR="003E30B5">
        <w:rPr>
          <w:color w:val="auto"/>
        </w:rPr>
        <w:t xml:space="preserve"> </w:t>
      </w:r>
      <w:proofErr w:type="spellStart"/>
      <w:r w:rsidR="0075028A">
        <w:rPr>
          <w:color w:val="auto"/>
        </w:rPr>
        <w:t>Chatelier</w:t>
      </w:r>
      <w:proofErr w:type="spellEnd"/>
      <w:r w:rsidR="0075028A">
        <w:rPr>
          <w:color w:val="auto"/>
        </w:rPr>
        <w:t xml:space="preserve"> mit eigenen Worten beschrieben und in Aufgabe 2 an einer bestimmten Gleichgewichtsreaktion angewendet werden. </w:t>
      </w:r>
    </w:p>
    <w:p w:rsidR="00B21835" w:rsidRDefault="00B21835" w:rsidP="004A5530">
      <w:pPr>
        <w:rPr>
          <w:color w:val="auto"/>
        </w:rPr>
      </w:pPr>
      <w:r>
        <w:rPr>
          <w:color w:val="auto"/>
        </w:rPr>
        <w:t xml:space="preserve">In Aufgabe 3 </w:t>
      </w:r>
      <w:r w:rsidR="0075028A">
        <w:rPr>
          <w:color w:val="auto"/>
        </w:rPr>
        <w:t>soll die Gleichgew</w:t>
      </w:r>
      <w:r w:rsidR="00201F6F">
        <w:rPr>
          <w:color w:val="auto"/>
        </w:rPr>
        <w:t xml:space="preserve">ichtskonstante ermittelt </w:t>
      </w:r>
      <w:r w:rsidR="00AC4666">
        <w:rPr>
          <w:color w:val="auto"/>
        </w:rPr>
        <w:t xml:space="preserve">und anschließend begründet werden, auf welcher Seite sich das </w:t>
      </w:r>
      <w:proofErr w:type="spellStart"/>
      <w:r w:rsidR="00AC4666">
        <w:rPr>
          <w:color w:val="auto"/>
        </w:rPr>
        <w:t>Estergleichgewicht</w:t>
      </w:r>
      <w:proofErr w:type="spellEnd"/>
      <w:r w:rsidR="00AC4666">
        <w:rPr>
          <w:color w:val="auto"/>
        </w:rPr>
        <w:t xml:space="preserve"> befindet.</w:t>
      </w:r>
      <w:r>
        <w:rPr>
          <w:color w:val="auto"/>
        </w:rPr>
        <w:t xml:space="preserve"> </w:t>
      </w:r>
      <w:r w:rsidR="00201F6F">
        <w:rPr>
          <w:color w:val="auto"/>
        </w:rPr>
        <w:t>Das Arbeitsblatt kann nach</w:t>
      </w:r>
      <w:r w:rsidR="008C16FC">
        <w:rPr>
          <w:color w:val="auto"/>
        </w:rPr>
        <w:t>dem das Pri</w:t>
      </w:r>
      <w:r w:rsidR="008C16FC">
        <w:rPr>
          <w:color w:val="auto"/>
        </w:rPr>
        <w:t>n</w:t>
      </w:r>
      <w:r w:rsidR="008C16FC">
        <w:rPr>
          <w:color w:val="auto"/>
        </w:rPr>
        <w:t xml:space="preserve">zip von Le </w:t>
      </w:r>
      <w:proofErr w:type="spellStart"/>
      <w:r w:rsidR="008C16FC">
        <w:rPr>
          <w:color w:val="auto"/>
        </w:rPr>
        <w:t>Chatelier</w:t>
      </w:r>
      <w:proofErr w:type="spellEnd"/>
      <w:r w:rsidR="008C16FC">
        <w:rPr>
          <w:color w:val="auto"/>
        </w:rPr>
        <w:t xml:space="preserve"> und die Grundlagen des chemischen Gleichgewichts erarbeitet wurden, j</w:t>
      </w:r>
      <w:r w:rsidR="008C16FC">
        <w:rPr>
          <w:color w:val="auto"/>
        </w:rPr>
        <w:t>e</w:t>
      </w:r>
      <w:r w:rsidR="008C16FC">
        <w:rPr>
          <w:color w:val="auto"/>
        </w:rPr>
        <w:t>der</w:t>
      </w:r>
      <w:r w:rsidR="000C2C4E">
        <w:rPr>
          <w:color w:val="auto"/>
        </w:rPr>
        <w:t xml:space="preserve">zeit verteilt werden. </w:t>
      </w:r>
      <w:r w:rsidR="008C16FC">
        <w:rPr>
          <w:color w:val="auto"/>
        </w:rPr>
        <w:t>Es kann aber auch am Ende des Themengebietes, um den gelernten Stoff zu festigen und zu wiederholen, eingesetzt werden.</w:t>
      </w:r>
    </w:p>
    <w:p w:rsidR="00C364B2" w:rsidRPr="00E54798" w:rsidRDefault="00C364B2" w:rsidP="004A5530">
      <w:pPr>
        <w:pStyle w:val="berschrift2"/>
        <w:rPr>
          <w:color w:val="auto"/>
        </w:rPr>
      </w:pPr>
      <w:bookmarkStart w:id="6" w:name="_Toc427311847"/>
      <w:r w:rsidRPr="00E54798">
        <w:rPr>
          <w:color w:val="auto"/>
        </w:rPr>
        <w:t>Erwartungshorizont</w:t>
      </w:r>
      <w:r w:rsidR="006968E6" w:rsidRPr="00E54798">
        <w:rPr>
          <w:color w:val="auto"/>
        </w:rPr>
        <w:t xml:space="preserve"> (Kerncurriculum)</w:t>
      </w:r>
      <w:bookmarkEnd w:id="6"/>
    </w:p>
    <w:p w:rsidR="00625D93" w:rsidRDefault="00625D93" w:rsidP="004A5530">
      <w:pPr>
        <w:rPr>
          <w:rFonts w:asciiTheme="majorHAnsi" w:hAnsiTheme="majorHAnsi"/>
        </w:rPr>
      </w:pPr>
      <w:r>
        <w:rPr>
          <w:rFonts w:asciiTheme="majorHAnsi" w:hAnsiTheme="majorHAnsi"/>
        </w:rPr>
        <w:t xml:space="preserve">Das Arbeitsblatt </w:t>
      </w:r>
      <w:r w:rsidR="0079575E" w:rsidRPr="00C76845">
        <w:rPr>
          <w:rFonts w:asciiTheme="majorHAnsi" w:hAnsiTheme="majorHAnsi"/>
        </w:rPr>
        <w:t xml:space="preserve">fördert mit den Aufgaben 1-3 </w:t>
      </w:r>
      <w:r>
        <w:rPr>
          <w:rFonts w:asciiTheme="majorHAnsi" w:hAnsiTheme="majorHAnsi"/>
        </w:rPr>
        <w:t xml:space="preserve">folgende </w:t>
      </w:r>
      <w:r w:rsidRPr="007609DA">
        <w:rPr>
          <w:rFonts w:asciiTheme="majorHAnsi" w:hAnsiTheme="majorHAnsi"/>
        </w:rPr>
        <w:t>Kompetenzen</w:t>
      </w:r>
      <w:r>
        <w:rPr>
          <w:rFonts w:asciiTheme="majorHAnsi" w:hAnsiTheme="majorHAnsi"/>
        </w:rPr>
        <w:t xml:space="preserve"> in den Bereichen Fachwi</w:t>
      </w:r>
      <w:r>
        <w:rPr>
          <w:rFonts w:asciiTheme="majorHAnsi" w:hAnsiTheme="majorHAnsi"/>
        </w:rPr>
        <w:t>s</w:t>
      </w:r>
      <w:r>
        <w:rPr>
          <w:rFonts w:asciiTheme="majorHAnsi" w:hAnsiTheme="majorHAnsi"/>
        </w:rPr>
        <w:t>sen, Erkenntnisgewinnung</w:t>
      </w:r>
      <w:r w:rsidR="00496239">
        <w:rPr>
          <w:rFonts w:asciiTheme="majorHAnsi" w:hAnsiTheme="majorHAnsi"/>
        </w:rPr>
        <w:t xml:space="preserve"> und</w:t>
      </w:r>
      <w:r>
        <w:rPr>
          <w:rFonts w:asciiTheme="majorHAnsi" w:hAnsiTheme="majorHAnsi"/>
        </w:rPr>
        <w:t xml:space="preserve"> Kommunikation:</w:t>
      </w:r>
    </w:p>
    <w:p w:rsidR="00625D93" w:rsidRPr="00496239" w:rsidRDefault="00625D93" w:rsidP="00496239">
      <w:pPr>
        <w:autoSpaceDE w:val="0"/>
        <w:autoSpaceDN w:val="0"/>
        <w:adjustRightInd w:val="0"/>
        <w:spacing w:after="0"/>
        <w:ind w:left="2829" w:hanging="2829"/>
        <w:rPr>
          <w:rFonts w:asciiTheme="majorHAnsi" w:hAnsiTheme="majorHAnsi" w:cs="Helvetica"/>
          <w:color w:val="auto"/>
        </w:rPr>
      </w:pPr>
      <w:r w:rsidRPr="00496239">
        <w:rPr>
          <w:rFonts w:asciiTheme="majorHAnsi" w:hAnsiTheme="majorHAnsi"/>
        </w:rPr>
        <w:t xml:space="preserve">Fachwissen: </w:t>
      </w:r>
      <w:r w:rsidRPr="00496239">
        <w:rPr>
          <w:rFonts w:asciiTheme="majorHAnsi" w:hAnsiTheme="majorHAnsi"/>
        </w:rPr>
        <w:tab/>
      </w:r>
      <w:r w:rsidR="00496239" w:rsidRPr="00496239">
        <w:rPr>
          <w:rFonts w:asciiTheme="majorHAnsi" w:hAnsiTheme="majorHAnsi"/>
        </w:rPr>
        <w:tab/>
      </w:r>
      <w:r w:rsidR="00B21835" w:rsidRPr="00496239">
        <w:rPr>
          <w:rFonts w:asciiTheme="majorHAnsi" w:hAnsiTheme="majorHAnsi" w:cs="Helvetica"/>
          <w:color w:val="auto"/>
        </w:rPr>
        <w:t xml:space="preserve">Die </w:t>
      </w:r>
      <w:proofErr w:type="spellStart"/>
      <w:r w:rsidR="00496239" w:rsidRPr="00496239">
        <w:rPr>
          <w:rFonts w:asciiTheme="majorHAnsi" w:hAnsiTheme="majorHAnsi" w:cs="Helvetica"/>
          <w:color w:val="auto"/>
        </w:rPr>
        <w:t>SuS</w:t>
      </w:r>
      <w:proofErr w:type="spellEnd"/>
      <w:r w:rsidR="00B84E24" w:rsidRPr="00496239">
        <w:rPr>
          <w:rFonts w:asciiTheme="majorHAnsi" w:hAnsiTheme="majorHAnsi" w:cs="Helvetica"/>
          <w:color w:val="auto"/>
        </w:rPr>
        <w:t xml:space="preserve"> </w:t>
      </w:r>
      <w:r w:rsidR="00496239" w:rsidRPr="00496239">
        <w:rPr>
          <w:rFonts w:asciiTheme="majorHAnsi" w:hAnsiTheme="majorHAnsi" w:cs="Helvetica"/>
          <w:color w:val="auto"/>
        </w:rPr>
        <w:t>beschreiben, dass Katalysatoren die Einstellung des ch</w:t>
      </w:r>
      <w:r w:rsidR="00496239" w:rsidRPr="00496239">
        <w:rPr>
          <w:rFonts w:asciiTheme="majorHAnsi" w:hAnsiTheme="majorHAnsi" w:cs="Helvetica"/>
          <w:color w:val="auto"/>
        </w:rPr>
        <w:t>e</w:t>
      </w:r>
      <w:r w:rsidR="00496239" w:rsidRPr="00496239">
        <w:rPr>
          <w:rFonts w:asciiTheme="majorHAnsi" w:hAnsiTheme="majorHAnsi" w:cs="Helvetica"/>
          <w:color w:val="auto"/>
        </w:rPr>
        <w:t>mischen Gleichgewichts beschleunigen und beschreiben das Pri</w:t>
      </w:r>
      <w:r w:rsidR="00496239" w:rsidRPr="00496239">
        <w:rPr>
          <w:rFonts w:asciiTheme="majorHAnsi" w:hAnsiTheme="majorHAnsi" w:cs="Helvetica"/>
          <w:color w:val="auto"/>
        </w:rPr>
        <w:t>n</w:t>
      </w:r>
      <w:r w:rsidR="00496239" w:rsidRPr="00496239">
        <w:rPr>
          <w:rFonts w:asciiTheme="majorHAnsi" w:hAnsiTheme="majorHAnsi" w:cs="Helvetica"/>
          <w:color w:val="auto"/>
        </w:rPr>
        <w:t xml:space="preserve">zip von Le </w:t>
      </w:r>
      <w:proofErr w:type="spellStart"/>
      <w:r w:rsidR="00496239" w:rsidRPr="00496239">
        <w:rPr>
          <w:rFonts w:asciiTheme="majorHAnsi" w:hAnsiTheme="majorHAnsi" w:cs="Helvetica"/>
          <w:color w:val="auto"/>
        </w:rPr>
        <w:t>Chatelier</w:t>
      </w:r>
      <w:proofErr w:type="spellEnd"/>
      <w:r w:rsidR="00496239" w:rsidRPr="00496239">
        <w:rPr>
          <w:rFonts w:asciiTheme="majorHAnsi" w:hAnsiTheme="majorHAnsi" w:cs="Helvetica"/>
          <w:color w:val="auto"/>
        </w:rPr>
        <w:t xml:space="preserve"> und wenden es an. Außerdem formulieren sie das Massenwirkungsgesetz und</w:t>
      </w:r>
      <w:r w:rsidR="00496239" w:rsidRPr="00496239">
        <w:rPr>
          <w:rFonts w:asciiTheme="majorHAnsi" w:hAnsiTheme="majorHAnsi" w:cs="Symbol"/>
          <w:color w:val="auto"/>
        </w:rPr>
        <w:t xml:space="preserve"> </w:t>
      </w:r>
      <w:r w:rsidR="00496239" w:rsidRPr="00496239">
        <w:rPr>
          <w:rFonts w:asciiTheme="majorHAnsi" w:hAnsiTheme="majorHAnsi" w:cs="Helvetica"/>
          <w:color w:val="auto"/>
        </w:rPr>
        <w:t>können anhand der Gleichg</w:t>
      </w:r>
      <w:r w:rsidR="00496239" w:rsidRPr="00496239">
        <w:rPr>
          <w:rFonts w:asciiTheme="majorHAnsi" w:hAnsiTheme="majorHAnsi" w:cs="Helvetica"/>
          <w:color w:val="auto"/>
        </w:rPr>
        <w:t>e</w:t>
      </w:r>
      <w:r w:rsidR="00496239" w:rsidRPr="00496239">
        <w:rPr>
          <w:rFonts w:asciiTheme="majorHAnsi" w:hAnsiTheme="majorHAnsi" w:cs="Helvetica"/>
          <w:color w:val="auto"/>
        </w:rPr>
        <w:t>wichtskonstanten Aussagen zur Lage des Gleichgewichts machen.</w:t>
      </w:r>
    </w:p>
    <w:p w:rsidR="00B84E24" w:rsidRPr="00496239" w:rsidRDefault="00B84E24" w:rsidP="00496239">
      <w:pPr>
        <w:autoSpaceDE w:val="0"/>
        <w:autoSpaceDN w:val="0"/>
        <w:adjustRightInd w:val="0"/>
        <w:spacing w:after="0"/>
        <w:ind w:left="2832" w:hanging="2832"/>
        <w:rPr>
          <w:rFonts w:asciiTheme="majorHAnsi" w:hAnsiTheme="majorHAnsi"/>
        </w:rPr>
      </w:pPr>
    </w:p>
    <w:p w:rsidR="00496239" w:rsidRPr="00496239" w:rsidRDefault="00625D93" w:rsidP="00496239">
      <w:pPr>
        <w:autoSpaceDE w:val="0"/>
        <w:autoSpaceDN w:val="0"/>
        <w:adjustRightInd w:val="0"/>
        <w:spacing w:after="0"/>
        <w:ind w:left="2829" w:hanging="2829"/>
        <w:rPr>
          <w:rFonts w:asciiTheme="majorHAnsi" w:hAnsiTheme="majorHAnsi" w:cs="Helvetica-Bold"/>
          <w:bCs/>
          <w:color w:val="auto"/>
        </w:rPr>
      </w:pPr>
      <w:r w:rsidRPr="00496239">
        <w:rPr>
          <w:rFonts w:asciiTheme="majorHAnsi" w:hAnsiTheme="majorHAnsi"/>
        </w:rPr>
        <w:t>Erkenntnisgewinnung:</w:t>
      </w:r>
      <w:r w:rsidRPr="00496239">
        <w:rPr>
          <w:rFonts w:asciiTheme="majorHAnsi" w:hAnsiTheme="majorHAnsi"/>
        </w:rPr>
        <w:tab/>
      </w:r>
      <w:r w:rsidR="00B84E24" w:rsidRPr="00496239">
        <w:rPr>
          <w:rFonts w:asciiTheme="majorHAnsi" w:hAnsiTheme="majorHAnsi" w:cs="Cambria"/>
          <w:color w:val="1D1B11"/>
        </w:rPr>
        <w:t xml:space="preserve">Die </w:t>
      </w:r>
      <w:proofErr w:type="spellStart"/>
      <w:r w:rsidR="00B84E24" w:rsidRPr="00496239">
        <w:rPr>
          <w:rFonts w:asciiTheme="majorHAnsi" w:hAnsiTheme="majorHAnsi" w:cs="Cambria"/>
          <w:color w:val="1D1B11"/>
        </w:rPr>
        <w:t>SuS</w:t>
      </w:r>
      <w:proofErr w:type="spellEnd"/>
      <w:r w:rsidR="0079575E" w:rsidRPr="00496239">
        <w:rPr>
          <w:rFonts w:asciiTheme="majorHAnsi" w:hAnsiTheme="majorHAnsi" w:cs="Cambria"/>
          <w:color w:val="1D1B11"/>
        </w:rPr>
        <w:t xml:space="preserve"> </w:t>
      </w:r>
      <w:r w:rsidR="00496239" w:rsidRPr="00496239">
        <w:rPr>
          <w:rFonts w:asciiTheme="majorHAnsi" w:hAnsiTheme="majorHAnsi" w:cs="Helvetica-Bold"/>
          <w:bCs/>
          <w:color w:val="auto"/>
        </w:rPr>
        <w:t>übertragen chemische Sachverhalte in mathematische Darstellungen und umgekehrt. Sie sollen Gleichgewichtskonsta</w:t>
      </w:r>
      <w:r w:rsidR="00496239" w:rsidRPr="00496239">
        <w:rPr>
          <w:rFonts w:asciiTheme="majorHAnsi" w:hAnsiTheme="majorHAnsi" w:cs="Helvetica-Bold"/>
          <w:bCs/>
          <w:color w:val="auto"/>
        </w:rPr>
        <w:t>n</w:t>
      </w:r>
      <w:r w:rsidR="00496239" w:rsidRPr="00496239">
        <w:rPr>
          <w:rFonts w:asciiTheme="majorHAnsi" w:hAnsiTheme="majorHAnsi" w:cs="Helvetica-Bold"/>
          <w:bCs/>
          <w:color w:val="auto"/>
        </w:rPr>
        <w:t>ten in wässrigen Lösungen berechnen.</w:t>
      </w:r>
    </w:p>
    <w:p w:rsidR="00B84E24" w:rsidRPr="00496239" w:rsidRDefault="00B84E24" w:rsidP="00496239">
      <w:pPr>
        <w:autoSpaceDE w:val="0"/>
        <w:autoSpaceDN w:val="0"/>
        <w:adjustRightInd w:val="0"/>
        <w:spacing w:after="0"/>
        <w:rPr>
          <w:rFonts w:asciiTheme="majorHAnsi" w:hAnsiTheme="majorHAnsi" w:cs="Helvetica"/>
          <w:color w:val="auto"/>
        </w:rPr>
      </w:pPr>
    </w:p>
    <w:p w:rsidR="00625D93" w:rsidRPr="00496239" w:rsidRDefault="00625D93" w:rsidP="00496239">
      <w:pPr>
        <w:autoSpaceDE w:val="0"/>
        <w:autoSpaceDN w:val="0"/>
        <w:adjustRightInd w:val="0"/>
        <w:spacing w:after="0"/>
        <w:rPr>
          <w:rFonts w:asciiTheme="majorHAnsi" w:hAnsiTheme="majorHAnsi"/>
        </w:rPr>
      </w:pPr>
      <w:r w:rsidRPr="00496239">
        <w:rPr>
          <w:rFonts w:asciiTheme="majorHAnsi" w:hAnsiTheme="majorHAnsi"/>
        </w:rPr>
        <w:t xml:space="preserve">Kommunikation: </w:t>
      </w:r>
      <w:r w:rsidRPr="00496239">
        <w:rPr>
          <w:rFonts w:asciiTheme="majorHAnsi" w:hAnsiTheme="majorHAnsi"/>
        </w:rPr>
        <w:tab/>
      </w:r>
      <w:r w:rsidR="00B84E24" w:rsidRPr="00496239">
        <w:rPr>
          <w:rFonts w:asciiTheme="majorHAnsi" w:hAnsiTheme="majorHAnsi"/>
        </w:rPr>
        <w:tab/>
        <w:t xml:space="preserve">Die </w:t>
      </w:r>
      <w:proofErr w:type="spellStart"/>
      <w:r w:rsidR="00B84E24" w:rsidRPr="00496239">
        <w:rPr>
          <w:rFonts w:asciiTheme="majorHAnsi" w:hAnsiTheme="majorHAnsi"/>
        </w:rPr>
        <w:t>SuS</w:t>
      </w:r>
      <w:proofErr w:type="spellEnd"/>
      <w:r w:rsidR="00B84E24" w:rsidRPr="00496239">
        <w:rPr>
          <w:rFonts w:asciiTheme="majorHAnsi" w:hAnsiTheme="majorHAnsi"/>
        </w:rPr>
        <w:t xml:space="preserve"> </w:t>
      </w:r>
      <w:r w:rsidR="00496239" w:rsidRPr="00496239">
        <w:rPr>
          <w:rFonts w:asciiTheme="majorHAnsi" w:hAnsiTheme="majorHAnsi" w:cs="Helvetica"/>
          <w:color w:val="auto"/>
        </w:rPr>
        <w:t>argumentieren mithilfe des Massenwirkungsgesetzes.</w:t>
      </w:r>
    </w:p>
    <w:p w:rsidR="00625D93" w:rsidRPr="00496239" w:rsidRDefault="00625D93" w:rsidP="00496239">
      <w:pPr>
        <w:rPr>
          <w:rFonts w:asciiTheme="majorHAnsi" w:hAnsiTheme="majorHAnsi"/>
        </w:rPr>
      </w:pPr>
    </w:p>
    <w:p w:rsidR="00625D93" w:rsidRDefault="00625D93" w:rsidP="004A5530">
      <w:pPr>
        <w:autoSpaceDE w:val="0"/>
        <w:autoSpaceDN w:val="0"/>
        <w:adjustRightInd w:val="0"/>
        <w:spacing w:after="0"/>
      </w:pPr>
      <w:r>
        <w:rPr>
          <w:rFonts w:asciiTheme="majorHAnsi" w:hAnsiTheme="majorHAnsi"/>
          <w:color w:val="auto"/>
        </w:rPr>
        <w:t xml:space="preserve">Aufgabe 1: </w:t>
      </w:r>
      <w:r>
        <w:t>Bei Aufgabe 1</w:t>
      </w:r>
      <w:r w:rsidR="0079575E">
        <w:t xml:space="preserve"> sollen die </w:t>
      </w:r>
      <w:proofErr w:type="spellStart"/>
      <w:r w:rsidR="0079575E">
        <w:t>SuS</w:t>
      </w:r>
      <w:proofErr w:type="spellEnd"/>
      <w:r w:rsidR="0079575E">
        <w:t xml:space="preserve"> </w:t>
      </w:r>
      <w:r w:rsidR="00D32FF9">
        <w:t>in eigenen Worten das Prinzip vom kleinsten Zwang (Prinzip von Le</w:t>
      </w:r>
      <w:r w:rsidR="003E30B5">
        <w:t xml:space="preserve"> </w:t>
      </w:r>
      <w:proofErr w:type="spellStart"/>
      <w:r w:rsidR="00D32FF9">
        <w:t>Chatelier</w:t>
      </w:r>
      <w:proofErr w:type="spellEnd"/>
      <w:r w:rsidR="00D32FF9">
        <w:t>) beschreiben. Es handelt sich hierbei um eine Aufgabe im Anford</w:t>
      </w:r>
      <w:r w:rsidR="00D32FF9">
        <w:t>e</w:t>
      </w:r>
      <w:r w:rsidR="00D32FF9">
        <w:t xml:space="preserve">rungsbereich I. Es wird lediglich bekanntes Wissen wiedergegeben. </w:t>
      </w:r>
    </w:p>
    <w:p w:rsidR="00625D93" w:rsidRDefault="00625D93" w:rsidP="004A5530">
      <w:pPr>
        <w:autoSpaceDE w:val="0"/>
        <w:autoSpaceDN w:val="0"/>
        <w:adjustRightInd w:val="0"/>
        <w:spacing w:after="0" w:line="240" w:lineRule="auto"/>
        <w:rPr>
          <w:rFonts w:asciiTheme="majorHAnsi" w:hAnsiTheme="majorHAnsi"/>
          <w:color w:val="auto"/>
        </w:rPr>
      </w:pPr>
    </w:p>
    <w:p w:rsidR="00625D93" w:rsidRPr="00E54798" w:rsidRDefault="00625D93" w:rsidP="004A5530">
      <w:pPr>
        <w:rPr>
          <w:color w:val="auto"/>
        </w:rPr>
      </w:pPr>
      <w:r>
        <w:rPr>
          <w:rFonts w:asciiTheme="majorHAnsi" w:hAnsiTheme="majorHAnsi"/>
          <w:color w:val="auto"/>
        </w:rPr>
        <w:t xml:space="preserve">Aufgabe 2: </w:t>
      </w:r>
      <w:r>
        <w:rPr>
          <w:color w:val="auto"/>
        </w:rPr>
        <w:t xml:space="preserve">In </w:t>
      </w:r>
      <w:r w:rsidR="0079575E">
        <w:rPr>
          <w:color w:val="auto"/>
        </w:rPr>
        <w:t xml:space="preserve">der Aufgabe 2 sollen die </w:t>
      </w:r>
      <w:proofErr w:type="spellStart"/>
      <w:r w:rsidR="003E30B5">
        <w:rPr>
          <w:color w:val="auto"/>
        </w:rPr>
        <w:t>SuS</w:t>
      </w:r>
      <w:proofErr w:type="spellEnd"/>
      <w:r w:rsidR="0079575E">
        <w:rPr>
          <w:color w:val="auto"/>
        </w:rPr>
        <w:t xml:space="preserve"> die Erkenntnisse </w:t>
      </w:r>
      <w:r w:rsidR="00D32FF9">
        <w:rPr>
          <w:color w:val="auto"/>
        </w:rPr>
        <w:t>nutzen, um zu begründen, in welche Richtung sich das</w:t>
      </w:r>
      <w:r w:rsidR="003E30B5">
        <w:rPr>
          <w:color w:val="auto"/>
        </w:rPr>
        <w:t xml:space="preserve"> Gleichgewicht verschiebt, wenn </w:t>
      </w:r>
      <w:r w:rsidR="00D32FF9">
        <w:rPr>
          <w:color w:val="auto"/>
        </w:rPr>
        <w:t>auf das chemische Reaktionssystem ein äuß</w:t>
      </w:r>
      <w:r w:rsidR="00D32FF9">
        <w:rPr>
          <w:color w:val="auto"/>
        </w:rPr>
        <w:t>e</w:t>
      </w:r>
      <w:r w:rsidR="00D32FF9">
        <w:rPr>
          <w:color w:val="auto"/>
        </w:rPr>
        <w:t>re</w:t>
      </w:r>
      <w:r w:rsidR="007809BE">
        <w:rPr>
          <w:color w:val="auto"/>
        </w:rPr>
        <w:t xml:space="preserve">r </w:t>
      </w:r>
      <w:r w:rsidR="00D32FF9">
        <w:rPr>
          <w:color w:val="auto"/>
        </w:rPr>
        <w:t>Zwang aus</w:t>
      </w:r>
      <w:r w:rsidR="007809BE">
        <w:rPr>
          <w:color w:val="auto"/>
        </w:rPr>
        <w:t>ge</w:t>
      </w:r>
      <w:r w:rsidR="00D32FF9">
        <w:rPr>
          <w:color w:val="auto"/>
        </w:rPr>
        <w:t>übt</w:t>
      </w:r>
      <w:r w:rsidR="007809BE">
        <w:rPr>
          <w:color w:val="auto"/>
        </w:rPr>
        <w:t xml:space="preserve"> wird</w:t>
      </w:r>
      <w:r w:rsidR="00D32FF9">
        <w:rPr>
          <w:color w:val="auto"/>
        </w:rPr>
        <w:t xml:space="preserve">. Dazu dient als Beispiel </w:t>
      </w:r>
      <w:r w:rsidR="00B906C4">
        <w:rPr>
          <w:color w:val="auto"/>
        </w:rPr>
        <w:t xml:space="preserve">das </w:t>
      </w:r>
      <w:proofErr w:type="spellStart"/>
      <w:r w:rsidR="00B906C4">
        <w:rPr>
          <w:color w:val="auto"/>
        </w:rPr>
        <w:t>Estergleichgewicht</w:t>
      </w:r>
      <w:proofErr w:type="spellEnd"/>
      <w:r w:rsidR="00B906C4">
        <w:rPr>
          <w:color w:val="auto"/>
        </w:rPr>
        <w:t xml:space="preserve"> von Ethanol mit </w:t>
      </w:r>
      <w:proofErr w:type="spellStart"/>
      <w:r w:rsidR="00655D37">
        <w:rPr>
          <w:color w:val="auto"/>
        </w:rPr>
        <w:t>E</w:t>
      </w:r>
      <w:r w:rsidR="00B906C4">
        <w:rPr>
          <w:color w:val="auto"/>
        </w:rPr>
        <w:t>thansäure</w:t>
      </w:r>
      <w:proofErr w:type="spellEnd"/>
      <w:r w:rsidR="00655D37">
        <w:rPr>
          <w:color w:val="auto"/>
        </w:rPr>
        <w:t xml:space="preserve"> (Essigsäure)</w:t>
      </w:r>
      <w:r w:rsidR="00B906C4">
        <w:rPr>
          <w:color w:val="auto"/>
        </w:rPr>
        <w:t>. Auße</w:t>
      </w:r>
      <w:r w:rsidR="003E30B5">
        <w:rPr>
          <w:color w:val="auto"/>
        </w:rPr>
        <w:t>rdem soll für die Reaktion das</w:t>
      </w:r>
      <w:r w:rsidR="00B906C4">
        <w:rPr>
          <w:color w:val="auto"/>
        </w:rPr>
        <w:t xml:space="preserve"> Massenwirkungsgesetz aufgestellt werden. </w:t>
      </w:r>
    </w:p>
    <w:p w:rsidR="00625D93" w:rsidRDefault="00625D93" w:rsidP="004A5530">
      <w:pPr>
        <w:autoSpaceDE w:val="0"/>
        <w:autoSpaceDN w:val="0"/>
        <w:adjustRightInd w:val="0"/>
        <w:spacing w:after="0"/>
        <w:rPr>
          <w:rFonts w:asciiTheme="majorHAnsi" w:hAnsiTheme="majorHAnsi"/>
          <w:color w:val="auto"/>
        </w:rPr>
      </w:pPr>
      <w:r>
        <w:rPr>
          <w:rFonts w:asciiTheme="majorHAnsi" w:hAnsiTheme="majorHAnsi"/>
          <w:color w:val="auto"/>
        </w:rPr>
        <w:lastRenderedPageBreak/>
        <w:t xml:space="preserve">Aufgabe 3: </w:t>
      </w:r>
      <w:r w:rsidR="000E6B41">
        <w:rPr>
          <w:rFonts w:asciiTheme="majorHAnsi" w:hAnsiTheme="majorHAnsi"/>
          <w:color w:val="auto"/>
        </w:rPr>
        <w:t>In dieser Aufgabe</w:t>
      </w:r>
      <w:r>
        <w:rPr>
          <w:rFonts w:asciiTheme="majorHAnsi" w:hAnsiTheme="majorHAnsi"/>
          <w:color w:val="auto"/>
        </w:rPr>
        <w:t xml:space="preserve"> sollen die </w:t>
      </w:r>
      <w:proofErr w:type="spellStart"/>
      <w:r>
        <w:rPr>
          <w:rFonts w:asciiTheme="majorHAnsi" w:hAnsiTheme="majorHAnsi"/>
          <w:color w:val="auto"/>
        </w:rPr>
        <w:t>SuS</w:t>
      </w:r>
      <w:proofErr w:type="spellEnd"/>
      <w:r>
        <w:rPr>
          <w:rFonts w:asciiTheme="majorHAnsi" w:hAnsiTheme="majorHAnsi"/>
          <w:color w:val="auto"/>
        </w:rPr>
        <w:t xml:space="preserve"> </w:t>
      </w:r>
      <w:r w:rsidR="00B906C4">
        <w:rPr>
          <w:rFonts w:asciiTheme="majorHAnsi" w:hAnsiTheme="majorHAnsi"/>
          <w:color w:val="auto"/>
        </w:rPr>
        <w:t>konkret die Gleichgewichtskonstante K berechnen. Die Berechnungen können vereinfacht werden, indem statt der Konzentration die Stoffmengen in das Massenwirkungsgesetz eingesetzt werden, da die Volumina bei der Reaktion konstant sind.</w:t>
      </w:r>
      <w:r w:rsidR="00AC4666">
        <w:rPr>
          <w:rFonts w:asciiTheme="majorHAnsi" w:hAnsiTheme="majorHAnsi"/>
          <w:color w:val="auto"/>
        </w:rPr>
        <w:t xml:space="preserve"> Anschließend soll begründet werden, auf welcher Seite sich das Gleichgewicht befindet.</w:t>
      </w:r>
    </w:p>
    <w:p w:rsidR="006968E6" w:rsidRPr="00E54798" w:rsidRDefault="006968E6" w:rsidP="004A5530">
      <w:pPr>
        <w:pStyle w:val="berschrift2"/>
        <w:rPr>
          <w:color w:val="auto"/>
        </w:rPr>
      </w:pPr>
      <w:bookmarkStart w:id="7" w:name="_Toc427311848"/>
      <w:r w:rsidRPr="00E54798">
        <w:rPr>
          <w:color w:val="auto"/>
        </w:rPr>
        <w:t>Erwartungshorizont (Inhaltlich)</w:t>
      </w:r>
      <w:bookmarkEnd w:id="7"/>
    </w:p>
    <w:p w:rsidR="0075028A" w:rsidRDefault="00625D93" w:rsidP="00201F6F">
      <w:pPr>
        <w:autoSpaceDE w:val="0"/>
        <w:autoSpaceDN w:val="0"/>
        <w:adjustRightInd w:val="0"/>
        <w:spacing w:after="0"/>
        <w:ind w:left="1418" w:hanging="1412"/>
        <w:rPr>
          <w:rFonts w:asciiTheme="majorHAnsi" w:hAnsiTheme="majorHAnsi" w:cs="Cambria"/>
          <w:color w:val="1D1B11"/>
        </w:rPr>
      </w:pPr>
      <w:r>
        <w:rPr>
          <w:rFonts w:asciiTheme="majorHAnsi" w:hAnsiTheme="majorHAnsi"/>
          <w:color w:val="auto"/>
        </w:rPr>
        <w:t xml:space="preserve">Aufgabe 1: </w:t>
      </w:r>
      <w:r w:rsidR="00B61C63">
        <w:rPr>
          <w:rFonts w:asciiTheme="majorHAnsi" w:hAnsiTheme="majorHAnsi"/>
          <w:color w:val="auto"/>
        </w:rPr>
        <w:tab/>
      </w:r>
      <w:r w:rsidR="0075028A" w:rsidRPr="00B906C4">
        <w:rPr>
          <w:rFonts w:asciiTheme="majorHAnsi" w:hAnsiTheme="majorHAnsi"/>
          <w:color w:val="auto"/>
        </w:rPr>
        <w:t xml:space="preserve">Wenn auf ein im Gleichgewicht befindliches chemisches Reaktionssystem </w:t>
      </w:r>
      <w:r w:rsidR="0075028A" w:rsidRPr="00B906C4">
        <w:rPr>
          <w:rFonts w:asciiTheme="majorHAnsi" w:hAnsiTheme="majorHAnsi" w:cs="Cambria"/>
          <w:color w:val="1D1B11"/>
        </w:rPr>
        <w:t>ein äußerer Zwang beispielsweise durch Temperatur-, Konzentrations- oder Druc</w:t>
      </w:r>
      <w:r w:rsidR="0075028A" w:rsidRPr="00B906C4">
        <w:rPr>
          <w:rFonts w:asciiTheme="majorHAnsi" w:hAnsiTheme="majorHAnsi" w:cs="Cambria"/>
          <w:color w:val="1D1B11"/>
        </w:rPr>
        <w:t>k</w:t>
      </w:r>
      <w:r w:rsidR="0075028A" w:rsidRPr="00B906C4">
        <w:rPr>
          <w:rFonts w:asciiTheme="majorHAnsi" w:hAnsiTheme="majorHAnsi" w:cs="Cambria"/>
          <w:color w:val="1D1B11"/>
        </w:rPr>
        <w:t>änderung ausgeübt wird, so verschiebt sich das Gleichgewicht so, dass es dem Zwang ausweicht.</w:t>
      </w:r>
    </w:p>
    <w:p w:rsidR="00201F6F" w:rsidRPr="00B906C4" w:rsidRDefault="00201F6F" w:rsidP="00201F6F">
      <w:pPr>
        <w:autoSpaceDE w:val="0"/>
        <w:autoSpaceDN w:val="0"/>
        <w:adjustRightInd w:val="0"/>
        <w:spacing w:after="0"/>
        <w:ind w:left="1418" w:hanging="1412"/>
        <w:rPr>
          <w:rFonts w:asciiTheme="majorHAnsi" w:hAnsiTheme="majorHAnsi"/>
          <w:color w:val="auto"/>
        </w:rPr>
      </w:pPr>
    </w:p>
    <w:p w:rsidR="00F1158D" w:rsidRPr="00B906C4" w:rsidRDefault="00625D93" w:rsidP="00B906C4">
      <w:pPr>
        <w:rPr>
          <w:rFonts w:asciiTheme="majorHAnsi" w:hAnsiTheme="majorHAnsi"/>
          <w:color w:val="auto"/>
        </w:rPr>
      </w:pPr>
      <w:r w:rsidRPr="00B906C4">
        <w:rPr>
          <w:rFonts w:asciiTheme="majorHAnsi" w:hAnsiTheme="majorHAnsi"/>
          <w:color w:val="auto"/>
        </w:rPr>
        <w:t xml:space="preserve">Aufgabe 2: </w:t>
      </w:r>
      <w:r w:rsidR="0075028A" w:rsidRPr="00B906C4">
        <w:rPr>
          <w:rFonts w:asciiTheme="majorHAnsi" w:hAnsiTheme="majorHAnsi"/>
          <w:color w:val="auto"/>
        </w:rPr>
        <w:tab/>
        <w:t>Das Massenwirkungsgesetz für die Gleichgewichtsreaktion lautet:</w:t>
      </w:r>
    </w:p>
    <w:p w:rsidR="0075028A" w:rsidRPr="00B906C4" w:rsidRDefault="0075028A" w:rsidP="00B906C4">
      <w:pPr>
        <w:rPr>
          <w:rFonts w:asciiTheme="majorHAnsi" w:eastAsiaTheme="minorEastAsia" w:hAnsiTheme="majorHAnsi"/>
          <w:color w:val="auto"/>
        </w:rPr>
      </w:pPr>
      <w:r w:rsidRPr="00B906C4">
        <w:rPr>
          <w:rFonts w:asciiTheme="majorHAnsi" w:hAnsiTheme="majorHAnsi"/>
          <w:color w:val="auto"/>
        </w:rPr>
        <w:tab/>
      </w:r>
      <w:r w:rsidRPr="00B906C4">
        <w:rPr>
          <w:rFonts w:asciiTheme="majorHAnsi" w:hAnsiTheme="majorHAnsi"/>
          <w:color w:val="auto"/>
        </w:rPr>
        <w:tab/>
      </w:r>
      <m:oMath>
        <m:sSub>
          <m:sSubPr>
            <m:ctrlPr>
              <w:rPr>
                <w:rFonts w:ascii="Cambria Math" w:hAnsiTheme="majorHAnsi"/>
                <w:color w:val="auto"/>
                <w:sz w:val="32"/>
              </w:rPr>
            </m:ctrlPr>
          </m:sSubPr>
          <m:e>
            <m:r>
              <m:rPr>
                <m:sty m:val="p"/>
              </m:rPr>
              <w:rPr>
                <w:rFonts w:ascii="Cambria Math" w:hAnsiTheme="majorHAnsi"/>
                <w:color w:val="auto"/>
                <w:sz w:val="32"/>
              </w:rPr>
              <m:t>K</m:t>
            </m:r>
          </m:e>
          <m:sub>
            <m:r>
              <m:rPr>
                <m:sty m:val="p"/>
              </m:rPr>
              <w:rPr>
                <w:rFonts w:ascii="Cambria Math" w:hAnsiTheme="majorHAnsi"/>
                <w:color w:val="auto"/>
                <w:sz w:val="32"/>
              </w:rPr>
              <m:t>c</m:t>
            </m:r>
          </m:sub>
        </m:sSub>
        <m:r>
          <m:rPr>
            <m:sty m:val="p"/>
          </m:rPr>
          <w:rPr>
            <w:rFonts w:ascii="Cambria Math" w:hAnsiTheme="majorHAnsi"/>
            <w:color w:val="auto"/>
            <w:sz w:val="32"/>
          </w:rPr>
          <m:t xml:space="preserve">= </m:t>
        </m:r>
        <m:f>
          <m:fPr>
            <m:ctrlPr>
              <w:rPr>
                <w:rFonts w:ascii="Cambria Math" w:hAnsiTheme="majorHAnsi"/>
                <w:color w:val="auto"/>
                <w:sz w:val="32"/>
              </w:rPr>
            </m:ctrlPr>
          </m:fPr>
          <m:num>
            <m:r>
              <m:rPr>
                <m:sty m:val="p"/>
              </m:rPr>
              <w:rPr>
                <w:rFonts w:ascii="Cambria Math" w:hAnsiTheme="majorHAnsi"/>
                <w:color w:val="auto"/>
                <w:sz w:val="32"/>
              </w:rPr>
              <m:t>c</m:t>
            </m:r>
            <m:d>
              <m:dPr>
                <m:ctrlPr>
                  <w:rPr>
                    <w:rFonts w:ascii="Cambria Math" w:hAnsiTheme="majorHAnsi"/>
                    <w:color w:val="auto"/>
                    <w:sz w:val="32"/>
                  </w:rPr>
                </m:ctrlPr>
              </m:dPr>
              <m:e>
                <m:sSub>
                  <m:sSubPr>
                    <m:ctrlPr>
                      <w:rPr>
                        <w:rFonts w:ascii="Cambria Math" w:hAnsiTheme="majorHAnsi"/>
                        <w:sz w:val="32"/>
                        <w:lang w:val="en-US"/>
                      </w:rPr>
                    </m:ctrlPr>
                  </m:sSubPr>
                  <m:e>
                    <m:r>
                      <m:rPr>
                        <m:sty m:val="p"/>
                      </m:rPr>
                      <w:rPr>
                        <w:rFonts w:ascii="Cambria Math" w:hAnsiTheme="majorHAnsi"/>
                        <w:sz w:val="32"/>
                        <w:lang w:val="en-US"/>
                      </w:rPr>
                      <m:t>CH</m:t>
                    </m:r>
                  </m:e>
                  <m:sub>
                    <m:r>
                      <m:rPr>
                        <m:sty m:val="p"/>
                      </m:rPr>
                      <w:rPr>
                        <w:rFonts w:ascii="Cambria Math" w:hAnsiTheme="majorHAnsi"/>
                        <w:sz w:val="32"/>
                        <w:lang w:val="en-US"/>
                      </w:rPr>
                      <m:t>3</m:t>
                    </m:r>
                  </m:sub>
                </m:sSub>
                <m:sSub>
                  <m:sSubPr>
                    <m:ctrlPr>
                      <w:rPr>
                        <w:rFonts w:ascii="Cambria Math" w:hAnsiTheme="majorHAnsi"/>
                        <w:sz w:val="32"/>
                        <w:lang w:val="en-US"/>
                      </w:rPr>
                    </m:ctrlPr>
                  </m:sSubPr>
                  <m:e>
                    <m:r>
                      <m:rPr>
                        <m:sty m:val="p"/>
                      </m:rPr>
                      <w:rPr>
                        <w:rFonts w:ascii="Cambria Math" w:hAnsiTheme="majorHAnsi"/>
                        <w:sz w:val="32"/>
                        <w:lang w:val="en-US"/>
                      </w:rPr>
                      <m:t>COOC</m:t>
                    </m:r>
                  </m:e>
                  <m:sub>
                    <m:r>
                      <m:rPr>
                        <m:sty m:val="p"/>
                      </m:rPr>
                      <w:rPr>
                        <w:rFonts w:ascii="Cambria Math" w:hAnsiTheme="majorHAnsi"/>
                        <w:sz w:val="32"/>
                        <w:lang w:val="en-US"/>
                      </w:rPr>
                      <m:t>2</m:t>
                    </m:r>
                  </m:sub>
                </m:sSub>
                <m:sSub>
                  <m:sSubPr>
                    <m:ctrlPr>
                      <w:rPr>
                        <w:rFonts w:ascii="Cambria Math" w:hAnsiTheme="majorHAnsi"/>
                        <w:sz w:val="32"/>
                        <w:lang w:val="en-US"/>
                      </w:rPr>
                    </m:ctrlPr>
                  </m:sSubPr>
                  <m:e>
                    <m:r>
                      <m:rPr>
                        <m:sty m:val="p"/>
                      </m:rPr>
                      <w:rPr>
                        <w:rFonts w:ascii="Cambria Math" w:hAnsiTheme="majorHAnsi"/>
                        <w:sz w:val="32"/>
                        <w:lang w:val="en-US"/>
                      </w:rPr>
                      <m:t>H</m:t>
                    </m:r>
                  </m:e>
                  <m:sub>
                    <m:r>
                      <m:rPr>
                        <m:sty m:val="p"/>
                      </m:rPr>
                      <w:rPr>
                        <w:rFonts w:ascii="Cambria Math" w:hAnsiTheme="majorHAnsi"/>
                        <w:sz w:val="32"/>
                        <w:lang w:val="en-US"/>
                      </w:rPr>
                      <m:t>5</m:t>
                    </m:r>
                    <m:d>
                      <m:dPr>
                        <m:ctrlPr>
                          <w:rPr>
                            <w:rFonts w:ascii="Cambria Math" w:hAnsiTheme="majorHAnsi"/>
                            <w:sz w:val="32"/>
                            <w:lang w:val="en-US"/>
                          </w:rPr>
                        </m:ctrlPr>
                      </m:dPr>
                      <m:e>
                        <m:r>
                          <m:rPr>
                            <m:sty m:val="p"/>
                          </m:rPr>
                          <w:rPr>
                            <w:rFonts w:ascii="Cambria Math" w:hAnsiTheme="majorHAnsi"/>
                            <w:sz w:val="32"/>
                            <w:lang w:val="en-US"/>
                          </w:rPr>
                          <m:t>aq</m:t>
                        </m:r>
                      </m:e>
                    </m:d>
                  </m:sub>
                </m:sSub>
                <m:ctrlPr>
                  <w:rPr>
                    <w:rFonts w:ascii="Cambria Math" w:hAnsiTheme="majorHAnsi"/>
                    <w:sz w:val="32"/>
                    <w:lang w:val="en-US"/>
                  </w:rPr>
                </m:ctrlPr>
              </m:e>
            </m:d>
            <m:r>
              <m:rPr>
                <m:sty m:val="p"/>
              </m:rPr>
              <w:rPr>
                <w:rFonts w:ascii="Cambria Math" w:hAnsiTheme="majorHAnsi"/>
                <w:sz w:val="32"/>
                <w:lang w:val="en-US"/>
              </w:rPr>
              <m:t>·</m:t>
            </m:r>
            <m:r>
              <m:rPr>
                <m:sty m:val="p"/>
              </m:rPr>
              <w:rPr>
                <w:rFonts w:ascii="Cambria Math" w:hAnsiTheme="majorHAnsi"/>
                <w:sz w:val="32"/>
                <w:lang w:val="en-US"/>
              </w:rPr>
              <m:t xml:space="preserve"> c</m:t>
            </m:r>
            <m:d>
              <m:dPr>
                <m:ctrlPr>
                  <w:rPr>
                    <w:rFonts w:ascii="Cambria Math" w:hAnsiTheme="majorHAnsi"/>
                    <w:sz w:val="32"/>
                    <w:lang w:val="en-US"/>
                  </w:rPr>
                </m:ctrlPr>
              </m:dPr>
              <m:e>
                <m:sSub>
                  <m:sSubPr>
                    <m:ctrlPr>
                      <w:rPr>
                        <w:rFonts w:ascii="Cambria Math" w:hAnsiTheme="majorHAnsi"/>
                        <w:sz w:val="32"/>
                        <w:lang w:val="en-US"/>
                      </w:rPr>
                    </m:ctrlPr>
                  </m:sSubPr>
                  <m:e>
                    <m:r>
                      <m:rPr>
                        <m:sty m:val="p"/>
                      </m:rPr>
                      <w:rPr>
                        <w:rFonts w:ascii="Cambria Math" w:hAnsiTheme="majorHAnsi"/>
                        <w:sz w:val="32"/>
                        <w:lang w:val="en-US"/>
                      </w:rPr>
                      <m:t>H</m:t>
                    </m:r>
                  </m:e>
                  <m:sub>
                    <m:r>
                      <m:rPr>
                        <m:sty m:val="p"/>
                      </m:rPr>
                      <w:rPr>
                        <w:rFonts w:ascii="Cambria Math" w:hAnsiTheme="majorHAnsi"/>
                        <w:sz w:val="32"/>
                        <w:lang w:val="en-US"/>
                      </w:rPr>
                      <m:t>2</m:t>
                    </m:r>
                  </m:sub>
                </m:sSub>
                <m:sSub>
                  <m:sSubPr>
                    <m:ctrlPr>
                      <w:rPr>
                        <w:rFonts w:ascii="Cambria Math" w:hAnsiTheme="majorHAnsi"/>
                        <w:sz w:val="32"/>
                        <w:lang w:val="en-US"/>
                      </w:rPr>
                    </m:ctrlPr>
                  </m:sSubPr>
                  <m:e>
                    <m:r>
                      <m:rPr>
                        <m:sty m:val="p"/>
                      </m:rPr>
                      <w:rPr>
                        <w:rFonts w:ascii="Cambria Math" w:hAnsiTheme="majorHAnsi"/>
                        <w:sz w:val="32"/>
                        <w:lang w:val="en-US"/>
                      </w:rPr>
                      <m:t>O</m:t>
                    </m:r>
                  </m:e>
                  <m:sub>
                    <m:d>
                      <m:dPr>
                        <m:ctrlPr>
                          <w:rPr>
                            <w:rFonts w:ascii="Cambria Math" w:hAnsiTheme="majorHAnsi"/>
                            <w:sz w:val="32"/>
                            <w:lang w:val="en-US"/>
                          </w:rPr>
                        </m:ctrlPr>
                      </m:dPr>
                      <m:e>
                        <m:r>
                          <m:rPr>
                            <m:sty m:val="p"/>
                          </m:rPr>
                          <w:rPr>
                            <w:rFonts w:ascii="Cambria Math" w:hAnsiTheme="majorHAnsi"/>
                            <w:sz w:val="32"/>
                            <w:lang w:val="en-US"/>
                          </w:rPr>
                          <m:t>l</m:t>
                        </m:r>
                      </m:e>
                    </m:d>
                  </m:sub>
                </m:sSub>
              </m:e>
            </m:d>
          </m:num>
          <m:den>
            <m:r>
              <m:rPr>
                <m:sty m:val="p"/>
              </m:rPr>
              <w:rPr>
                <w:rFonts w:ascii="Cambria Math" w:hAnsiTheme="majorHAnsi"/>
                <w:color w:val="auto"/>
                <w:sz w:val="32"/>
              </w:rPr>
              <m:t xml:space="preserve"> c</m:t>
            </m:r>
            <m:d>
              <m:dPr>
                <m:ctrlPr>
                  <w:rPr>
                    <w:rFonts w:ascii="Cambria Math" w:hAnsiTheme="majorHAnsi"/>
                    <w:color w:val="auto"/>
                    <w:sz w:val="32"/>
                  </w:rPr>
                </m:ctrlPr>
              </m:dPr>
              <m:e>
                <m:sSub>
                  <m:sSubPr>
                    <m:ctrlPr>
                      <w:rPr>
                        <w:rFonts w:ascii="Cambria Math" w:hAnsiTheme="majorHAnsi"/>
                        <w:color w:val="auto"/>
                        <w:sz w:val="32"/>
                        <w:lang w:val="en-US"/>
                      </w:rPr>
                    </m:ctrlPr>
                  </m:sSubPr>
                  <m:e>
                    <m:r>
                      <m:rPr>
                        <m:sty m:val="p"/>
                      </m:rPr>
                      <w:rPr>
                        <w:rFonts w:ascii="Cambria Math" w:hAnsiTheme="majorHAnsi"/>
                        <w:color w:val="auto"/>
                        <w:sz w:val="32"/>
                        <w:lang w:val="en-US"/>
                      </w:rPr>
                      <m:t>CH</m:t>
                    </m:r>
                  </m:e>
                  <m:sub>
                    <m:r>
                      <m:rPr>
                        <m:sty m:val="p"/>
                      </m:rPr>
                      <w:rPr>
                        <w:rFonts w:ascii="Cambria Math" w:hAnsiTheme="majorHAnsi"/>
                        <w:color w:val="auto"/>
                        <w:sz w:val="32"/>
                        <w:lang w:val="en-US"/>
                      </w:rPr>
                      <m:t>3</m:t>
                    </m:r>
                  </m:sub>
                </m:sSub>
                <m:sSub>
                  <m:sSubPr>
                    <m:ctrlPr>
                      <w:rPr>
                        <w:rFonts w:ascii="Cambria Math" w:hAnsiTheme="majorHAnsi"/>
                        <w:color w:val="auto"/>
                        <w:sz w:val="32"/>
                        <w:lang w:val="en-US"/>
                      </w:rPr>
                    </m:ctrlPr>
                  </m:sSubPr>
                  <m:e>
                    <m:r>
                      <m:rPr>
                        <m:sty m:val="p"/>
                      </m:rPr>
                      <w:rPr>
                        <w:rFonts w:ascii="Cambria Math" w:hAnsiTheme="majorHAnsi"/>
                        <w:color w:val="auto"/>
                        <w:sz w:val="32"/>
                        <w:lang w:val="en-US"/>
                      </w:rPr>
                      <m:t>COOH</m:t>
                    </m:r>
                  </m:e>
                  <m:sub>
                    <m:d>
                      <m:dPr>
                        <m:ctrlPr>
                          <w:rPr>
                            <w:rFonts w:ascii="Cambria Math" w:hAnsiTheme="majorHAnsi"/>
                            <w:color w:val="auto"/>
                            <w:sz w:val="32"/>
                            <w:lang w:val="en-US"/>
                          </w:rPr>
                        </m:ctrlPr>
                      </m:dPr>
                      <m:e>
                        <m:r>
                          <m:rPr>
                            <m:sty m:val="p"/>
                          </m:rPr>
                          <w:rPr>
                            <w:rFonts w:ascii="Cambria Math" w:hAnsiTheme="majorHAnsi"/>
                            <w:color w:val="auto"/>
                            <w:sz w:val="32"/>
                            <w:lang w:val="en-US"/>
                          </w:rPr>
                          <m:t>aq</m:t>
                        </m:r>
                      </m:e>
                    </m:d>
                  </m:sub>
                </m:sSub>
                <m:ctrlPr>
                  <w:rPr>
                    <w:rFonts w:ascii="Cambria Math" w:hAnsiTheme="majorHAnsi"/>
                    <w:color w:val="auto"/>
                    <w:sz w:val="32"/>
                    <w:lang w:val="en-US"/>
                  </w:rPr>
                </m:ctrlPr>
              </m:e>
            </m:d>
            <m:r>
              <m:rPr>
                <m:sty m:val="p"/>
              </m:rPr>
              <w:rPr>
                <w:rFonts w:ascii="Cambria Math" w:hAnsiTheme="majorHAnsi"/>
                <w:color w:val="auto"/>
                <w:sz w:val="32"/>
                <w:lang w:val="en-US"/>
              </w:rPr>
              <m:t xml:space="preserve"> </m:t>
            </m:r>
            <m:r>
              <m:rPr>
                <m:sty m:val="p"/>
              </m:rPr>
              <w:rPr>
                <w:rFonts w:ascii="Cambria Math" w:hAnsiTheme="majorHAnsi"/>
                <w:color w:val="auto"/>
                <w:sz w:val="32"/>
                <w:lang w:val="en-US"/>
              </w:rPr>
              <m:t>·</m:t>
            </m:r>
            <m:r>
              <m:rPr>
                <m:sty m:val="p"/>
              </m:rPr>
              <w:rPr>
                <w:rFonts w:ascii="Cambria Math" w:hAnsiTheme="majorHAnsi"/>
                <w:color w:val="auto"/>
                <w:sz w:val="32"/>
                <w:lang w:val="en-US"/>
              </w:rPr>
              <m:t xml:space="preserve"> c</m:t>
            </m:r>
            <m:d>
              <m:dPr>
                <m:ctrlPr>
                  <w:rPr>
                    <w:rFonts w:ascii="Cambria Math" w:hAnsiTheme="majorHAnsi"/>
                    <w:color w:val="auto"/>
                    <w:sz w:val="32"/>
                    <w:lang w:val="en-US"/>
                  </w:rPr>
                </m:ctrlPr>
              </m:dPr>
              <m:e>
                <m:sSub>
                  <m:sSubPr>
                    <m:ctrlPr>
                      <w:rPr>
                        <w:rFonts w:ascii="Cambria Math" w:hAnsiTheme="majorHAnsi"/>
                        <w:color w:val="auto"/>
                        <w:sz w:val="32"/>
                        <w:lang w:val="en-US"/>
                      </w:rPr>
                    </m:ctrlPr>
                  </m:sSubPr>
                  <m:e>
                    <m:r>
                      <m:rPr>
                        <m:sty m:val="p"/>
                      </m:rPr>
                      <w:rPr>
                        <w:rFonts w:ascii="Cambria Math" w:hAnsiTheme="majorHAnsi"/>
                        <w:color w:val="auto"/>
                        <w:sz w:val="32"/>
                        <w:lang w:val="en-US"/>
                      </w:rPr>
                      <m:t>C</m:t>
                    </m:r>
                  </m:e>
                  <m:sub>
                    <m:r>
                      <m:rPr>
                        <m:sty m:val="p"/>
                      </m:rPr>
                      <w:rPr>
                        <w:rFonts w:ascii="Cambria Math" w:hAnsiTheme="majorHAnsi"/>
                        <w:color w:val="auto"/>
                        <w:sz w:val="32"/>
                        <w:lang w:val="en-US"/>
                      </w:rPr>
                      <m:t>2</m:t>
                    </m:r>
                  </m:sub>
                </m:sSub>
                <m:sSub>
                  <m:sSubPr>
                    <m:ctrlPr>
                      <w:rPr>
                        <w:rFonts w:ascii="Cambria Math" w:hAnsiTheme="majorHAnsi"/>
                        <w:color w:val="auto"/>
                        <w:sz w:val="32"/>
                        <w:lang w:val="en-US"/>
                      </w:rPr>
                    </m:ctrlPr>
                  </m:sSubPr>
                  <m:e>
                    <m:r>
                      <m:rPr>
                        <m:sty m:val="p"/>
                      </m:rPr>
                      <w:rPr>
                        <w:rFonts w:ascii="Cambria Math" w:hAnsiTheme="majorHAnsi"/>
                        <w:color w:val="auto"/>
                        <w:sz w:val="32"/>
                        <w:lang w:val="en-US"/>
                      </w:rPr>
                      <m:t>H</m:t>
                    </m:r>
                  </m:e>
                  <m:sub>
                    <m:r>
                      <m:rPr>
                        <m:sty m:val="p"/>
                      </m:rPr>
                      <w:rPr>
                        <w:rFonts w:ascii="Cambria Math" w:hAnsiTheme="majorHAnsi"/>
                        <w:color w:val="auto"/>
                        <w:sz w:val="32"/>
                        <w:lang w:val="en-US"/>
                      </w:rPr>
                      <m:t>5</m:t>
                    </m:r>
                  </m:sub>
                </m:sSub>
                <m:sSub>
                  <m:sSubPr>
                    <m:ctrlPr>
                      <w:rPr>
                        <w:rFonts w:ascii="Cambria Math" w:hAnsiTheme="majorHAnsi"/>
                        <w:color w:val="auto"/>
                        <w:sz w:val="32"/>
                        <w:lang w:val="en-US"/>
                      </w:rPr>
                    </m:ctrlPr>
                  </m:sSubPr>
                  <m:e>
                    <m:r>
                      <m:rPr>
                        <m:sty m:val="p"/>
                      </m:rPr>
                      <w:rPr>
                        <w:rFonts w:ascii="Cambria Math" w:hAnsiTheme="majorHAnsi"/>
                        <w:color w:val="auto"/>
                        <w:sz w:val="32"/>
                        <w:lang w:val="en-US"/>
                      </w:rPr>
                      <m:t>OH</m:t>
                    </m:r>
                  </m:e>
                  <m:sub>
                    <m:d>
                      <m:dPr>
                        <m:ctrlPr>
                          <w:rPr>
                            <w:rFonts w:ascii="Cambria Math" w:hAnsiTheme="majorHAnsi"/>
                            <w:color w:val="auto"/>
                            <w:sz w:val="32"/>
                            <w:lang w:val="en-US"/>
                          </w:rPr>
                        </m:ctrlPr>
                      </m:dPr>
                      <m:e>
                        <m:r>
                          <m:rPr>
                            <m:sty m:val="p"/>
                          </m:rPr>
                          <w:rPr>
                            <w:rFonts w:ascii="Cambria Math" w:hAnsiTheme="majorHAnsi"/>
                            <w:color w:val="auto"/>
                            <w:sz w:val="32"/>
                            <w:lang w:val="en-US"/>
                          </w:rPr>
                          <m:t>aq</m:t>
                        </m:r>
                      </m:e>
                    </m:d>
                  </m:sub>
                </m:sSub>
              </m:e>
            </m:d>
          </m:den>
        </m:f>
      </m:oMath>
    </w:p>
    <w:p w:rsidR="0075028A" w:rsidRPr="00B906C4" w:rsidRDefault="00D91614" w:rsidP="00B906C4">
      <w:pPr>
        <w:pStyle w:val="StandardWeb"/>
        <w:numPr>
          <w:ilvl w:val="0"/>
          <w:numId w:val="31"/>
        </w:numPr>
        <w:spacing w:line="360" w:lineRule="auto"/>
        <w:jc w:val="both"/>
        <w:rPr>
          <w:rFonts w:asciiTheme="majorHAnsi" w:hAnsiTheme="majorHAnsi"/>
          <w:sz w:val="22"/>
          <w:szCs w:val="22"/>
        </w:rPr>
      </w:pPr>
      <w:r w:rsidRPr="00B906C4">
        <w:rPr>
          <w:rFonts w:asciiTheme="majorHAnsi" w:hAnsiTheme="majorHAnsi"/>
          <w:sz w:val="22"/>
          <w:szCs w:val="22"/>
        </w:rPr>
        <w:t>Bei Zugabe von Edukten verschiebt sich das Gleichgewicht laut des Prinzips von Le</w:t>
      </w:r>
      <w:r w:rsidR="000E6B41">
        <w:rPr>
          <w:rFonts w:asciiTheme="majorHAnsi" w:hAnsiTheme="majorHAnsi"/>
          <w:sz w:val="22"/>
          <w:szCs w:val="22"/>
        </w:rPr>
        <w:t xml:space="preserve"> </w:t>
      </w:r>
      <w:proofErr w:type="spellStart"/>
      <w:r w:rsidRPr="00B906C4">
        <w:rPr>
          <w:rFonts w:asciiTheme="majorHAnsi" w:hAnsiTheme="majorHAnsi"/>
          <w:sz w:val="22"/>
          <w:szCs w:val="22"/>
        </w:rPr>
        <w:t>Chatelier</w:t>
      </w:r>
      <w:proofErr w:type="spellEnd"/>
      <w:r w:rsidRPr="00B906C4">
        <w:rPr>
          <w:rFonts w:asciiTheme="majorHAnsi" w:hAnsiTheme="majorHAnsi"/>
          <w:sz w:val="22"/>
          <w:szCs w:val="22"/>
        </w:rPr>
        <w:t xml:space="preserve"> auf die Seite der Produkte.</w:t>
      </w:r>
    </w:p>
    <w:p w:rsidR="00D91614" w:rsidRPr="00B906C4" w:rsidRDefault="00D91614" w:rsidP="00B906C4">
      <w:pPr>
        <w:pStyle w:val="StandardWeb"/>
        <w:numPr>
          <w:ilvl w:val="0"/>
          <w:numId w:val="31"/>
        </w:numPr>
        <w:spacing w:line="360" w:lineRule="auto"/>
        <w:jc w:val="both"/>
        <w:rPr>
          <w:rFonts w:asciiTheme="majorHAnsi" w:hAnsiTheme="majorHAnsi"/>
          <w:sz w:val="22"/>
          <w:szCs w:val="22"/>
        </w:rPr>
      </w:pPr>
      <w:r w:rsidRPr="00B906C4">
        <w:rPr>
          <w:rFonts w:asciiTheme="majorHAnsi" w:hAnsiTheme="majorHAnsi"/>
          <w:sz w:val="22"/>
          <w:szCs w:val="22"/>
        </w:rPr>
        <w:t>Bei Zugabe von Produkten verschiebt sich das Gleichgewicht auf die Seite der Edukte</w:t>
      </w:r>
    </w:p>
    <w:p w:rsidR="00D91614" w:rsidRPr="00B906C4" w:rsidRDefault="00D91614" w:rsidP="00B906C4">
      <w:pPr>
        <w:pStyle w:val="StandardWeb"/>
        <w:numPr>
          <w:ilvl w:val="0"/>
          <w:numId w:val="31"/>
        </w:numPr>
        <w:spacing w:line="360" w:lineRule="auto"/>
        <w:jc w:val="both"/>
        <w:rPr>
          <w:rFonts w:asciiTheme="majorHAnsi" w:hAnsiTheme="majorHAnsi"/>
          <w:sz w:val="22"/>
          <w:szCs w:val="22"/>
        </w:rPr>
      </w:pPr>
      <w:r w:rsidRPr="00B906C4">
        <w:rPr>
          <w:rFonts w:asciiTheme="majorHAnsi" w:hAnsiTheme="majorHAnsi"/>
          <w:sz w:val="22"/>
          <w:szCs w:val="22"/>
        </w:rPr>
        <w:t xml:space="preserve">Katalysatoren haben </w:t>
      </w:r>
      <w:r w:rsidR="00B906C4" w:rsidRPr="00B906C4">
        <w:rPr>
          <w:rFonts w:asciiTheme="majorHAnsi" w:hAnsiTheme="majorHAnsi"/>
          <w:sz w:val="22"/>
          <w:szCs w:val="22"/>
        </w:rPr>
        <w:t xml:space="preserve">zwar auf die Gleichgewichtskonstante K </w:t>
      </w:r>
      <w:r w:rsidRPr="00B906C4">
        <w:rPr>
          <w:rFonts w:asciiTheme="majorHAnsi" w:hAnsiTheme="majorHAnsi"/>
          <w:sz w:val="22"/>
          <w:szCs w:val="22"/>
        </w:rPr>
        <w:t>keinen Einfluss und damit au</w:t>
      </w:r>
      <w:r w:rsidR="000E6B41">
        <w:rPr>
          <w:rFonts w:asciiTheme="majorHAnsi" w:hAnsiTheme="majorHAnsi"/>
          <w:sz w:val="22"/>
          <w:szCs w:val="22"/>
        </w:rPr>
        <w:t xml:space="preserve">f die Lage des Gleichgewichts. </w:t>
      </w:r>
      <w:r w:rsidR="00B906C4" w:rsidRPr="00B906C4">
        <w:rPr>
          <w:rFonts w:asciiTheme="majorHAnsi" w:hAnsiTheme="majorHAnsi"/>
          <w:sz w:val="22"/>
          <w:szCs w:val="22"/>
        </w:rPr>
        <w:t xml:space="preserve">Dennoch </w:t>
      </w:r>
      <w:r w:rsidRPr="00B906C4">
        <w:rPr>
          <w:rFonts w:asciiTheme="majorHAnsi" w:hAnsiTheme="majorHAnsi"/>
          <w:sz w:val="22"/>
          <w:szCs w:val="22"/>
        </w:rPr>
        <w:t xml:space="preserve">bewirken </w:t>
      </w:r>
      <w:r w:rsidR="00B906C4" w:rsidRPr="00B906C4">
        <w:rPr>
          <w:rFonts w:asciiTheme="majorHAnsi" w:hAnsiTheme="majorHAnsi"/>
          <w:sz w:val="22"/>
          <w:szCs w:val="22"/>
        </w:rPr>
        <w:t>sie</w:t>
      </w:r>
      <w:r w:rsidRPr="00B906C4">
        <w:rPr>
          <w:rFonts w:asciiTheme="majorHAnsi" w:hAnsiTheme="majorHAnsi"/>
          <w:sz w:val="22"/>
          <w:szCs w:val="22"/>
        </w:rPr>
        <w:t xml:space="preserve">, dass sich </w:t>
      </w:r>
      <w:r w:rsidR="00B906C4" w:rsidRPr="00B906C4">
        <w:rPr>
          <w:rFonts w:asciiTheme="majorHAnsi" w:hAnsiTheme="majorHAnsi"/>
          <w:sz w:val="22"/>
          <w:szCs w:val="22"/>
        </w:rPr>
        <w:t>das Gleichgewicht schneller einstellt</w:t>
      </w:r>
      <w:r w:rsidRPr="00B906C4">
        <w:rPr>
          <w:rFonts w:asciiTheme="majorHAnsi" w:hAnsiTheme="majorHAnsi"/>
          <w:sz w:val="22"/>
          <w:szCs w:val="22"/>
        </w:rPr>
        <w:t>.</w:t>
      </w:r>
    </w:p>
    <w:p w:rsidR="00B906C4" w:rsidRPr="00B906C4" w:rsidRDefault="00B906C4" w:rsidP="00B906C4">
      <w:pPr>
        <w:pStyle w:val="StandardWeb"/>
        <w:spacing w:line="360" w:lineRule="auto"/>
        <w:ind w:left="1416"/>
        <w:jc w:val="both"/>
        <w:rPr>
          <w:rFonts w:asciiTheme="majorHAnsi" w:hAnsiTheme="majorHAnsi"/>
          <w:sz w:val="22"/>
          <w:szCs w:val="22"/>
        </w:rPr>
      </w:pPr>
      <w:r w:rsidRPr="00B906C4">
        <w:rPr>
          <w:rFonts w:asciiTheme="majorHAnsi" w:hAnsiTheme="majorHAnsi"/>
          <w:sz w:val="22"/>
          <w:szCs w:val="22"/>
        </w:rPr>
        <w:t>Anmerkung für Lehrkräfte: Als Katalysator bei dieser Reaktion eignet sich be</w:t>
      </w:r>
      <w:r w:rsidRPr="00B906C4">
        <w:rPr>
          <w:rFonts w:asciiTheme="majorHAnsi" w:hAnsiTheme="majorHAnsi"/>
          <w:sz w:val="22"/>
          <w:szCs w:val="22"/>
        </w:rPr>
        <w:t>i</w:t>
      </w:r>
      <w:r w:rsidRPr="00B906C4">
        <w:rPr>
          <w:rFonts w:asciiTheme="majorHAnsi" w:hAnsiTheme="majorHAnsi"/>
          <w:sz w:val="22"/>
          <w:szCs w:val="22"/>
        </w:rPr>
        <w:t>spielsweise Schwefelsäure.</w:t>
      </w:r>
    </w:p>
    <w:p w:rsidR="00D91614" w:rsidRPr="00B906C4" w:rsidRDefault="00625D93" w:rsidP="00B906C4">
      <w:pPr>
        <w:pStyle w:val="StandardWeb"/>
        <w:spacing w:line="360" w:lineRule="auto"/>
        <w:ind w:left="1410" w:hanging="1410"/>
        <w:jc w:val="both"/>
        <w:rPr>
          <w:rFonts w:asciiTheme="majorHAnsi" w:hAnsiTheme="majorHAnsi"/>
          <w:sz w:val="22"/>
          <w:szCs w:val="22"/>
        </w:rPr>
      </w:pPr>
      <w:r w:rsidRPr="00B906C4">
        <w:rPr>
          <w:rFonts w:asciiTheme="majorHAnsi" w:hAnsiTheme="majorHAnsi"/>
          <w:sz w:val="22"/>
          <w:szCs w:val="22"/>
        </w:rPr>
        <w:t xml:space="preserve">Aufgabe 3: </w:t>
      </w:r>
      <w:r w:rsidR="00F1158D" w:rsidRPr="00B906C4">
        <w:rPr>
          <w:rFonts w:asciiTheme="majorHAnsi" w:hAnsiTheme="majorHAnsi"/>
          <w:sz w:val="22"/>
          <w:szCs w:val="22"/>
        </w:rPr>
        <w:t xml:space="preserve"> </w:t>
      </w:r>
      <w:r w:rsidR="00D91614" w:rsidRPr="00B906C4">
        <w:rPr>
          <w:rFonts w:asciiTheme="majorHAnsi" w:hAnsiTheme="majorHAnsi"/>
          <w:sz w:val="22"/>
          <w:szCs w:val="22"/>
        </w:rPr>
        <w:tab/>
        <w:t>Die Reaktion ist mit Anfangsstoffmenge n</w:t>
      </w:r>
      <w:r w:rsidR="00D91614" w:rsidRPr="000E6B41">
        <w:rPr>
          <w:rFonts w:asciiTheme="majorHAnsi" w:hAnsiTheme="majorHAnsi"/>
          <w:sz w:val="22"/>
          <w:szCs w:val="22"/>
          <w:vertAlign w:val="subscript"/>
        </w:rPr>
        <w:t>0</w:t>
      </w:r>
      <w:r w:rsidR="00D91614" w:rsidRPr="00B906C4">
        <w:rPr>
          <w:rFonts w:asciiTheme="majorHAnsi" w:hAnsiTheme="majorHAnsi"/>
          <w:sz w:val="22"/>
          <w:szCs w:val="22"/>
        </w:rPr>
        <w:t xml:space="preserve"> und Stoffmenge </w:t>
      </w:r>
      <w:proofErr w:type="spellStart"/>
      <w:r w:rsidR="00D91614" w:rsidRPr="00B906C4">
        <w:rPr>
          <w:rFonts w:asciiTheme="majorHAnsi" w:hAnsiTheme="majorHAnsi"/>
          <w:sz w:val="22"/>
          <w:szCs w:val="22"/>
        </w:rPr>
        <w:t>n</w:t>
      </w:r>
      <w:r w:rsidR="00D91614" w:rsidRPr="000E6B41">
        <w:rPr>
          <w:rFonts w:asciiTheme="majorHAnsi" w:hAnsiTheme="majorHAnsi"/>
          <w:sz w:val="22"/>
          <w:szCs w:val="22"/>
          <w:vertAlign w:val="subscript"/>
        </w:rPr>
        <w:t>G</w:t>
      </w:r>
      <w:r w:rsidR="0073203C">
        <w:rPr>
          <w:rFonts w:asciiTheme="majorHAnsi" w:hAnsiTheme="majorHAnsi"/>
          <w:sz w:val="22"/>
          <w:szCs w:val="22"/>
          <w:vertAlign w:val="subscript"/>
        </w:rPr>
        <w:t>G</w:t>
      </w:r>
      <w:proofErr w:type="spellEnd"/>
      <w:r w:rsidR="00D91614" w:rsidRPr="00B906C4">
        <w:rPr>
          <w:rFonts w:asciiTheme="majorHAnsi" w:hAnsiTheme="majorHAnsi"/>
          <w:sz w:val="22"/>
          <w:szCs w:val="22"/>
        </w:rPr>
        <w:tab/>
      </w:r>
    </w:p>
    <w:p w:rsidR="00D91614" w:rsidRPr="00B906C4" w:rsidRDefault="00D91614" w:rsidP="00B906C4">
      <w:pPr>
        <w:pStyle w:val="StandardWeb"/>
        <w:spacing w:line="360" w:lineRule="auto"/>
        <w:ind w:left="2832"/>
        <w:jc w:val="both"/>
        <w:rPr>
          <w:rFonts w:asciiTheme="majorHAnsi" w:hAnsiTheme="majorHAnsi"/>
          <w:sz w:val="22"/>
          <w:szCs w:val="22"/>
        </w:rPr>
      </w:pPr>
      <w:r w:rsidRPr="00B906C4">
        <w:rPr>
          <w:rFonts w:asciiTheme="majorHAnsi" w:hAnsiTheme="majorHAnsi"/>
          <w:sz w:val="22"/>
          <w:szCs w:val="22"/>
        </w:rPr>
        <w:t xml:space="preserve"> </w:t>
      </w:r>
      <m:oMath>
        <m:sSub>
          <m:sSubPr>
            <m:ctrlPr>
              <w:rPr>
                <w:rFonts w:ascii="Cambria Math" w:hAnsiTheme="majorHAnsi"/>
                <w:sz w:val="22"/>
                <w:szCs w:val="22"/>
                <w:lang w:val="en-US"/>
              </w:rPr>
            </m:ctrlPr>
          </m:sSubPr>
          <m:e>
            <m:r>
              <m:rPr>
                <m:sty m:val="p"/>
              </m:rPr>
              <w:rPr>
                <w:rFonts w:ascii="Cambria Math" w:hAnsiTheme="majorHAnsi"/>
                <w:sz w:val="22"/>
                <w:szCs w:val="22"/>
              </w:rPr>
              <m:t>CH</m:t>
            </m:r>
          </m:e>
          <m:sub>
            <m:r>
              <m:rPr>
                <m:sty m:val="p"/>
              </m:rPr>
              <w:rPr>
                <w:rFonts w:ascii="Cambria Math" w:hAnsiTheme="majorHAnsi"/>
                <w:sz w:val="22"/>
                <w:szCs w:val="22"/>
              </w:rPr>
              <m:t>3</m:t>
            </m:r>
          </m:sub>
        </m:sSub>
        <m:sSub>
          <m:sSubPr>
            <m:ctrlPr>
              <w:rPr>
                <w:rFonts w:ascii="Cambria Math" w:hAnsiTheme="majorHAnsi"/>
                <w:sz w:val="22"/>
                <w:szCs w:val="22"/>
                <w:lang w:val="en-US"/>
              </w:rPr>
            </m:ctrlPr>
          </m:sSubPr>
          <m:e>
            <m:r>
              <m:rPr>
                <m:sty m:val="p"/>
              </m:rPr>
              <w:rPr>
                <w:rFonts w:ascii="Cambria Math" w:hAnsiTheme="majorHAnsi"/>
                <w:sz w:val="22"/>
                <w:szCs w:val="22"/>
              </w:rPr>
              <m:t>COOH</m:t>
            </m:r>
          </m:e>
          <m:sub>
            <m:d>
              <m:dPr>
                <m:ctrlPr>
                  <w:rPr>
                    <w:rFonts w:ascii="Cambria Math" w:hAnsiTheme="majorHAnsi"/>
                    <w:sz w:val="22"/>
                    <w:szCs w:val="22"/>
                  </w:rPr>
                </m:ctrlPr>
              </m:dPr>
              <m:e>
                <m:r>
                  <m:rPr>
                    <m:sty m:val="p"/>
                  </m:rPr>
                  <w:rPr>
                    <w:rFonts w:ascii="Cambria Math" w:hAnsiTheme="majorHAnsi"/>
                    <w:sz w:val="22"/>
                    <w:szCs w:val="22"/>
                  </w:rPr>
                  <m:t>aq</m:t>
                </m:r>
              </m:e>
            </m:d>
          </m:sub>
        </m:sSub>
        <m:r>
          <m:rPr>
            <m:sty m:val="p"/>
          </m:rPr>
          <w:rPr>
            <w:rFonts w:ascii="Cambria Math" w:hAnsiTheme="majorHAnsi"/>
            <w:sz w:val="22"/>
            <w:szCs w:val="22"/>
          </w:rPr>
          <m:t xml:space="preserve"> +</m:t>
        </m:r>
        <m:sSub>
          <m:sSubPr>
            <m:ctrlPr>
              <w:rPr>
                <w:rFonts w:ascii="Cambria Math" w:hAnsiTheme="majorHAnsi"/>
                <w:sz w:val="22"/>
                <w:szCs w:val="22"/>
                <w:lang w:val="en-US"/>
              </w:rPr>
            </m:ctrlPr>
          </m:sSubPr>
          <m:e>
            <m:r>
              <m:rPr>
                <m:sty m:val="p"/>
              </m:rPr>
              <w:rPr>
                <w:rFonts w:ascii="Cambria Math" w:hAnsiTheme="majorHAnsi"/>
                <w:sz w:val="22"/>
                <w:szCs w:val="22"/>
              </w:rPr>
              <m:t>C</m:t>
            </m:r>
          </m:e>
          <m:sub>
            <m:r>
              <m:rPr>
                <m:sty m:val="p"/>
              </m:rPr>
              <w:rPr>
                <w:rFonts w:ascii="Cambria Math" w:hAnsiTheme="majorHAnsi"/>
                <w:sz w:val="22"/>
                <w:szCs w:val="22"/>
              </w:rPr>
              <m:t>2</m:t>
            </m:r>
          </m:sub>
        </m:sSub>
        <m:sSub>
          <m:sSubPr>
            <m:ctrlPr>
              <w:rPr>
                <w:rFonts w:ascii="Cambria Math" w:hAnsiTheme="majorHAnsi"/>
                <w:sz w:val="22"/>
                <w:szCs w:val="22"/>
                <w:lang w:val="en-US"/>
              </w:rPr>
            </m:ctrlPr>
          </m:sSubPr>
          <m:e>
            <m:r>
              <m:rPr>
                <m:sty m:val="p"/>
              </m:rPr>
              <w:rPr>
                <w:rFonts w:ascii="Cambria Math" w:hAnsiTheme="majorHAnsi"/>
                <w:sz w:val="22"/>
                <w:szCs w:val="22"/>
              </w:rPr>
              <m:t>H</m:t>
            </m:r>
          </m:e>
          <m:sub>
            <m:r>
              <m:rPr>
                <m:sty m:val="p"/>
              </m:rPr>
              <w:rPr>
                <w:rFonts w:ascii="Cambria Math" w:hAnsiTheme="majorHAnsi"/>
                <w:sz w:val="22"/>
                <w:szCs w:val="22"/>
              </w:rPr>
              <m:t>5</m:t>
            </m:r>
          </m:sub>
        </m:sSub>
        <m:sSub>
          <m:sSubPr>
            <m:ctrlPr>
              <w:rPr>
                <w:rFonts w:ascii="Cambria Math" w:hAnsiTheme="majorHAnsi"/>
                <w:sz w:val="22"/>
                <w:szCs w:val="22"/>
                <w:lang w:val="en-US"/>
              </w:rPr>
            </m:ctrlPr>
          </m:sSubPr>
          <m:e>
            <m:r>
              <m:rPr>
                <m:sty m:val="p"/>
              </m:rPr>
              <w:rPr>
                <w:rFonts w:ascii="Cambria Math" w:hAnsiTheme="majorHAnsi"/>
                <w:sz w:val="22"/>
                <w:szCs w:val="22"/>
              </w:rPr>
              <m:t>OH</m:t>
            </m:r>
          </m:e>
          <m:sub>
            <m:d>
              <m:dPr>
                <m:ctrlPr>
                  <w:rPr>
                    <w:rFonts w:ascii="Cambria Math" w:hAnsiTheme="majorHAnsi"/>
                    <w:sz w:val="22"/>
                    <w:szCs w:val="22"/>
                  </w:rPr>
                </m:ctrlPr>
              </m:dPr>
              <m:e>
                <m:r>
                  <m:rPr>
                    <m:sty m:val="p"/>
                  </m:rPr>
                  <w:rPr>
                    <w:rFonts w:ascii="Cambria Math" w:hAnsiTheme="majorHAnsi"/>
                    <w:sz w:val="22"/>
                    <w:szCs w:val="22"/>
                  </w:rPr>
                  <m:t>aq</m:t>
                </m:r>
              </m:e>
            </m:d>
          </m:sub>
        </m:sSub>
        <m:r>
          <m:rPr>
            <m:sty m:val="p"/>
          </m:rPr>
          <w:rPr>
            <w:rFonts w:ascii="Cambria Math" w:hAnsiTheme="majorHAnsi"/>
            <w:sz w:val="22"/>
            <w:szCs w:val="22"/>
          </w:rPr>
          <m:t xml:space="preserve"> </m:t>
        </m:r>
        <m:r>
          <m:rPr>
            <m:sty m:val="p"/>
          </m:rPr>
          <w:rPr>
            <w:rFonts w:asciiTheme="majorHAnsi" w:hAnsiTheme="majorHAnsi"/>
            <w:sz w:val="22"/>
            <w:szCs w:val="22"/>
          </w:rPr>
          <m:t>⇌</m:t>
        </m:r>
        <m:sSub>
          <m:sSubPr>
            <m:ctrlPr>
              <w:rPr>
                <w:rFonts w:ascii="Cambria Math" w:hAnsiTheme="majorHAnsi"/>
                <w:sz w:val="22"/>
                <w:szCs w:val="22"/>
                <w:lang w:val="en-US"/>
              </w:rPr>
            </m:ctrlPr>
          </m:sSubPr>
          <m:e>
            <m:r>
              <m:rPr>
                <m:sty m:val="p"/>
              </m:rPr>
              <w:rPr>
                <w:rFonts w:ascii="Cambria Math" w:hAnsiTheme="majorHAnsi"/>
                <w:sz w:val="22"/>
                <w:szCs w:val="22"/>
              </w:rPr>
              <m:t>CH</m:t>
            </m:r>
          </m:e>
          <m:sub>
            <m:r>
              <m:rPr>
                <m:sty m:val="p"/>
              </m:rPr>
              <w:rPr>
                <w:rFonts w:ascii="Cambria Math" w:hAnsiTheme="majorHAnsi"/>
                <w:sz w:val="22"/>
                <w:szCs w:val="22"/>
              </w:rPr>
              <m:t>3</m:t>
            </m:r>
          </m:sub>
        </m:sSub>
        <m:sSub>
          <m:sSubPr>
            <m:ctrlPr>
              <w:rPr>
                <w:rFonts w:ascii="Cambria Math" w:hAnsiTheme="majorHAnsi"/>
                <w:sz w:val="22"/>
                <w:szCs w:val="22"/>
                <w:lang w:val="en-US"/>
              </w:rPr>
            </m:ctrlPr>
          </m:sSubPr>
          <m:e>
            <m:r>
              <m:rPr>
                <m:sty m:val="p"/>
              </m:rPr>
              <w:rPr>
                <w:rFonts w:ascii="Cambria Math" w:hAnsiTheme="majorHAnsi"/>
                <w:sz w:val="22"/>
                <w:szCs w:val="22"/>
              </w:rPr>
              <m:t>COOC</m:t>
            </m:r>
          </m:e>
          <m:sub>
            <m:r>
              <m:rPr>
                <m:sty m:val="p"/>
              </m:rPr>
              <w:rPr>
                <w:rFonts w:ascii="Cambria Math" w:hAnsiTheme="majorHAnsi"/>
                <w:sz w:val="22"/>
                <w:szCs w:val="22"/>
              </w:rPr>
              <m:t>2</m:t>
            </m:r>
          </m:sub>
        </m:sSub>
        <m:sSub>
          <m:sSubPr>
            <m:ctrlPr>
              <w:rPr>
                <w:rFonts w:ascii="Cambria Math" w:hAnsiTheme="majorHAnsi"/>
                <w:sz w:val="22"/>
                <w:szCs w:val="22"/>
                <w:lang w:val="en-US"/>
              </w:rPr>
            </m:ctrlPr>
          </m:sSubPr>
          <m:e>
            <m:r>
              <m:rPr>
                <m:sty m:val="p"/>
              </m:rPr>
              <w:rPr>
                <w:rFonts w:ascii="Cambria Math" w:hAnsiTheme="majorHAnsi"/>
                <w:sz w:val="22"/>
                <w:szCs w:val="22"/>
              </w:rPr>
              <m:t>H</m:t>
            </m:r>
          </m:e>
          <m:sub>
            <m:r>
              <m:rPr>
                <m:sty m:val="p"/>
              </m:rPr>
              <w:rPr>
                <w:rFonts w:ascii="Cambria Math" w:hAnsiTheme="majorHAnsi"/>
                <w:sz w:val="22"/>
                <w:szCs w:val="22"/>
              </w:rPr>
              <m:t>5</m:t>
            </m:r>
            <m:d>
              <m:dPr>
                <m:ctrlPr>
                  <w:rPr>
                    <w:rFonts w:ascii="Cambria Math" w:hAnsiTheme="majorHAnsi"/>
                    <w:sz w:val="22"/>
                    <w:szCs w:val="22"/>
                  </w:rPr>
                </m:ctrlPr>
              </m:dPr>
              <m:e>
                <m:r>
                  <m:rPr>
                    <m:sty m:val="p"/>
                  </m:rPr>
                  <w:rPr>
                    <w:rFonts w:ascii="Cambria Math" w:hAnsiTheme="majorHAnsi"/>
                    <w:sz w:val="22"/>
                    <w:szCs w:val="22"/>
                  </w:rPr>
                  <m:t>aq</m:t>
                </m:r>
              </m:e>
            </m:d>
          </m:sub>
        </m:sSub>
        <m:r>
          <m:rPr>
            <m:sty m:val="p"/>
          </m:rPr>
          <w:rPr>
            <w:rFonts w:ascii="Cambria Math" w:hAnsiTheme="majorHAnsi"/>
            <w:sz w:val="22"/>
            <w:szCs w:val="22"/>
          </w:rPr>
          <m:t xml:space="preserve">+ </m:t>
        </m:r>
        <m:sSub>
          <m:sSubPr>
            <m:ctrlPr>
              <w:rPr>
                <w:rFonts w:ascii="Cambria Math" w:hAnsiTheme="majorHAnsi"/>
                <w:sz w:val="22"/>
                <w:szCs w:val="22"/>
                <w:lang w:val="en-US"/>
              </w:rPr>
            </m:ctrlPr>
          </m:sSubPr>
          <m:e>
            <m:r>
              <m:rPr>
                <m:sty m:val="p"/>
              </m:rPr>
              <w:rPr>
                <w:rFonts w:ascii="Cambria Math" w:hAnsiTheme="majorHAnsi"/>
                <w:sz w:val="22"/>
                <w:szCs w:val="22"/>
              </w:rPr>
              <m:t>H</m:t>
            </m:r>
          </m:e>
          <m:sub>
            <m:r>
              <m:rPr>
                <m:sty m:val="p"/>
              </m:rPr>
              <w:rPr>
                <w:rFonts w:ascii="Cambria Math" w:hAnsiTheme="majorHAnsi"/>
                <w:sz w:val="22"/>
                <w:szCs w:val="22"/>
              </w:rPr>
              <m:t>2</m:t>
            </m:r>
          </m:sub>
        </m:sSub>
        <m:sSub>
          <m:sSubPr>
            <m:ctrlPr>
              <w:rPr>
                <w:rFonts w:ascii="Cambria Math" w:hAnsiTheme="majorHAnsi"/>
                <w:sz w:val="22"/>
                <w:szCs w:val="22"/>
                <w:lang w:val="en-US"/>
              </w:rPr>
            </m:ctrlPr>
          </m:sSubPr>
          <m:e>
            <m:r>
              <m:rPr>
                <m:sty m:val="p"/>
              </m:rPr>
              <w:rPr>
                <w:rFonts w:ascii="Cambria Math" w:hAnsiTheme="majorHAnsi"/>
                <w:sz w:val="22"/>
                <w:szCs w:val="22"/>
              </w:rPr>
              <m:t>O</m:t>
            </m:r>
          </m:e>
          <m:sub>
            <m:d>
              <m:dPr>
                <m:ctrlPr>
                  <w:rPr>
                    <w:rFonts w:ascii="Cambria Math" w:hAnsiTheme="majorHAnsi"/>
                    <w:sz w:val="22"/>
                    <w:szCs w:val="22"/>
                  </w:rPr>
                </m:ctrlPr>
              </m:dPr>
              <m:e>
                <m:r>
                  <m:rPr>
                    <m:sty m:val="p"/>
                  </m:rPr>
                  <w:rPr>
                    <w:rFonts w:ascii="Cambria Math" w:hAnsiTheme="majorHAnsi"/>
                    <w:sz w:val="22"/>
                    <w:szCs w:val="22"/>
                  </w:rPr>
                  <m:t>l</m:t>
                </m:r>
              </m:e>
            </m:d>
          </m:sub>
        </m:sSub>
      </m:oMath>
    </w:p>
    <w:tbl>
      <w:tblPr>
        <w:tblStyle w:val="Tabellengitternetz"/>
        <w:tblW w:w="0" w:type="auto"/>
        <w:tblInd w:w="1410" w:type="dxa"/>
        <w:tblLook w:val="04A0"/>
      </w:tblPr>
      <w:tblGrid>
        <w:gridCol w:w="1830"/>
        <w:gridCol w:w="1404"/>
        <w:gridCol w:w="1276"/>
        <w:gridCol w:w="425"/>
        <w:gridCol w:w="1985"/>
        <w:gridCol w:w="958"/>
      </w:tblGrid>
      <w:tr w:rsidR="00224F8D" w:rsidRPr="00B906C4" w:rsidTr="00224F8D">
        <w:tc>
          <w:tcPr>
            <w:tcW w:w="1830" w:type="dxa"/>
          </w:tcPr>
          <w:p w:rsidR="00224F8D" w:rsidRPr="00B906C4" w:rsidRDefault="000E6B41" w:rsidP="000E6B41">
            <w:pPr>
              <w:pStyle w:val="StandardWeb"/>
              <w:spacing w:line="360" w:lineRule="auto"/>
              <w:jc w:val="both"/>
              <w:rPr>
                <w:rFonts w:asciiTheme="majorHAnsi" w:hAnsiTheme="majorHAnsi"/>
                <w:sz w:val="22"/>
                <w:szCs w:val="22"/>
              </w:rPr>
            </w:pPr>
            <w:r>
              <w:rPr>
                <w:rFonts w:asciiTheme="majorHAnsi" w:hAnsiTheme="majorHAnsi"/>
                <w:sz w:val="22"/>
                <w:szCs w:val="22"/>
              </w:rPr>
              <w:t>n</w:t>
            </w:r>
            <w:r>
              <w:rPr>
                <w:rFonts w:asciiTheme="majorHAnsi" w:hAnsiTheme="majorHAnsi"/>
                <w:sz w:val="22"/>
                <w:szCs w:val="22"/>
                <w:vertAlign w:val="subscript"/>
              </w:rPr>
              <w:t>0</w:t>
            </w:r>
          </w:p>
        </w:tc>
        <w:tc>
          <w:tcPr>
            <w:tcW w:w="1404" w:type="dxa"/>
          </w:tcPr>
          <w:p w:rsidR="00224F8D" w:rsidRPr="00B906C4" w:rsidRDefault="00224F8D" w:rsidP="00B906C4">
            <w:pPr>
              <w:pStyle w:val="StandardWeb"/>
              <w:spacing w:line="360" w:lineRule="auto"/>
              <w:jc w:val="both"/>
              <w:rPr>
                <w:rFonts w:asciiTheme="majorHAnsi" w:hAnsiTheme="majorHAnsi"/>
                <w:sz w:val="22"/>
                <w:szCs w:val="22"/>
              </w:rPr>
            </w:pPr>
            <w:r w:rsidRPr="00B906C4">
              <w:rPr>
                <w:rFonts w:asciiTheme="majorHAnsi" w:hAnsiTheme="majorHAnsi"/>
                <w:sz w:val="22"/>
                <w:szCs w:val="22"/>
              </w:rPr>
              <w:t xml:space="preserve">3 </w:t>
            </w:r>
            <w:proofErr w:type="spellStart"/>
            <w:r w:rsidRPr="00B906C4">
              <w:rPr>
                <w:rFonts w:asciiTheme="majorHAnsi" w:hAnsiTheme="majorHAnsi"/>
                <w:sz w:val="22"/>
                <w:szCs w:val="22"/>
              </w:rPr>
              <w:t>mol</w:t>
            </w:r>
            <w:proofErr w:type="spellEnd"/>
          </w:p>
        </w:tc>
        <w:tc>
          <w:tcPr>
            <w:tcW w:w="1276" w:type="dxa"/>
          </w:tcPr>
          <w:p w:rsidR="00224F8D" w:rsidRPr="00B906C4" w:rsidRDefault="00224F8D" w:rsidP="00B906C4">
            <w:pPr>
              <w:pStyle w:val="StandardWeb"/>
              <w:spacing w:line="360" w:lineRule="auto"/>
              <w:jc w:val="both"/>
              <w:rPr>
                <w:rFonts w:asciiTheme="majorHAnsi" w:hAnsiTheme="majorHAnsi"/>
                <w:sz w:val="22"/>
                <w:szCs w:val="22"/>
              </w:rPr>
            </w:pPr>
            <w:r w:rsidRPr="00B906C4">
              <w:rPr>
                <w:rFonts w:asciiTheme="majorHAnsi" w:hAnsiTheme="majorHAnsi"/>
                <w:sz w:val="22"/>
                <w:szCs w:val="22"/>
              </w:rPr>
              <w:t xml:space="preserve">3 </w:t>
            </w:r>
            <w:proofErr w:type="spellStart"/>
            <w:r w:rsidRPr="00B906C4">
              <w:rPr>
                <w:rFonts w:asciiTheme="majorHAnsi" w:hAnsiTheme="majorHAnsi"/>
                <w:sz w:val="22"/>
                <w:szCs w:val="22"/>
              </w:rPr>
              <w:t>mol</w:t>
            </w:r>
            <w:proofErr w:type="spellEnd"/>
          </w:p>
        </w:tc>
        <w:tc>
          <w:tcPr>
            <w:tcW w:w="425" w:type="dxa"/>
            <w:tcBorders>
              <w:bottom w:val="nil"/>
            </w:tcBorders>
          </w:tcPr>
          <w:p w:rsidR="00224F8D" w:rsidRPr="00B906C4" w:rsidRDefault="00224F8D" w:rsidP="00B906C4">
            <w:pPr>
              <w:pStyle w:val="StandardWeb"/>
              <w:spacing w:line="360" w:lineRule="auto"/>
              <w:jc w:val="both"/>
              <w:rPr>
                <w:rFonts w:asciiTheme="majorHAnsi" w:hAnsiTheme="majorHAnsi"/>
                <w:sz w:val="22"/>
                <w:szCs w:val="22"/>
              </w:rPr>
            </w:pPr>
          </w:p>
        </w:tc>
        <w:tc>
          <w:tcPr>
            <w:tcW w:w="1985" w:type="dxa"/>
          </w:tcPr>
          <w:p w:rsidR="00224F8D" w:rsidRPr="00B906C4" w:rsidRDefault="00224F8D" w:rsidP="00B906C4">
            <w:pPr>
              <w:pStyle w:val="StandardWeb"/>
              <w:spacing w:line="360" w:lineRule="auto"/>
              <w:jc w:val="both"/>
              <w:rPr>
                <w:rFonts w:asciiTheme="majorHAnsi" w:hAnsiTheme="majorHAnsi"/>
                <w:sz w:val="22"/>
                <w:szCs w:val="22"/>
              </w:rPr>
            </w:pPr>
            <w:r w:rsidRPr="00B906C4">
              <w:rPr>
                <w:rFonts w:asciiTheme="majorHAnsi" w:hAnsiTheme="majorHAnsi"/>
                <w:sz w:val="22"/>
                <w:szCs w:val="22"/>
              </w:rPr>
              <w:t xml:space="preserve"> 0 </w:t>
            </w:r>
            <w:proofErr w:type="spellStart"/>
            <w:r w:rsidRPr="00B906C4">
              <w:rPr>
                <w:rFonts w:asciiTheme="majorHAnsi" w:hAnsiTheme="majorHAnsi"/>
                <w:sz w:val="22"/>
                <w:szCs w:val="22"/>
              </w:rPr>
              <w:t>mol</w:t>
            </w:r>
            <w:proofErr w:type="spellEnd"/>
          </w:p>
        </w:tc>
        <w:tc>
          <w:tcPr>
            <w:tcW w:w="958" w:type="dxa"/>
          </w:tcPr>
          <w:p w:rsidR="00224F8D" w:rsidRPr="00B906C4" w:rsidRDefault="00224F8D" w:rsidP="00B906C4">
            <w:pPr>
              <w:pStyle w:val="StandardWeb"/>
              <w:spacing w:line="360" w:lineRule="auto"/>
              <w:jc w:val="both"/>
              <w:rPr>
                <w:rFonts w:asciiTheme="majorHAnsi" w:hAnsiTheme="majorHAnsi"/>
                <w:sz w:val="22"/>
                <w:szCs w:val="22"/>
              </w:rPr>
            </w:pPr>
            <w:r w:rsidRPr="00B906C4">
              <w:rPr>
                <w:rFonts w:asciiTheme="majorHAnsi" w:hAnsiTheme="majorHAnsi"/>
                <w:sz w:val="22"/>
                <w:szCs w:val="22"/>
              </w:rPr>
              <w:t xml:space="preserve">0 </w:t>
            </w:r>
            <w:proofErr w:type="spellStart"/>
            <w:r w:rsidRPr="00B906C4">
              <w:rPr>
                <w:rFonts w:asciiTheme="majorHAnsi" w:hAnsiTheme="majorHAnsi"/>
                <w:sz w:val="22"/>
                <w:szCs w:val="22"/>
              </w:rPr>
              <w:t>mol</w:t>
            </w:r>
            <w:proofErr w:type="spellEnd"/>
          </w:p>
        </w:tc>
      </w:tr>
      <w:tr w:rsidR="00224F8D" w:rsidRPr="00B906C4" w:rsidTr="00224F8D">
        <w:tc>
          <w:tcPr>
            <w:tcW w:w="1830" w:type="dxa"/>
          </w:tcPr>
          <w:p w:rsidR="00224F8D" w:rsidRPr="00B906C4" w:rsidRDefault="00224F8D" w:rsidP="0073203C">
            <w:pPr>
              <w:pStyle w:val="StandardWeb"/>
              <w:spacing w:line="360" w:lineRule="auto"/>
              <w:jc w:val="both"/>
              <w:rPr>
                <w:rFonts w:asciiTheme="majorHAnsi" w:hAnsiTheme="majorHAnsi"/>
                <w:sz w:val="22"/>
                <w:szCs w:val="22"/>
              </w:rPr>
            </w:pPr>
            <w:proofErr w:type="spellStart"/>
            <w:r w:rsidRPr="00B906C4">
              <w:rPr>
                <w:rFonts w:asciiTheme="majorHAnsi" w:hAnsiTheme="majorHAnsi"/>
                <w:sz w:val="22"/>
                <w:szCs w:val="22"/>
              </w:rPr>
              <w:t>n</w:t>
            </w:r>
            <w:r w:rsidRPr="000E6B41">
              <w:rPr>
                <w:rFonts w:asciiTheme="majorHAnsi" w:hAnsiTheme="majorHAnsi"/>
                <w:sz w:val="22"/>
                <w:szCs w:val="22"/>
                <w:vertAlign w:val="subscript"/>
              </w:rPr>
              <w:t>G</w:t>
            </w:r>
            <w:r w:rsidR="0073203C">
              <w:rPr>
                <w:rFonts w:asciiTheme="majorHAnsi" w:hAnsiTheme="majorHAnsi"/>
                <w:sz w:val="22"/>
                <w:szCs w:val="22"/>
                <w:vertAlign w:val="subscript"/>
              </w:rPr>
              <w:t>G</w:t>
            </w:r>
            <w:proofErr w:type="spellEnd"/>
          </w:p>
        </w:tc>
        <w:tc>
          <w:tcPr>
            <w:tcW w:w="1404" w:type="dxa"/>
          </w:tcPr>
          <w:p w:rsidR="00224F8D" w:rsidRPr="00B906C4" w:rsidRDefault="00224F8D" w:rsidP="00B906C4">
            <w:pPr>
              <w:pStyle w:val="StandardWeb"/>
              <w:spacing w:line="360" w:lineRule="auto"/>
              <w:jc w:val="both"/>
              <w:rPr>
                <w:rFonts w:asciiTheme="majorHAnsi" w:hAnsiTheme="majorHAnsi"/>
                <w:sz w:val="22"/>
                <w:szCs w:val="22"/>
              </w:rPr>
            </w:pPr>
            <w:r w:rsidRPr="00B906C4">
              <w:rPr>
                <w:rFonts w:asciiTheme="majorHAnsi" w:hAnsiTheme="majorHAnsi"/>
                <w:sz w:val="22"/>
                <w:szCs w:val="22"/>
              </w:rPr>
              <w:t xml:space="preserve">(3-2) </w:t>
            </w:r>
            <w:proofErr w:type="spellStart"/>
            <w:r w:rsidRPr="00B906C4">
              <w:rPr>
                <w:rFonts w:asciiTheme="majorHAnsi" w:hAnsiTheme="majorHAnsi"/>
                <w:sz w:val="22"/>
                <w:szCs w:val="22"/>
              </w:rPr>
              <w:t>mol</w:t>
            </w:r>
            <w:proofErr w:type="spellEnd"/>
          </w:p>
        </w:tc>
        <w:tc>
          <w:tcPr>
            <w:tcW w:w="1276" w:type="dxa"/>
          </w:tcPr>
          <w:p w:rsidR="00224F8D" w:rsidRPr="00B906C4" w:rsidRDefault="00224F8D" w:rsidP="00B906C4">
            <w:pPr>
              <w:pStyle w:val="StandardWeb"/>
              <w:spacing w:line="360" w:lineRule="auto"/>
              <w:jc w:val="both"/>
              <w:rPr>
                <w:rFonts w:asciiTheme="majorHAnsi" w:hAnsiTheme="majorHAnsi"/>
                <w:sz w:val="22"/>
                <w:szCs w:val="22"/>
              </w:rPr>
            </w:pPr>
            <w:r w:rsidRPr="00B906C4">
              <w:rPr>
                <w:rFonts w:asciiTheme="majorHAnsi" w:hAnsiTheme="majorHAnsi"/>
                <w:sz w:val="22"/>
                <w:szCs w:val="22"/>
              </w:rPr>
              <w:t xml:space="preserve">(3-2) </w:t>
            </w:r>
            <w:proofErr w:type="spellStart"/>
            <w:r w:rsidRPr="00B906C4">
              <w:rPr>
                <w:rFonts w:asciiTheme="majorHAnsi" w:hAnsiTheme="majorHAnsi"/>
                <w:sz w:val="22"/>
                <w:szCs w:val="22"/>
              </w:rPr>
              <w:t>mol</w:t>
            </w:r>
            <w:proofErr w:type="spellEnd"/>
          </w:p>
        </w:tc>
        <w:tc>
          <w:tcPr>
            <w:tcW w:w="425" w:type="dxa"/>
            <w:tcBorders>
              <w:top w:val="nil"/>
            </w:tcBorders>
          </w:tcPr>
          <w:p w:rsidR="00224F8D" w:rsidRPr="00B906C4" w:rsidRDefault="00224F8D" w:rsidP="00B906C4">
            <w:pPr>
              <w:pStyle w:val="StandardWeb"/>
              <w:spacing w:line="360" w:lineRule="auto"/>
              <w:jc w:val="both"/>
              <w:rPr>
                <w:rFonts w:asciiTheme="majorHAnsi" w:hAnsiTheme="majorHAnsi"/>
                <w:sz w:val="22"/>
                <w:szCs w:val="22"/>
              </w:rPr>
            </w:pPr>
          </w:p>
        </w:tc>
        <w:tc>
          <w:tcPr>
            <w:tcW w:w="1985" w:type="dxa"/>
          </w:tcPr>
          <w:p w:rsidR="00224F8D" w:rsidRPr="00B906C4" w:rsidRDefault="00224F8D" w:rsidP="00B906C4">
            <w:pPr>
              <w:pStyle w:val="StandardWeb"/>
              <w:spacing w:line="360" w:lineRule="auto"/>
              <w:jc w:val="both"/>
              <w:rPr>
                <w:rFonts w:asciiTheme="majorHAnsi" w:hAnsiTheme="majorHAnsi"/>
                <w:sz w:val="22"/>
                <w:szCs w:val="22"/>
              </w:rPr>
            </w:pPr>
            <w:r w:rsidRPr="00B906C4">
              <w:rPr>
                <w:rFonts w:asciiTheme="majorHAnsi" w:hAnsiTheme="majorHAnsi"/>
                <w:sz w:val="22"/>
                <w:szCs w:val="22"/>
              </w:rPr>
              <w:t xml:space="preserve"> 2 </w:t>
            </w:r>
            <w:proofErr w:type="spellStart"/>
            <w:r w:rsidRPr="00B906C4">
              <w:rPr>
                <w:rFonts w:asciiTheme="majorHAnsi" w:hAnsiTheme="majorHAnsi"/>
                <w:sz w:val="22"/>
                <w:szCs w:val="22"/>
              </w:rPr>
              <w:t>mol</w:t>
            </w:r>
            <w:proofErr w:type="spellEnd"/>
          </w:p>
        </w:tc>
        <w:tc>
          <w:tcPr>
            <w:tcW w:w="958" w:type="dxa"/>
          </w:tcPr>
          <w:p w:rsidR="00224F8D" w:rsidRPr="00B906C4" w:rsidRDefault="00224F8D" w:rsidP="00B906C4">
            <w:pPr>
              <w:pStyle w:val="StandardWeb"/>
              <w:spacing w:line="360" w:lineRule="auto"/>
              <w:jc w:val="both"/>
              <w:rPr>
                <w:rFonts w:asciiTheme="majorHAnsi" w:hAnsiTheme="majorHAnsi"/>
                <w:sz w:val="22"/>
                <w:szCs w:val="22"/>
              </w:rPr>
            </w:pPr>
            <w:r w:rsidRPr="00B906C4">
              <w:rPr>
                <w:rFonts w:asciiTheme="majorHAnsi" w:hAnsiTheme="majorHAnsi"/>
                <w:sz w:val="22"/>
                <w:szCs w:val="22"/>
              </w:rPr>
              <w:t xml:space="preserve">2 </w:t>
            </w:r>
            <w:proofErr w:type="spellStart"/>
            <w:r w:rsidRPr="00B906C4">
              <w:rPr>
                <w:rFonts w:asciiTheme="majorHAnsi" w:hAnsiTheme="majorHAnsi"/>
                <w:sz w:val="22"/>
                <w:szCs w:val="22"/>
              </w:rPr>
              <w:t>mol</w:t>
            </w:r>
            <w:proofErr w:type="spellEnd"/>
          </w:p>
        </w:tc>
      </w:tr>
    </w:tbl>
    <w:p w:rsidR="00F1158D" w:rsidRPr="00B906C4" w:rsidRDefault="00D91614" w:rsidP="00B906C4">
      <w:pPr>
        <w:pStyle w:val="StandardWeb"/>
        <w:spacing w:line="360" w:lineRule="auto"/>
        <w:ind w:left="1410" w:firstLine="6"/>
        <w:jc w:val="both"/>
        <w:rPr>
          <w:rFonts w:asciiTheme="majorHAnsi" w:hAnsiTheme="majorHAnsi"/>
          <w:sz w:val="22"/>
          <w:szCs w:val="22"/>
        </w:rPr>
      </w:pPr>
      <w:r w:rsidRPr="00B906C4">
        <w:rPr>
          <w:rFonts w:asciiTheme="majorHAnsi" w:hAnsiTheme="majorHAnsi"/>
          <w:sz w:val="22"/>
          <w:szCs w:val="22"/>
        </w:rPr>
        <w:t>Laut des Tipps ist die Konzentration gleich der Stoffmenge bei konstante</w:t>
      </w:r>
      <w:r w:rsidR="00B906C4" w:rsidRPr="00B906C4">
        <w:rPr>
          <w:rFonts w:asciiTheme="majorHAnsi" w:hAnsiTheme="majorHAnsi"/>
          <w:sz w:val="22"/>
          <w:szCs w:val="22"/>
        </w:rPr>
        <w:t>n</w:t>
      </w:r>
      <w:r w:rsidRPr="00B906C4">
        <w:rPr>
          <w:rFonts w:asciiTheme="majorHAnsi" w:hAnsiTheme="majorHAnsi"/>
          <w:sz w:val="22"/>
          <w:szCs w:val="22"/>
        </w:rPr>
        <w:t xml:space="preserve"> Vol</w:t>
      </w:r>
      <w:r w:rsidRPr="00B906C4">
        <w:rPr>
          <w:rFonts w:asciiTheme="majorHAnsi" w:hAnsiTheme="majorHAnsi"/>
          <w:sz w:val="22"/>
          <w:szCs w:val="22"/>
        </w:rPr>
        <w:t>u</w:t>
      </w:r>
      <w:r w:rsidRPr="00B906C4">
        <w:rPr>
          <w:rFonts w:asciiTheme="majorHAnsi" w:hAnsiTheme="majorHAnsi"/>
          <w:sz w:val="22"/>
          <w:szCs w:val="22"/>
        </w:rPr>
        <w:t>m</w:t>
      </w:r>
      <w:r w:rsidR="00B906C4" w:rsidRPr="00B906C4">
        <w:rPr>
          <w:rFonts w:asciiTheme="majorHAnsi" w:hAnsiTheme="majorHAnsi"/>
          <w:sz w:val="22"/>
          <w:szCs w:val="22"/>
        </w:rPr>
        <w:t>ina</w:t>
      </w:r>
      <w:r w:rsidRPr="00B906C4">
        <w:rPr>
          <w:rFonts w:asciiTheme="majorHAnsi" w:hAnsiTheme="majorHAnsi"/>
          <w:sz w:val="22"/>
          <w:szCs w:val="22"/>
        </w:rPr>
        <w:t>. Es folgt:</w:t>
      </w:r>
    </w:p>
    <w:p w:rsidR="00F74A95" w:rsidRDefault="00D91614" w:rsidP="00B906C4">
      <w:pPr>
        <w:pStyle w:val="StandardWeb"/>
        <w:spacing w:line="360" w:lineRule="auto"/>
        <w:ind w:left="1410" w:hanging="1410"/>
        <w:jc w:val="both"/>
        <w:rPr>
          <w:rFonts w:asciiTheme="majorHAnsi" w:hAnsiTheme="majorHAnsi"/>
          <w:sz w:val="32"/>
          <w:szCs w:val="22"/>
        </w:rPr>
      </w:pPr>
      <w:r w:rsidRPr="00B906C4">
        <w:rPr>
          <w:rFonts w:asciiTheme="majorHAnsi" w:hAnsiTheme="majorHAnsi"/>
          <w:sz w:val="22"/>
          <w:szCs w:val="22"/>
        </w:rPr>
        <w:tab/>
      </w:r>
      <m:oMath>
        <m:sSub>
          <m:sSubPr>
            <m:ctrlPr>
              <w:rPr>
                <w:rFonts w:ascii="Cambria Math" w:hAnsiTheme="majorHAnsi"/>
                <w:sz w:val="32"/>
                <w:szCs w:val="22"/>
              </w:rPr>
            </m:ctrlPr>
          </m:sSubPr>
          <m:e>
            <m:r>
              <m:rPr>
                <m:sty m:val="p"/>
              </m:rPr>
              <w:rPr>
                <w:rFonts w:ascii="Cambria Math" w:hAnsiTheme="majorHAnsi"/>
                <w:sz w:val="32"/>
                <w:szCs w:val="22"/>
              </w:rPr>
              <m:t>K</m:t>
            </m:r>
          </m:e>
          <m:sub>
            <m:r>
              <m:rPr>
                <m:sty m:val="p"/>
              </m:rPr>
              <w:rPr>
                <w:rFonts w:ascii="Cambria Math" w:hAnsiTheme="majorHAnsi"/>
                <w:sz w:val="32"/>
                <w:szCs w:val="22"/>
              </w:rPr>
              <m:t>n</m:t>
            </m:r>
          </m:sub>
        </m:sSub>
        <m:r>
          <m:rPr>
            <m:sty m:val="p"/>
          </m:rPr>
          <w:rPr>
            <w:rFonts w:ascii="Cambria Math" w:hAnsiTheme="majorHAnsi"/>
            <w:sz w:val="32"/>
            <w:szCs w:val="22"/>
          </w:rPr>
          <m:t xml:space="preserve">= </m:t>
        </m:r>
        <m:f>
          <m:fPr>
            <m:ctrlPr>
              <w:rPr>
                <w:rFonts w:ascii="Cambria Math" w:hAnsiTheme="majorHAnsi"/>
                <w:sz w:val="32"/>
                <w:szCs w:val="22"/>
              </w:rPr>
            </m:ctrlPr>
          </m:fPr>
          <m:num>
            <m:r>
              <m:rPr>
                <m:sty m:val="p"/>
              </m:rPr>
              <w:rPr>
                <w:rFonts w:ascii="Cambria Math" w:hAnsiTheme="majorHAnsi"/>
                <w:sz w:val="32"/>
                <w:szCs w:val="22"/>
              </w:rPr>
              <m:t>n</m:t>
            </m:r>
            <m:d>
              <m:dPr>
                <m:ctrlPr>
                  <w:rPr>
                    <w:rFonts w:ascii="Cambria Math" w:hAnsiTheme="majorHAnsi"/>
                    <w:sz w:val="32"/>
                    <w:szCs w:val="22"/>
                  </w:rPr>
                </m:ctrlPr>
              </m:dPr>
              <m:e>
                <m:sSub>
                  <m:sSubPr>
                    <m:ctrlPr>
                      <w:rPr>
                        <w:rFonts w:ascii="Cambria Math" w:hAnsiTheme="majorHAnsi"/>
                        <w:sz w:val="32"/>
                        <w:szCs w:val="22"/>
                        <w:lang w:val="en-US"/>
                      </w:rPr>
                    </m:ctrlPr>
                  </m:sSubPr>
                  <m:e>
                    <m:r>
                      <m:rPr>
                        <m:sty m:val="p"/>
                      </m:rPr>
                      <w:rPr>
                        <w:rFonts w:ascii="Cambria Math" w:hAnsiTheme="majorHAnsi"/>
                        <w:sz w:val="32"/>
                        <w:szCs w:val="22"/>
                      </w:rPr>
                      <m:t>CH</m:t>
                    </m:r>
                  </m:e>
                  <m:sub>
                    <m:r>
                      <m:rPr>
                        <m:sty m:val="p"/>
                      </m:rPr>
                      <w:rPr>
                        <w:rFonts w:ascii="Cambria Math" w:hAnsiTheme="majorHAnsi"/>
                        <w:sz w:val="32"/>
                        <w:szCs w:val="22"/>
                      </w:rPr>
                      <m:t>3</m:t>
                    </m:r>
                  </m:sub>
                </m:sSub>
                <m:sSub>
                  <m:sSubPr>
                    <m:ctrlPr>
                      <w:rPr>
                        <w:rFonts w:ascii="Cambria Math" w:hAnsiTheme="majorHAnsi"/>
                        <w:sz w:val="32"/>
                        <w:szCs w:val="22"/>
                        <w:lang w:val="en-US"/>
                      </w:rPr>
                    </m:ctrlPr>
                  </m:sSubPr>
                  <m:e>
                    <m:r>
                      <m:rPr>
                        <m:sty m:val="p"/>
                      </m:rPr>
                      <w:rPr>
                        <w:rFonts w:ascii="Cambria Math" w:hAnsiTheme="majorHAnsi"/>
                        <w:sz w:val="32"/>
                        <w:szCs w:val="22"/>
                      </w:rPr>
                      <m:t>COOC</m:t>
                    </m:r>
                  </m:e>
                  <m:sub>
                    <m:r>
                      <m:rPr>
                        <m:sty m:val="p"/>
                      </m:rPr>
                      <w:rPr>
                        <w:rFonts w:ascii="Cambria Math" w:hAnsiTheme="majorHAnsi"/>
                        <w:sz w:val="32"/>
                        <w:szCs w:val="22"/>
                      </w:rPr>
                      <m:t>2</m:t>
                    </m:r>
                  </m:sub>
                </m:sSub>
                <m:sSub>
                  <m:sSubPr>
                    <m:ctrlPr>
                      <w:rPr>
                        <w:rFonts w:ascii="Cambria Math" w:hAnsiTheme="majorHAnsi"/>
                        <w:sz w:val="32"/>
                        <w:szCs w:val="22"/>
                        <w:lang w:val="en-US"/>
                      </w:rPr>
                    </m:ctrlPr>
                  </m:sSubPr>
                  <m:e>
                    <m:r>
                      <m:rPr>
                        <m:sty m:val="p"/>
                      </m:rPr>
                      <w:rPr>
                        <w:rFonts w:ascii="Cambria Math" w:hAnsiTheme="majorHAnsi"/>
                        <w:sz w:val="32"/>
                        <w:szCs w:val="22"/>
                      </w:rPr>
                      <m:t>H</m:t>
                    </m:r>
                  </m:e>
                  <m:sub>
                    <m:r>
                      <m:rPr>
                        <m:sty m:val="p"/>
                      </m:rPr>
                      <w:rPr>
                        <w:rFonts w:ascii="Cambria Math" w:hAnsiTheme="majorHAnsi"/>
                        <w:sz w:val="32"/>
                        <w:szCs w:val="22"/>
                      </w:rPr>
                      <m:t>5</m:t>
                    </m:r>
                    <m:d>
                      <m:dPr>
                        <m:ctrlPr>
                          <w:rPr>
                            <w:rFonts w:ascii="Cambria Math" w:hAnsiTheme="majorHAnsi"/>
                            <w:sz w:val="32"/>
                            <w:szCs w:val="22"/>
                            <w:lang w:val="en-US"/>
                          </w:rPr>
                        </m:ctrlPr>
                      </m:dPr>
                      <m:e>
                        <m:r>
                          <m:rPr>
                            <m:sty m:val="p"/>
                          </m:rPr>
                          <w:rPr>
                            <w:rFonts w:ascii="Cambria Math" w:hAnsiTheme="majorHAnsi"/>
                            <w:sz w:val="32"/>
                            <w:szCs w:val="22"/>
                          </w:rPr>
                          <m:t>aq</m:t>
                        </m:r>
                      </m:e>
                    </m:d>
                  </m:sub>
                </m:sSub>
                <m:ctrlPr>
                  <w:rPr>
                    <w:rFonts w:ascii="Cambria Math" w:hAnsiTheme="majorHAnsi"/>
                    <w:sz w:val="32"/>
                    <w:szCs w:val="22"/>
                    <w:lang w:val="en-US"/>
                  </w:rPr>
                </m:ctrlPr>
              </m:e>
            </m:d>
            <m:r>
              <m:rPr>
                <m:sty m:val="p"/>
              </m:rPr>
              <w:rPr>
                <w:rFonts w:asciiTheme="majorHAnsi" w:hAnsiTheme="majorHAnsi"/>
                <w:sz w:val="32"/>
                <w:szCs w:val="22"/>
              </w:rPr>
              <m:t>·</m:t>
            </m:r>
            <m:r>
              <m:rPr>
                <m:sty m:val="p"/>
              </m:rPr>
              <w:rPr>
                <w:rFonts w:ascii="Cambria Math" w:hAnsiTheme="majorHAnsi"/>
                <w:sz w:val="32"/>
                <w:szCs w:val="22"/>
              </w:rPr>
              <m:t xml:space="preserve"> n</m:t>
            </m:r>
            <m:d>
              <m:dPr>
                <m:ctrlPr>
                  <w:rPr>
                    <w:rFonts w:ascii="Cambria Math" w:hAnsiTheme="majorHAnsi"/>
                    <w:sz w:val="32"/>
                    <w:szCs w:val="22"/>
                    <w:lang w:val="en-US"/>
                  </w:rPr>
                </m:ctrlPr>
              </m:dPr>
              <m:e>
                <m:sSub>
                  <m:sSubPr>
                    <m:ctrlPr>
                      <w:rPr>
                        <w:rFonts w:ascii="Cambria Math" w:hAnsiTheme="majorHAnsi"/>
                        <w:sz w:val="32"/>
                        <w:szCs w:val="22"/>
                        <w:lang w:val="en-US"/>
                      </w:rPr>
                    </m:ctrlPr>
                  </m:sSubPr>
                  <m:e>
                    <m:r>
                      <m:rPr>
                        <m:sty m:val="p"/>
                      </m:rPr>
                      <w:rPr>
                        <w:rFonts w:ascii="Cambria Math" w:hAnsiTheme="majorHAnsi"/>
                        <w:sz w:val="32"/>
                        <w:szCs w:val="22"/>
                      </w:rPr>
                      <m:t>H</m:t>
                    </m:r>
                  </m:e>
                  <m:sub>
                    <m:r>
                      <m:rPr>
                        <m:sty m:val="p"/>
                      </m:rPr>
                      <w:rPr>
                        <w:rFonts w:ascii="Cambria Math" w:hAnsiTheme="majorHAnsi"/>
                        <w:sz w:val="32"/>
                        <w:szCs w:val="22"/>
                      </w:rPr>
                      <m:t>2</m:t>
                    </m:r>
                  </m:sub>
                </m:sSub>
                <m:sSub>
                  <m:sSubPr>
                    <m:ctrlPr>
                      <w:rPr>
                        <w:rFonts w:ascii="Cambria Math" w:hAnsiTheme="majorHAnsi"/>
                        <w:sz w:val="32"/>
                        <w:szCs w:val="22"/>
                        <w:lang w:val="en-US"/>
                      </w:rPr>
                    </m:ctrlPr>
                  </m:sSubPr>
                  <m:e>
                    <m:r>
                      <m:rPr>
                        <m:sty m:val="p"/>
                      </m:rPr>
                      <w:rPr>
                        <w:rFonts w:ascii="Cambria Math" w:hAnsiTheme="majorHAnsi"/>
                        <w:sz w:val="32"/>
                        <w:szCs w:val="22"/>
                      </w:rPr>
                      <m:t>O</m:t>
                    </m:r>
                  </m:e>
                  <m:sub>
                    <m:d>
                      <m:dPr>
                        <m:ctrlPr>
                          <w:rPr>
                            <w:rFonts w:ascii="Cambria Math" w:hAnsiTheme="majorHAnsi"/>
                            <w:sz w:val="32"/>
                            <w:szCs w:val="22"/>
                            <w:lang w:val="en-US"/>
                          </w:rPr>
                        </m:ctrlPr>
                      </m:dPr>
                      <m:e>
                        <m:r>
                          <m:rPr>
                            <m:sty m:val="p"/>
                          </m:rPr>
                          <w:rPr>
                            <w:rFonts w:ascii="Cambria Math" w:hAnsiTheme="majorHAnsi"/>
                            <w:sz w:val="32"/>
                            <w:szCs w:val="22"/>
                          </w:rPr>
                          <m:t>l</m:t>
                        </m:r>
                      </m:e>
                    </m:d>
                  </m:sub>
                </m:sSub>
              </m:e>
            </m:d>
          </m:num>
          <m:den>
            <m:r>
              <m:rPr>
                <m:sty m:val="p"/>
              </m:rPr>
              <w:rPr>
                <w:rFonts w:ascii="Cambria Math" w:hAnsiTheme="majorHAnsi"/>
                <w:sz w:val="32"/>
                <w:szCs w:val="22"/>
              </w:rPr>
              <m:t xml:space="preserve"> n</m:t>
            </m:r>
            <m:d>
              <m:dPr>
                <m:ctrlPr>
                  <w:rPr>
                    <w:rFonts w:ascii="Cambria Math" w:hAnsiTheme="majorHAnsi"/>
                    <w:sz w:val="32"/>
                    <w:szCs w:val="22"/>
                  </w:rPr>
                </m:ctrlPr>
              </m:dPr>
              <m:e>
                <m:sSub>
                  <m:sSubPr>
                    <m:ctrlPr>
                      <w:rPr>
                        <w:rFonts w:ascii="Cambria Math" w:hAnsiTheme="majorHAnsi"/>
                        <w:sz w:val="32"/>
                        <w:szCs w:val="22"/>
                        <w:lang w:val="en-US"/>
                      </w:rPr>
                    </m:ctrlPr>
                  </m:sSubPr>
                  <m:e>
                    <m:r>
                      <m:rPr>
                        <m:sty m:val="p"/>
                      </m:rPr>
                      <w:rPr>
                        <w:rFonts w:ascii="Cambria Math" w:hAnsiTheme="majorHAnsi"/>
                        <w:sz w:val="32"/>
                        <w:szCs w:val="22"/>
                      </w:rPr>
                      <m:t>CH</m:t>
                    </m:r>
                  </m:e>
                  <m:sub>
                    <m:r>
                      <m:rPr>
                        <m:sty m:val="p"/>
                      </m:rPr>
                      <w:rPr>
                        <w:rFonts w:ascii="Cambria Math" w:hAnsiTheme="majorHAnsi"/>
                        <w:sz w:val="32"/>
                        <w:szCs w:val="22"/>
                      </w:rPr>
                      <m:t>3</m:t>
                    </m:r>
                  </m:sub>
                </m:sSub>
                <m:sSub>
                  <m:sSubPr>
                    <m:ctrlPr>
                      <w:rPr>
                        <w:rFonts w:ascii="Cambria Math" w:hAnsiTheme="majorHAnsi"/>
                        <w:sz w:val="32"/>
                        <w:szCs w:val="22"/>
                        <w:lang w:val="en-US"/>
                      </w:rPr>
                    </m:ctrlPr>
                  </m:sSubPr>
                  <m:e>
                    <m:r>
                      <m:rPr>
                        <m:sty m:val="p"/>
                      </m:rPr>
                      <w:rPr>
                        <w:rFonts w:ascii="Cambria Math" w:hAnsiTheme="majorHAnsi"/>
                        <w:sz w:val="32"/>
                        <w:szCs w:val="22"/>
                      </w:rPr>
                      <m:t>COOH</m:t>
                    </m:r>
                  </m:e>
                  <m:sub>
                    <m:d>
                      <m:dPr>
                        <m:ctrlPr>
                          <w:rPr>
                            <w:rFonts w:ascii="Cambria Math" w:hAnsiTheme="majorHAnsi"/>
                            <w:sz w:val="32"/>
                            <w:szCs w:val="22"/>
                            <w:lang w:val="en-US"/>
                          </w:rPr>
                        </m:ctrlPr>
                      </m:dPr>
                      <m:e>
                        <m:r>
                          <m:rPr>
                            <m:sty m:val="p"/>
                          </m:rPr>
                          <w:rPr>
                            <w:rFonts w:ascii="Cambria Math" w:hAnsiTheme="majorHAnsi"/>
                            <w:sz w:val="32"/>
                            <w:szCs w:val="22"/>
                          </w:rPr>
                          <m:t>aq</m:t>
                        </m:r>
                      </m:e>
                    </m:d>
                  </m:sub>
                </m:sSub>
                <m:ctrlPr>
                  <w:rPr>
                    <w:rFonts w:ascii="Cambria Math" w:hAnsiTheme="majorHAnsi"/>
                    <w:sz w:val="32"/>
                    <w:szCs w:val="22"/>
                    <w:lang w:val="en-US"/>
                  </w:rPr>
                </m:ctrlPr>
              </m:e>
            </m:d>
            <m:r>
              <m:rPr>
                <m:sty m:val="p"/>
              </m:rPr>
              <w:rPr>
                <w:rFonts w:ascii="Cambria Math" w:hAnsiTheme="majorHAnsi"/>
                <w:sz w:val="32"/>
                <w:szCs w:val="22"/>
              </w:rPr>
              <m:t xml:space="preserve"> </m:t>
            </m:r>
            <m:r>
              <m:rPr>
                <m:sty m:val="p"/>
              </m:rPr>
              <w:rPr>
                <w:rFonts w:asciiTheme="majorHAnsi" w:hAnsiTheme="majorHAnsi"/>
                <w:sz w:val="32"/>
                <w:szCs w:val="22"/>
              </w:rPr>
              <m:t>·</m:t>
            </m:r>
            <m:r>
              <m:rPr>
                <m:sty m:val="p"/>
              </m:rPr>
              <w:rPr>
                <w:rFonts w:ascii="Cambria Math" w:hAnsiTheme="majorHAnsi"/>
                <w:sz w:val="32"/>
                <w:szCs w:val="22"/>
              </w:rPr>
              <m:t xml:space="preserve"> n</m:t>
            </m:r>
            <m:d>
              <m:dPr>
                <m:ctrlPr>
                  <w:rPr>
                    <w:rFonts w:ascii="Cambria Math" w:hAnsiTheme="majorHAnsi"/>
                    <w:sz w:val="32"/>
                    <w:szCs w:val="22"/>
                    <w:lang w:val="en-US"/>
                  </w:rPr>
                </m:ctrlPr>
              </m:dPr>
              <m:e>
                <m:sSub>
                  <m:sSubPr>
                    <m:ctrlPr>
                      <w:rPr>
                        <w:rFonts w:ascii="Cambria Math" w:hAnsiTheme="majorHAnsi"/>
                        <w:sz w:val="32"/>
                        <w:szCs w:val="22"/>
                        <w:lang w:val="en-US"/>
                      </w:rPr>
                    </m:ctrlPr>
                  </m:sSubPr>
                  <m:e>
                    <m:r>
                      <m:rPr>
                        <m:sty m:val="p"/>
                      </m:rPr>
                      <w:rPr>
                        <w:rFonts w:ascii="Cambria Math" w:hAnsiTheme="majorHAnsi"/>
                        <w:sz w:val="32"/>
                        <w:szCs w:val="22"/>
                      </w:rPr>
                      <m:t>C</m:t>
                    </m:r>
                  </m:e>
                  <m:sub>
                    <m:r>
                      <m:rPr>
                        <m:sty m:val="p"/>
                      </m:rPr>
                      <w:rPr>
                        <w:rFonts w:ascii="Cambria Math" w:hAnsiTheme="majorHAnsi"/>
                        <w:sz w:val="32"/>
                        <w:szCs w:val="22"/>
                      </w:rPr>
                      <m:t>2</m:t>
                    </m:r>
                  </m:sub>
                </m:sSub>
                <m:sSub>
                  <m:sSubPr>
                    <m:ctrlPr>
                      <w:rPr>
                        <w:rFonts w:ascii="Cambria Math" w:hAnsiTheme="majorHAnsi"/>
                        <w:sz w:val="32"/>
                        <w:szCs w:val="22"/>
                        <w:lang w:val="en-US"/>
                      </w:rPr>
                    </m:ctrlPr>
                  </m:sSubPr>
                  <m:e>
                    <m:r>
                      <m:rPr>
                        <m:sty m:val="p"/>
                      </m:rPr>
                      <w:rPr>
                        <w:rFonts w:ascii="Cambria Math" w:hAnsiTheme="majorHAnsi"/>
                        <w:sz w:val="32"/>
                        <w:szCs w:val="22"/>
                      </w:rPr>
                      <m:t>H</m:t>
                    </m:r>
                  </m:e>
                  <m:sub>
                    <m:r>
                      <m:rPr>
                        <m:sty m:val="p"/>
                      </m:rPr>
                      <w:rPr>
                        <w:rFonts w:ascii="Cambria Math" w:hAnsiTheme="majorHAnsi"/>
                        <w:sz w:val="32"/>
                        <w:szCs w:val="22"/>
                      </w:rPr>
                      <m:t>5</m:t>
                    </m:r>
                  </m:sub>
                </m:sSub>
                <m:sSub>
                  <m:sSubPr>
                    <m:ctrlPr>
                      <w:rPr>
                        <w:rFonts w:ascii="Cambria Math" w:hAnsiTheme="majorHAnsi"/>
                        <w:sz w:val="32"/>
                        <w:szCs w:val="22"/>
                        <w:lang w:val="en-US"/>
                      </w:rPr>
                    </m:ctrlPr>
                  </m:sSubPr>
                  <m:e>
                    <m:r>
                      <m:rPr>
                        <m:sty m:val="p"/>
                      </m:rPr>
                      <w:rPr>
                        <w:rFonts w:ascii="Cambria Math" w:hAnsiTheme="majorHAnsi"/>
                        <w:sz w:val="32"/>
                        <w:szCs w:val="22"/>
                      </w:rPr>
                      <m:t>OH</m:t>
                    </m:r>
                  </m:e>
                  <m:sub>
                    <m:d>
                      <m:dPr>
                        <m:ctrlPr>
                          <w:rPr>
                            <w:rFonts w:ascii="Cambria Math" w:hAnsiTheme="majorHAnsi"/>
                            <w:sz w:val="32"/>
                            <w:szCs w:val="22"/>
                            <w:lang w:val="en-US"/>
                          </w:rPr>
                        </m:ctrlPr>
                      </m:dPr>
                      <m:e>
                        <m:r>
                          <m:rPr>
                            <m:sty m:val="p"/>
                          </m:rPr>
                          <w:rPr>
                            <w:rFonts w:ascii="Cambria Math" w:hAnsiTheme="majorHAnsi"/>
                            <w:sz w:val="32"/>
                            <w:szCs w:val="22"/>
                          </w:rPr>
                          <m:t>aq</m:t>
                        </m:r>
                      </m:e>
                    </m:d>
                  </m:sub>
                </m:sSub>
              </m:e>
            </m:d>
          </m:den>
        </m:f>
      </m:oMath>
      <w:r w:rsidR="00224F8D" w:rsidRPr="000E6B41">
        <w:rPr>
          <w:rFonts w:asciiTheme="majorHAnsi" w:hAnsiTheme="majorHAnsi"/>
          <w:sz w:val="32"/>
          <w:szCs w:val="22"/>
        </w:rPr>
        <w:t xml:space="preserve">= </w:t>
      </w:r>
      <m:oMath>
        <m:f>
          <m:fPr>
            <m:ctrlPr>
              <w:rPr>
                <w:rFonts w:ascii="Cambria Math" w:hAnsiTheme="majorHAnsi"/>
                <w:sz w:val="32"/>
                <w:szCs w:val="22"/>
              </w:rPr>
            </m:ctrlPr>
          </m:fPr>
          <m:num>
            <m:r>
              <m:rPr>
                <m:sty m:val="p"/>
              </m:rPr>
              <w:rPr>
                <w:rFonts w:ascii="Cambria Math" w:hAnsiTheme="majorHAnsi"/>
                <w:sz w:val="32"/>
                <w:szCs w:val="22"/>
              </w:rPr>
              <m:t>2 mol</m:t>
            </m:r>
            <m:r>
              <m:rPr>
                <m:sty m:val="p"/>
              </m:rPr>
              <w:rPr>
                <w:rFonts w:asciiTheme="majorHAnsi" w:hAnsiTheme="majorHAnsi"/>
                <w:sz w:val="32"/>
                <w:szCs w:val="22"/>
              </w:rPr>
              <m:t>·</m:t>
            </m:r>
            <m:r>
              <m:rPr>
                <m:sty m:val="p"/>
              </m:rPr>
              <w:rPr>
                <w:rFonts w:ascii="Cambria Math" w:hAnsiTheme="majorHAnsi"/>
                <w:sz w:val="32"/>
                <w:szCs w:val="22"/>
              </w:rPr>
              <m:t xml:space="preserve"> 2 mol</m:t>
            </m:r>
          </m:num>
          <m:den>
            <m:r>
              <m:rPr>
                <m:sty m:val="p"/>
              </m:rPr>
              <w:rPr>
                <w:rFonts w:ascii="Cambria Math" w:hAnsiTheme="majorHAnsi"/>
                <w:sz w:val="32"/>
                <w:szCs w:val="22"/>
              </w:rPr>
              <m:t xml:space="preserve"> 1 mol </m:t>
            </m:r>
            <m:r>
              <m:rPr>
                <m:sty m:val="p"/>
              </m:rPr>
              <w:rPr>
                <w:rFonts w:asciiTheme="majorHAnsi" w:hAnsiTheme="majorHAnsi"/>
                <w:sz w:val="32"/>
                <w:szCs w:val="22"/>
              </w:rPr>
              <m:t>·</m:t>
            </m:r>
            <m:r>
              <m:rPr>
                <m:sty m:val="p"/>
              </m:rPr>
              <w:rPr>
                <w:rFonts w:ascii="Cambria Math" w:hAnsiTheme="majorHAnsi"/>
                <w:sz w:val="32"/>
                <w:szCs w:val="22"/>
              </w:rPr>
              <m:t xml:space="preserve"> 1 mol</m:t>
            </m:r>
          </m:den>
        </m:f>
      </m:oMath>
      <w:r w:rsidR="00224F8D" w:rsidRPr="000E6B41">
        <w:rPr>
          <w:rFonts w:asciiTheme="majorHAnsi" w:hAnsiTheme="majorHAnsi"/>
          <w:sz w:val="32"/>
          <w:szCs w:val="22"/>
        </w:rPr>
        <w:t xml:space="preserve"> = 4</w:t>
      </w:r>
    </w:p>
    <w:p w:rsidR="00AC4666" w:rsidRPr="00AC4666" w:rsidRDefault="00AC4666" w:rsidP="00AC4666">
      <w:pPr>
        <w:pStyle w:val="StandardWeb"/>
        <w:spacing w:line="360" w:lineRule="auto"/>
        <w:ind w:left="1410"/>
        <w:jc w:val="both"/>
        <w:rPr>
          <w:rFonts w:asciiTheme="majorHAnsi" w:hAnsiTheme="majorHAnsi"/>
          <w:sz w:val="20"/>
          <w:szCs w:val="22"/>
        </w:rPr>
      </w:pPr>
      <w:r w:rsidRPr="00AC4666">
        <w:rPr>
          <w:rFonts w:asciiTheme="majorHAnsi" w:hAnsiTheme="majorHAnsi"/>
          <w:sz w:val="22"/>
        </w:rPr>
        <w:lastRenderedPageBreak/>
        <w:t xml:space="preserve">Das </w:t>
      </w:r>
      <w:proofErr w:type="spellStart"/>
      <w:r w:rsidRPr="00AC4666">
        <w:rPr>
          <w:rFonts w:asciiTheme="majorHAnsi" w:hAnsiTheme="majorHAnsi"/>
          <w:sz w:val="22"/>
        </w:rPr>
        <w:t>Estergleichgewicht</w:t>
      </w:r>
      <w:proofErr w:type="spellEnd"/>
      <w:r w:rsidRPr="00AC4666">
        <w:rPr>
          <w:rFonts w:asciiTheme="majorHAnsi" w:hAnsiTheme="majorHAnsi"/>
          <w:sz w:val="22"/>
        </w:rPr>
        <w:t xml:space="preserve"> liegt auf der rechten Seite, da K &gt;&gt; 1 ist.</w:t>
      </w:r>
    </w:p>
    <w:sectPr w:rsidR="00AC4666" w:rsidRPr="00AC4666" w:rsidSect="00A0582F">
      <w:headerReference w:type="default" r:id="rId36"/>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1F8" w:rsidRDefault="000771F8" w:rsidP="0086227B">
      <w:pPr>
        <w:spacing w:after="0" w:line="240" w:lineRule="auto"/>
      </w:pPr>
      <w:r>
        <w:separator/>
      </w:r>
    </w:p>
  </w:endnote>
  <w:endnote w:type="continuationSeparator" w:id="0">
    <w:p w:rsidR="000771F8" w:rsidRDefault="000771F8"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MRoman10-Regular">
    <w:panose1 w:val="00000000000000000000"/>
    <w:charset w:val="00"/>
    <w:family w:val="auto"/>
    <w:notTrueType/>
    <w:pitch w:val="default"/>
    <w:sig w:usb0="00000003" w:usb1="00000000" w:usb2="00000000" w:usb3="00000000" w:csb0="00000001" w:csb1="00000000"/>
  </w:font>
  <w:font w:name="LMMathItalic10-Regular">
    <w:panose1 w:val="00000000000000000000"/>
    <w:charset w:val="00"/>
    <w:family w:val="auto"/>
    <w:notTrueType/>
    <w:pitch w:val="default"/>
    <w:sig w:usb0="00000003" w:usb1="00000000" w:usb2="00000000" w:usb3="00000000" w:csb0="00000001" w:csb1="00000000"/>
  </w:font>
  <w:font w:name="LMRoman8-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1F8" w:rsidRDefault="000771F8" w:rsidP="0086227B">
      <w:pPr>
        <w:spacing w:after="0" w:line="240" w:lineRule="auto"/>
      </w:pPr>
      <w:r>
        <w:separator/>
      </w:r>
    </w:p>
  </w:footnote>
  <w:footnote w:type="continuationSeparator" w:id="0">
    <w:p w:rsidR="000771F8" w:rsidRDefault="000771F8"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AC4666" w:rsidRPr="0080101C" w:rsidRDefault="00C22CD7" w:rsidP="00337B69">
        <w:pPr>
          <w:pStyle w:val="Kopfzeile"/>
          <w:tabs>
            <w:tab w:val="left" w:pos="0"/>
            <w:tab w:val="left" w:pos="284"/>
          </w:tabs>
          <w:jc w:val="right"/>
          <w:rPr>
            <w:rFonts w:asciiTheme="majorHAnsi" w:hAnsiTheme="majorHAnsi"/>
            <w:sz w:val="20"/>
            <w:szCs w:val="20"/>
          </w:rPr>
        </w:pPr>
        <w:fldSimple w:instr=" STYLEREF  &quot;Überschrift 1&quot; \n  \* MERGEFORMAT ">
          <w:r w:rsidR="00655D37" w:rsidRPr="00655D37">
            <w:rPr>
              <w:b/>
              <w:bCs/>
              <w:noProof/>
              <w:sz w:val="20"/>
            </w:rPr>
            <w:t>1</w:t>
          </w:r>
        </w:fldSimple>
        <w:r w:rsidR="00AC4666" w:rsidRPr="00AA612B">
          <w:rPr>
            <w:rFonts w:asciiTheme="majorHAnsi" w:hAnsiTheme="majorHAnsi" w:cs="Arial"/>
            <w:sz w:val="20"/>
            <w:szCs w:val="20"/>
          </w:rPr>
          <w:t xml:space="preserve"> </w:t>
        </w:r>
        <w:fldSimple w:instr=" STYLEREF  &quot;Überschrift 1&quot;  \* MERGEFORMAT ">
          <w:r w:rsidR="00655D37">
            <w:rPr>
              <w:noProof/>
            </w:rPr>
            <w:t>Beschreibung des Themas und zugehörige Lernziele</w:t>
          </w:r>
        </w:fldSimple>
        <w:r w:rsidR="00AC4666" w:rsidRPr="0080101C">
          <w:rPr>
            <w:rFonts w:asciiTheme="majorHAnsi" w:hAnsiTheme="majorHAnsi"/>
            <w:sz w:val="20"/>
            <w:szCs w:val="20"/>
          </w:rPr>
          <w:tab/>
        </w:r>
        <w:r w:rsidR="00AC4666" w:rsidRPr="0080101C">
          <w:rPr>
            <w:rFonts w:asciiTheme="majorHAnsi" w:hAnsiTheme="majorHAnsi"/>
            <w:sz w:val="20"/>
            <w:szCs w:val="20"/>
          </w:rPr>
          <w:tab/>
        </w:r>
        <w:r w:rsidR="00AC4666" w:rsidRPr="0080101C">
          <w:rPr>
            <w:rFonts w:asciiTheme="majorHAnsi" w:hAnsiTheme="majorHAnsi" w:cs="Arial"/>
            <w:sz w:val="20"/>
            <w:szCs w:val="20"/>
          </w:rPr>
          <w:t xml:space="preserve"> </w:t>
        </w:r>
      </w:p>
    </w:sdtContent>
  </w:sdt>
  <w:p w:rsidR="00AC4666" w:rsidRPr="00337B69" w:rsidRDefault="00C22CD7"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AC4666" w:rsidRPr="00337B69" w:rsidRDefault="00C22CD7"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AC4666" w:rsidRPr="0080101C" w:rsidRDefault="00C22CD7" w:rsidP="0049087A">
        <w:pPr>
          <w:pStyle w:val="Kopfzeile"/>
          <w:tabs>
            <w:tab w:val="left" w:pos="0"/>
            <w:tab w:val="left" w:pos="284"/>
          </w:tabs>
          <w:jc w:val="right"/>
          <w:rPr>
            <w:rFonts w:asciiTheme="majorHAnsi" w:hAnsiTheme="majorHAnsi"/>
            <w:sz w:val="20"/>
            <w:szCs w:val="20"/>
          </w:rPr>
        </w:pPr>
        <w:fldSimple w:instr=" STYLEREF  &quot;Überschrift 1&quot; \n  \* MERGEFORMAT ">
          <w:r w:rsidR="00655D37" w:rsidRPr="00655D37">
            <w:rPr>
              <w:b/>
              <w:bCs/>
              <w:noProof/>
              <w:sz w:val="20"/>
            </w:rPr>
            <w:t>5</w:t>
          </w:r>
        </w:fldSimple>
        <w:r w:rsidR="00AC4666" w:rsidRPr="00AA612B">
          <w:rPr>
            <w:rFonts w:asciiTheme="majorHAnsi" w:hAnsiTheme="majorHAnsi" w:cs="Arial"/>
            <w:sz w:val="20"/>
            <w:szCs w:val="20"/>
          </w:rPr>
          <w:t xml:space="preserve"> </w:t>
        </w:r>
        <w:fldSimple w:instr=" STYLEREF  &quot;Überschrift 1&quot;  \* MERGEFORMAT ">
          <w:r w:rsidR="00655D37">
            <w:rPr>
              <w:noProof/>
            </w:rPr>
            <w:t>Didaktischer Kommentar zum Schülerarbeitsblatt</w:t>
          </w:r>
        </w:fldSimple>
        <w:r w:rsidR="00AC4666" w:rsidRPr="0080101C">
          <w:rPr>
            <w:rFonts w:asciiTheme="majorHAnsi" w:hAnsiTheme="majorHAnsi"/>
            <w:sz w:val="20"/>
            <w:szCs w:val="20"/>
          </w:rPr>
          <w:tab/>
        </w:r>
        <w:r w:rsidR="00AC4666" w:rsidRPr="0080101C">
          <w:rPr>
            <w:rFonts w:asciiTheme="majorHAnsi" w:hAnsiTheme="majorHAnsi"/>
            <w:sz w:val="20"/>
            <w:szCs w:val="20"/>
          </w:rPr>
          <w:tab/>
        </w:r>
        <w:r w:rsidR="00AC4666" w:rsidRPr="0080101C">
          <w:rPr>
            <w:rFonts w:asciiTheme="majorHAnsi" w:hAnsiTheme="majorHAnsi" w:cs="Arial"/>
            <w:sz w:val="20"/>
            <w:szCs w:val="20"/>
          </w:rPr>
          <w:t xml:space="preserve"> </w:t>
        </w:r>
      </w:p>
    </w:sdtContent>
  </w:sdt>
  <w:p w:rsidR="00AC4666" w:rsidRPr="0080101C" w:rsidRDefault="00C22CD7"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705DD3"/>
    <w:multiLevelType w:val="hybridMultilevel"/>
    <w:tmpl w:val="94A02BB4"/>
    <w:lvl w:ilvl="0" w:tplc="299CD19A">
      <w:start w:val="1"/>
      <w:numFmt w:val="upperLetter"/>
      <w:lvlText w:val="%1."/>
      <w:lvlJc w:val="left"/>
      <w:pPr>
        <w:ind w:left="2336" w:hanging="360"/>
      </w:pPr>
      <w:rPr>
        <w:rFonts w:hint="default"/>
        <w:color w:val="auto"/>
      </w:rPr>
    </w:lvl>
    <w:lvl w:ilvl="1" w:tplc="04070019" w:tentative="1">
      <w:start w:val="1"/>
      <w:numFmt w:val="lowerLetter"/>
      <w:lvlText w:val="%2."/>
      <w:lvlJc w:val="left"/>
      <w:pPr>
        <w:ind w:left="3056" w:hanging="360"/>
      </w:pPr>
    </w:lvl>
    <w:lvl w:ilvl="2" w:tplc="0407001B" w:tentative="1">
      <w:start w:val="1"/>
      <w:numFmt w:val="lowerRoman"/>
      <w:lvlText w:val="%3."/>
      <w:lvlJc w:val="right"/>
      <w:pPr>
        <w:ind w:left="3776" w:hanging="180"/>
      </w:pPr>
    </w:lvl>
    <w:lvl w:ilvl="3" w:tplc="0407000F" w:tentative="1">
      <w:start w:val="1"/>
      <w:numFmt w:val="decimal"/>
      <w:lvlText w:val="%4."/>
      <w:lvlJc w:val="left"/>
      <w:pPr>
        <w:ind w:left="4496" w:hanging="360"/>
      </w:pPr>
    </w:lvl>
    <w:lvl w:ilvl="4" w:tplc="04070019" w:tentative="1">
      <w:start w:val="1"/>
      <w:numFmt w:val="lowerLetter"/>
      <w:lvlText w:val="%5."/>
      <w:lvlJc w:val="left"/>
      <w:pPr>
        <w:ind w:left="5216" w:hanging="360"/>
      </w:pPr>
    </w:lvl>
    <w:lvl w:ilvl="5" w:tplc="0407001B" w:tentative="1">
      <w:start w:val="1"/>
      <w:numFmt w:val="lowerRoman"/>
      <w:lvlText w:val="%6."/>
      <w:lvlJc w:val="right"/>
      <w:pPr>
        <w:ind w:left="5936" w:hanging="180"/>
      </w:pPr>
    </w:lvl>
    <w:lvl w:ilvl="6" w:tplc="0407000F" w:tentative="1">
      <w:start w:val="1"/>
      <w:numFmt w:val="decimal"/>
      <w:lvlText w:val="%7."/>
      <w:lvlJc w:val="left"/>
      <w:pPr>
        <w:ind w:left="6656" w:hanging="360"/>
      </w:pPr>
    </w:lvl>
    <w:lvl w:ilvl="7" w:tplc="04070019" w:tentative="1">
      <w:start w:val="1"/>
      <w:numFmt w:val="lowerLetter"/>
      <w:lvlText w:val="%8."/>
      <w:lvlJc w:val="left"/>
      <w:pPr>
        <w:ind w:left="7376" w:hanging="360"/>
      </w:pPr>
    </w:lvl>
    <w:lvl w:ilvl="8" w:tplc="0407001B" w:tentative="1">
      <w:start w:val="1"/>
      <w:numFmt w:val="lowerRoman"/>
      <w:lvlText w:val="%9."/>
      <w:lvlJc w:val="right"/>
      <w:pPr>
        <w:ind w:left="8096" w:hanging="180"/>
      </w:pPr>
    </w:lvl>
  </w:abstractNum>
  <w:abstractNum w:abstractNumId="4">
    <w:nsid w:val="1C505AE9"/>
    <w:multiLevelType w:val="hybridMultilevel"/>
    <w:tmpl w:val="5FAA51EE"/>
    <w:lvl w:ilvl="0" w:tplc="D30032F6">
      <w:start w:val="1"/>
      <w:numFmt w:val="upperLetter"/>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BD455E"/>
    <w:multiLevelType w:val="hybridMultilevel"/>
    <w:tmpl w:val="7D4EC138"/>
    <w:lvl w:ilvl="0" w:tplc="8FA0752C">
      <w:start w:val="1"/>
      <w:numFmt w:val="upperLetter"/>
      <w:lvlText w:val="%1."/>
      <w:lvlJc w:val="left"/>
      <w:pPr>
        <w:ind w:left="2535" w:hanging="360"/>
      </w:pPr>
      <w:rPr>
        <w:rFonts w:hint="default"/>
      </w:rPr>
    </w:lvl>
    <w:lvl w:ilvl="1" w:tplc="04070019" w:tentative="1">
      <w:start w:val="1"/>
      <w:numFmt w:val="lowerLetter"/>
      <w:lvlText w:val="%2."/>
      <w:lvlJc w:val="left"/>
      <w:pPr>
        <w:ind w:left="3255" w:hanging="360"/>
      </w:pPr>
    </w:lvl>
    <w:lvl w:ilvl="2" w:tplc="0407001B" w:tentative="1">
      <w:start w:val="1"/>
      <w:numFmt w:val="lowerRoman"/>
      <w:lvlText w:val="%3."/>
      <w:lvlJc w:val="right"/>
      <w:pPr>
        <w:ind w:left="3975" w:hanging="180"/>
      </w:pPr>
    </w:lvl>
    <w:lvl w:ilvl="3" w:tplc="0407000F" w:tentative="1">
      <w:start w:val="1"/>
      <w:numFmt w:val="decimal"/>
      <w:lvlText w:val="%4."/>
      <w:lvlJc w:val="left"/>
      <w:pPr>
        <w:ind w:left="4695" w:hanging="360"/>
      </w:pPr>
    </w:lvl>
    <w:lvl w:ilvl="4" w:tplc="04070019" w:tentative="1">
      <w:start w:val="1"/>
      <w:numFmt w:val="lowerLetter"/>
      <w:lvlText w:val="%5."/>
      <w:lvlJc w:val="left"/>
      <w:pPr>
        <w:ind w:left="5415" w:hanging="360"/>
      </w:pPr>
    </w:lvl>
    <w:lvl w:ilvl="5" w:tplc="0407001B" w:tentative="1">
      <w:start w:val="1"/>
      <w:numFmt w:val="lowerRoman"/>
      <w:lvlText w:val="%6."/>
      <w:lvlJc w:val="right"/>
      <w:pPr>
        <w:ind w:left="6135" w:hanging="180"/>
      </w:pPr>
    </w:lvl>
    <w:lvl w:ilvl="6" w:tplc="0407000F" w:tentative="1">
      <w:start w:val="1"/>
      <w:numFmt w:val="decimal"/>
      <w:lvlText w:val="%7."/>
      <w:lvlJc w:val="left"/>
      <w:pPr>
        <w:ind w:left="6855" w:hanging="360"/>
      </w:pPr>
    </w:lvl>
    <w:lvl w:ilvl="7" w:tplc="04070019" w:tentative="1">
      <w:start w:val="1"/>
      <w:numFmt w:val="lowerLetter"/>
      <w:lvlText w:val="%8."/>
      <w:lvlJc w:val="left"/>
      <w:pPr>
        <w:ind w:left="7575" w:hanging="360"/>
      </w:pPr>
    </w:lvl>
    <w:lvl w:ilvl="8" w:tplc="0407001B" w:tentative="1">
      <w:start w:val="1"/>
      <w:numFmt w:val="lowerRoman"/>
      <w:lvlText w:val="%9."/>
      <w:lvlJc w:val="right"/>
      <w:pPr>
        <w:ind w:left="8295" w:hanging="180"/>
      </w:pPr>
    </w:lvl>
  </w:abstractNum>
  <w:abstractNum w:abstractNumId="7">
    <w:nsid w:val="208966E0"/>
    <w:multiLevelType w:val="multilevel"/>
    <w:tmpl w:val="C17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C40D8"/>
    <w:multiLevelType w:val="hybridMultilevel"/>
    <w:tmpl w:val="75526D82"/>
    <w:lvl w:ilvl="0" w:tplc="3E4078DE">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9">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0">
    <w:nsid w:val="37056840"/>
    <w:multiLevelType w:val="hybridMultilevel"/>
    <w:tmpl w:val="42D40C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214788"/>
    <w:multiLevelType w:val="hybridMultilevel"/>
    <w:tmpl w:val="3D569572"/>
    <w:lvl w:ilvl="0" w:tplc="54A8053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3891100"/>
    <w:multiLevelType w:val="hybridMultilevel"/>
    <w:tmpl w:val="7902DA52"/>
    <w:lvl w:ilvl="0" w:tplc="5588B104">
      <w:start w:val="19"/>
      <w:numFmt w:val="upp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nsid w:val="67EA3CE0"/>
    <w:multiLevelType w:val="hybridMultilevel"/>
    <w:tmpl w:val="A28E8CDA"/>
    <w:lvl w:ilvl="0" w:tplc="03460F9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F3758DD"/>
    <w:multiLevelType w:val="hybridMultilevel"/>
    <w:tmpl w:val="036205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E184451"/>
    <w:multiLevelType w:val="hybridMultilevel"/>
    <w:tmpl w:val="B902F642"/>
    <w:lvl w:ilvl="0" w:tplc="0E5890C8">
      <w:start w:val="19"/>
      <w:numFmt w:val="upperLetter"/>
      <w:lvlText w:val="%1."/>
      <w:lvlJc w:val="left"/>
      <w:pPr>
        <w:ind w:left="2705" w:hanging="360"/>
      </w:pPr>
      <w:rPr>
        <w:rFonts w:hint="default"/>
      </w:r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1"/>
  </w:num>
  <w:num w:numId="12">
    <w:abstractNumId w:val="1"/>
  </w:num>
  <w:num w:numId="13">
    <w:abstractNumId w:val="13"/>
  </w:num>
  <w:num w:numId="14">
    <w:abstractNumId w:val="12"/>
  </w:num>
  <w:num w:numId="15">
    <w:abstractNumId w:val="18"/>
  </w:num>
  <w:num w:numId="16">
    <w:abstractNumId w:val="2"/>
  </w:num>
  <w:num w:numId="17">
    <w:abstractNumId w:val="20"/>
  </w:num>
  <w:num w:numId="18">
    <w:abstractNumId w:val="5"/>
  </w:num>
  <w:num w:numId="19">
    <w:abstractNumId w:val="0"/>
  </w:num>
  <w:num w:numId="20">
    <w:abstractNumId w:val="9"/>
  </w:num>
  <w:num w:numId="21">
    <w:abstractNumId w:val="7"/>
  </w:num>
  <w:num w:numId="22">
    <w:abstractNumId w:val="19"/>
  </w:num>
  <w:num w:numId="23">
    <w:abstractNumId w:val="3"/>
  </w:num>
  <w:num w:numId="24">
    <w:abstractNumId w:val="6"/>
  </w:num>
  <w:num w:numId="25">
    <w:abstractNumId w:val="4"/>
  </w:num>
  <w:num w:numId="26">
    <w:abstractNumId w:val="15"/>
  </w:num>
  <w:num w:numId="27">
    <w:abstractNumId w:val="21"/>
  </w:num>
  <w:num w:numId="28">
    <w:abstractNumId w:val="14"/>
  </w:num>
  <w:num w:numId="29">
    <w:abstractNumId w:val="10"/>
  </w:num>
  <w:num w:numId="30">
    <w:abstractNumId w:val="1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43010"/>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0710"/>
    <w:rsid w:val="000011E9"/>
    <w:rsid w:val="00007E3F"/>
    <w:rsid w:val="00011800"/>
    <w:rsid w:val="000137A3"/>
    <w:rsid w:val="00014E7D"/>
    <w:rsid w:val="00022871"/>
    <w:rsid w:val="00031F1B"/>
    <w:rsid w:val="00037700"/>
    <w:rsid w:val="00041562"/>
    <w:rsid w:val="00056798"/>
    <w:rsid w:val="0006287D"/>
    <w:rsid w:val="0006684E"/>
    <w:rsid w:val="00066DE1"/>
    <w:rsid w:val="00067AEC"/>
    <w:rsid w:val="00072812"/>
    <w:rsid w:val="00074A34"/>
    <w:rsid w:val="000771F8"/>
    <w:rsid w:val="0007729E"/>
    <w:rsid w:val="000972FF"/>
    <w:rsid w:val="0009776D"/>
    <w:rsid w:val="000B20DD"/>
    <w:rsid w:val="000C1255"/>
    <w:rsid w:val="000C2C4E"/>
    <w:rsid w:val="000C4EB4"/>
    <w:rsid w:val="000C6891"/>
    <w:rsid w:val="000D10FB"/>
    <w:rsid w:val="000D156E"/>
    <w:rsid w:val="000D2C37"/>
    <w:rsid w:val="000D7381"/>
    <w:rsid w:val="000E0EBE"/>
    <w:rsid w:val="000E21A7"/>
    <w:rsid w:val="000E6B41"/>
    <w:rsid w:val="000E7DB1"/>
    <w:rsid w:val="000F5EEC"/>
    <w:rsid w:val="00100266"/>
    <w:rsid w:val="001022B4"/>
    <w:rsid w:val="00111D8B"/>
    <w:rsid w:val="0012481E"/>
    <w:rsid w:val="00125CEA"/>
    <w:rsid w:val="00131BDB"/>
    <w:rsid w:val="00134179"/>
    <w:rsid w:val="00134942"/>
    <w:rsid w:val="0013621E"/>
    <w:rsid w:val="00153EA8"/>
    <w:rsid w:val="00157F3D"/>
    <w:rsid w:val="00161D30"/>
    <w:rsid w:val="00173863"/>
    <w:rsid w:val="001A7524"/>
    <w:rsid w:val="001B46E0"/>
    <w:rsid w:val="001C5EFC"/>
    <w:rsid w:val="001D182C"/>
    <w:rsid w:val="001D7245"/>
    <w:rsid w:val="001E01DD"/>
    <w:rsid w:val="00201F6F"/>
    <w:rsid w:val="00206D6B"/>
    <w:rsid w:val="00216E3C"/>
    <w:rsid w:val="00222067"/>
    <w:rsid w:val="00224F8D"/>
    <w:rsid w:val="0023241F"/>
    <w:rsid w:val="002347FE"/>
    <w:rsid w:val="002375EF"/>
    <w:rsid w:val="00254174"/>
    <w:rsid w:val="00254F3F"/>
    <w:rsid w:val="00270289"/>
    <w:rsid w:val="0028080E"/>
    <w:rsid w:val="0028646F"/>
    <w:rsid w:val="002944CF"/>
    <w:rsid w:val="002A51A8"/>
    <w:rsid w:val="002A6D04"/>
    <w:rsid w:val="002A716F"/>
    <w:rsid w:val="002A7855"/>
    <w:rsid w:val="002B0B14"/>
    <w:rsid w:val="002B1870"/>
    <w:rsid w:val="002B2C15"/>
    <w:rsid w:val="002D12A3"/>
    <w:rsid w:val="002E0F34"/>
    <w:rsid w:val="002E2DD3"/>
    <w:rsid w:val="002E38A0"/>
    <w:rsid w:val="002E5FCC"/>
    <w:rsid w:val="002F23A4"/>
    <w:rsid w:val="002F25D2"/>
    <w:rsid w:val="002F38EE"/>
    <w:rsid w:val="0032502D"/>
    <w:rsid w:val="0033677B"/>
    <w:rsid w:val="00336B3B"/>
    <w:rsid w:val="00337B69"/>
    <w:rsid w:val="00344BB7"/>
    <w:rsid w:val="00345293"/>
    <w:rsid w:val="00345F54"/>
    <w:rsid w:val="003667CF"/>
    <w:rsid w:val="0038284A"/>
    <w:rsid w:val="003837C2"/>
    <w:rsid w:val="00384682"/>
    <w:rsid w:val="003B49C6"/>
    <w:rsid w:val="003C5747"/>
    <w:rsid w:val="003D529E"/>
    <w:rsid w:val="003D6040"/>
    <w:rsid w:val="003E30B5"/>
    <w:rsid w:val="003E558E"/>
    <w:rsid w:val="003E69AB"/>
    <w:rsid w:val="003F6C7A"/>
    <w:rsid w:val="00401750"/>
    <w:rsid w:val="004020F6"/>
    <w:rsid w:val="004102B8"/>
    <w:rsid w:val="0041565C"/>
    <w:rsid w:val="00421468"/>
    <w:rsid w:val="00434D4E"/>
    <w:rsid w:val="00434F30"/>
    <w:rsid w:val="004372BE"/>
    <w:rsid w:val="00442EB1"/>
    <w:rsid w:val="0045030A"/>
    <w:rsid w:val="00464105"/>
    <w:rsid w:val="00486C9F"/>
    <w:rsid w:val="0049087A"/>
    <w:rsid w:val="004944F3"/>
    <w:rsid w:val="00496239"/>
    <w:rsid w:val="004A1D2E"/>
    <w:rsid w:val="004A5530"/>
    <w:rsid w:val="004B200E"/>
    <w:rsid w:val="004B3E0E"/>
    <w:rsid w:val="004C64A6"/>
    <w:rsid w:val="004D00B1"/>
    <w:rsid w:val="004D2994"/>
    <w:rsid w:val="004D4127"/>
    <w:rsid w:val="004F1A17"/>
    <w:rsid w:val="00503C6A"/>
    <w:rsid w:val="00507353"/>
    <w:rsid w:val="005115B1"/>
    <w:rsid w:val="00511B2E"/>
    <w:rsid w:val="005131C3"/>
    <w:rsid w:val="005228A9"/>
    <w:rsid w:val="005240FE"/>
    <w:rsid w:val="00526F69"/>
    <w:rsid w:val="00530A18"/>
    <w:rsid w:val="00532CD5"/>
    <w:rsid w:val="00540A13"/>
    <w:rsid w:val="00544922"/>
    <w:rsid w:val="00547C72"/>
    <w:rsid w:val="0056353E"/>
    <w:rsid w:val="005650D4"/>
    <w:rsid w:val="005669B2"/>
    <w:rsid w:val="00570828"/>
    <w:rsid w:val="005723EA"/>
    <w:rsid w:val="00573704"/>
    <w:rsid w:val="00574063"/>
    <w:rsid w:val="005745F8"/>
    <w:rsid w:val="0057596C"/>
    <w:rsid w:val="00587E63"/>
    <w:rsid w:val="00591B02"/>
    <w:rsid w:val="00595177"/>
    <w:rsid w:val="005978FA"/>
    <w:rsid w:val="005A2E89"/>
    <w:rsid w:val="005B1076"/>
    <w:rsid w:val="005B1F71"/>
    <w:rsid w:val="005B23FC"/>
    <w:rsid w:val="005B60E3"/>
    <w:rsid w:val="005B7B28"/>
    <w:rsid w:val="005E1939"/>
    <w:rsid w:val="005E3970"/>
    <w:rsid w:val="005F2176"/>
    <w:rsid w:val="00601BB6"/>
    <w:rsid w:val="00612199"/>
    <w:rsid w:val="00620A06"/>
    <w:rsid w:val="00625D93"/>
    <w:rsid w:val="00626874"/>
    <w:rsid w:val="00630E44"/>
    <w:rsid w:val="00631F0F"/>
    <w:rsid w:val="00636D75"/>
    <w:rsid w:val="00637239"/>
    <w:rsid w:val="00654117"/>
    <w:rsid w:val="00655D37"/>
    <w:rsid w:val="00666841"/>
    <w:rsid w:val="00672281"/>
    <w:rsid w:val="00677476"/>
    <w:rsid w:val="00681739"/>
    <w:rsid w:val="00690534"/>
    <w:rsid w:val="006943C9"/>
    <w:rsid w:val="006968E6"/>
    <w:rsid w:val="006A0B56"/>
    <w:rsid w:val="006A0F35"/>
    <w:rsid w:val="006B3EC2"/>
    <w:rsid w:val="006B3F84"/>
    <w:rsid w:val="006C3FCB"/>
    <w:rsid w:val="006C5B0D"/>
    <w:rsid w:val="006C7B24"/>
    <w:rsid w:val="006E2E50"/>
    <w:rsid w:val="006E32AF"/>
    <w:rsid w:val="006E451C"/>
    <w:rsid w:val="006F4715"/>
    <w:rsid w:val="00707392"/>
    <w:rsid w:val="0072123D"/>
    <w:rsid w:val="0073203C"/>
    <w:rsid w:val="00733572"/>
    <w:rsid w:val="00740B4B"/>
    <w:rsid w:val="00746773"/>
    <w:rsid w:val="0075028A"/>
    <w:rsid w:val="0077541D"/>
    <w:rsid w:val="00775EEC"/>
    <w:rsid w:val="0078071E"/>
    <w:rsid w:val="007809BE"/>
    <w:rsid w:val="00780AD3"/>
    <w:rsid w:val="00784804"/>
    <w:rsid w:val="00784BB3"/>
    <w:rsid w:val="00790D3B"/>
    <w:rsid w:val="0079575E"/>
    <w:rsid w:val="007A7FA8"/>
    <w:rsid w:val="007E586C"/>
    <w:rsid w:val="007E7412"/>
    <w:rsid w:val="007F2348"/>
    <w:rsid w:val="007F3024"/>
    <w:rsid w:val="007F4523"/>
    <w:rsid w:val="00801678"/>
    <w:rsid w:val="00803212"/>
    <w:rsid w:val="008042F5"/>
    <w:rsid w:val="0080499C"/>
    <w:rsid w:val="00815FB9"/>
    <w:rsid w:val="0082230A"/>
    <w:rsid w:val="0082249F"/>
    <w:rsid w:val="00837114"/>
    <w:rsid w:val="0086227B"/>
    <w:rsid w:val="008664DF"/>
    <w:rsid w:val="00875E5B"/>
    <w:rsid w:val="0088451A"/>
    <w:rsid w:val="00896D5A"/>
    <w:rsid w:val="008A2821"/>
    <w:rsid w:val="008A4DC7"/>
    <w:rsid w:val="008A5D98"/>
    <w:rsid w:val="008B5C95"/>
    <w:rsid w:val="008B7FD6"/>
    <w:rsid w:val="008C16FC"/>
    <w:rsid w:val="008C71EE"/>
    <w:rsid w:val="008D0ED6"/>
    <w:rsid w:val="008D67B2"/>
    <w:rsid w:val="008E12F8"/>
    <w:rsid w:val="008E1A25"/>
    <w:rsid w:val="008E345D"/>
    <w:rsid w:val="008E66FC"/>
    <w:rsid w:val="008F4F38"/>
    <w:rsid w:val="00905459"/>
    <w:rsid w:val="00913D97"/>
    <w:rsid w:val="00936F75"/>
    <w:rsid w:val="0094350A"/>
    <w:rsid w:val="00946F4E"/>
    <w:rsid w:val="00954DC8"/>
    <w:rsid w:val="00961647"/>
    <w:rsid w:val="00964A9A"/>
    <w:rsid w:val="00966F64"/>
    <w:rsid w:val="00971E91"/>
    <w:rsid w:val="009735A3"/>
    <w:rsid w:val="00973F3F"/>
    <w:rsid w:val="009775D7"/>
    <w:rsid w:val="00977ED8"/>
    <w:rsid w:val="0098168E"/>
    <w:rsid w:val="009922F5"/>
    <w:rsid w:val="00993407"/>
    <w:rsid w:val="00994634"/>
    <w:rsid w:val="009A4140"/>
    <w:rsid w:val="009B0D3F"/>
    <w:rsid w:val="009C6ADD"/>
    <w:rsid w:val="009C6F21"/>
    <w:rsid w:val="009C7687"/>
    <w:rsid w:val="009D150C"/>
    <w:rsid w:val="009D4BD9"/>
    <w:rsid w:val="009F0667"/>
    <w:rsid w:val="009F0CE9"/>
    <w:rsid w:val="009F39B9"/>
    <w:rsid w:val="009F5A39"/>
    <w:rsid w:val="009F61D4"/>
    <w:rsid w:val="00A006C3"/>
    <w:rsid w:val="00A012CE"/>
    <w:rsid w:val="00A0582F"/>
    <w:rsid w:val="00A05C2F"/>
    <w:rsid w:val="00A11E37"/>
    <w:rsid w:val="00A2136F"/>
    <w:rsid w:val="00A2301A"/>
    <w:rsid w:val="00A57A13"/>
    <w:rsid w:val="00A61671"/>
    <w:rsid w:val="00A669BF"/>
    <w:rsid w:val="00A7439F"/>
    <w:rsid w:val="00A75F0A"/>
    <w:rsid w:val="00A778C9"/>
    <w:rsid w:val="00A90BD6"/>
    <w:rsid w:val="00A9233D"/>
    <w:rsid w:val="00A96F52"/>
    <w:rsid w:val="00AA604B"/>
    <w:rsid w:val="00AA612B"/>
    <w:rsid w:val="00AC2158"/>
    <w:rsid w:val="00AC2713"/>
    <w:rsid w:val="00AC4666"/>
    <w:rsid w:val="00AD0C24"/>
    <w:rsid w:val="00AD35FA"/>
    <w:rsid w:val="00AD4559"/>
    <w:rsid w:val="00AD607C"/>
    <w:rsid w:val="00AD7D1F"/>
    <w:rsid w:val="00AE1230"/>
    <w:rsid w:val="00AE3AD7"/>
    <w:rsid w:val="00AF412B"/>
    <w:rsid w:val="00B02829"/>
    <w:rsid w:val="00B15242"/>
    <w:rsid w:val="00B21835"/>
    <w:rsid w:val="00B21F20"/>
    <w:rsid w:val="00B34D72"/>
    <w:rsid w:val="00B433C0"/>
    <w:rsid w:val="00B51643"/>
    <w:rsid w:val="00B51B39"/>
    <w:rsid w:val="00B540FB"/>
    <w:rsid w:val="00B571E6"/>
    <w:rsid w:val="00B61099"/>
    <w:rsid w:val="00B619BB"/>
    <w:rsid w:val="00B61C63"/>
    <w:rsid w:val="00B84E24"/>
    <w:rsid w:val="00B87B76"/>
    <w:rsid w:val="00B901F6"/>
    <w:rsid w:val="00B906C4"/>
    <w:rsid w:val="00B93BBF"/>
    <w:rsid w:val="00B96C3C"/>
    <w:rsid w:val="00BA0E9B"/>
    <w:rsid w:val="00BA6C20"/>
    <w:rsid w:val="00BC1AB0"/>
    <w:rsid w:val="00BC4F56"/>
    <w:rsid w:val="00BD1D31"/>
    <w:rsid w:val="00BF2E3A"/>
    <w:rsid w:val="00BF7B08"/>
    <w:rsid w:val="00C0569E"/>
    <w:rsid w:val="00C10E22"/>
    <w:rsid w:val="00C11ECE"/>
    <w:rsid w:val="00C12650"/>
    <w:rsid w:val="00C22CD7"/>
    <w:rsid w:val="00C23319"/>
    <w:rsid w:val="00C24FD3"/>
    <w:rsid w:val="00C364B2"/>
    <w:rsid w:val="00C428C7"/>
    <w:rsid w:val="00C460EB"/>
    <w:rsid w:val="00C51D56"/>
    <w:rsid w:val="00C52343"/>
    <w:rsid w:val="00C66D91"/>
    <w:rsid w:val="00C75630"/>
    <w:rsid w:val="00CA6231"/>
    <w:rsid w:val="00CB2161"/>
    <w:rsid w:val="00CB62A5"/>
    <w:rsid w:val="00CD047F"/>
    <w:rsid w:val="00CD3095"/>
    <w:rsid w:val="00CD714F"/>
    <w:rsid w:val="00CE1F14"/>
    <w:rsid w:val="00CE736A"/>
    <w:rsid w:val="00CF0B61"/>
    <w:rsid w:val="00CF79FE"/>
    <w:rsid w:val="00D0644B"/>
    <w:rsid w:val="00D069A2"/>
    <w:rsid w:val="00D1194E"/>
    <w:rsid w:val="00D215F8"/>
    <w:rsid w:val="00D32FF9"/>
    <w:rsid w:val="00D407E8"/>
    <w:rsid w:val="00D54590"/>
    <w:rsid w:val="00D55152"/>
    <w:rsid w:val="00D60010"/>
    <w:rsid w:val="00D76EE6"/>
    <w:rsid w:val="00D76F6F"/>
    <w:rsid w:val="00D90B91"/>
    <w:rsid w:val="00D90F31"/>
    <w:rsid w:val="00D91614"/>
    <w:rsid w:val="00D92822"/>
    <w:rsid w:val="00D969A9"/>
    <w:rsid w:val="00DA6545"/>
    <w:rsid w:val="00DC0309"/>
    <w:rsid w:val="00DD712D"/>
    <w:rsid w:val="00DE18A7"/>
    <w:rsid w:val="00E06D39"/>
    <w:rsid w:val="00E17CDE"/>
    <w:rsid w:val="00E20953"/>
    <w:rsid w:val="00E22516"/>
    <w:rsid w:val="00E22D23"/>
    <w:rsid w:val="00E24354"/>
    <w:rsid w:val="00E26180"/>
    <w:rsid w:val="00E42C9E"/>
    <w:rsid w:val="00E50A72"/>
    <w:rsid w:val="00E51037"/>
    <w:rsid w:val="00E54798"/>
    <w:rsid w:val="00E64751"/>
    <w:rsid w:val="00E84393"/>
    <w:rsid w:val="00E866D8"/>
    <w:rsid w:val="00E91F32"/>
    <w:rsid w:val="00E96AD6"/>
    <w:rsid w:val="00EB3DFE"/>
    <w:rsid w:val="00EB3EA7"/>
    <w:rsid w:val="00EB6DB7"/>
    <w:rsid w:val="00ED07C2"/>
    <w:rsid w:val="00ED1F5D"/>
    <w:rsid w:val="00EE1EFF"/>
    <w:rsid w:val="00EE79E0"/>
    <w:rsid w:val="00EF0B21"/>
    <w:rsid w:val="00EF161C"/>
    <w:rsid w:val="00EF5479"/>
    <w:rsid w:val="00F1158D"/>
    <w:rsid w:val="00F14A0B"/>
    <w:rsid w:val="00F17765"/>
    <w:rsid w:val="00F17797"/>
    <w:rsid w:val="00F2604C"/>
    <w:rsid w:val="00F26486"/>
    <w:rsid w:val="00F31EBF"/>
    <w:rsid w:val="00F3487A"/>
    <w:rsid w:val="00F34EE9"/>
    <w:rsid w:val="00F45A16"/>
    <w:rsid w:val="00F6199B"/>
    <w:rsid w:val="00F70AA4"/>
    <w:rsid w:val="00F72151"/>
    <w:rsid w:val="00F74A95"/>
    <w:rsid w:val="00F76442"/>
    <w:rsid w:val="00F8103E"/>
    <w:rsid w:val="00F849B0"/>
    <w:rsid w:val="00F93E4D"/>
    <w:rsid w:val="00F97944"/>
    <w:rsid w:val="00FA486B"/>
    <w:rsid w:val="00FA58C5"/>
    <w:rsid w:val="00FA6D72"/>
    <w:rsid w:val="00FB3D74"/>
    <w:rsid w:val="00FC02BE"/>
    <w:rsid w:val="00FC0925"/>
    <w:rsid w:val="00FD644E"/>
    <w:rsid w:val="00FE54D8"/>
    <w:rsid w:val="00FE7A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10"/>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F45A16"/>
    <w:rPr>
      <w:i/>
      <w:iCs/>
    </w:rPr>
  </w:style>
</w:styles>
</file>

<file path=word/webSettings.xml><?xml version="1.0" encoding="utf-8"?>
<w:webSettings xmlns:r="http://schemas.openxmlformats.org/officeDocument/2006/relationships" xmlns:w="http://schemas.openxmlformats.org/wordprocessingml/2006/main">
  <w:divs>
    <w:div w:id="378672734">
      <w:bodyDiv w:val="1"/>
      <w:marLeft w:val="0"/>
      <w:marRight w:val="0"/>
      <w:marTop w:val="0"/>
      <w:marBottom w:val="0"/>
      <w:divBdr>
        <w:top w:val="none" w:sz="0" w:space="0" w:color="auto"/>
        <w:left w:val="none" w:sz="0" w:space="0" w:color="auto"/>
        <w:bottom w:val="none" w:sz="0" w:space="0" w:color="auto"/>
        <w:right w:val="none" w:sz="0" w:space="0" w:color="auto"/>
      </w:divBdr>
    </w:div>
    <w:div w:id="420416243">
      <w:bodyDiv w:val="1"/>
      <w:marLeft w:val="0"/>
      <w:marRight w:val="0"/>
      <w:marTop w:val="0"/>
      <w:marBottom w:val="0"/>
      <w:divBdr>
        <w:top w:val="none" w:sz="0" w:space="0" w:color="auto"/>
        <w:left w:val="none" w:sz="0" w:space="0" w:color="auto"/>
        <w:bottom w:val="none" w:sz="0" w:space="0" w:color="auto"/>
        <w:right w:val="none" w:sz="0" w:space="0" w:color="auto"/>
      </w:divBdr>
    </w:div>
    <w:div w:id="463353998">
      <w:bodyDiv w:val="1"/>
      <w:marLeft w:val="0"/>
      <w:marRight w:val="0"/>
      <w:marTop w:val="0"/>
      <w:marBottom w:val="0"/>
      <w:divBdr>
        <w:top w:val="none" w:sz="0" w:space="0" w:color="auto"/>
        <w:left w:val="none" w:sz="0" w:space="0" w:color="auto"/>
        <w:bottom w:val="none" w:sz="0" w:space="0" w:color="auto"/>
        <w:right w:val="none" w:sz="0" w:space="0" w:color="auto"/>
      </w:divBdr>
    </w:div>
    <w:div w:id="575631589">
      <w:bodyDiv w:val="1"/>
      <w:marLeft w:val="0"/>
      <w:marRight w:val="0"/>
      <w:marTop w:val="0"/>
      <w:marBottom w:val="0"/>
      <w:divBdr>
        <w:top w:val="none" w:sz="0" w:space="0" w:color="auto"/>
        <w:left w:val="none" w:sz="0" w:space="0" w:color="auto"/>
        <w:bottom w:val="none" w:sz="0" w:space="0" w:color="auto"/>
        <w:right w:val="none" w:sz="0" w:space="0" w:color="auto"/>
      </w:divBdr>
    </w:div>
    <w:div w:id="766996446">
      <w:bodyDiv w:val="1"/>
      <w:marLeft w:val="0"/>
      <w:marRight w:val="0"/>
      <w:marTop w:val="0"/>
      <w:marBottom w:val="0"/>
      <w:divBdr>
        <w:top w:val="none" w:sz="0" w:space="0" w:color="auto"/>
        <w:left w:val="none" w:sz="0" w:space="0" w:color="auto"/>
        <w:bottom w:val="none" w:sz="0" w:space="0" w:color="auto"/>
        <w:right w:val="none" w:sz="0" w:space="0" w:color="auto"/>
      </w:divBdr>
    </w:div>
    <w:div w:id="791944071">
      <w:bodyDiv w:val="1"/>
      <w:marLeft w:val="0"/>
      <w:marRight w:val="0"/>
      <w:marTop w:val="0"/>
      <w:marBottom w:val="0"/>
      <w:divBdr>
        <w:top w:val="none" w:sz="0" w:space="0" w:color="auto"/>
        <w:left w:val="none" w:sz="0" w:space="0" w:color="auto"/>
        <w:bottom w:val="none" w:sz="0" w:space="0" w:color="auto"/>
        <w:right w:val="none" w:sz="0" w:space="0" w:color="auto"/>
      </w:divBdr>
    </w:div>
    <w:div w:id="1078021937">
      <w:bodyDiv w:val="1"/>
      <w:marLeft w:val="0"/>
      <w:marRight w:val="0"/>
      <w:marTop w:val="0"/>
      <w:marBottom w:val="0"/>
      <w:divBdr>
        <w:top w:val="none" w:sz="0" w:space="0" w:color="auto"/>
        <w:left w:val="none" w:sz="0" w:space="0" w:color="auto"/>
        <w:bottom w:val="none" w:sz="0" w:space="0" w:color="auto"/>
        <w:right w:val="none" w:sz="0" w:space="0" w:color="auto"/>
      </w:divBdr>
    </w:div>
    <w:div w:id="1159810333">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H-_und_P-S%C3%A4tze" TargetMode="External"/><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e.wikipedia.org/wiki/H-_und_P-S%C3%A4tze" TargetMode="Externa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de.wikipedia.org/wiki/H-_und_P-S%C3%A4t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image" Target="media/image13.jpeg"/><Relationship Id="rId32" Type="http://schemas.openxmlformats.org/officeDocument/2006/relationships/image" Target="media/image17.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de.wikipedia.org/wiki/H-_und_P-S%C3%A4tze" TargetMode="External"/><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e.wikipedia.org/wiki/H-_und_P-S%C3%A4tze" TargetMode="External"/><Relationship Id="rId22" Type="http://schemas.openxmlformats.org/officeDocument/2006/relationships/image" Target="media/image11.png"/><Relationship Id="rId27" Type="http://schemas.openxmlformats.org/officeDocument/2006/relationships/hyperlink" Target="http://de.wikipedia.org/wiki/H-_und_P-S%C3%A4tze" TargetMode="External"/><Relationship Id="rId30" Type="http://schemas.openxmlformats.org/officeDocument/2006/relationships/hyperlink" Target="http://de.wikipedia.org/wiki/H-_und_P-S%C3%A4tze" TargetMode="External"/><Relationship Id="rId35"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4381A742-D04E-4680-8FD7-831839AA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14571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61</cp:revision>
  <cp:lastPrinted>2015-08-10T22:16:00Z</cp:lastPrinted>
  <dcterms:created xsi:type="dcterms:W3CDTF">2013-07-22T16:07:00Z</dcterms:created>
  <dcterms:modified xsi:type="dcterms:W3CDTF">2015-08-28T09:01:00Z</dcterms:modified>
</cp:coreProperties>
</file>