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5BC" w:rsidRPr="00F905BC" w:rsidRDefault="00F905BC" w:rsidP="00F905BC">
      <w:pPr>
        <w:pStyle w:val="berschrift2"/>
        <w:numPr>
          <w:ilvl w:val="0"/>
          <w:numId w:val="0"/>
        </w:numPr>
        <w:ind w:left="576" w:hanging="576"/>
        <w:rPr>
          <w:rFonts w:ascii="Cambria" w:hAnsi="Cambria"/>
          <w:sz w:val="28"/>
        </w:rPr>
      </w:pPr>
      <w:r w:rsidRPr="00F905BC">
        <w:rPr>
          <w:rFonts w:ascii="Cambria" w:hAnsi="Cambria"/>
          <w:sz w:val="28"/>
        </w:rPr>
        <w:t>Katalytische Eigenschaften von Metallen</w:t>
      </w:r>
      <w:bookmarkStart w:id="0" w:name="_GoBack"/>
      <w:bookmarkEnd w:id="0"/>
    </w:p>
    <w:p w:rsidR="00F905BC" w:rsidRPr="007A00F5" w:rsidRDefault="00F905BC" w:rsidP="00F905BC"/>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F905BC" w:rsidRPr="00894260" w:rsidTr="00827943">
        <w:trPr>
          <w:trHeight w:val="196"/>
        </w:trPr>
        <w:tc>
          <w:tcPr>
            <w:tcW w:w="9322" w:type="dxa"/>
            <w:gridSpan w:val="9"/>
            <w:shd w:val="clear" w:color="auto" w:fill="4F81BD"/>
            <w:vAlign w:val="center"/>
          </w:tcPr>
          <w:p w:rsidR="00F905BC" w:rsidRPr="00894260" w:rsidRDefault="00F905BC" w:rsidP="00827943">
            <w:pPr>
              <w:spacing w:after="0"/>
              <w:jc w:val="center"/>
              <w:rPr>
                <w:b/>
                <w:bCs/>
                <w:color w:val="FFFFFF"/>
              </w:rPr>
            </w:pPr>
            <w:r w:rsidRPr="00894260">
              <w:rPr>
                <w:b/>
                <w:bCs/>
                <w:color w:val="FFFFFF"/>
              </w:rPr>
              <w:t>Gefahrenstoffe</w:t>
            </w:r>
          </w:p>
        </w:tc>
      </w:tr>
      <w:tr w:rsidR="00F905BC" w:rsidRPr="00894260" w:rsidTr="00827943">
        <w:trPr>
          <w:trHeight w:val="783"/>
        </w:trPr>
        <w:tc>
          <w:tcPr>
            <w:tcW w:w="3027" w:type="dxa"/>
            <w:gridSpan w:val="3"/>
            <w:tcBorders>
              <w:top w:val="single" w:sz="8" w:space="0" w:color="4F81BD"/>
              <w:left w:val="single" w:sz="8" w:space="0" w:color="4F81BD"/>
              <w:bottom w:val="single" w:sz="8" w:space="0" w:color="4F81BD"/>
            </w:tcBorders>
            <w:shd w:val="clear" w:color="auto" w:fill="auto"/>
            <w:vAlign w:val="center"/>
          </w:tcPr>
          <w:p w:rsidR="00F905BC" w:rsidRPr="00894260" w:rsidRDefault="00F905BC" w:rsidP="00827943">
            <w:pPr>
              <w:spacing w:after="0"/>
              <w:jc w:val="center"/>
              <w:rPr>
                <w:b/>
                <w:bCs/>
              </w:rPr>
            </w:pPr>
            <w:r>
              <w:rPr>
                <w:bCs/>
              </w:rPr>
              <w:t>Wasserstoffperoxid (w=30%)</w:t>
            </w:r>
          </w:p>
        </w:tc>
        <w:tc>
          <w:tcPr>
            <w:tcW w:w="3177" w:type="dxa"/>
            <w:gridSpan w:val="3"/>
            <w:tcBorders>
              <w:top w:val="single" w:sz="8" w:space="0" w:color="4F81BD"/>
              <w:bottom w:val="single" w:sz="8" w:space="0" w:color="4F81BD"/>
            </w:tcBorders>
            <w:shd w:val="clear" w:color="auto" w:fill="auto"/>
            <w:vAlign w:val="center"/>
          </w:tcPr>
          <w:p w:rsidR="00F905BC" w:rsidRPr="00894260" w:rsidRDefault="00F905BC" w:rsidP="00827943">
            <w:pPr>
              <w:spacing w:after="0"/>
              <w:jc w:val="center"/>
            </w:pPr>
            <w:r w:rsidRPr="00894260">
              <w:t>H: 302-</w:t>
            </w:r>
            <w:r>
              <w:t>318</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F905BC" w:rsidRPr="00894260" w:rsidRDefault="00F905BC" w:rsidP="00827943">
            <w:pPr>
              <w:spacing w:after="0"/>
              <w:jc w:val="center"/>
            </w:pPr>
            <w:r w:rsidRPr="00894260">
              <w:t xml:space="preserve">P: </w:t>
            </w:r>
            <w:r>
              <w:t>280-305+351+338-313</w:t>
            </w:r>
          </w:p>
        </w:tc>
      </w:tr>
      <w:tr w:rsidR="00F905BC" w:rsidRPr="00894260" w:rsidTr="00827943">
        <w:trPr>
          <w:trHeight w:val="783"/>
        </w:trPr>
        <w:tc>
          <w:tcPr>
            <w:tcW w:w="3027" w:type="dxa"/>
            <w:gridSpan w:val="3"/>
            <w:tcBorders>
              <w:top w:val="single" w:sz="8" w:space="0" w:color="4F81BD"/>
              <w:left w:val="single" w:sz="8" w:space="0" w:color="4F81BD"/>
              <w:bottom w:val="single" w:sz="8" w:space="0" w:color="4F81BD"/>
            </w:tcBorders>
            <w:shd w:val="clear" w:color="auto" w:fill="auto"/>
            <w:vAlign w:val="center"/>
          </w:tcPr>
          <w:p w:rsidR="00F905BC" w:rsidRDefault="00F905BC" w:rsidP="00827943">
            <w:pPr>
              <w:spacing w:after="0"/>
              <w:jc w:val="center"/>
              <w:rPr>
                <w:bCs/>
              </w:rPr>
            </w:pPr>
            <w:r>
              <w:rPr>
                <w:bCs/>
              </w:rPr>
              <w:t>Methylenblau</w:t>
            </w:r>
          </w:p>
        </w:tc>
        <w:tc>
          <w:tcPr>
            <w:tcW w:w="3177" w:type="dxa"/>
            <w:gridSpan w:val="3"/>
            <w:tcBorders>
              <w:top w:val="single" w:sz="8" w:space="0" w:color="4F81BD"/>
              <w:bottom w:val="single" w:sz="8" w:space="0" w:color="4F81BD"/>
            </w:tcBorders>
            <w:shd w:val="clear" w:color="auto" w:fill="auto"/>
            <w:vAlign w:val="center"/>
          </w:tcPr>
          <w:p w:rsidR="00F905BC" w:rsidRPr="00894260" w:rsidRDefault="00F905BC" w:rsidP="00827943">
            <w:pPr>
              <w:spacing w:after="0"/>
              <w:jc w:val="center"/>
            </w:pPr>
            <w:r>
              <w:t>H: 302</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F905BC" w:rsidRPr="00894260" w:rsidRDefault="00F905BC" w:rsidP="00827943">
            <w:pPr>
              <w:spacing w:after="0"/>
              <w:jc w:val="center"/>
            </w:pPr>
            <w:r>
              <w:t>P301+312</w:t>
            </w:r>
          </w:p>
        </w:tc>
      </w:tr>
      <w:tr w:rsidR="00F905BC" w:rsidRPr="00894260" w:rsidTr="00827943">
        <w:tc>
          <w:tcPr>
            <w:tcW w:w="1009" w:type="dxa"/>
            <w:tcBorders>
              <w:top w:val="single" w:sz="8" w:space="0" w:color="4F81BD"/>
              <w:left w:val="single" w:sz="8" w:space="0" w:color="4F81BD"/>
              <w:bottom w:val="single" w:sz="8" w:space="0" w:color="4F81BD"/>
            </w:tcBorders>
            <w:shd w:val="clear" w:color="auto" w:fill="auto"/>
            <w:vAlign w:val="center"/>
          </w:tcPr>
          <w:p w:rsidR="00F905BC" w:rsidRPr="00894260" w:rsidRDefault="00F905BC" w:rsidP="00827943">
            <w:pPr>
              <w:spacing w:after="0"/>
              <w:jc w:val="center"/>
              <w:rPr>
                <w:b/>
                <w:bCs/>
              </w:rPr>
            </w:pPr>
            <w:r w:rsidRPr="00894260">
              <w:rPr>
                <w:b/>
                <w:noProof/>
                <w:lang w:eastAsia="de-DE"/>
              </w:rPr>
              <w:drawing>
                <wp:inline distT="0" distB="0" distL="0" distR="0" wp14:anchorId="44866FB5" wp14:editId="74785428">
                  <wp:extent cx="504190" cy="504190"/>
                  <wp:effectExtent l="1905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5"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905BC" w:rsidRPr="00894260" w:rsidRDefault="00F905BC" w:rsidP="00827943">
            <w:pPr>
              <w:spacing w:after="0"/>
              <w:jc w:val="center"/>
            </w:pPr>
            <w:r w:rsidRPr="00894260">
              <w:rPr>
                <w:noProof/>
                <w:lang w:eastAsia="de-DE"/>
              </w:rPr>
              <w:drawing>
                <wp:inline distT="0" distB="0" distL="0" distR="0" wp14:anchorId="474187D4" wp14:editId="3804AF40">
                  <wp:extent cx="504190" cy="50419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905BC" w:rsidRPr="00894260" w:rsidRDefault="00F905BC" w:rsidP="00827943">
            <w:pPr>
              <w:spacing w:after="0"/>
              <w:jc w:val="center"/>
            </w:pPr>
            <w:r w:rsidRPr="00894260">
              <w:rPr>
                <w:noProof/>
                <w:lang w:eastAsia="de-DE"/>
              </w:rPr>
              <w:drawing>
                <wp:inline distT="0" distB="0" distL="0" distR="0" wp14:anchorId="26C3FEEC" wp14:editId="481760F3">
                  <wp:extent cx="504190" cy="504190"/>
                  <wp:effectExtent l="1905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7"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905BC" w:rsidRPr="00894260" w:rsidRDefault="00F905BC" w:rsidP="00827943">
            <w:pPr>
              <w:spacing w:after="0"/>
              <w:jc w:val="center"/>
            </w:pPr>
            <w:r w:rsidRPr="00894260">
              <w:rPr>
                <w:noProof/>
                <w:lang w:eastAsia="de-DE"/>
              </w:rPr>
              <w:drawing>
                <wp:inline distT="0" distB="0" distL="0" distR="0" wp14:anchorId="43EF337A" wp14:editId="4A96AA0F">
                  <wp:extent cx="504190" cy="50419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F905BC" w:rsidRPr="00894260" w:rsidRDefault="00F905BC" w:rsidP="00827943">
            <w:pPr>
              <w:spacing w:after="0"/>
              <w:jc w:val="center"/>
            </w:pPr>
            <w:r w:rsidRPr="00894260">
              <w:rPr>
                <w:noProof/>
                <w:lang w:eastAsia="de-DE"/>
              </w:rPr>
              <w:drawing>
                <wp:inline distT="0" distB="0" distL="0" distR="0" wp14:anchorId="1106DA05" wp14:editId="4EE699C1">
                  <wp:extent cx="504190" cy="50419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F905BC" w:rsidRPr="00894260" w:rsidRDefault="00F905BC" w:rsidP="00827943">
            <w:pPr>
              <w:spacing w:after="0"/>
              <w:jc w:val="center"/>
            </w:pPr>
            <w:r w:rsidRPr="00894260">
              <w:rPr>
                <w:noProof/>
                <w:lang w:eastAsia="de-DE"/>
              </w:rPr>
              <w:drawing>
                <wp:inline distT="0" distB="0" distL="0" distR="0" wp14:anchorId="7FA553D5" wp14:editId="048E009A">
                  <wp:extent cx="504190" cy="50419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F905BC" w:rsidRPr="00894260" w:rsidRDefault="00F905BC" w:rsidP="00827943">
            <w:pPr>
              <w:spacing w:after="0"/>
              <w:jc w:val="center"/>
            </w:pPr>
            <w:r w:rsidRPr="00894260">
              <w:rPr>
                <w:noProof/>
                <w:lang w:eastAsia="de-DE"/>
              </w:rPr>
              <w:drawing>
                <wp:inline distT="0" distB="0" distL="0" distR="0" wp14:anchorId="56B9CEEA" wp14:editId="3143BEFA">
                  <wp:extent cx="504190" cy="50419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905BC" w:rsidRPr="00894260" w:rsidRDefault="00F905BC" w:rsidP="00827943">
            <w:pPr>
              <w:spacing w:after="0"/>
              <w:jc w:val="center"/>
            </w:pPr>
            <w:r w:rsidRPr="00894260">
              <w:rPr>
                <w:noProof/>
                <w:lang w:eastAsia="de-DE"/>
              </w:rPr>
              <w:drawing>
                <wp:inline distT="0" distB="0" distL="0" distR="0" wp14:anchorId="0F0239BE" wp14:editId="636DD4FC">
                  <wp:extent cx="504190" cy="504190"/>
                  <wp:effectExtent l="1905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2" cstate="print"/>
                          <a:stretch>
                            <a:fillRect/>
                          </a:stretch>
                        </pic:blipFill>
                        <pic:spPr bwMode="auto">
                          <a:xfrm>
                            <a:off x="0" y="0"/>
                            <a:ext cx="504190" cy="50419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F905BC" w:rsidRPr="00894260" w:rsidRDefault="00F905BC" w:rsidP="00827943">
            <w:pPr>
              <w:spacing w:after="0"/>
              <w:jc w:val="center"/>
            </w:pPr>
            <w:r w:rsidRPr="00894260">
              <w:rPr>
                <w:noProof/>
                <w:lang w:eastAsia="de-DE"/>
              </w:rPr>
              <w:drawing>
                <wp:inline distT="0" distB="0" distL="0" distR="0" wp14:anchorId="0790B2C6" wp14:editId="552706A2">
                  <wp:extent cx="504190" cy="504190"/>
                  <wp:effectExtent l="1905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3" cstate="print"/>
                          <a:stretch>
                            <a:fillRect/>
                          </a:stretch>
                        </pic:blipFill>
                        <pic:spPr bwMode="auto">
                          <a:xfrm>
                            <a:off x="0" y="0"/>
                            <a:ext cx="504190" cy="504190"/>
                          </a:xfrm>
                          <a:prstGeom prst="rect">
                            <a:avLst/>
                          </a:prstGeom>
                          <a:noFill/>
                          <a:ln>
                            <a:noFill/>
                          </a:ln>
                        </pic:spPr>
                      </pic:pic>
                    </a:graphicData>
                  </a:graphic>
                </wp:inline>
              </w:drawing>
            </w:r>
          </w:p>
        </w:tc>
      </w:tr>
    </w:tbl>
    <w:p w:rsidR="00F905BC" w:rsidRDefault="00F905BC" w:rsidP="00F905BC">
      <w:pPr>
        <w:tabs>
          <w:tab w:val="left" w:pos="1701"/>
          <w:tab w:val="left" w:pos="1985"/>
        </w:tabs>
        <w:ind w:left="1980" w:hanging="1980"/>
      </w:pPr>
    </w:p>
    <w:p w:rsidR="00F905BC" w:rsidRDefault="00F905BC" w:rsidP="00F905BC">
      <w:pPr>
        <w:tabs>
          <w:tab w:val="left" w:pos="1701"/>
          <w:tab w:val="left" w:pos="1985"/>
        </w:tabs>
        <w:ind w:left="1980" w:hanging="1980"/>
      </w:pPr>
      <w:r>
        <w:t xml:space="preserve">Materialien: </w:t>
      </w:r>
      <w:r>
        <w:tab/>
      </w:r>
      <w:r>
        <w:tab/>
        <w:t xml:space="preserve">3 Reagenzgläser, Platindraht, Kupferdraht, Eisendraht, Spülmittel, 50 </w:t>
      </w:r>
      <w:proofErr w:type="spellStart"/>
      <w:r>
        <w:t>mL</w:t>
      </w:r>
      <w:proofErr w:type="spellEnd"/>
      <w:r>
        <w:t xml:space="preserve"> Becherglas</w:t>
      </w:r>
    </w:p>
    <w:p w:rsidR="00F905BC" w:rsidRDefault="00F905BC" w:rsidP="00F905BC">
      <w:pPr>
        <w:tabs>
          <w:tab w:val="left" w:pos="1701"/>
          <w:tab w:val="left" w:pos="1985"/>
        </w:tabs>
        <w:ind w:left="1980" w:hanging="1980"/>
      </w:pPr>
      <w:r>
        <w:t>Chemikalien:</w:t>
      </w:r>
      <w:r>
        <w:tab/>
      </w:r>
      <w:r>
        <w:tab/>
        <w:t>Wasserstoffperoxid (</w:t>
      </w:r>
      <w:r w:rsidRPr="00E977DE">
        <w:rPr>
          <w:i/>
          <w:color w:val="auto"/>
        </w:rPr>
        <w:t>w</w:t>
      </w:r>
      <w:r w:rsidDel="00743A4C">
        <w:t xml:space="preserve"> </w:t>
      </w:r>
      <w:r>
        <w:t>=30%), Methylenblaulösung (0,05 M)</w:t>
      </w:r>
    </w:p>
    <w:p w:rsidR="00F905BC" w:rsidRDefault="00F905BC" w:rsidP="00F905BC">
      <w:pPr>
        <w:tabs>
          <w:tab w:val="left" w:pos="1701"/>
          <w:tab w:val="left" w:pos="1985"/>
        </w:tabs>
        <w:ind w:left="1980" w:hanging="1980"/>
      </w:pPr>
      <w:r>
        <w:t xml:space="preserve">Durchführung: </w:t>
      </w:r>
      <w:r>
        <w:tab/>
      </w:r>
      <w:r>
        <w:tab/>
        <w:t xml:space="preserve">30 </w:t>
      </w:r>
      <w:proofErr w:type="spellStart"/>
      <w:r>
        <w:t>mL</w:t>
      </w:r>
      <w:proofErr w:type="spellEnd"/>
      <w:r>
        <w:t xml:space="preserve"> Wasserstoffperoxid werden in ein 50 </w:t>
      </w:r>
      <w:proofErr w:type="spellStart"/>
      <w:r>
        <w:t>mL</w:t>
      </w:r>
      <w:proofErr w:type="spellEnd"/>
      <w:r>
        <w:t xml:space="preserve"> Becherglas gegeben und mit 1 Tropfen 0,05 M Methylenblaulösung und 5 Tropfen Spülmittel versetzt und leicht gerührt. Die Lösung darf dabei nicht aufgeschäumt werden</w:t>
      </w:r>
      <w:proofErr w:type="gramStart"/>
      <w:r>
        <w:t>..</w:t>
      </w:r>
      <w:proofErr w:type="gramEnd"/>
      <w:r>
        <w:t xml:space="preserve"> Die Lösung wird auf 3 Reagenzgläser verteilt. Es werden 3 gleich große Metalldrähte  vorbereitet. In das erste RG gibt wird der Platindraht gegeben, in das zweite der Kupferdraht in das dritte der Eisendraht. Die Reagenzgläser werden 5 Minuten beobachtet.</w:t>
      </w:r>
    </w:p>
    <w:p w:rsidR="00F905BC" w:rsidRDefault="00F905BC" w:rsidP="00F905BC">
      <w:pPr>
        <w:tabs>
          <w:tab w:val="left" w:pos="1701"/>
          <w:tab w:val="left" w:pos="1985"/>
        </w:tabs>
        <w:ind w:left="1980" w:hanging="1980"/>
      </w:pPr>
      <w:r>
        <w:t>Beobachtung:</w:t>
      </w:r>
      <w:r>
        <w:tab/>
      </w:r>
      <w:r>
        <w:tab/>
        <w:t>Es ist zu sehen, dass sich beim Platindraht Blasen bilden und diese an der Oberfläche eine Schaumschicht bilden (Abbildung 1). Bei Kupfer ist diese Reaktion langsamer, es sind weniger Blasen zu sehen und auch die Schaumschicht ist nur gering. Bei Eisen sind nur vereinzelt blasen zu sehen und es bildet sich keine Schaumschicht.</w:t>
      </w:r>
    </w:p>
    <w:p w:rsidR="00F905BC" w:rsidRDefault="00F905BC" w:rsidP="00F905BC">
      <w:pPr>
        <w:spacing w:line="240" w:lineRule="auto"/>
        <w:jc w:val="center"/>
      </w:pPr>
      <w:r>
        <w:rPr>
          <w:noProof/>
          <w:lang w:eastAsia="de-DE"/>
        </w:rPr>
        <w:drawing>
          <wp:inline distT="0" distB="0" distL="0" distR="0" wp14:anchorId="5536513D" wp14:editId="1FD76994">
            <wp:extent cx="2554029" cy="1598706"/>
            <wp:effectExtent l="19050" t="0" r="0" b="0"/>
            <wp:docPr id="18" name="Bild 18" descr="C:\Users\Alex\Dropbox\Studium\Master of Education\Chemie SVP\04 Katalysator\IMG_86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Alex\Dropbox\Studium\Master of Education\Chemie SVP\04 Katalysator\IMG_8669.JPG"/>
                    <pic:cNvPicPr>
                      <a:picLocks noChangeAspect="1" noChangeArrowheads="1"/>
                    </pic:cNvPicPr>
                  </pic:nvPicPr>
                  <pic:blipFill>
                    <a:blip r:embed="rId14" cstate="print"/>
                    <a:srcRect/>
                    <a:stretch>
                      <a:fillRect/>
                    </a:stretch>
                  </pic:blipFill>
                  <pic:spPr bwMode="auto">
                    <a:xfrm>
                      <a:off x="0" y="0"/>
                      <a:ext cx="2554029" cy="1598706"/>
                    </a:xfrm>
                    <a:prstGeom prst="rect">
                      <a:avLst/>
                    </a:prstGeom>
                    <a:noFill/>
                    <a:ln w="9525">
                      <a:noFill/>
                      <a:miter lim="800000"/>
                      <a:headEnd/>
                      <a:tailEnd/>
                    </a:ln>
                  </pic:spPr>
                </pic:pic>
              </a:graphicData>
            </a:graphic>
          </wp:inline>
        </w:drawing>
      </w:r>
    </w:p>
    <w:p w:rsidR="00F905BC" w:rsidRDefault="00F905BC" w:rsidP="00F905BC">
      <w:pPr>
        <w:spacing w:line="240" w:lineRule="auto"/>
        <w:jc w:val="center"/>
        <w:rPr>
          <w:sz w:val="18"/>
        </w:rPr>
      </w:pPr>
      <w:r w:rsidRPr="00A312EA">
        <w:rPr>
          <w:sz w:val="18"/>
        </w:rPr>
        <w:lastRenderedPageBreak/>
        <w:t xml:space="preserve">Abbildung 1. </w:t>
      </w:r>
      <w:r>
        <w:rPr>
          <w:sz w:val="18"/>
        </w:rPr>
        <w:t>Platindraht (links) und Kupferdraht (rechts) in einer Lösung aus Methylenblau, Wasserstoffperoxid und Spülmittel</w:t>
      </w:r>
    </w:p>
    <w:p w:rsidR="00F905BC" w:rsidRPr="00DB53DF" w:rsidRDefault="00F905BC" w:rsidP="00F905BC">
      <w:pPr>
        <w:ind w:left="1985" w:hanging="1985"/>
        <w:rPr>
          <w:rFonts w:asciiTheme="majorHAnsi" w:eastAsia="Times New Roman" w:hAnsiTheme="majorHAnsi" w:cs="Times New Roman"/>
          <w:color w:val="auto"/>
          <w:lang w:eastAsia="de-DE"/>
        </w:rPr>
      </w:pPr>
      <w:r>
        <w:t>Deutung:</w:t>
      </w:r>
      <w:r>
        <w:tab/>
        <w:t>Metalle sind in der Lage Wasserstoffperoxid katalytisch zu spalten, indem sie Sauerstoff auf ihrer Oberfläche temporär binden. Dabei wird das Wasserstoffperoxid katalytisch gespalten. Es entstehen Wasser und Sauerstoff. Der Sauerstoff löst sich nicht im Wasser und steigt auf und bildet durch das Spülmittel Blasen</w:t>
      </w:r>
      <w:proofErr w:type="gramStart"/>
      <w:r>
        <w:t>..</w:t>
      </w:r>
      <w:proofErr w:type="gramEnd"/>
      <w:r>
        <w:t xml:space="preserve"> Methylenblau dient nur zur Verbesserung des optischen Effektes.</w:t>
      </w:r>
    </w:p>
    <w:p w:rsidR="00F905BC" w:rsidRDefault="00F905BC" w:rsidP="00F905BC">
      <w:pPr>
        <w:ind w:left="1985" w:hanging="1985"/>
        <w:jc w:val="left"/>
      </w:pPr>
      <w:r>
        <w:t>Entsorgung:</w:t>
      </w:r>
      <w:r>
        <w:tab/>
        <w:t>Die Lösung wird ohne die Metalle in den Behälter für organische Lösungsmittel gegeben.</w:t>
      </w:r>
    </w:p>
    <w:p w:rsidR="007F7D35" w:rsidRDefault="007F7D35"/>
    <w:sectPr w:rsidR="007F7D3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5BC"/>
    <w:rsid w:val="007F7D35"/>
    <w:rsid w:val="00F905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C54009-C6E5-4058-8510-F75795732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905BC"/>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F905BC"/>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F905BC"/>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F905BC"/>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F905BC"/>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F905BC"/>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F905BC"/>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F905B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F905BC"/>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F905B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905BC"/>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F905BC"/>
    <w:rPr>
      <w:rFonts w:asciiTheme="majorHAnsi" w:eastAsiaTheme="majorEastAsia" w:hAnsiTheme="majorHAnsi"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F905BC"/>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F905BC"/>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F905BC"/>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F905BC"/>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F905BC"/>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F905BC"/>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F905BC"/>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244</Words>
  <Characters>1540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1</cp:revision>
  <dcterms:created xsi:type="dcterms:W3CDTF">2015-08-27T10:13:00Z</dcterms:created>
  <dcterms:modified xsi:type="dcterms:W3CDTF">2015-08-27T10:19:00Z</dcterms:modified>
</cp:coreProperties>
</file>