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210" w:rsidRPr="002B6210" w:rsidRDefault="002B6210" w:rsidP="002B6210">
      <w:pPr>
        <w:pStyle w:val="berschrift2"/>
        <w:numPr>
          <w:ilvl w:val="0"/>
          <w:numId w:val="0"/>
        </w:numPr>
        <w:ind w:left="576" w:hanging="576"/>
        <w:rPr>
          <w:rFonts w:ascii="Cambria" w:hAnsi="Cambria"/>
          <w:color w:val="auto"/>
        </w:rPr>
      </w:pPr>
      <w:bookmarkStart w:id="0" w:name="_Toc458586761"/>
      <w:r w:rsidRPr="002B6210">
        <w:rPr>
          <w:rFonts w:ascii="Cambria" w:hAnsi="Cambria"/>
          <w:noProof/>
          <w:lang w:eastAsia="de-DE"/>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406400</wp:posOffset>
                </wp:positionV>
                <wp:extent cx="5873115" cy="1336675"/>
                <wp:effectExtent l="0" t="0" r="13335" b="15875"/>
                <wp:wrapSquare wrapText="bothSides"/>
                <wp:docPr id="49" name="Textfeld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33667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B6210" w:rsidRDefault="002B6210" w:rsidP="002B6210">
                            <w:pPr>
                              <w:rPr>
                                <w:color w:val="auto"/>
                              </w:rPr>
                            </w:pPr>
                            <w:r>
                              <w:rPr>
                                <w:color w:val="auto"/>
                              </w:rPr>
                              <w:t xml:space="preserve">Mit diesem Versuch wird eine Möglichkeit der Darstellung von </w:t>
                            </w:r>
                            <w:proofErr w:type="spellStart"/>
                            <w:r>
                              <w:rPr>
                                <w:color w:val="auto"/>
                              </w:rPr>
                              <w:t>Ethin</w:t>
                            </w:r>
                            <w:proofErr w:type="spellEnd"/>
                            <w:r>
                              <w:rPr>
                                <w:color w:val="auto"/>
                              </w:rPr>
                              <w:t xml:space="preserve"> demonstriert. </w:t>
                            </w:r>
                            <w:proofErr w:type="spellStart"/>
                            <w:r>
                              <w:rPr>
                                <w:color w:val="auto"/>
                              </w:rPr>
                              <w:t>Ethin</w:t>
                            </w:r>
                            <w:proofErr w:type="spellEnd"/>
                            <w:r>
                              <w:rPr>
                                <w:color w:val="auto"/>
                              </w:rPr>
                              <w:t xml:space="preserve"> ist sehr reaktiv und d</w:t>
                            </w:r>
                            <w:r>
                              <w:rPr>
                                <w:color w:val="auto"/>
                              </w:rPr>
                              <w:t xml:space="preserve">ies kann anschaulich durch </w:t>
                            </w:r>
                            <w:proofErr w:type="gramStart"/>
                            <w:r>
                              <w:rPr>
                                <w:color w:val="auto"/>
                              </w:rPr>
                              <w:t>das A</w:t>
                            </w:r>
                            <w:r>
                              <w:rPr>
                                <w:color w:val="auto"/>
                              </w:rPr>
                              <w:t>nzünde</w:t>
                            </w:r>
                            <w:r>
                              <w:rPr>
                                <w:color w:val="auto"/>
                              </w:rPr>
                              <w:t>n</w:t>
                            </w:r>
                            <w:r>
                              <w:rPr>
                                <w:color w:val="auto"/>
                              </w:rPr>
                              <w:t>s</w:t>
                            </w:r>
                            <w:proofErr w:type="gramEnd"/>
                            <w:r>
                              <w:rPr>
                                <w:color w:val="auto"/>
                              </w:rPr>
                              <w:t xml:space="preserve"> des gasförmigen </w:t>
                            </w:r>
                            <w:proofErr w:type="spellStart"/>
                            <w:r>
                              <w:rPr>
                                <w:color w:val="auto"/>
                              </w:rPr>
                              <w:t>Ethins</w:t>
                            </w:r>
                            <w:proofErr w:type="spellEnd"/>
                            <w:r>
                              <w:rPr>
                                <w:color w:val="auto"/>
                              </w:rPr>
                              <w:t xml:space="preserve"> gezeigt werden. Es kann als Einstieg in die Stoffgruppe der Alkine genutzt werden, da </w:t>
                            </w:r>
                            <w:proofErr w:type="spellStart"/>
                            <w:r>
                              <w:rPr>
                                <w:color w:val="auto"/>
                              </w:rPr>
                              <w:t>Ethin</w:t>
                            </w:r>
                            <w:proofErr w:type="spellEnd"/>
                            <w:r>
                              <w:rPr>
                                <w:color w:val="auto"/>
                              </w:rPr>
                              <w:t xml:space="preserve"> das einfachste </w:t>
                            </w:r>
                            <w:proofErr w:type="spellStart"/>
                            <w:r>
                              <w:rPr>
                                <w:color w:val="auto"/>
                              </w:rPr>
                              <w:t>Alkin</w:t>
                            </w:r>
                            <w:proofErr w:type="spellEnd"/>
                            <w:r>
                              <w:rPr>
                                <w:color w:val="auto"/>
                              </w:rPr>
                              <w:t xml:space="preserve"> ist. Die </w:t>
                            </w:r>
                            <w:proofErr w:type="spellStart"/>
                            <w:r>
                              <w:rPr>
                                <w:color w:val="auto"/>
                              </w:rPr>
                              <w:t>SuS</w:t>
                            </w:r>
                            <w:proofErr w:type="spellEnd"/>
                            <w:r>
                              <w:rPr>
                                <w:color w:val="auto"/>
                              </w:rPr>
                              <w:t xml:space="preserve"> sollten bereits die Stoffgruppen Alkane und Alkene behandelt haben, sodass darauf aufgebaut werden kann.</w:t>
                            </w:r>
                          </w:p>
                          <w:p w:rsidR="002B6210" w:rsidRDefault="002B6210" w:rsidP="002B6210">
                            <w:pPr>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9" o:spid="_x0000_s1026" type="#_x0000_t202" style="position:absolute;left:0;text-align:left;margin-left:-.35pt;margin-top:32pt;width:462.45pt;height:10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" fillcolor="white [3201]" strokecolor="#4472c4 [3208]" strokeweight="1pt">
                <v:stroke dashstyle="dash"/>
                <v:shadow color="#868686"/>
                <v:textbox>
                  <w:txbxContent>
                    <w:p w:rsidR="002B6210" w:rsidRDefault="002B6210" w:rsidP="002B6210">
                      <w:pPr>
                        <w:rPr>
                          <w:color w:val="auto"/>
                        </w:rPr>
                      </w:pPr>
                      <w:r>
                        <w:rPr>
                          <w:color w:val="auto"/>
                        </w:rPr>
                        <w:t xml:space="preserve">Mit diesem Versuch wird eine Möglichkeit der Darstellung von </w:t>
                      </w:r>
                      <w:proofErr w:type="spellStart"/>
                      <w:r>
                        <w:rPr>
                          <w:color w:val="auto"/>
                        </w:rPr>
                        <w:t>Ethin</w:t>
                      </w:r>
                      <w:proofErr w:type="spellEnd"/>
                      <w:r>
                        <w:rPr>
                          <w:color w:val="auto"/>
                        </w:rPr>
                        <w:t xml:space="preserve"> demonstriert. </w:t>
                      </w:r>
                      <w:proofErr w:type="spellStart"/>
                      <w:r>
                        <w:rPr>
                          <w:color w:val="auto"/>
                        </w:rPr>
                        <w:t>Ethin</w:t>
                      </w:r>
                      <w:proofErr w:type="spellEnd"/>
                      <w:r>
                        <w:rPr>
                          <w:color w:val="auto"/>
                        </w:rPr>
                        <w:t xml:space="preserve"> ist sehr reaktiv und d</w:t>
                      </w:r>
                      <w:r>
                        <w:rPr>
                          <w:color w:val="auto"/>
                        </w:rPr>
                        <w:t xml:space="preserve">ies kann anschaulich durch </w:t>
                      </w:r>
                      <w:proofErr w:type="gramStart"/>
                      <w:r>
                        <w:rPr>
                          <w:color w:val="auto"/>
                        </w:rPr>
                        <w:t>das A</w:t>
                      </w:r>
                      <w:r>
                        <w:rPr>
                          <w:color w:val="auto"/>
                        </w:rPr>
                        <w:t>nzünde</w:t>
                      </w:r>
                      <w:r>
                        <w:rPr>
                          <w:color w:val="auto"/>
                        </w:rPr>
                        <w:t>n</w:t>
                      </w:r>
                      <w:r>
                        <w:rPr>
                          <w:color w:val="auto"/>
                        </w:rPr>
                        <w:t>s</w:t>
                      </w:r>
                      <w:proofErr w:type="gramEnd"/>
                      <w:r>
                        <w:rPr>
                          <w:color w:val="auto"/>
                        </w:rPr>
                        <w:t xml:space="preserve"> des gasförmigen </w:t>
                      </w:r>
                      <w:proofErr w:type="spellStart"/>
                      <w:r>
                        <w:rPr>
                          <w:color w:val="auto"/>
                        </w:rPr>
                        <w:t>Ethins</w:t>
                      </w:r>
                      <w:proofErr w:type="spellEnd"/>
                      <w:r>
                        <w:rPr>
                          <w:color w:val="auto"/>
                        </w:rPr>
                        <w:t xml:space="preserve"> gezeigt werden. Es kann als Einstieg in die Stoffgruppe der Alkine genutzt werden, da </w:t>
                      </w:r>
                      <w:proofErr w:type="spellStart"/>
                      <w:r>
                        <w:rPr>
                          <w:color w:val="auto"/>
                        </w:rPr>
                        <w:t>Ethin</w:t>
                      </w:r>
                      <w:proofErr w:type="spellEnd"/>
                      <w:r>
                        <w:rPr>
                          <w:color w:val="auto"/>
                        </w:rPr>
                        <w:t xml:space="preserve"> das einfachste </w:t>
                      </w:r>
                      <w:proofErr w:type="spellStart"/>
                      <w:r>
                        <w:rPr>
                          <w:color w:val="auto"/>
                        </w:rPr>
                        <w:t>Alkin</w:t>
                      </w:r>
                      <w:proofErr w:type="spellEnd"/>
                      <w:r>
                        <w:rPr>
                          <w:color w:val="auto"/>
                        </w:rPr>
                        <w:t xml:space="preserve"> ist. Die </w:t>
                      </w:r>
                      <w:proofErr w:type="spellStart"/>
                      <w:r>
                        <w:rPr>
                          <w:color w:val="auto"/>
                        </w:rPr>
                        <w:t>SuS</w:t>
                      </w:r>
                      <w:proofErr w:type="spellEnd"/>
                      <w:r>
                        <w:rPr>
                          <w:color w:val="auto"/>
                        </w:rPr>
                        <w:t xml:space="preserve"> sollten bereits die Stoffgruppen Alkane und Alkene behandelt haben, sodass darauf aufgebaut werden kann.</w:t>
                      </w:r>
                    </w:p>
                    <w:p w:rsidR="002B6210" w:rsidRDefault="002B6210" w:rsidP="002B6210">
                      <w:pPr>
                        <w:rPr>
                          <w:color w:val="auto"/>
                        </w:rPr>
                      </w:pPr>
                    </w:p>
                  </w:txbxContent>
                </v:textbox>
                <w10:wrap type="square"/>
              </v:shape>
            </w:pict>
          </mc:Fallback>
        </mc:AlternateContent>
      </w:r>
      <w:r w:rsidRPr="002B6210">
        <w:rPr>
          <w:rFonts w:ascii="Cambria" w:hAnsi="Cambria"/>
          <w:color w:val="auto"/>
        </w:rPr>
        <w:t xml:space="preserve">V3 – Herstellung von </w:t>
      </w:r>
      <w:proofErr w:type="spellStart"/>
      <w:r w:rsidRPr="002B6210">
        <w:rPr>
          <w:rFonts w:ascii="Cambria" w:hAnsi="Cambria"/>
          <w:color w:val="auto"/>
        </w:rPr>
        <w:t>Ethin</w:t>
      </w:r>
      <w:bookmarkEnd w:id="0"/>
      <w:proofErr w:type="spellEnd"/>
    </w:p>
    <w:p w:rsidR="002B6210" w:rsidRDefault="002B6210" w:rsidP="002B6210">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2B6210" w:rsidRPr="009C5E28" w:rsidTr="0046283A">
        <w:tc>
          <w:tcPr>
            <w:tcW w:w="9322" w:type="dxa"/>
            <w:gridSpan w:val="9"/>
            <w:shd w:val="clear" w:color="auto" w:fill="4F81BD"/>
            <w:vAlign w:val="center"/>
          </w:tcPr>
          <w:p w:rsidR="002B6210" w:rsidRPr="00F31EBF" w:rsidRDefault="002B6210" w:rsidP="0046283A">
            <w:pPr>
              <w:spacing w:after="0"/>
              <w:jc w:val="center"/>
              <w:rPr>
                <w:b/>
                <w:bCs/>
                <w:color w:val="FFFFFF" w:themeColor="background1"/>
              </w:rPr>
            </w:pPr>
            <w:r w:rsidRPr="00F31EBF">
              <w:rPr>
                <w:b/>
                <w:bCs/>
                <w:color w:val="FFFFFF" w:themeColor="background1"/>
              </w:rPr>
              <w:t>Gefahrenstoffe</w:t>
            </w:r>
          </w:p>
        </w:tc>
      </w:tr>
      <w:tr w:rsidR="002B6210" w:rsidRPr="009C5E28" w:rsidTr="0046283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2B6210" w:rsidRDefault="002B6210" w:rsidP="0046283A">
            <w:pPr>
              <w:spacing w:after="0" w:line="276" w:lineRule="auto"/>
              <w:jc w:val="center"/>
              <w:rPr>
                <w:sz w:val="20"/>
              </w:rPr>
            </w:pPr>
            <w:r>
              <w:rPr>
                <w:sz w:val="20"/>
              </w:rPr>
              <w:t>Calciumcarbid</w:t>
            </w:r>
          </w:p>
        </w:tc>
        <w:tc>
          <w:tcPr>
            <w:tcW w:w="3177" w:type="dxa"/>
            <w:gridSpan w:val="3"/>
            <w:tcBorders>
              <w:top w:val="single" w:sz="8" w:space="0" w:color="4F81BD"/>
              <w:bottom w:val="single" w:sz="8" w:space="0" w:color="4F81BD"/>
            </w:tcBorders>
            <w:shd w:val="clear" w:color="auto" w:fill="auto"/>
            <w:vAlign w:val="center"/>
          </w:tcPr>
          <w:p w:rsidR="002B6210" w:rsidRPr="009C5E28" w:rsidRDefault="002B6210" w:rsidP="0046283A">
            <w:pPr>
              <w:spacing w:after="0"/>
              <w:jc w:val="center"/>
              <w:rPr>
                <w:sz w:val="20"/>
              </w:rPr>
            </w:pPr>
            <w:r>
              <w:rPr>
                <w:sz w:val="20"/>
              </w:rPr>
              <w:t>H: 260-315-318-335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B6210" w:rsidRPr="009C5E28" w:rsidRDefault="002B6210" w:rsidP="0046283A">
            <w:pPr>
              <w:spacing w:after="0"/>
              <w:jc w:val="center"/>
              <w:rPr>
                <w:sz w:val="20"/>
              </w:rPr>
            </w:pPr>
            <w:r>
              <w:rPr>
                <w:sz w:val="20"/>
              </w:rPr>
              <w:t>P: 223-231+232-370+378-422-261-80</w:t>
            </w:r>
          </w:p>
        </w:tc>
      </w:tr>
      <w:tr w:rsidR="002B6210" w:rsidRPr="009C5E28" w:rsidTr="0046283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2B6210" w:rsidRDefault="002B6210" w:rsidP="0046283A">
            <w:pPr>
              <w:spacing w:after="0" w:line="276" w:lineRule="auto"/>
              <w:jc w:val="center"/>
              <w:rPr>
                <w:sz w:val="20"/>
              </w:rPr>
            </w:pPr>
            <w:proofErr w:type="spellStart"/>
            <w:r>
              <w:rPr>
                <w:sz w:val="20"/>
              </w:rPr>
              <w:t>dest</w:t>
            </w:r>
            <w:proofErr w:type="spellEnd"/>
            <w:r>
              <w:rPr>
                <w:sz w:val="20"/>
              </w:rPr>
              <w:t>. Wasser</w:t>
            </w:r>
          </w:p>
        </w:tc>
        <w:tc>
          <w:tcPr>
            <w:tcW w:w="3177" w:type="dxa"/>
            <w:gridSpan w:val="3"/>
            <w:tcBorders>
              <w:top w:val="single" w:sz="8" w:space="0" w:color="4F81BD"/>
              <w:bottom w:val="single" w:sz="8" w:space="0" w:color="4F81BD"/>
            </w:tcBorders>
            <w:shd w:val="clear" w:color="auto" w:fill="auto"/>
            <w:vAlign w:val="center"/>
          </w:tcPr>
          <w:p w:rsidR="002B6210" w:rsidRPr="009C5E28" w:rsidRDefault="002B6210" w:rsidP="0046283A">
            <w:pPr>
              <w:spacing w:after="0"/>
              <w:jc w:val="center"/>
              <w:rPr>
                <w:sz w:val="20"/>
              </w:rP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B6210" w:rsidRPr="009C5E28" w:rsidRDefault="002B6210" w:rsidP="0046283A">
            <w:pPr>
              <w:spacing w:after="0"/>
              <w:jc w:val="center"/>
              <w:rPr>
                <w:sz w:val="20"/>
              </w:rPr>
            </w:pPr>
            <w:r>
              <w:rPr>
                <w:sz w:val="20"/>
              </w:rPr>
              <w:t>P: -</w:t>
            </w:r>
          </w:p>
        </w:tc>
      </w:tr>
      <w:tr w:rsidR="002B6210" w:rsidRPr="009C5E28" w:rsidTr="0046283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2B6210" w:rsidRPr="009C5E28" w:rsidRDefault="002B6210" w:rsidP="0046283A">
            <w:pPr>
              <w:spacing w:after="0" w:line="276" w:lineRule="auto"/>
              <w:jc w:val="center"/>
              <w:rPr>
                <w:bCs/>
                <w:sz w:val="20"/>
              </w:rPr>
            </w:pPr>
            <w:r>
              <w:rPr>
                <w:bCs/>
                <w:sz w:val="20"/>
              </w:rPr>
              <w:t>Calciumhydroxid</w:t>
            </w:r>
          </w:p>
        </w:tc>
        <w:tc>
          <w:tcPr>
            <w:tcW w:w="3177" w:type="dxa"/>
            <w:gridSpan w:val="3"/>
            <w:tcBorders>
              <w:top w:val="single" w:sz="8" w:space="0" w:color="4F81BD"/>
              <w:bottom w:val="single" w:sz="8" w:space="0" w:color="4F81BD"/>
            </w:tcBorders>
            <w:shd w:val="clear" w:color="auto" w:fill="auto"/>
            <w:vAlign w:val="center"/>
          </w:tcPr>
          <w:p w:rsidR="002B6210" w:rsidRPr="009C5E28" w:rsidRDefault="002B6210" w:rsidP="0046283A">
            <w:pPr>
              <w:spacing w:after="0"/>
              <w:jc w:val="center"/>
              <w:rPr>
                <w:sz w:val="20"/>
              </w:rPr>
            </w:pPr>
            <w:r>
              <w:rPr>
                <w:sz w:val="20"/>
              </w:rPr>
              <w:t>H: 315-318-335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B6210" w:rsidRPr="009C5E28" w:rsidRDefault="002B6210" w:rsidP="0046283A">
            <w:pPr>
              <w:spacing w:after="0"/>
              <w:jc w:val="center"/>
              <w:rPr>
                <w:sz w:val="20"/>
              </w:rPr>
            </w:pPr>
            <w:r>
              <w:rPr>
                <w:sz w:val="20"/>
              </w:rPr>
              <w:t>P: 261-280-305+351+338</w:t>
            </w:r>
          </w:p>
        </w:tc>
      </w:tr>
      <w:tr w:rsidR="002B6210" w:rsidRPr="009C5E28" w:rsidTr="0046283A">
        <w:tc>
          <w:tcPr>
            <w:tcW w:w="1009" w:type="dxa"/>
            <w:tcBorders>
              <w:top w:val="single" w:sz="8" w:space="0" w:color="4F81BD"/>
              <w:left w:val="single" w:sz="8" w:space="0" w:color="4F81BD"/>
              <w:bottom w:val="single" w:sz="8" w:space="0" w:color="4F81BD"/>
            </w:tcBorders>
            <w:shd w:val="clear" w:color="auto" w:fill="auto"/>
            <w:vAlign w:val="center"/>
          </w:tcPr>
          <w:p w:rsidR="002B6210" w:rsidRPr="009C5E28" w:rsidRDefault="002B6210" w:rsidP="0046283A">
            <w:pPr>
              <w:spacing w:after="0"/>
              <w:jc w:val="center"/>
              <w:rPr>
                <w:b/>
                <w:bCs/>
              </w:rPr>
            </w:pPr>
            <w:r>
              <w:rPr>
                <w:b/>
                <w:noProof/>
                <w:lang w:eastAsia="de-DE"/>
              </w:rPr>
              <w:drawing>
                <wp:inline distT="0" distB="0" distL="0" distR="0" wp14:anchorId="4D10DE5E" wp14:editId="1B2F9551">
                  <wp:extent cx="509755" cy="511200"/>
                  <wp:effectExtent l="19050" t="0" r="4595" b="0"/>
                  <wp:docPr id="38" name="Bild 8" descr="C:\Users\Friedrich.F\Desktop\SVP Chemie 2\Protokoll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Friedrich.F\Desktop\SVP Chemie 2\Protokolle\Piktogramme\Ätzend.png"/>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509755" cy="5112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B6210" w:rsidRPr="009C5E28" w:rsidRDefault="002B6210" w:rsidP="0046283A">
            <w:pPr>
              <w:spacing w:after="0"/>
              <w:jc w:val="center"/>
            </w:pPr>
            <w:r>
              <w:rPr>
                <w:noProof/>
                <w:lang w:eastAsia="de-DE"/>
              </w:rPr>
              <w:drawing>
                <wp:inline distT="0" distB="0" distL="0" distR="0" wp14:anchorId="0B7FFDC0" wp14:editId="48366081">
                  <wp:extent cx="511200" cy="511200"/>
                  <wp:effectExtent l="19050" t="0" r="3150" b="0"/>
                  <wp:docPr id="4" name="Grafik 91" descr="C:\Users\Kristina\Desktop\SVP Chemie\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ristina\Desktop\SVP Chemie\Piktogramme\Brandfördernd.png"/>
                          <pic:cNvPicPr>
                            <a:picLocks noChangeAspect="1" noChangeArrowheads="1"/>
                          </pic:cNvPicPr>
                        </pic:nvPicPr>
                        <pic:blipFill>
                          <a:blip r:embed="rId6"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B6210" w:rsidRPr="009C5E28" w:rsidRDefault="002B6210" w:rsidP="0046283A">
            <w:pPr>
              <w:spacing w:after="0"/>
              <w:jc w:val="center"/>
            </w:pPr>
            <w:r>
              <w:rPr>
                <w:noProof/>
                <w:lang w:eastAsia="de-DE"/>
              </w:rPr>
              <w:drawing>
                <wp:inline distT="0" distB="0" distL="0" distR="0" wp14:anchorId="6920FFB7" wp14:editId="31FEFAEE">
                  <wp:extent cx="511200" cy="511200"/>
                  <wp:effectExtent l="0" t="0" r="0" b="0"/>
                  <wp:docPr id="11" name="Grafik 92" descr="C:\Users\Kristina\Desktop\SVP Chemi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ristina\Desktop\SVP Chemie\Piktogramme\Brennbar.png"/>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B6210" w:rsidRPr="009C5E28" w:rsidRDefault="002B6210" w:rsidP="0046283A">
            <w:pPr>
              <w:spacing w:after="0"/>
              <w:jc w:val="center"/>
            </w:pPr>
            <w:r>
              <w:rPr>
                <w:noProof/>
                <w:lang w:eastAsia="de-DE"/>
              </w:rPr>
              <w:drawing>
                <wp:inline distT="0" distB="0" distL="0" distR="0" wp14:anchorId="1DED4212" wp14:editId="320C7C90">
                  <wp:extent cx="511200" cy="511200"/>
                  <wp:effectExtent l="19050" t="0" r="3150" b="0"/>
                  <wp:docPr id="12" name="Grafik 93" descr="C:\Users\Kristina\Desktop\SVP Chemie\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ristina\Desktop\SVP Chemie\Piktogramme\Explosionsgefahr.png"/>
                          <pic:cNvPicPr>
                            <a:picLocks noChangeAspect="1" noChangeArrowheads="1"/>
                          </pic:cNvPicPr>
                        </pic:nvPicPr>
                        <pic:blipFill>
                          <a:blip r:embed="rId8"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2B6210" w:rsidRPr="009C5E28" w:rsidRDefault="002B6210" w:rsidP="0046283A">
            <w:pPr>
              <w:spacing w:after="0"/>
              <w:jc w:val="center"/>
            </w:pPr>
            <w:r>
              <w:rPr>
                <w:noProof/>
                <w:lang w:eastAsia="de-DE"/>
              </w:rPr>
              <w:drawing>
                <wp:inline distT="0" distB="0" distL="0" distR="0" wp14:anchorId="241379DB" wp14:editId="1A367C5C">
                  <wp:extent cx="511200" cy="511200"/>
                  <wp:effectExtent l="19050" t="0" r="3150" b="0"/>
                  <wp:docPr id="13" name="Grafik 94" descr="C:\Users\Kristina\Desktop\SVP Chemie\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ristina\Desktop\SVP Chemie\Piktogramme\Gasflasche.png"/>
                          <pic:cNvPicPr>
                            <a:picLocks noChangeAspect="1" noChangeArrowheads="1"/>
                          </pic:cNvPicPr>
                        </pic:nvPicPr>
                        <pic:blipFill>
                          <a:blip r:embed="rId9"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2B6210" w:rsidRPr="009C5E28" w:rsidRDefault="002B6210" w:rsidP="0046283A">
            <w:pPr>
              <w:spacing w:after="0"/>
              <w:jc w:val="center"/>
            </w:pPr>
            <w:r>
              <w:rPr>
                <w:noProof/>
                <w:lang w:eastAsia="de-DE"/>
              </w:rPr>
              <w:drawing>
                <wp:inline distT="0" distB="0" distL="0" distR="0" wp14:anchorId="374D98EF" wp14:editId="36F0D58D">
                  <wp:extent cx="511200" cy="511200"/>
                  <wp:effectExtent l="19050" t="0" r="3150" b="0"/>
                  <wp:docPr id="15" name="Grafik 95" descr="C:\Users\Kristina\Desktop\SVP Chemi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ristina\Desktop\SVP Chemie\Piktogramme\Gesundheitsgefahr.png"/>
                          <pic:cNvPicPr>
                            <a:picLocks noChangeAspect="1" noChangeArrowheads="1"/>
                          </pic:cNvPicPr>
                        </pic:nvPicPr>
                        <pic:blipFill>
                          <a:blip r:embed="rId10"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2B6210" w:rsidRPr="009C5E28" w:rsidRDefault="002B6210" w:rsidP="0046283A">
            <w:pPr>
              <w:spacing w:after="0"/>
              <w:jc w:val="center"/>
            </w:pPr>
            <w:r>
              <w:rPr>
                <w:noProof/>
                <w:lang w:eastAsia="de-DE"/>
              </w:rPr>
              <w:drawing>
                <wp:inline distT="0" distB="0" distL="0" distR="0" wp14:anchorId="503D5C10" wp14:editId="5D01A37C">
                  <wp:extent cx="511200" cy="511200"/>
                  <wp:effectExtent l="19050" t="0" r="3150" b="0"/>
                  <wp:docPr id="16" name="Grafik 96" descr="C:\Users\Kristina\Desktop\SVP Chemie\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istina\Desktop\SVP Chemie\Piktogramme\Giftig.png"/>
                          <pic:cNvPicPr>
                            <a:picLocks noChangeAspect="1" noChangeArrowheads="1"/>
                          </pic:cNvPicPr>
                        </pic:nvPicPr>
                        <pic:blipFill>
                          <a:blip r:embed="rId11"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B6210" w:rsidRPr="009C5E28" w:rsidRDefault="002B6210" w:rsidP="0046283A">
            <w:pPr>
              <w:spacing w:after="0"/>
              <w:jc w:val="center"/>
            </w:pPr>
            <w:r>
              <w:rPr>
                <w:noProof/>
                <w:lang w:eastAsia="de-DE"/>
              </w:rPr>
              <w:drawing>
                <wp:inline distT="0" distB="0" distL="0" distR="0" wp14:anchorId="22E9A570" wp14:editId="787C87E9">
                  <wp:extent cx="511283" cy="511200"/>
                  <wp:effectExtent l="19050" t="0" r="3067" b="0"/>
                  <wp:docPr id="22" name="Bild 7" descr="C:\Users\Friedrich.F\Desktop\SVP Chemie\Protokolle\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riedrich.F\Desktop\SVP Chemie\Protokolle\Piktogramme\Reizend.png"/>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511283" cy="51120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2B6210" w:rsidRPr="009C5E28" w:rsidRDefault="002B6210" w:rsidP="0046283A">
            <w:pPr>
              <w:spacing w:after="0"/>
              <w:jc w:val="center"/>
            </w:pPr>
            <w:r>
              <w:rPr>
                <w:noProof/>
                <w:lang w:eastAsia="de-DE"/>
              </w:rPr>
              <w:drawing>
                <wp:inline distT="0" distB="0" distL="0" distR="0" wp14:anchorId="5C76E7C2" wp14:editId="58A5EFE4">
                  <wp:extent cx="511200" cy="511200"/>
                  <wp:effectExtent l="19050" t="0" r="3150" b="0"/>
                  <wp:docPr id="31" name="Grafik 98" descr="C:\Users\Kristina\Desktop\SVP Chemi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istina\Desktop\SVP Chemie\Piktogramme\Umweltgefahr.png"/>
                          <pic:cNvPicPr>
                            <a:picLocks noChangeAspect="1" noChangeArrowheads="1"/>
                          </pic:cNvPicPr>
                        </pic:nvPicPr>
                        <pic:blipFill>
                          <a:blip r:embed="rId13"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r>
    </w:tbl>
    <w:p w:rsidR="002B6210" w:rsidRDefault="002B6210" w:rsidP="002B6210">
      <w:pPr>
        <w:tabs>
          <w:tab w:val="left" w:pos="1701"/>
          <w:tab w:val="left" w:pos="1985"/>
        </w:tabs>
        <w:ind w:left="1980" w:hanging="1980"/>
      </w:pPr>
    </w:p>
    <w:p w:rsidR="002B6210" w:rsidRDefault="002B6210" w:rsidP="002B6210">
      <w:pPr>
        <w:tabs>
          <w:tab w:val="left" w:pos="1701"/>
          <w:tab w:val="left" w:pos="1985"/>
        </w:tabs>
        <w:ind w:left="1980" w:hanging="1980"/>
      </w:pPr>
      <w:r>
        <w:t xml:space="preserve">Materialien: </w:t>
      </w:r>
      <w:r>
        <w:tab/>
      </w:r>
      <w:r>
        <w:tab/>
        <w:t>Reagenzglas, Stativ mit Klemme, Lochstopfen, Flammenfalle, Feuerzeug</w:t>
      </w:r>
    </w:p>
    <w:p w:rsidR="002B6210" w:rsidRDefault="002B6210" w:rsidP="002B6210">
      <w:pPr>
        <w:tabs>
          <w:tab w:val="left" w:pos="1701"/>
          <w:tab w:val="left" w:pos="1985"/>
        </w:tabs>
        <w:ind w:left="1980" w:hanging="1980"/>
      </w:pPr>
      <w:r>
        <w:t>Chemikalien:</w:t>
      </w:r>
      <w:r>
        <w:tab/>
      </w:r>
      <w:r>
        <w:tab/>
        <w:t xml:space="preserve">Calciumcarbid, </w:t>
      </w:r>
      <w:proofErr w:type="spellStart"/>
      <w:r>
        <w:t>dest</w:t>
      </w:r>
      <w:proofErr w:type="spellEnd"/>
      <w:r>
        <w:t>. Wasser</w:t>
      </w:r>
    </w:p>
    <w:p w:rsidR="002B6210" w:rsidRDefault="002B6210" w:rsidP="002B6210">
      <w:pPr>
        <w:tabs>
          <w:tab w:val="left" w:pos="1701"/>
          <w:tab w:val="left" w:pos="1985"/>
        </w:tabs>
        <w:ind w:left="1980" w:hanging="1980"/>
      </w:pPr>
      <w:r>
        <w:t xml:space="preserve">Durchführung: </w:t>
      </w:r>
      <w:r>
        <w:tab/>
      </w:r>
      <w:r>
        <w:tab/>
        <w:t>Ein Reagenzglas wird an einem Stativ befestigt. Es wird eine Spatelspitze Calciumcarbid in das Reagenzglas gefüllt und ca. 1 </w:t>
      </w:r>
      <w:proofErr w:type="spellStart"/>
      <w:r>
        <w:t>mL</w:t>
      </w:r>
      <w:proofErr w:type="spellEnd"/>
      <w:r>
        <w:t xml:space="preserve"> Wasser hinzugegeben. Das Reagenzglas wird mit einem Lochstopfen und Flammenfalle verschlossen. Bei der Reaktion wird die Spitze des Glasrohrs mit einem Feuerzeug entzündet.</w:t>
      </w:r>
    </w:p>
    <w:p w:rsidR="002B6210" w:rsidRDefault="002B6210" w:rsidP="002B6210">
      <w:pPr>
        <w:tabs>
          <w:tab w:val="left" w:pos="1701"/>
          <w:tab w:val="left" w:pos="1985"/>
        </w:tabs>
        <w:ind w:left="1980" w:hanging="1980"/>
      </w:pPr>
      <w:r>
        <w:t>Beobachtung:</w:t>
      </w:r>
      <w:r>
        <w:tab/>
      </w:r>
      <w:r>
        <w:tab/>
        <w:t>Das Calciumcarbid beginnt bei Wasserzugabe stark aufzuschäumen und es bildet sich ein Gas. Das Gas brennt mit gelber Flamme, die nach einer gewissen Zeit erlischt. Zudem ist eine starke Rußentwicklung zu beobachten.</w:t>
      </w:r>
    </w:p>
    <w:p w:rsidR="002B6210" w:rsidRDefault="002B6210" w:rsidP="002B6210">
      <w:pPr>
        <w:tabs>
          <w:tab w:val="left" w:pos="1701"/>
          <w:tab w:val="left" w:pos="1985"/>
        </w:tabs>
        <w:ind w:left="1980" w:hanging="1980"/>
      </w:pPr>
    </w:p>
    <w:p w:rsidR="002B6210" w:rsidRDefault="002B6210" w:rsidP="002B6210">
      <w:pPr>
        <w:tabs>
          <w:tab w:val="left" w:pos="1701"/>
          <w:tab w:val="left" w:pos="1985"/>
        </w:tabs>
        <w:jc w:val="center"/>
      </w:pPr>
      <w:r w:rsidRPr="003757EB">
        <w:rPr>
          <w:noProof/>
          <w:lang w:eastAsia="de-DE"/>
        </w:rPr>
        <w:lastRenderedPageBreak/>
        <w:drawing>
          <wp:inline distT="0" distB="0" distL="0" distR="0" wp14:anchorId="70F0E5AD" wp14:editId="64A8149B">
            <wp:extent cx="1947134" cy="2211651"/>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57469" cy="2223390"/>
                    </a:xfrm>
                    <a:prstGeom prst="rect">
                      <a:avLst/>
                    </a:prstGeom>
                  </pic:spPr>
                </pic:pic>
              </a:graphicData>
            </a:graphic>
          </wp:inline>
        </w:drawing>
      </w:r>
    </w:p>
    <w:p w:rsidR="002B6210" w:rsidRPr="00387C24" w:rsidRDefault="002B6210" w:rsidP="002B6210">
      <w:pPr>
        <w:tabs>
          <w:tab w:val="left" w:pos="1701"/>
          <w:tab w:val="left" w:pos="1985"/>
        </w:tabs>
        <w:ind w:left="1980" w:hanging="1980"/>
        <w:jc w:val="center"/>
        <w:rPr>
          <w:sz w:val="18"/>
        </w:rPr>
      </w:pPr>
      <w:r>
        <w:rPr>
          <w:sz w:val="18"/>
        </w:rPr>
        <w:t>Abbildung 3</w:t>
      </w:r>
      <w:r w:rsidRPr="00387C24">
        <w:rPr>
          <w:sz w:val="18"/>
        </w:rPr>
        <w:t xml:space="preserve"> – </w:t>
      </w:r>
      <w:r>
        <w:rPr>
          <w:sz w:val="18"/>
        </w:rPr>
        <w:t xml:space="preserve">Aufbau für die Darstellung von </w:t>
      </w:r>
      <w:proofErr w:type="spellStart"/>
      <w:r>
        <w:rPr>
          <w:sz w:val="18"/>
        </w:rPr>
        <w:t>Ethin</w:t>
      </w:r>
      <w:proofErr w:type="spellEnd"/>
      <w:r>
        <w:rPr>
          <w:sz w:val="18"/>
        </w:rPr>
        <w:t>.</w:t>
      </w:r>
    </w:p>
    <w:p w:rsidR="002B6210" w:rsidRDefault="002B6210" w:rsidP="002B6210">
      <w:pPr>
        <w:tabs>
          <w:tab w:val="left" w:pos="1701"/>
          <w:tab w:val="left" w:pos="1985"/>
        </w:tabs>
        <w:ind w:left="1985" w:hanging="1985"/>
      </w:pPr>
      <w:r>
        <w:t>Deutung:</w:t>
      </w:r>
      <w:r>
        <w:tab/>
      </w:r>
      <w:r>
        <w:tab/>
        <w:t xml:space="preserve">Die Reaktion von Calciumcarbid und Wasser ist stark exotherm. Es bilden sich </w:t>
      </w:r>
      <w:proofErr w:type="spellStart"/>
      <w:r>
        <w:t>Ethin</w:t>
      </w:r>
      <w:proofErr w:type="spellEnd"/>
      <w:r>
        <w:t xml:space="preserve"> und Calciumhydroxid. Da </w:t>
      </w:r>
      <w:proofErr w:type="spellStart"/>
      <w:r>
        <w:t>Ethin</w:t>
      </w:r>
      <w:proofErr w:type="spellEnd"/>
      <w:r>
        <w:t xml:space="preserve"> wegen Sauerstoffmangels unvollständig verbrennt, entsteht bei der Verbrennung viel Ruß.</w:t>
      </w:r>
    </w:p>
    <w:p w:rsidR="002B6210" w:rsidRDefault="002B6210" w:rsidP="002B6210">
      <w:pPr>
        <w:tabs>
          <w:tab w:val="left" w:pos="1701"/>
          <w:tab w:val="left" w:pos="1985"/>
        </w:tabs>
        <w:ind w:left="1985" w:hanging="1985"/>
      </w:pPr>
      <w:r>
        <w:tab/>
      </w:r>
      <w:r>
        <w:tab/>
        <w:t>Reaktionsgleichung:</w:t>
      </w:r>
    </w:p>
    <w:p w:rsidR="002B6210" w:rsidRPr="00B014AE" w:rsidRDefault="002B6210" w:rsidP="002B6210">
      <w:pPr>
        <w:tabs>
          <w:tab w:val="left" w:pos="1701"/>
          <w:tab w:val="left" w:pos="1985"/>
        </w:tabs>
        <w:ind w:left="1985" w:hanging="1985"/>
      </w:pPr>
      <w:r>
        <w:tab/>
      </w:r>
      <w:r>
        <w:tab/>
      </w:r>
      <m:oMath>
        <m:r>
          <w:rPr>
            <w:rFonts w:ascii="Cambria Math" w:eastAsiaTheme="minorEastAsia" w:hAnsi="Cambria Math"/>
          </w:rPr>
          <m:t>Ca</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2(s)</m:t>
            </m:r>
          </m:sub>
        </m:sSub>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O</m:t>
            </m:r>
          </m:e>
          <m:sub>
            <m:d>
              <m:dPr>
                <m:ctrlPr>
                  <w:rPr>
                    <w:rFonts w:ascii="Cambria Math" w:eastAsiaTheme="minorEastAsia" w:hAnsi="Cambria Math"/>
                    <w:i/>
                  </w:rPr>
                </m:ctrlPr>
              </m:dPr>
              <m:e>
                <m:r>
                  <w:rPr>
                    <w:rFonts w:ascii="Cambria Math" w:eastAsiaTheme="minorEastAsia" w:hAnsi="Cambria Math"/>
                  </w:rPr>
                  <m:t>l</m:t>
                </m:r>
              </m:e>
            </m:d>
          </m:sub>
        </m:sSub>
        <m:r>
          <w:rPr>
            <w:rFonts w:ascii="Cambria Math" w:eastAsiaTheme="minorEastAsia" w:hAnsi="Cambria Math"/>
          </w:rPr>
          <m:t>→Ca</m:t>
        </m:r>
        <m:sSub>
          <m:sSubPr>
            <m:ctrlPr>
              <w:rPr>
                <w:rFonts w:ascii="Cambria Math" w:eastAsiaTheme="minorEastAsia" w:hAnsi="Cambria Math"/>
                <w:i/>
              </w:rPr>
            </m:ctrlPr>
          </m:sSubPr>
          <m:e>
            <m:d>
              <m:dPr>
                <m:ctrlPr>
                  <w:rPr>
                    <w:rFonts w:ascii="Cambria Math" w:eastAsiaTheme="minorEastAsia" w:hAnsi="Cambria Math"/>
                    <w:i/>
                  </w:rPr>
                </m:ctrlPr>
              </m:dPr>
              <m:e>
                <m:r>
                  <w:rPr>
                    <w:rFonts w:ascii="Cambria Math" w:eastAsiaTheme="minorEastAsia" w:hAnsi="Cambria Math"/>
                  </w:rPr>
                  <m:t>OH</m:t>
                </m:r>
              </m:e>
            </m:d>
          </m:e>
          <m:sub>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s</m:t>
                </m:r>
              </m:e>
            </m:d>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2(g)</m:t>
            </m:r>
          </m:sub>
        </m:sSub>
      </m:oMath>
    </w:p>
    <w:p w:rsidR="002B6210" w:rsidRDefault="002B6210" w:rsidP="002B6210">
      <w:pPr>
        <w:tabs>
          <w:tab w:val="left" w:pos="1701"/>
          <w:tab w:val="left" w:pos="1985"/>
        </w:tabs>
        <w:ind w:left="1985" w:hanging="1985"/>
      </w:pPr>
      <w:r>
        <w:t>Entsorgung:</w:t>
      </w:r>
      <w:r>
        <w:tab/>
      </w:r>
      <w:r>
        <w:tab/>
        <w:t xml:space="preserve">Das Calciumhydroxid wird in </w:t>
      </w:r>
      <w:proofErr w:type="spellStart"/>
      <w:r>
        <w:t>dest</w:t>
      </w:r>
      <w:proofErr w:type="spellEnd"/>
      <w:r>
        <w:t xml:space="preserve">. Wasser gelöst. Die Lösung kann im anorganischen Abfall mit Schwermetallen entsorgt werden. Es sollte auf einen alkalischen pH-Wert geachtet werden. </w:t>
      </w:r>
    </w:p>
    <w:p w:rsidR="002B6210" w:rsidRDefault="002B6210" w:rsidP="002B6210">
      <w:pPr>
        <w:spacing w:line="276" w:lineRule="auto"/>
        <w:ind w:left="1980" w:hanging="1980"/>
        <w:jc w:val="left"/>
      </w:pPr>
      <w:r>
        <w:rPr>
          <w:noProof/>
          <w:lang w:eastAsia="de-DE"/>
        </w:rPr>
        <mc:AlternateContent>
          <mc:Choice Requires="wps">
            <w:drawing>
              <wp:anchor distT="0" distB="0" distL="114300" distR="114300" simplePos="0" relativeHeight="251661312" behindDoc="1" locked="0" layoutInCell="1" allowOverlap="1" wp14:anchorId="34928187" wp14:editId="737FF69A">
                <wp:simplePos x="0" y="0"/>
                <wp:positionH relativeFrom="margin">
                  <wp:align>left</wp:align>
                </wp:positionH>
                <wp:positionV relativeFrom="paragraph">
                  <wp:posOffset>1767840</wp:posOffset>
                </wp:positionV>
                <wp:extent cx="5873115" cy="1062990"/>
                <wp:effectExtent l="0" t="0" r="13335" b="22860"/>
                <wp:wrapThrough wrapText="bothSides">
                  <wp:wrapPolygon edited="0">
                    <wp:start x="0" y="0"/>
                    <wp:lineTo x="0" y="21677"/>
                    <wp:lineTo x="21579" y="21677"/>
                    <wp:lineTo x="21579" y="0"/>
                    <wp:lineTo x="0" y="0"/>
                  </wp:wrapPolygon>
                </wp:wrapThrough>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6299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B6210" w:rsidRPr="00774885" w:rsidRDefault="002B6210" w:rsidP="002B6210">
                            <w:pPr>
                              <w:rPr>
                                <w:color w:val="auto"/>
                              </w:rPr>
                            </w:pPr>
                            <w:r w:rsidRPr="00887F74">
                              <w:rPr>
                                <w:b/>
                                <w:color w:val="auto"/>
                              </w:rPr>
                              <w:t>Unterrichtsanschlüsse:</w:t>
                            </w:r>
                            <w:r>
                              <w:rPr>
                                <w:color w:val="auto"/>
                              </w:rPr>
                              <w:t xml:space="preserve"> Dieser Versuch eignet sich um die Stoffklasse der Alkine zu besprechen, da mit wenigen und einfachen Mitteln selbst das einfachste </w:t>
                            </w:r>
                            <w:proofErr w:type="spellStart"/>
                            <w:r>
                              <w:rPr>
                                <w:color w:val="auto"/>
                              </w:rPr>
                              <w:t>Alkin</w:t>
                            </w:r>
                            <w:proofErr w:type="spellEnd"/>
                            <w:r>
                              <w:rPr>
                                <w:color w:val="auto"/>
                              </w:rPr>
                              <w:t xml:space="preserve"> hergestellt wurde. Es können im Anschluss Nachweisreaktionen von </w:t>
                            </w:r>
                            <w:proofErr w:type="spellStart"/>
                            <w:r>
                              <w:rPr>
                                <w:color w:val="auto"/>
                              </w:rPr>
                              <w:t>Ethin</w:t>
                            </w:r>
                            <w:proofErr w:type="spellEnd"/>
                            <w:r>
                              <w:rPr>
                                <w:color w:val="auto"/>
                              </w:rPr>
                              <w:t xml:space="preserve"> bzw. Eigenschaften von Alkinen</w:t>
                            </w:r>
                            <w:r w:rsidRPr="00362FF0">
                              <w:rPr>
                                <w:color w:val="auto"/>
                              </w:rPr>
                              <w:t xml:space="preserve"> </w:t>
                            </w:r>
                            <w:r>
                              <w:rPr>
                                <w:color w:val="auto"/>
                              </w:rPr>
                              <w:t>besprochen werden.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28187" id="Textfeld 1" o:spid="_x0000_s1027" type="#_x0000_t202" style="position:absolute;left:0;text-align:left;margin-left:0;margin-top:139.2pt;width:462.45pt;height:83.7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" fillcolor="white [3201]" strokecolor="#ed7d31 [3205]" strokeweight="1pt">
                <v:stroke dashstyle="dash"/>
                <v:shadow color="#868686"/>
                <v:textbox>
                  <w:txbxContent>
                    <w:p w:rsidR="002B6210" w:rsidRPr="00774885" w:rsidRDefault="002B6210" w:rsidP="002B6210">
                      <w:pPr>
                        <w:rPr>
                          <w:color w:val="auto"/>
                        </w:rPr>
                      </w:pPr>
                      <w:r w:rsidRPr="00887F74">
                        <w:rPr>
                          <w:b/>
                          <w:color w:val="auto"/>
                        </w:rPr>
                        <w:t>Unterrichtsanschlüsse:</w:t>
                      </w:r>
                      <w:r>
                        <w:rPr>
                          <w:color w:val="auto"/>
                        </w:rPr>
                        <w:t xml:space="preserve"> Dieser Versuch eignet sich um die Stoffklasse der Alkine zu besprechen, da mit wenigen und einfachen Mitteln selbst das einfachste </w:t>
                      </w:r>
                      <w:proofErr w:type="spellStart"/>
                      <w:r>
                        <w:rPr>
                          <w:color w:val="auto"/>
                        </w:rPr>
                        <w:t>Alkin</w:t>
                      </w:r>
                      <w:proofErr w:type="spellEnd"/>
                      <w:r>
                        <w:rPr>
                          <w:color w:val="auto"/>
                        </w:rPr>
                        <w:t xml:space="preserve"> hergestellt wurde. Es können im Anschluss Nachweisreaktionen von </w:t>
                      </w:r>
                      <w:proofErr w:type="spellStart"/>
                      <w:r>
                        <w:rPr>
                          <w:color w:val="auto"/>
                        </w:rPr>
                        <w:t>Ethin</w:t>
                      </w:r>
                      <w:proofErr w:type="spellEnd"/>
                      <w:r>
                        <w:rPr>
                          <w:color w:val="auto"/>
                        </w:rPr>
                        <w:t xml:space="preserve"> bzw. Eigenschaften von Alkinen</w:t>
                      </w:r>
                      <w:r w:rsidRPr="00362FF0">
                        <w:rPr>
                          <w:color w:val="auto"/>
                        </w:rPr>
                        <w:t xml:space="preserve"> </w:t>
                      </w:r>
                      <w:r>
                        <w:rPr>
                          <w:color w:val="auto"/>
                        </w:rPr>
                        <w:t>besprochen werden.</w:t>
                      </w:r>
                    </w:p>
                  </w:txbxContent>
                </v:textbox>
                <w10:wrap type="through" anchorx="margin"/>
              </v:shape>
            </w:pict>
          </mc:Fallback>
        </mc:AlternateContent>
      </w:r>
      <w:r>
        <w:rPr>
          <w:noProof/>
          <w:lang w:eastAsia="de-DE"/>
        </w:rPr>
        <mc:AlternateContent>
          <mc:Choice Requires="wps">
            <w:drawing>
              <wp:anchor distT="0" distB="0" distL="114300" distR="114300" simplePos="0" relativeHeight="251660288" behindDoc="1" locked="0" layoutInCell="1" allowOverlap="1" wp14:anchorId="74F9A5B1" wp14:editId="28567A0D">
                <wp:simplePos x="0" y="0"/>
                <wp:positionH relativeFrom="column">
                  <wp:posOffset>-635</wp:posOffset>
                </wp:positionH>
                <wp:positionV relativeFrom="paragraph">
                  <wp:posOffset>577850</wp:posOffset>
                </wp:positionV>
                <wp:extent cx="5873115" cy="1116330"/>
                <wp:effectExtent l="13335" t="13335" r="9525" b="13335"/>
                <wp:wrapThrough wrapText="bothSides">
                  <wp:wrapPolygon edited="0">
                    <wp:start x="-35" y="-344"/>
                    <wp:lineTo x="-35" y="21256"/>
                    <wp:lineTo x="21635" y="21256"/>
                    <wp:lineTo x="21635" y="-344"/>
                    <wp:lineTo x="-35" y="-344"/>
                  </wp:wrapPolygon>
                </wp:wrapThrough>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11633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B6210" w:rsidRPr="00887F74" w:rsidRDefault="002B6210" w:rsidP="002B6210">
                            <w:pPr>
                              <w:rPr>
                                <w:color w:val="auto"/>
                              </w:rPr>
                            </w:pPr>
                            <w:r w:rsidRPr="00887F74">
                              <w:rPr>
                                <w:b/>
                                <w:color w:val="auto"/>
                              </w:rPr>
                              <w:t>Anmerkungen:</w:t>
                            </w:r>
                            <w:r>
                              <w:rPr>
                                <w:color w:val="auto"/>
                              </w:rPr>
                              <w:t xml:space="preserve"> Alternativ kann in eine Porzellanschale eine kleine Menge Calciumcarbid gegeben und </w:t>
                            </w:r>
                            <w:proofErr w:type="spellStart"/>
                            <w:r>
                              <w:rPr>
                                <w:color w:val="auto"/>
                              </w:rPr>
                              <w:t>dest</w:t>
                            </w:r>
                            <w:proofErr w:type="spellEnd"/>
                            <w:r>
                              <w:rPr>
                                <w:color w:val="auto"/>
                              </w:rPr>
                              <w:t xml:space="preserve">. Wasser hinzu getropft werden. Es bildet sich </w:t>
                            </w:r>
                            <w:proofErr w:type="spellStart"/>
                            <w:r>
                              <w:rPr>
                                <w:color w:val="auto"/>
                              </w:rPr>
                              <w:t>Ethin</w:t>
                            </w:r>
                            <w:proofErr w:type="spellEnd"/>
                            <w:r>
                              <w:rPr>
                                <w:color w:val="auto"/>
                              </w:rPr>
                              <w:t xml:space="preserve">, welches mit einem Brennspan angezündet werden kann. Es sollten allerdings keine großen Mengen verwendet werden, da das </w:t>
                            </w:r>
                            <w:proofErr w:type="spellStart"/>
                            <w:r>
                              <w:rPr>
                                <w:color w:val="auto"/>
                              </w:rPr>
                              <w:t>Ethin</w:t>
                            </w:r>
                            <w:proofErr w:type="spellEnd"/>
                            <w:r>
                              <w:rPr>
                                <w:color w:val="auto"/>
                              </w:rPr>
                              <w:t>-Luft-Gemisch sehr explosiv sein kann.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9A5B1" id="Textfeld 2" o:spid="_x0000_s1028" type="#_x0000_t202" style="position:absolute;left:0;text-align:left;margin-left:-.05pt;margin-top:45.5pt;width:462.45pt;height:87.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" fillcolor="white [3201]" strokecolor="#ed7d31 [3205]" strokeweight="1pt">
                <v:stroke dashstyle="dash"/>
                <v:shadow color="#868686"/>
                <v:textbox>
                  <w:txbxContent>
                    <w:p w:rsidR="002B6210" w:rsidRPr="00887F74" w:rsidRDefault="002B6210" w:rsidP="002B6210">
                      <w:pPr>
                        <w:rPr>
                          <w:color w:val="auto"/>
                        </w:rPr>
                      </w:pPr>
                      <w:r w:rsidRPr="00887F74">
                        <w:rPr>
                          <w:b/>
                          <w:color w:val="auto"/>
                        </w:rPr>
                        <w:t>Anmerkungen:</w:t>
                      </w:r>
                      <w:r>
                        <w:rPr>
                          <w:color w:val="auto"/>
                        </w:rPr>
                        <w:t xml:space="preserve"> Alternativ kann in eine Porzellanschale eine kleine Menge Calciumcarbid gegeben und </w:t>
                      </w:r>
                      <w:proofErr w:type="spellStart"/>
                      <w:r>
                        <w:rPr>
                          <w:color w:val="auto"/>
                        </w:rPr>
                        <w:t>dest</w:t>
                      </w:r>
                      <w:proofErr w:type="spellEnd"/>
                      <w:r>
                        <w:rPr>
                          <w:color w:val="auto"/>
                        </w:rPr>
                        <w:t xml:space="preserve">. Wasser hinzu getropft werden. Es bildet sich </w:t>
                      </w:r>
                      <w:proofErr w:type="spellStart"/>
                      <w:r>
                        <w:rPr>
                          <w:color w:val="auto"/>
                        </w:rPr>
                        <w:t>Ethin</w:t>
                      </w:r>
                      <w:proofErr w:type="spellEnd"/>
                      <w:r>
                        <w:rPr>
                          <w:color w:val="auto"/>
                        </w:rPr>
                        <w:t xml:space="preserve">, welches mit einem Brennspan angezündet werden kann. Es sollten allerdings keine großen Mengen verwendet werden, da das </w:t>
                      </w:r>
                      <w:proofErr w:type="spellStart"/>
                      <w:r>
                        <w:rPr>
                          <w:color w:val="auto"/>
                        </w:rPr>
                        <w:t>Ethin</w:t>
                      </w:r>
                      <w:proofErr w:type="spellEnd"/>
                      <w:r>
                        <w:rPr>
                          <w:color w:val="auto"/>
                        </w:rPr>
                        <w:t>-Luft-Gemisch sehr explosiv sein kann.</w:t>
                      </w:r>
                    </w:p>
                  </w:txbxContent>
                </v:textbox>
                <w10:wrap type="through"/>
              </v:shape>
            </w:pict>
          </mc:Fallback>
        </mc:AlternateContent>
      </w:r>
      <w:r>
        <w:t>Literatur:</w:t>
      </w:r>
      <w:r>
        <w:tab/>
      </w:r>
      <w:r w:rsidRPr="00916BF3">
        <w:t>R</w:t>
      </w:r>
      <w:r w:rsidRPr="00482632">
        <w:t xml:space="preserve">. Blume, </w:t>
      </w:r>
      <w:r w:rsidRPr="009E15E9">
        <w:rPr>
          <w:rFonts w:eastAsiaTheme="minorEastAsia"/>
        </w:rPr>
        <w:t>http://www.chemieunterricht.de/dc2/tip/03_02.htm, zu</w:t>
      </w:r>
      <w:r>
        <w:rPr>
          <w:rFonts w:eastAsiaTheme="minorEastAsia"/>
        </w:rPr>
        <w:t>letzt abgerufen am 02.08.2016, um 13.02 Uhr</w:t>
      </w:r>
      <w:r w:rsidRPr="00916BF3">
        <w:t>.</w:t>
      </w:r>
    </w:p>
    <w:p w:rsidR="002B6210" w:rsidRDefault="002B6210" w:rsidP="002B6210">
      <w:pPr>
        <w:spacing w:line="276" w:lineRule="auto"/>
        <w:ind w:left="1980" w:hanging="1980"/>
        <w:jc w:val="left"/>
      </w:pPr>
    </w:p>
    <w:p w:rsidR="00FB2814" w:rsidRDefault="00FB2814">
      <w:bookmarkStart w:id="1" w:name="_GoBack"/>
      <w:bookmarkEnd w:id="1"/>
    </w:p>
    <w:sectPr w:rsidR="00FB28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210"/>
    <w:rsid w:val="002B6210"/>
    <w:rsid w:val="00FB28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DEA32"/>
  <w15:chartTrackingRefBased/>
  <w15:docId w15:val="{9B2343D7-50AE-4E6C-9FEC-89F50361A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2B6210"/>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2B6210"/>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2B6210"/>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2B6210"/>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2B6210"/>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2B6210"/>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2B6210"/>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2B621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B621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B621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B6210"/>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2B6210"/>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2B6210"/>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2B6210"/>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2B6210"/>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2B6210"/>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2B6210"/>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B6210"/>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2B6210"/>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1348</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dc:creator>
  <cp:keywords/>
  <dc:description/>
  <cp:lastModifiedBy>Kristina</cp:lastModifiedBy>
  <cp:revision>1</cp:revision>
  <dcterms:created xsi:type="dcterms:W3CDTF">2016-08-11T15:37:00Z</dcterms:created>
  <dcterms:modified xsi:type="dcterms:W3CDTF">2016-08-11T15:38:00Z</dcterms:modified>
</cp:coreProperties>
</file>