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6D" w:rsidRDefault="00570A6D" w:rsidP="00570A6D">
      <w:pPr>
        <w:pStyle w:val="berschrift1"/>
        <w:numPr>
          <w:ilvl w:val="0"/>
          <w:numId w:val="0"/>
        </w:numPr>
      </w:pPr>
      <w:bookmarkStart w:id="0" w:name="_Toc36269489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C3E45" wp14:editId="3D3DAD64">
                <wp:simplePos x="0" y="0"/>
                <wp:positionH relativeFrom="column">
                  <wp:posOffset>-45085</wp:posOffset>
                </wp:positionH>
                <wp:positionV relativeFrom="paragraph">
                  <wp:posOffset>735330</wp:posOffset>
                </wp:positionV>
                <wp:extent cx="5873115" cy="1035050"/>
                <wp:effectExtent l="0" t="0" r="13335" b="12700"/>
                <wp:wrapSquare wrapText="bothSides"/>
                <wp:docPr id="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035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0A6D" w:rsidRPr="006250CA" w:rsidRDefault="00570A6D" w:rsidP="00570A6D">
                            <w:pPr>
                              <w:pStyle w:val="Textkrper"/>
                            </w:pPr>
                            <w:r w:rsidRPr="006250CA">
                              <w:t>Der Versuch verdeutlicht, dass Luft aus Materie besteht, indem die Luft als Flüssigkeit sichtbar gemacht wird. Zudem zeigt der Versuch, dass die Luft ein Gasgemisch ist und diese Gase ve</w:t>
                            </w:r>
                            <w:r w:rsidRPr="006250CA">
                              <w:t>r</w:t>
                            </w:r>
                            <w:r w:rsidRPr="006250CA">
                              <w:t xml:space="preserve">schiedene Eigenschaften besitzen. Die </w:t>
                            </w:r>
                            <w:proofErr w:type="spellStart"/>
                            <w:r w:rsidRPr="006250CA">
                              <w:t>SuS</w:t>
                            </w:r>
                            <w:proofErr w:type="spellEnd"/>
                            <w:r w:rsidRPr="006250CA">
                              <w:t xml:space="preserve"> sollten bereits Kenntnisse über Aggregatzuständen und Stoffeigenschaften von Stickstoff und Sauerstoff erworben haben.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-3.55pt;margin-top:57.9pt;width:462.45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91H7QIAACsGAAAOAAAAZHJzL2Uyb0RvYy54bWysVFtv2jAUfp+0/2D5nSaBhNCooQIK06Tu&#10;IrXTno3tEGuOndmGpJ3233fsFMrWh01TQYp8fPnOdy7fubruG4kO3FihVYmTixgjrqhmQu1K/OV+&#10;M5phZB1RjEiteIkfuMXX87dvrrq24GNda8m4QQCibNG1Ja6da4sosrTmDbEXuuUKDittGuLANLuI&#10;GdIBeiOjcRxPo04b1hpNubWwezMc4nnArypO3aeqstwhWWLg5sLXhO/Wf6P5FSl2hrS1oE80yH+w&#10;aIhQ4PQEdUMcQXsjXkA1ghptdeUuqG4iXVWC8hADRJPEf0RzV5OWh1ggObY9pcm+Hiz9ePhskGAl&#10;nmKkSAMluue9Q0vdo2lIT9faAm7dtXDP9bAPZQ6h2vZW028WKb2qidrxhTG6qzlhQC/xiY3OnvqC&#10;2MJ6kG33QTPwQ/ZOB6C+Mo3PHWQDATqU6eFUGs+FwmY2yydJkmFE4SyJJ1mcBXYRKY7PW2PdO64b&#10;5BclNlD7AE8Ot9Z5OqQ4XvHerJaCbYSUwfD9xlfSoAOBTpFuCFHuG+A67CWx/w0NA/vQVsP+kUZo&#10;WQ8RPP2GLhXqgPU4h/d/c00o5cpl4d4rufdR3xBbD3wZrIYoGuFAe1I0JZ6dBedLuFYsKMMRIYc1&#10;ZE8qT54HVQ0pBat3sAz7UKnQ8T8WmyzO08lslOfZZJRO1vFoOdusRotVMp3m6+VquU5++gCTtKgF&#10;Y1ytA6Y9CjBJ/63Bn0bBIJ2TBE8EPSu9hxjvatYhJnxXTLLLcYLBgBng6+FLiojcwfCizmBktPsq&#10;XB2U55vQY1iz255aYzb1/9DeZ+ih5meOoxexDTd6SBVk8pi1oBAvikEert/2kHavlK1mD6AVoBME&#10;ARMWFrU2jxh1MK1KbL/vieEYyfcK9HaZpKkfb8FIs3wMhjk/2Z6fEEUBqsQOQg/LlRtG4r41YleD&#10;p6H9lV6ARisR1PPMCkLwBkykEMzT9PQj79wOt55n/PwXAAAA//8DAFBLAwQUAAYACAAAACEAb8v3&#10;juAAAAAKAQAADwAAAGRycy9kb3ducmV2LnhtbEyPQU+DQBCF7yb+h82YeGsXmlSQsjSmiQetHkR7&#10;n7JTILK7hN0C9tc7nuxtZt7Lm+/l29l0YqTBt84qiJcRCLKV062tFXx9Pi9SED6g1dg5Swp+yMO2&#10;uL3JMdNush80lqEWHGJ9hgqaEPpMSl81ZNAvXU+WtZMbDAZeh1rqAScON51cRdGDNNha/tBgT7uG&#10;qu/ybBTsXtPLZNaI+/Fw6su3l/0lek+Uur+bnzYgAs3h3wx/+IwOBTMd3dlqLzoFiyRmJ9/jNVdg&#10;w2Oc8HBUsErSFGSRy+sKxS8AAAD//wMAUEsBAi0AFAAGAAgAAAAhALaDOJL+AAAA4QEAABMAAAAA&#10;AAAAAAAAAAAAAAAAAFtDb250ZW50X1R5cGVzXS54bWxQSwECLQAUAAYACAAAACEAOP0h/9YAAACU&#10;AQAACwAAAAAAAAAAAAAAAAAvAQAAX3JlbHMvLnJlbHNQSwECLQAUAAYACAAAACEA6w/dR+0CAAAr&#10;BgAADgAAAAAAAAAAAAAAAAAuAgAAZHJzL2Uyb0RvYy54bWxQSwECLQAUAAYACAAAACEAb8v3juAA&#10;AAAKAQAADwAAAAAAAAAAAAAAAABHBQAAZHJzL2Rvd25yZXYueG1sUEsFBgAAAAAEAAQA8wAAAFQG&#10;AAAAAA==&#10;" fillcolor="white [3201]" strokecolor="#4bacc6 [3208]" strokeweight="1pt">
                <v:stroke dashstyle="dash"/>
                <v:shadow color="#868686"/>
                <v:textbox>
                  <w:txbxContent>
                    <w:p w:rsidR="00570A6D" w:rsidRPr="006250CA" w:rsidRDefault="00570A6D" w:rsidP="00570A6D">
                      <w:pPr>
                        <w:pStyle w:val="Textkrper"/>
                      </w:pPr>
                      <w:r w:rsidRPr="006250CA">
                        <w:t>Der Versuch verdeutlicht, dass Luft aus Materie besteht, indem die Luft als Flüssigkeit sichtbar gemacht wird. Zudem zeigt der Versuch, dass die Luft ein Gasgemisch ist und diese Gase ve</w:t>
                      </w:r>
                      <w:r w:rsidRPr="006250CA">
                        <w:t>r</w:t>
                      </w:r>
                      <w:r w:rsidRPr="006250CA">
                        <w:t xml:space="preserve">schiedene Eigenschaften besitzen. Die </w:t>
                      </w:r>
                      <w:proofErr w:type="spellStart"/>
                      <w:r w:rsidRPr="006250CA">
                        <w:t>SuS</w:t>
                      </w:r>
                      <w:proofErr w:type="spellEnd"/>
                      <w:r w:rsidRPr="006250CA">
                        <w:t xml:space="preserve"> sollten bereits Kenntnisse über Aggregatzuständen und Stoffeigenschaften von Stickstoff und Sauerstoff erworben haben.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V 2 – Flüssige Luft</w:t>
      </w:r>
      <w:bookmarkEnd w:id="0"/>
    </w:p>
    <w:p w:rsidR="00570A6D" w:rsidRDefault="00570A6D" w:rsidP="00570A6D">
      <w:bookmarkStart w:id="1" w:name="_GoBack"/>
      <w:bookmarkEnd w:id="1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570A6D" w:rsidRPr="009C5E28" w:rsidTr="007B76AD">
        <w:tc>
          <w:tcPr>
            <w:tcW w:w="9322" w:type="dxa"/>
            <w:gridSpan w:val="9"/>
            <w:shd w:val="clear" w:color="auto" w:fill="4F81BD"/>
            <w:vAlign w:val="center"/>
          </w:tcPr>
          <w:p w:rsidR="00570A6D" w:rsidRPr="009C5E28" w:rsidRDefault="00570A6D" w:rsidP="007B76AD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570A6D" w:rsidRPr="009C5E28" w:rsidTr="007B76A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70A6D" w:rsidRPr="00570A6D" w:rsidRDefault="00570A6D" w:rsidP="007B76AD">
            <w:pPr>
              <w:spacing w:after="0" w:line="276" w:lineRule="auto"/>
              <w:jc w:val="center"/>
              <w:rPr>
                <w:bCs/>
              </w:rPr>
            </w:pPr>
            <w:r w:rsidRPr="00570A6D">
              <w:rPr>
                <w:bCs/>
                <w:sz w:val="20"/>
              </w:rPr>
              <w:t>Stickstoff, tiefgekühlt, flüssig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70A6D" w:rsidRPr="009C5E28" w:rsidRDefault="00570A6D" w:rsidP="007B76AD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 w:rsidRPr="00955F34">
              <w:t>H281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70A6D" w:rsidRPr="009C5E28" w:rsidRDefault="00570A6D" w:rsidP="007B76AD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 w:rsidRPr="00955F34">
              <w:t>P282</w:t>
            </w:r>
            <w:r>
              <w:t xml:space="preserve"> - </w:t>
            </w:r>
            <w:r w:rsidRPr="00955F34">
              <w:t>P336+P315</w:t>
            </w:r>
            <w:r>
              <w:t xml:space="preserve"> - </w:t>
            </w:r>
            <w:r w:rsidRPr="00955F34">
              <w:t>P403</w:t>
            </w:r>
          </w:p>
        </w:tc>
      </w:tr>
      <w:tr w:rsidR="00570A6D" w:rsidRPr="009C5E28" w:rsidTr="007B76AD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70A6D" w:rsidRPr="009C5E28" w:rsidRDefault="00570A6D" w:rsidP="007B76A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648F5844" wp14:editId="6A3A2442">
                  <wp:extent cx="504190" cy="504190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70A6D" w:rsidRPr="009C5E28" w:rsidRDefault="00570A6D" w:rsidP="007B76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5BC4DD0" wp14:editId="2401DB90">
                  <wp:extent cx="504190" cy="50419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70A6D" w:rsidRPr="009C5E28" w:rsidRDefault="00570A6D" w:rsidP="007B76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829FF97" wp14:editId="1E3EFD54">
                  <wp:extent cx="504190" cy="50419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70A6D" w:rsidRPr="009C5E28" w:rsidRDefault="00570A6D" w:rsidP="007B76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94A96DE" wp14:editId="7D8A888E">
                  <wp:extent cx="504190" cy="50419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70A6D" w:rsidRPr="009C5E28" w:rsidRDefault="00570A6D" w:rsidP="007B76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A4AAD1A" wp14:editId="7DDF9C1A">
                  <wp:extent cx="545812" cy="569343"/>
                  <wp:effectExtent l="0" t="0" r="6985" b="254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978" cy="569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70A6D" w:rsidRPr="009C5E28" w:rsidRDefault="00570A6D" w:rsidP="007B76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14F1BB0" wp14:editId="12E6173E">
                  <wp:extent cx="504190" cy="50419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70A6D" w:rsidRPr="009C5E28" w:rsidRDefault="00570A6D" w:rsidP="007B76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37B3105" wp14:editId="7814569E">
                  <wp:extent cx="504190" cy="50419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70A6D" w:rsidRPr="009C5E28" w:rsidRDefault="00570A6D" w:rsidP="007B76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E1EAA2D" wp14:editId="5973717D">
                  <wp:extent cx="511175" cy="511175"/>
                  <wp:effectExtent l="0" t="0" r="3175" b="3175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70A6D" w:rsidRPr="009C5E28" w:rsidRDefault="00570A6D" w:rsidP="007B76A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C56708E" wp14:editId="4B28ED99">
                  <wp:extent cx="504190" cy="50419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0A6D" w:rsidRDefault="00570A6D" w:rsidP="00570A6D">
      <w:pPr>
        <w:tabs>
          <w:tab w:val="left" w:pos="1701"/>
          <w:tab w:val="left" w:pos="1985"/>
        </w:tabs>
        <w:ind w:left="1980" w:hanging="1980"/>
      </w:pPr>
    </w:p>
    <w:p w:rsidR="00570A6D" w:rsidRPr="006250CA" w:rsidRDefault="00570A6D" w:rsidP="00570A6D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>
        <w:t xml:space="preserve">Materialien: </w:t>
      </w:r>
      <w:r>
        <w:tab/>
      </w:r>
      <w:r>
        <w:tab/>
      </w:r>
      <w:r w:rsidRPr="006250CA">
        <w:rPr>
          <w:color w:val="auto"/>
        </w:rPr>
        <w:t xml:space="preserve">Breites </w:t>
      </w:r>
      <w:proofErr w:type="spellStart"/>
      <w:r w:rsidRPr="006250CA">
        <w:rPr>
          <w:color w:val="auto"/>
        </w:rPr>
        <w:t>Duranreagenzglas</w:t>
      </w:r>
      <w:proofErr w:type="spellEnd"/>
      <w:r w:rsidRPr="006250CA">
        <w:rPr>
          <w:color w:val="auto"/>
        </w:rPr>
        <w:t xml:space="preserve">, </w:t>
      </w:r>
      <w:proofErr w:type="spellStart"/>
      <w:r w:rsidRPr="006250CA">
        <w:rPr>
          <w:color w:val="auto"/>
        </w:rPr>
        <w:t>Dewargefäß</w:t>
      </w:r>
      <w:proofErr w:type="spellEnd"/>
      <w:r w:rsidRPr="006250CA">
        <w:rPr>
          <w:color w:val="auto"/>
        </w:rPr>
        <w:t>, Styroporbecher, Glimmspan, Stoppuhr</w:t>
      </w:r>
    </w:p>
    <w:p w:rsidR="00570A6D" w:rsidRPr="006250CA" w:rsidRDefault="00570A6D" w:rsidP="00570A6D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6250CA">
        <w:rPr>
          <w:color w:val="auto"/>
        </w:rPr>
        <w:t>Chemikalien:</w:t>
      </w:r>
      <w:r w:rsidRPr="006250CA">
        <w:rPr>
          <w:color w:val="auto"/>
        </w:rPr>
        <w:tab/>
      </w:r>
      <w:r w:rsidRPr="006250CA">
        <w:rPr>
          <w:color w:val="auto"/>
        </w:rPr>
        <w:tab/>
        <w:t>Flüssigstickstoff</w:t>
      </w:r>
    </w:p>
    <w:p w:rsidR="00570A6D" w:rsidRDefault="00570A6D" w:rsidP="00570A6D">
      <w:pPr>
        <w:tabs>
          <w:tab w:val="left" w:pos="1701"/>
          <w:tab w:val="left" w:pos="1985"/>
        </w:tabs>
        <w:ind w:left="1980" w:hanging="1980"/>
      </w:pPr>
      <w:r w:rsidRPr="006250CA">
        <w:rPr>
          <w:color w:val="auto"/>
        </w:rPr>
        <w:t xml:space="preserve">Durchführung: </w:t>
      </w:r>
      <w:r w:rsidRPr="006250CA">
        <w:rPr>
          <w:color w:val="auto"/>
        </w:rPr>
        <w:tab/>
      </w:r>
      <w:r w:rsidRPr="006250CA">
        <w:rPr>
          <w:color w:val="auto"/>
        </w:rPr>
        <w:tab/>
        <w:t xml:space="preserve">Flüssiger Stickstoff wird aus dem </w:t>
      </w:r>
      <w:proofErr w:type="spellStart"/>
      <w:r w:rsidRPr="006250CA">
        <w:rPr>
          <w:color w:val="auto"/>
        </w:rPr>
        <w:t>Dewargefäß</w:t>
      </w:r>
      <w:proofErr w:type="spellEnd"/>
      <w:r w:rsidRPr="006250CA">
        <w:rPr>
          <w:color w:val="auto"/>
        </w:rPr>
        <w:t xml:space="preserve"> in den Styroporbecher gegossen, sodass dieser zu ¾ voll ist. Ein sauberes, trockenes </w:t>
      </w:r>
      <w:proofErr w:type="spellStart"/>
      <w:r w:rsidRPr="006250CA">
        <w:rPr>
          <w:color w:val="auto"/>
        </w:rPr>
        <w:t>Duranreagen</w:t>
      </w:r>
      <w:r w:rsidRPr="006250CA">
        <w:rPr>
          <w:color w:val="auto"/>
        </w:rPr>
        <w:t>z</w:t>
      </w:r>
      <w:r w:rsidRPr="006250CA">
        <w:rPr>
          <w:color w:val="auto"/>
        </w:rPr>
        <w:t>glas</w:t>
      </w:r>
      <w:proofErr w:type="spellEnd"/>
      <w:r w:rsidRPr="006250CA">
        <w:rPr>
          <w:color w:val="auto"/>
        </w:rPr>
        <w:t xml:space="preserve"> wird an einem Stativ befestigt und in den flüssigen Stickstoff gestellt. Nach 15 min wird das </w:t>
      </w:r>
      <w:proofErr w:type="spellStart"/>
      <w:r w:rsidRPr="006250CA">
        <w:rPr>
          <w:color w:val="auto"/>
        </w:rPr>
        <w:t>Duranglas</w:t>
      </w:r>
      <w:proofErr w:type="spellEnd"/>
      <w:r w:rsidRPr="006250CA">
        <w:rPr>
          <w:color w:val="auto"/>
        </w:rPr>
        <w:t xml:space="preserve"> aus dem flüssigen Stickstoff entnommen. Ein entzündeter Glimmspan wird </w:t>
      </w:r>
      <w:r>
        <w:t xml:space="preserve">über das </w:t>
      </w:r>
      <w:proofErr w:type="spellStart"/>
      <w:r>
        <w:t>Duranglas</w:t>
      </w:r>
      <w:proofErr w:type="spellEnd"/>
      <w:r>
        <w:t xml:space="preserve"> gehalten. Nach 4 min wird erneut ein Glimmspan über das </w:t>
      </w:r>
      <w:proofErr w:type="spellStart"/>
      <w:r>
        <w:t>Duranglas</w:t>
      </w:r>
      <w:proofErr w:type="spellEnd"/>
      <w:r>
        <w:t xml:space="preserve"> gehalten.</w:t>
      </w:r>
    </w:p>
    <w:p w:rsidR="00570A6D" w:rsidRPr="006250CA" w:rsidRDefault="00570A6D" w:rsidP="00570A6D">
      <w:pPr>
        <w:tabs>
          <w:tab w:val="left" w:pos="1701"/>
          <w:tab w:val="left" w:pos="1985"/>
        </w:tabs>
        <w:spacing w:after="0"/>
        <w:ind w:left="1980" w:hanging="1980"/>
        <w:rPr>
          <w:color w:val="auto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31E7A2" wp14:editId="6E8FF210">
                <wp:simplePos x="0" y="0"/>
                <wp:positionH relativeFrom="column">
                  <wp:posOffset>3853180</wp:posOffset>
                </wp:positionH>
                <wp:positionV relativeFrom="paragraph">
                  <wp:posOffset>1964690</wp:posOffset>
                </wp:positionV>
                <wp:extent cx="1974850" cy="448310"/>
                <wp:effectExtent l="0" t="0" r="6350" b="8890"/>
                <wp:wrapTight wrapText="bothSides">
                  <wp:wrapPolygon edited="0">
                    <wp:start x="0" y="0"/>
                    <wp:lineTo x="0" y="21110"/>
                    <wp:lineTo x="21461" y="21110"/>
                    <wp:lineTo x="21461" y="0"/>
                    <wp:lineTo x="0" y="0"/>
                  </wp:wrapPolygon>
                </wp:wrapTight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44831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0A6D" w:rsidRPr="006250CA" w:rsidRDefault="00570A6D" w:rsidP="00570A6D">
                            <w:pPr>
                              <w:pStyle w:val="Beschriftung"/>
                              <w:rPr>
                                <w:noProof/>
                              </w:rPr>
                            </w:pPr>
                            <w:r w:rsidRPr="006250CA">
                              <w:t xml:space="preserve">Abbildung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Abbildung \* ARABIC </w:instrText>
                            </w:r>
                            <w:r>
                              <w:fldChar w:fldCharType="separate"/>
                            </w:r>
                            <w:r w:rsidRPr="006250CA"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 w:rsidRPr="006250CA">
                              <w:t xml:space="preserve"> - Glimmspan nach 4 min im </w:t>
                            </w:r>
                            <w:proofErr w:type="spellStart"/>
                            <w:r w:rsidRPr="006250CA">
                              <w:t>Duranglas</w:t>
                            </w:r>
                            <w:proofErr w:type="spellEnd"/>
                            <w:r w:rsidRPr="006250CA">
                              <w:t xml:space="preserve"> mit der </w:t>
                            </w:r>
                            <w:proofErr w:type="spellStart"/>
                            <w:r w:rsidRPr="006250CA">
                              <w:t>siedenen</w:t>
                            </w:r>
                            <w:proofErr w:type="spellEnd"/>
                            <w:r w:rsidRPr="006250CA">
                              <w:t xml:space="preserve"> flüssigen Luft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27" type="#_x0000_t202" style="position:absolute;left:0;text-align:left;margin-left:303.4pt;margin-top:154.7pt;width:155.5pt;height:35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GLiNgIAAHUEAAAOAAAAZHJzL2Uyb0RvYy54bWysVMGO2yAQvVfqPyDujZNt2qZRnFWaVapK&#10;0e5KSbVngiFGAoYCiZ1+fQdsZ7fbnqpe8MA8Zpj3Zry4bY0mZ+GDAlvSyWhMibAcKmWPJf2+37yb&#10;URIisxXTYEVJLyLQ2+XbN4vGzcUN1KAr4QkGsWHeuJLWMbp5UQReC8PCCJyw6JTgDYu49cei8qzB&#10;6EYXN+Pxx6IBXzkPXISAp3edky5zfCkFjw9SBhGJLim+LebV5/WQ1mK5YPOjZ65WvH8G+4dXGKYs&#10;Jr2GumORkZNXf4QyinsIIOOIgylASsVFrgGrmYxfVbOrmRO5FiQnuCtN4f+F5ffnR09UhdpRYplB&#10;ifaijVLoikwSO40LcwTtHMJi+wXahOzPAx6molvpTfpiOQT9yPPlyi0GIzxd+vxpOvuALo6+6XT2&#10;fpLJL55vOx/iVwGGJKOkHrXLlLLzNkTMiNABkpIF0KraKK3TJjnW2pMzQ52bWkWR3og3fkNpm7AW&#10;0q3O3Z2I3Ch9llRwV1iyYntoe3r6og9QXZALD10vBcc3CrNvWYiPzGPzYI04EPEBF6mhKSn0FiU1&#10;+J9/O0941BS9lDTYjCUNP07MC0r0N4tqp84dDD8Yh8GwJ7MGrBsVxNdkEy/4qAdTejBPOCerlAVd&#10;zHLMVdI4mOvYjQTOGRerVQZhfzoWt3bneAo9sLxvn5h3vUYR1b2HoU3Z/JVUHbbjfHWKIFXWMfHa&#10;sYgSpQ32dharn8M0PC/3GfX8t1j+AgAA//8DAFBLAwQUAAYACAAAACEA+LEGreAAAAALAQAADwAA&#10;AGRycy9kb3ducmV2LnhtbEyPTU/DMAyG70j8h8hIXBBLNlDZuqYTbHAbh31oZ68JbUXjVE26dv8e&#10;c4KjX796/Dhbja4RF9uF2pOG6USBsFR4U1Op4Xj4eJyDCBHJYOPJarjaAKv89ibD1PiBdvayj6Vg&#10;CIUUNVQxtqmUoaiswzDxrSXeffnOYeSxK6XpcGC4a+RMqUQ6rIkvVNjadWWL733vNCSbrh92tH7Y&#10;HN+3+NmWs9Pb9aT1/d34ugQR7Rj/yvCrz+qQs9PZ92SCaJihElaPGp7U4hkENxbTF07OnMyVApln&#10;8v8P+Q8AAAD//wMAUEsBAi0AFAAGAAgAAAAhALaDOJL+AAAA4QEAABMAAAAAAAAAAAAAAAAAAAAA&#10;AFtDb250ZW50X1R5cGVzXS54bWxQSwECLQAUAAYACAAAACEAOP0h/9YAAACUAQAACwAAAAAAAAAA&#10;AAAAAAAvAQAAX3JlbHMvLnJlbHNQSwECLQAUAAYACAAAACEAtHBi4jYCAAB1BAAADgAAAAAAAAAA&#10;AAAAAAAuAgAAZHJzL2Uyb0RvYy54bWxQSwECLQAUAAYACAAAACEA+LEGreAAAAALAQAADwAAAAAA&#10;AAAAAAAAAACQBAAAZHJzL2Rvd25yZXYueG1sUEsFBgAAAAAEAAQA8wAAAJ0FAAAAAA==&#10;" stroked="f">
                <v:textbox inset="0,0,0,0">
                  <w:txbxContent>
                    <w:p w:rsidR="00570A6D" w:rsidRPr="006250CA" w:rsidRDefault="00570A6D" w:rsidP="00570A6D">
                      <w:pPr>
                        <w:pStyle w:val="Beschriftung"/>
                        <w:rPr>
                          <w:noProof/>
                        </w:rPr>
                      </w:pPr>
                      <w:r w:rsidRPr="006250CA">
                        <w:t xml:space="preserve">Abbildung </w:t>
                      </w:r>
                      <w:r>
                        <w:fldChar w:fldCharType="begin"/>
                      </w:r>
                      <w:r>
                        <w:instrText xml:space="preserve"> SEQ Abbildung \* ARABIC </w:instrText>
                      </w:r>
                      <w:r>
                        <w:fldChar w:fldCharType="separate"/>
                      </w:r>
                      <w:r w:rsidRPr="006250CA"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 w:rsidRPr="006250CA">
                        <w:t xml:space="preserve"> - Glimmspan nach 4 min im </w:t>
                      </w:r>
                      <w:proofErr w:type="spellStart"/>
                      <w:r w:rsidRPr="006250CA">
                        <w:t>Duranglas</w:t>
                      </w:r>
                      <w:proofErr w:type="spellEnd"/>
                      <w:r w:rsidRPr="006250CA">
                        <w:t xml:space="preserve"> mit der </w:t>
                      </w:r>
                      <w:proofErr w:type="spellStart"/>
                      <w:r w:rsidRPr="006250CA">
                        <w:t>siedenen</w:t>
                      </w:r>
                      <w:proofErr w:type="spellEnd"/>
                      <w:r w:rsidRPr="006250CA">
                        <w:t xml:space="preserve"> flüssigen Luft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23464334" wp14:editId="598CF13D">
            <wp:simplePos x="0" y="0"/>
            <wp:positionH relativeFrom="column">
              <wp:posOffset>3836035</wp:posOffset>
            </wp:positionH>
            <wp:positionV relativeFrom="paragraph">
              <wp:posOffset>118745</wp:posOffset>
            </wp:positionV>
            <wp:extent cx="1993900" cy="1845945"/>
            <wp:effectExtent l="0" t="0" r="6350" b="1905"/>
            <wp:wrapTight wrapText="bothSides">
              <wp:wrapPolygon edited="0">
                <wp:start x="0" y="0"/>
                <wp:lineTo x="0" y="21399"/>
                <wp:lineTo x="21462" y="21399"/>
                <wp:lineTo x="21462" y="0"/>
                <wp:lineTo x="0" y="0"/>
              </wp:wrapPolygon>
            </wp:wrapTight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23" t="14111" r="14256" b="9091"/>
                    <a:stretch/>
                  </pic:blipFill>
                  <pic:spPr bwMode="auto">
                    <a:xfrm>
                      <a:off x="0" y="0"/>
                      <a:ext cx="1993900" cy="1845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Beobachtung:</w:t>
      </w:r>
      <w:r>
        <w:tab/>
      </w:r>
      <w:r>
        <w:tab/>
      </w:r>
      <w:r w:rsidRPr="006250CA">
        <w:rPr>
          <w:color w:val="auto"/>
        </w:rPr>
        <w:tab/>
        <w:t>Nach kurzer Zeit in dem flüssigen Stic</w:t>
      </w:r>
      <w:r w:rsidRPr="006250CA">
        <w:rPr>
          <w:color w:val="auto"/>
        </w:rPr>
        <w:t>k</w:t>
      </w:r>
      <w:r w:rsidRPr="006250CA">
        <w:rPr>
          <w:color w:val="auto"/>
        </w:rPr>
        <w:t xml:space="preserve">stoff bildet sich in dem </w:t>
      </w:r>
      <w:proofErr w:type="spellStart"/>
      <w:r w:rsidRPr="006250CA">
        <w:rPr>
          <w:color w:val="auto"/>
        </w:rPr>
        <w:t>Duranglas</w:t>
      </w:r>
      <w:proofErr w:type="spellEnd"/>
      <w:r w:rsidRPr="006250CA">
        <w:rPr>
          <w:color w:val="auto"/>
        </w:rPr>
        <w:t xml:space="preserve"> eine Flüssigkeit. Kurze Zeit nachdem das </w:t>
      </w:r>
      <w:proofErr w:type="spellStart"/>
      <w:r w:rsidRPr="006250CA">
        <w:rPr>
          <w:color w:val="auto"/>
        </w:rPr>
        <w:t>Duranglas</w:t>
      </w:r>
      <w:proofErr w:type="spellEnd"/>
      <w:r w:rsidRPr="006250CA">
        <w:rPr>
          <w:color w:val="auto"/>
        </w:rPr>
        <w:t xml:space="preserve"> aus dem Stickstoff entno</w:t>
      </w:r>
      <w:r w:rsidRPr="006250CA">
        <w:rPr>
          <w:color w:val="auto"/>
        </w:rPr>
        <w:t>m</w:t>
      </w:r>
      <w:r w:rsidRPr="006250CA">
        <w:rPr>
          <w:color w:val="auto"/>
        </w:rPr>
        <w:t xml:space="preserve">men wird, beginnt die Flüssigkeit in dem </w:t>
      </w:r>
      <w:proofErr w:type="spellStart"/>
      <w:r w:rsidRPr="006250CA">
        <w:rPr>
          <w:color w:val="auto"/>
        </w:rPr>
        <w:t>Duranglas</w:t>
      </w:r>
      <w:proofErr w:type="spellEnd"/>
      <w:r w:rsidRPr="006250CA">
        <w:rPr>
          <w:color w:val="auto"/>
        </w:rPr>
        <w:t xml:space="preserve"> zu sieden. Der brennende Glimmspan erlischt</w:t>
      </w:r>
      <w:r>
        <w:rPr>
          <w:color w:val="auto"/>
        </w:rPr>
        <w:t>,</w:t>
      </w:r>
      <w:r w:rsidRPr="006250CA">
        <w:rPr>
          <w:color w:val="auto"/>
        </w:rPr>
        <w:t xml:space="preserve"> </w:t>
      </w:r>
      <w:r>
        <w:rPr>
          <w:color w:val="auto"/>
        </w:rPr>
        <w:t>sobald dieser</w:t>
      </w:r>
      <w:r w:rsidRPr="006250CA">
        <w:rPr>
          <w:color w:val="auto"/>
        </w:rPr>
        <w:t xml:space="preserve"> über das </w:t>
      </w:r>
      <w:proofErr w:type="spellStart"/>
      <w:r w:rsidRPr="006250CA">
        <w:rPr>
          <w:color w:val="auto"/>
        </w:rPr>
        <w:t>Duranglas</w:t>
      </w:r>
      <w:proofErr w:type="spellEnd"/>
      <w:r w:rsidRPr="006250CA">
        <w:rPr>
          <w:color w:val="auto"/>
        </w:rPr>
        <w:t xml:space="preserve"> </w:t>
      </w:r>
      <w:r>
        <w:rPr>
          <w:color w:val="auto"/>
        </w:rPr>
        <w:t>gehalten wird</w:t>
      </w:r>
      <w:r w:rsidRPr="006250CA">
        <w:rPr>
          <w:color w:val="auto"/>
        </w:rPr>
        <w:t>. Nach 4 min leuchtet der Glimmspan hell auf</w:t>
      </w:r>
      <w:r>
        <w:rPr>
          <w:color w:val="auto"/>
        </w:rPr>
        <w:t>,</w:t>
      </w:r>
      <w:r w:rsidRPr="006250CA">
        <w:rPr>
          <w:color w:val="auto"/>
        </w:rPr>
        <w:t xml:space="preserve"> </w:t>
      </w:r>
      <w:r>
        <w:rPr>
          <w:color w:val="auto"/>
        </w:rPr>
        <w:t>sobald</w:t>
      </w:r>
      <w:r w:rsidRPr="006250CA">
        <w:rPr>
          <w:color w:val="auto"/>
        </w:rPr>
        <w:t xml:space="preserve"> </w:t>
      </w:r>
      <w:r>
        <w:rPr>
          <w:color w:val="auto"/>
        </w:rPr>
        <w:t>er</w:t>
      </w:r>
      <w:r w:rsidRPr="006250CA">
        <w:rPr>
          <w:color w:val="auto"/>
        </w:rPr>
        <w:t xml:space="preserve"> über das </w:t>
      </w:r>
      <w:proofErr w:type="spellStart"/>
      <w:r w:rsidRPr="006250CA">
        <w:rPr>
          <w:color w:val="auto"/>
        </w:rPr>
        <w:t>Duranglas</w:t>
      </w:r>
      <w:proofErr w:type="spellEnd"/>
      <w:r w:rsidRPr="006250CA">
        <w:rPr>
          <w:color w:val="auto"/>
        </w:rPr>
        <w:t xml:space="preserve"> </w:t>
      </w:r>
      <w:r>
        <w:rPr>
          <w:color w:val="auto"/>
        </w:rPr>
        <w:lastRenderedPageBreak/>
        <w:t>gehalten wird</w:t>
      </w:r>
      <w:r w:rsidRPr="006250CA">
        <w:rPr>
          <w:color w:val="auto"/>
        </w:rPr>
        <w:t xml:space="preserve">. </w:t>
      </w:r>
    </w:p>
    <w:p w:rsidR="00570A6D" w:rsidRDefault="00570A6D" w:rsidP="00570A6D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 w:rsidRPr="006250CA">
        <w:rPr>
          <w:color w:val="auto"/>
        </w:rPr>
        <w:t>Deutung:</w:t>
      </w:r>
      <w:r w:rsidRPr="006250CA">
        <w:rPr>
          <w:color w:val="auto"/>
        </w:rPr>
        <w:tab/>
      </w:r>
      <w:r w:rsidRPr="006250CA">
        <w:rPr>
          <w:color w:val="auto"/>
        </w:rPr>
        <w:tab/>
        <w:t xml:space="preserve">Die Luft im </w:t>
      </w:r>
      <w:proofErr w:type="spellStart"/>
      <w:r w:rsidRPr="006250CA">
        <w:rPr>
          <w:color w:val="auto"/>
        </w:rPr>
        <w:t>Duranglas</w:t>
      </w:r>
      <w:proofErr w:type="spellEnd"/>
      <w:r w:rsidRPr="006250CA">
        <w:rPr>
          <w:color w:val="auto"/>
        </w:rPr>
        <w:t xml:space="preserve"> wird flüssig, da die Temperatur in dem </w:t>
      </w:r>
      <w:proofErr w:type="spellStart"/>
      <w:r w:rsidRPr="006250CA">
        <w:rPr>
          <w:color w:val="auto"/>
        </w:rPr>
        <w:t>Duranglas</w:t>
      </w:r>
      <w:proofErr w:type="spellEnd"/>
      <w:r w:rsidRPr="006250CA">
        <w:rPr>
          <w:color w:val="auto"/>
        </w:rPr>
        <w:t xml:space="preserve"> unter die Siedepunkte der Luftbestandteile sinkt. Sobald das </w:t>
      </w:r>
      <w:proofErr w:type="spellStart"/>
      <w:r w:rsidRPr="006250CA">
        <w:rPr>
          <w:color w:val="auto"/>
        </w:rPr>
        <w:t>Duranglas</w:t>
      </w:r>
      <w:proofErr w:type="spellEnd"/>
      <w:r w:rsidRPr="006250CA">
        <w:rPr>
          <w:color w:val="auto"/>
        </w:rPr>
        <w:t xml:space="preserve"> aus dem flüssigen Stickstoff entnommen wird</w:t>
      </w:r>
      <w:r>
        <w:rPr>
          <w:color w:val="auto"/>
        </w:rPr>
        <w:t>,</w:t>
      </w:r>
      <w:r w:rsidRPr="006250CA">
        <w:rPr>
          <w:color w:val="auto"/>
        </w:rPr>
        <w:t xml:space="preserve"> erwärmt sich die flüssige Luft </w:t>
      </w:r>
      <w:r>
        <w:t xml:space="preserve">wieder und beginnt zu sieden. Stickstoff siedet zuerst, der Siedepunkt liegt bei -196 °C. Wenn ein Glimmspan über das </w:t>
      </w:r>
      <w:proofErr w:type="spellStart"/>
      <w:r>
        <w:t>Duranglas</w:t>
      </w:r>
      <w:proofErr w:type="spellEnd"/>
      <w:r>
        <w:t xml:space="preserve"> gehalten wird, erstickt der aufsteigende Stickstoff den Brand. Nach ca. 4 min ist der Stic</w:t>
      </w:r>
      <w:r>
        <w:t>k</w:t>
      </w:r>
      <w:r>
        <w:t xml:space="preserve">stoff verdampft und Sauerstoff beginnt bei -183 °C zu sieden. Wenn nun ein Glimmspan über das </w:t>
      </w:r>
      <w:proofErr w:type="spellStart"/>
      <w:r>
        <w:t>Duranglas</w:t>
      </w:r>
      <w:proofErr w:type="spellEnd"/>
      <w:r>
        <w:t xml:space="preserve"> gehalten wird unterhält und fördert Saue</w:t>
      </w:r>
      <w:r>
        <w:t>r</w:t>
      </w:r>
      <w:r>
        <w:t>soff den Brand.</w:t>
      </w:r>
    </w:p>
    <w:p w:rsidR="00570A6D" w:rsidRPr="007F6039" w:rsidRDefault="00570A6D" w:rsidP="00570A6D">
      <w:pPr>
        <w:spacing w:line="276" w:lineRule="auto"/>
        <w:ind w:left="1985" w:hanging="1985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7F6039">
        <w:t>Literatur:</w:t>
      </w:r>
      <w:r w:rsidRPr="007F6039">
        <w:tab/>
      </w:r>
      <w:proofErr w:type="spellStart"/>
      <w:r w:rsidRPr="007F6039">
        <w:rPr>
          <w:rFonts w:asciiTheme="majorHAnsi" w:hAnsiTheme="majorHAnsi"/>
        </w:rPr>
        <w:t>Bergmoser</w:t>
      </w:r>
      <w:proofErr w:type="spellEnd"/>
      <w:r w:rsidRPr="007F6039">
        <w:rPr>
          <w:rFonts w:asciiTheme="majorHAnsi" w:hAnsiTheme="majorHAnsi"/>
        </w:rPr>
        <w:t xml:space="preserve"> A., http://www.schulmediathek.tv/SID=sic73fb226bdf5e4e1faef50f99d9951/</w:t>
      </w:r>
      <w:r>
        <w:rPr>
          <w:rFonts w:asciiTheme="majorHAnsi" w:hAnsiTheme="majorHAnsi"/>
        </w:rPr>
        <w:t>Ch</w:t>
      </w:r>
      <w:r>
        <w:rPr>
          <w:rFonts w:asciiTheme="majorHAnsi" w:hAnsiTheme="majorHAnsi"/>
        </w:rPr>
        <w:t>e</w:t>
      </w:r>
      <w:r>
        <w:rPr>
          <w:rFonts w:asciiTheme="majorHAnsi" w:hAnsiTheme="majorHAnsi"/>
        </w:rPr>
        <w:t>mie/Allgemeine+Chemie/Aggregatszust%E4nde/Luft+und+ihre+Hauptbestandteile (Zuletzt abgerufen am 24.07.2013 um 19:30)</w:t>
      </w:r>
    </w:p>
    <w:p w:rsidR="00570A6D" w:rsidRDefault="00570A6D" w:rsidP="00570A6D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0A503156" wp14:editId="41817481">
                <wp:extent cx="5873115" cy="1112807"/>
                <wp:effectExtent l="0" t="0" r="13335" b="11430"/>
                <wp:docPr id="3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11280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0A6D" w:rsidRDefault="00570A6D" w:rsidP="00570A6D">
                            <w:pPr>
                              <w:spacing w:after="0"/>
                              <w:rPr>
                                <w:color w:val="auto"/>
                              </w:rPr>
                            </w:pPr>
                            <w:r w:rsidRPr="007F6039">
                              <w:rPr>
                                <w:b/>
                                <w:color w:val="auto"/>
                              </w:rPr>
                              <w:t>Unterrichtsanschluss:</w:t>
                            </w:r>
                            <w:r w:rsidRPr="007F6039">
                              <w:rPr>
                                <w:color w:val="auto"/>
                              </w:rPr>
                              <w:t xml:space="preserve"> Der Versuch könnte im Zusammenhang mit dem Thema „Stoffe besi</w:t>
                            </w:r>
                            <w:r w:rsidRPr="007F6039">
                              <w:rPr>
                                <w:color w:val="auto"/>
                              </w:rPr>
                              <w:t>t</w:t>
                            </w:r>
                            <w:r w:rsidRPr="007F6039">
                              <w:rPr>
                                <w:color w:val="auto"/>
                              </w:rPr>
                              <w:t xml:space="preserve">zen typische Eigenschaften“ behandelt werden. </w:t>
                            </w:r>
                            <w:r>
                              <w:rPr>
                                <w:color w:val="auto"/>
                              </w:rPr>
                              <w:t>Er könnte als Erarbeitungs- oder Bestätigung</w:t>
                            </w:r>
                            <w:r>
                              <w:rPr>
                                <w:color w:val="auto"/>
                              </w:rPr>
                              <w:t>s</w:t>
                            </w:r>
                            <w:r>
                              <w:rPr>
                                <w:color w:val="auto"/>
                              </w:rPr>
                              <w:t xml:space="preserve">experiment eingesetzt werden. </w:t>
                            </w:r>
                          </w:p>
                          <w:p w:rsidR="00570A6D" w:rsidRPr="007F6039" w:rsidRDefault="00570A6D" w:rsidP="00570A6D">
                            <w:pPr>
                              <w:spacing w:after="0"/>
                              <w:rPr>
                                <w:b/>
                                <w:color w:val="auto"/>
                              </w:rPr>
                            </w:pPr>
                            <w:r w:rsidRPr="007F6039">
                              <w:rPr>
                                <w:b/>
                                <w:color w:val="auto"/>
                              </w:rPr>
                              <w:t>Anmerkung:</w:t>
                            </w:r>
                            <w:r>
                              <w:rPr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7F6039">
                              <w:rPr>
                                <w:color w:val="auto"/>
                              </w:rPr>
                              <w:t>Normalerweise ist in der Schule kein Flüssigstickstoff vorhanden.</w:t>
                            </w:r>
                          </w:p>
                          <w:p w:rsidR="00570A6D" w:rsidRPr="00086FA0" w:rsidRDefault="00570A6D" w:rsidP="00570A6D">
                            <w:pPr>
                              <w:rPr>
                                <w:b/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1" o:spid="_x0000_s1028" type="#_x0000_t202" style="width:462.45pt;height:8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SbD7gIAADMGAAAOAAAAZHJzL2Uyb0RvYy54bWysVNtuGyEQfa/Uf0C8O3vxZR0r68h27KpS&#10;b1JS9RkD60VlYQvYu2nVf+8AtuM2D62q2NKKgeFw5nLm5rZvJDpwY4VWJc6uUoy4opoJtSvx54fN&#10;YIqRdUQxIrXiJX7kFt/OX7+66doZz3WtJeMGAYiys64tce1cO0sSS2veEHulW67gsNKmIQ5Ms0uY&#10;IR2gNzLJ03SSdNqw1mjKrYXdu3iI5wG/qjh1H6vKcodkiYGbC18Tvlv/TeY3ZLYzpK0FPdIg/8Gi&#10;IULBo2eoO+II2hvxDKoR1GirK3dFdZPoqhKUhxggmiz9I5r7mrQ8xALJse05TfblYOmHwyeDBCvx&#10;ECNFGijRA+8dWuoeZcPM56dr7Qzc7ltwdD0cQJ1DrLZ9p+lXi5Re1UTt+MIY3dWcMOAXbiYXVyOO&#10;9SDb7r1m8BDZOx2A+so0PnmQDgToUKfHc208GQqb42kxzLIxRhTOsizLp2nh2SVkdrreGuvecN0g&#10;vyixgeIHeHJ4Z110Pbn416yWgm2ElMHwDcdX0qADgVaRLoYo9w1wjXtZ6n+xY2Af+iruhy2gEXrW&#10;QwRSv6FLhTpgnRdw/29PE0q5cnnwe6HnfdR3xNaRL4NVjKIRDsQnRVPi6UVwvoRrxYI0HBEyriFC&#10;qTx5HmQVUwpW72AZ9qFSoeV/LDbjtBgNp4OiGA8Ho+E6HSynm9Vgscomk2K9XC3X2U8fYDaa1YIx&#10;rtYB054UmI3+rcOPsyBq56zBM0HPSu8hxvuadYgJ3xXD8XWeYTBgCPh6+JIiIncwvagzGBntvghX&#10;B+n5JvQY1uy259aYTvz/2Hpn9FDzi4eTZ7FFjx5SBZk8ZS0oxIsiysP12z6IMff4Xj1bzR5BMsAq&#10;6AImLSxqbb5j1MHUKrH9tieGYyTfKpDddTYa+TEXjNG4yMEwlyfbyxOiKECV2EEGwnLl4mjct0bs&#10;angpqkDpBUi1EkFET6wgEm/AZAoxHaeoH32XdvB6mvXzXwAAAP//AwBQSwMEFAAGAAgAAAAhAOx8&#10;oOvbAAAABQEAAA8AAABkcnMvZG93bnJldi54bWxMj81OwzAQhO9IvIO1SNyok/DXhjgVIPUOTaXS&#10;2zZe4iixHcVuG3h6ll7gMtJqRjPfFsvJ9uJIY2i9U5DOEhDkaq9b1yjYVKubOYgQ0WnsvSMFXxRg&#10;WV5eFJhrf3LvdFzHRnCJCzkqMDEOuZShNmQxzPxAjr1PP1qMfI6N1COeuNz2MkuSB2mxdbxgcKBX&#10;Q3W3PlgFXb99wV3a3Karzce2MvStu7dKqeur6fkJRKQp/oXhF5/RoWSmvT84HUSvgB+JZ2Vvkd0t&#10;QOw59HifgSwL+Z++/AEAAP//AwBQSwECLQAUAAYACAAAACEAtoM4kv4AAADhAQAAEwAAAAAAAAAA&#10;AAAAAAAAAAAAW0NvbnRlbnRfVHlwZXNdLnhtbFBLAQItABQABgAIAAAAIQA4/SH/1gAAAJQBAAAL&#10;AAAAAAAAAAAAAAAAAC8BAABfcmVscy8ucmVsc1BLAQItABQABgAIAAAAIQDLSSbD7gIAADMGAAAO&#10;AAAAAAAAAAAAAAAAAC4CAABkcnMvZTJvRG9jLnhtbFBLAQItABQABgAIAAAAIQDsfKDr2wAAAAUB&#10;AAAPAAAAAAAAAAAAAAAAAEgFAABkcnMvZG93bnJldi54bWxQSwUGAAAAAAQABADzAAAAUAYAAAAA&#10;" fillcolor="white [3201]" strokecolor="#c0504d [3205]" strokeweight="1pt">
                <v:stroke dashstyle="dash"/>
                <v:shadow color="#868686"/>
                <v:textbox>
                  <w:txbxContent>
                    <w:p w:rsidR="00570A6D" w:rsidRDefault="00570A6D" w:rsidP="00570A6D">
                      <w:pPr>
                        <w:spacing w:after="0"/>
                        <w:rPr>
                          <w:color w:val="auto"/>
                        </w:rPr>
                      </w:pPr>
                      <w:r w:rsidRPr="007F6039">
                        <w:rPr>
                          <w:b/>
                          <w:color w:val="auto"/>
                        </w:rPr>
                        <w:t>Unterrichtsanschluss:</w:t>
                      </w:r>
                      <w:r w:rsidRPr="007F6039">
                        <w:rPr>
                          <w:color w:val="auto"/>
                        </w:rPr>
                        <w:t xml:space="preserve"> Der Versuch könnte im Zusammenhang mit dem Thema „Stoffe besi</w:t>
                      </w:r>
                      <w:r w:rsidRPr="007F6039">
                        <w:rPr>
                          <w:color w:val="auto"/>
                        </w:rPr>
                        <w:t>t</w:t>
                      </w:r>
                      <w:r w:rsidRPr="007F6039">
                        <w:rPr>
                          <w:color w:val="auto"/>
                        </w:rPr>
                        <w:t xml:space="preserve">zen typische Eigenschaften“ behandelt werden. </w:t>
                      </w:r>
                      <w:r>
                        <w:rPr>
                          <w:color w:val="auto"/>
                        </w:rPr>
                        <w:t>Er könnte als Erarbeitungs- oder Bestätigung</w:t>
                      </w:r>
                      <w:r>
                        <w:rPr>
                          <w:color w:val="auto"/>
                        </w:rPr>
                        <w:t>s</w:t>
                      </w:r>
                      <w:r>
                        <w:rPr>
                          <w:color w:val="auto"/>
                        </w:rPr>
                        <w:t xml:space="preserve">experiment eingesetzt werden. </w:t>
                      </w:r>
                    </w:p>
                    <w:p w:rsidR="00570A6D" w:rsidRPr="007F6039" w:rsidRDefault="00570A6D" w:rsidP="00570A6D">
                      <w:pPr>
                        <w:spacing w:after="0"/>
                        <w:rPr>
                          <w:b/>
                          <w:color w:val="auto"/>
                        </w:rPr>
                      </w:pPr>
                      <w:r w:rsidRPr="007F6039">
                        <w:rPr>
                          <w:b/>
                          <w:color w:val="auto"/>
                        </w:rPr>
                        <w:t>Anmerkung:</w:t>
                      </w:r>
                      <w:r>
                        <w:rPr>
                          <w:b/>
                          <w:color w:val="auto"/>
                        </w:rPr>
                        <w:t xml:space="preserve"> </w:t>
                      </w:r>
                      <w:r w:rsidRPr="007F6039">
                        <w:rPr>
                          <w:color w:val="auto"/>
                        </w:rPr>
                        <w:t>Normalerweise ist in der Schule kein Flüssigstickstoff vorhanden.</w:t>
                      </w:r>
                    </w:p>
                    <w:p w:rsidR="00570A6D" w:rsidRPr="00086FA0" w:rsidRDefault="00570A6D" w:rsidP="00570A6D">
                      <w:pPr>
                        <w:rPr>
                          <w:b/>
                          <w:color w:val="1F497D" w:themeColor="text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D64AA" w:rsidRDefault="005D64AA"/>
    <w:sectPr w:rsidR="005D64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6D"/>
    <w:rsid w:val="00570A6D"/>
    <w:rsid w:val="005D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0A6D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70A6D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70A6D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70A6D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70A6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70A6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70A6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70A6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70A6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70A6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0A6D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70A6D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70A6D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70A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70A6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70A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70A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70A6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70A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570A6D"/>
    <w:pPr>
      <w:spacing w:line="240" w:lineRule="auto"/>
    </w:pPr>
    <w:rPr>
      <w:bCs/>
      <w:color w:val="auto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570A6D"/>
    <w:rPr>
      <w:color w:val="auto"/>
    </w:rPr>
  </w:style>
  <w:style w:type="character" w:customStyle="1" w:styleId="TextkrperZchn">
    <w:name w:val="Textkörper Zchn"/>
    <w:basedOn w:val="Absatz-Standardschriftart"/>
    <w:link w:val="Textkrper"/>
    <w:uiPriority w:val="99"/>
    <w:rsid w:val="00570A6D"/>
    <w:rPr>
      <w:rFonts w:ascii="Cambria" w:hAnsi="Cambri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0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0A6D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0A6D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70A6D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70A6D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70A6D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70A6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70A6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70A6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70A6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70A6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70A6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0A6D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70A6D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70A6D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70A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70A6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70A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70A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70A6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70A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570A6D"/>
    <w:pPr>
      <w:spacing w:line="240" w:lineRule="auto"/>
    </w:pPr>
    <w:rPr>
      <w:bCs/>
      <w:color w:val="auto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570A6D"/>
    <w:rPr>
      <w:color w:val="auto"/>
    </w:rPr>
  </w:style>
  <w:style w:type="character" w:customStyle="1" w:styleId="TextkrperZchn">
    <w:name w:val="Textkörper Zchn"/>
    <w:basedOn w:val="Absatz-Standardschriftart"/>
    <w:link w:val="Textkrper"/>
    <w:uiPriority w:val="99"/>
    <w:rsid w:val="00570A6D"/>
    <w:rPr>
      <w:rFonts w:ascii="Cambria" w:hAnsi="Cambri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0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0A6D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Hille</dc:creator>
  <cp:lastModifiedBy>Susanne Hille</cp:lastModifiedBy>
  <cp:revision>1</cp:revision>
  <dcterms:created xsi:type="dcterms:W3CDTF">2013-08-11T15:39:00Z</dcterms:created>
  <dcterms:modified xsi:type="dcterms:W3CDTF">2013-08-11T15:40:00Z</dcterms:modified>
</cp:coreProperties>
</file>