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F1" w:rsidRDefault="000D64F1" w:rsidP="000D64F1">
      <w:pPr>
        <w:pStyle w:val="berschrift1"/>
        <w:numPr>
          <w:ilvl w:val="0"/>
          <w:numId w:val="0"/>
        </w:numPr>
        <w:ind w:left="432" w:hanging="432"/>
      </w:pPr>
      <w:bookmarkStart w:id="0" w:name="_Toc362694894"/>
      <w:r w:rsidRPr="000D64F1">
        <w:rPr>
          <w:rFonts w:ascii="Cambria" w:eastAsiaTheme="minorHAnsi" w:hAnsi="Cambria" w:cstheme="minorBidi"/>
          <w:sz w:val="22"/>
          <w:szCs w:val="22"/>
        </w:rPr>
        <mc:AlternateContent>
          <mc:Choice Requires="wps">
            <w:drawing>
              <wp:anchor distT="0" distB="0" distL="114300" distR="114300" simplePos="0" relativeHeight="251659264" behindDoc="0" locked="0" layoutInCell="1" allowOverlap="1" wp14:anchorId="4AD1DDBF" wp14:editId="7034D27C">
                <wp:simplePos x="0" y="0"/>
                <wp:positionH relativeFrom="column">
                  <wp:posOffset>-72390</wp:posOffset>
                </wp:positionH>
                <wp:positionV relativeFrom="paragraph">
                  <wp:posOffset>730250</wp:posOffset>
                </wp:positionV>
                <wp:extent cx="5873115" cy="1086485"/>
                <wp:effectExtent l="0" t="0" r="13335" b="18415"/>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64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64F1" w:rsidRPr="00A70E11" w:rsidRDefault="000D64F1" w:rsidP="000D64F1">
                            <w:pPr>
                              <w:pStyle w:val="Textkrper"/>
                            </w:pPr>
                            <w:r w:rsidRPr="00A70E11">
                              <w:t>In dem Versuch wird verdeutlicht, dass Luft ein Gasgemisch ist. Hierbei wird speziell der Sauersoff in der Luft thematisiert, indem die Brenndauer einer Kerze unter einem Glas mit Rau</w:t>
                            </w:r>
                            <w:r w:rsidRPr="00A70E11">
                              <w:t>m</w:t>
                            </w:r>
                            <w:r w:rsidRPr="00A70E11">
                              <w:t xml:space="preserve">luft und unter einem Glas mit verbrauchter Atemluft verglichen wird. Die </w:t>
                            </w:r>
                            <w:proofErr w:type="spellStart"/>
                            <w:r w:rsidRPr="00A70E11">
                              <w:t>SuS</w:t>
                            </w:r>
                            <w:proofErr w:type="spellEnd"/>
                            <w:r w:rsidRPr="00A70E11">
                              <w:t xml:space="preserve"> sollten Sauerstoff als einen Stoff kennen, den eine Kerze zum Brennen benötigt.</w:t>
                            </w:r>
                          </w:p>
                          <w:p w:rsidR="000D64F1" w:rsidRPr="000D10FB" w:rsidRDefault="000D64F1" w:rsidP="000D64F1">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2" o:spid="_x0000_s1026" type="#_x0000_t202" style="position:absolute;left:0;text-align:left;margin-left:-5.7pt;margin-top:57.5pt;width:462.45pt;height: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" fillcolor="white [3201]" strokecolor="#4bacc6 [3208]" strokeweight="1pt">
                <v:stroke dashstyle="dash"/>
                <v:shadow color="#868686"/>
                <v:textbox>
                  <w:txbxContent>
                    <w:p w:rsidR="000D64F1" w:rsidRPr="00A70E11" w:rsidRDefault="000D64F1" w:rsidP="000D64F1">
                      <w:pPr>
                        <w:pStyle w:val="Textkrper"/>
                      </w:pPr>
                      <w:r w:rsidRPr="00A70E11">
                        <w:t>In dem Versuch wird verdeutlicht, dass Luft ein Gasgemisch ist. Hierbei wird speziell der Sauersoff in der Luft thematisiert, indem die Brenndauer einer Kerze unter einem Glas mit Rau</w:t>
                      </w:r>
                      <w:r w:rsidRPr="00A70E11">
                        <w:t>m</w:t>
                      </w:r>
                      <w:r w:rsidRPr="00A70E11">
                        <w:t xml:space="preserve">luft und unter einem Glas mit verbrauchter Atemluft verglichen wird. Die </w:t>
                      </w:r>
                      <w:proofErr w:type="spellStart"/>
                      <w:r w:rsidRPr="00A70E11">
                        <w:t>SuS</w:t>
                      </w:r>
                      <w:proofErr w:type="spellEnd"/>
                      <w:r w:rsidRPr="00A70E11">
                        <w:t xml:space="preserve"> sollten Sauerstoff als einen Stoff kennen, den eine Kerze zum Brennen benötigt.</w:t>
                      </w:r>
                    </w:p>
                    <w:p w:rsidR="000D64F1" w:rsidRPr="000D10FB" w:rsidRDefault="000D64F1" w:rsidP="000D64F1">
                      <w:pPr>
                        <w:rPr>
                          <w:color w:val="1F497D" w:themeColor="text2"/>
                        </w:rPr>
                      </w:pPr>
                    </w:p>
                  </w:txbxContent>
                </v:textbox>
                <w10:wrap type="square"/>
              </v:shape>
            </w:pict>
          </mc:Fallback>
        </mc:AlternateContent>
      </w:r>
      <w:r>
        <w:t>V 5 – Sauerstoff in der ausgeatmeten Luft</w:t>
      </w:r>
      <w:bookmarkEnd w:id="0"/>
    </w:p>
    <w:p w:rsidR="000D64F1" w:rsidRPr="000D64F1" w:rsidRDefault="000D64F1" w:rsidP="000D64F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D64F1" w:rsidRPr="009C5E28" w:rsidTr="007B76AD">
        <w:tc>
          <w:tcPr>
            <w:tcW w:w="9322" w:type="dxa"/>
            <w:gridSpan w:val="9"/>
            <w:shd w:val="clear" w:color="auto" w:fill="4F81BD"/>
            <w:vAlign w:val="center"/>
          </w:tcPr>
          <w:p w:rsidR="000D64F1" w:rsidRPr="009C5E28" w:rsidRDefault="000D64F1" w:rsidP="007B76AD">
            <w:pPr>
              <w:spacing w:after="0"/>
              <w:jc w:val="center"/>
              <w:rPr>
                <w:b/>
                <w:bCs/>
              </w:rPr>
            </w:pPr>
            <w:r w:rsidRPr="009C5E28">
              <w:rPr>
                <w:b/>
                <w:bCs/>
              </w:rPr>
              <w:t>Gefahrenstoffe</w:t>
            </w:r>
          </w:p>
        </w:tc>
      </w:tr>
      <w:tr w:rsidR="000D64F1" w:rsidRPr="009C5E28" w:rsidTr="007B76AD">
        <w:tc>
          <w:tcPr>
            <w:tcW w:w="1009" w:type="dxa"/>
            <w:tcBorders>
              <w:top w:val="single" w:sz="8" w:space="0" w:color="4F81BD"/>
              <w:left w:val="single" w:sz="8" w:space="0" w:color="4F81BD"/>
              <w:bottom w:val="single" w:sz="8" w:space="0" w:color="4F81BD"/>
            </w:tcBorders>
            <w:shd w:val="clear" w:color="auto" w:fill="auto"/>
            <w:vAlign w:val="center"/>
          </w:tcPr>
          <w:p w:rsidR="000D64F1" w:rsidRPr="009C5E28" w:rsidRDefault="000D64F1" w:rsidP="007B76AD">
            <w:pPr>
              <w:spacing w:after="0"/>
              <w:jc w:val="center"/>
              <w:rPr>
                <w:b/>
                <w:bCs/>
              </w:rPr>
            </w:pPr>
            <w:r>
              <w:rPr>
                <w:b/>
                <w:noProof/>
                <w:lang w:eastAsia="de-DE"/>
              </w:rPr>
              <w:drawing>
                <wp:inline distT="0" distB="0" distL="0" distR="0" wp14:anchorId="071DE1EF" wp14:editId="2071456C">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34811188" wp14:editId="568A6B51">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1743E542" wp14:editId="22BEDEDC">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0F785526" wp14:editId="16674143">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123F727F" wp14:editId="27182CBC">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6578DD6B" wp14:editId="68D349C1">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0CC162EF" wp14:editId="71FD1AED">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15FEE778" wp14:editId="6F029353">
                  <wp:extent cx="511175" cy="511175"/>
                  <wp:effectExtent l="0" t="0" r="3175" b="317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D64F1" w:rsidRPr="009C5E28" w:rsidRDefault="000D64F1" w:rsidP="007B76AD">
            <w:pPr>
              <w:spacing w:after="0"/>
              <w:jc w:val="center"/>
            </w:pPr>
            <w:r>
              <w:rPr>
                <w:noProof/>
                <w:lang w:eastAsia="de-DE"/>
              </w:rPr>
              <w:drawing>
                <wp:inline distT="0" distB="0" distL="0" distR="0" wp14:anchorId="50DAC1D9" wp14:editId="734B94D8">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D64F1" w:rsidRDefault="000D64F1" w:rsidP="000D64F1">
      <w:pPr>
        <w:tabs>
          <w:tab w:val="left" w:pos="1701"/>
          <w:tab w:val="left" w:pos="1985"/>
        </w:tabs>
        <w:ind w:left="1980" w:hanging="1980"/>
      </w:pPr>
    </w:p>
    <w:p w:rsidR="000D64F1" w:rsidRDefault="000D64F1" w:rsidP="000D64F1">
      <w:pPr>
        <w:tabs>
          <w:tab w:val="left" w:pos="1701"/>
          <w:tab w:val="left" w:pos="1985"/>
        </w:tabs>
        <w:ind w:left="1980" w:hanging="1980"/>
      </w:pPr>
      <w:r>
        <w:t xml:space="preserve">Materialien: </w:t>
      </w:r>
      <w:r>
        <w:tab/>
      </w:r>
      <w:r>
        <w:tab/>
        <w:t xml:space="preserve">2 formgleiche 500 </w:t>
      </w:r>
      <w:proofErr w:type="spellStart"/>
      <w:r>
        <w:t>mL</w:t>
      </w:r>
      <w:proofErr w:type="spellEnd"/>
      <w:r>
        <w:t xml:space="preserve"> Bechergläser, 2 T</w:t>
      </w:r>
      <w:bookmarkStart w:id="1" w:name="_GoBack"/>
      <w:bookmarkEnd w:id="1"/>
      <w:r>
        <w:t>eelichter, Glaswanne, Strohhalm</w:t>
      </w:r>
    </w:p>
    <w:p w:rsidR="000D64F1" w:rsidRPr="00ED07C2" w:rsidRDefault="000D64F1" w:rsidP="000D64F1">
      <w:pPr>
        <w:tabs>
          <w:tab w:val="left" w:pos="1701"/>
          <w:tab w:val="left" w:pos="1985"/>
        </w:tabs>
        <w:ind w:left="1980" w:hanging="1980"/>
      </w:pPr>
      <w:r>
        <w:t>Chemikalien:</w:t>
      </w:r>
      <w:r>
        <w:tab/>
      </w:r>
      <w:r>
        <w:tab/>
        <w:t>-</w:t>
      </w:r>
    </w:p>
    <w:p w:rsidR="000D64F1" w:rsidRDefault="000D64F1" w:rsidP="000D64F1">
      <w:pPr>
        <w:tabs>
          <w:tab w:val="left" w:pos="1701"/>
          <w:tab w:val="left" w:pos="1985"/>
        </w:tabs>
        <w:ind w:left="1980" w:hanging="1980"/>
      </w:pPr>
      <w:r>
        <w:t xml:space="preserve">Durchführung: </w:t>
      </w:r>
      <w:r>
        <w:tab/>
      </w:r>
      <w:r>
        <w:tab/>
        <w:t>Die beiden Teelichter werden angezündet. Die Glaswanne und ein Beche</w:t>
      </w:r>
      <w:r>
        <w:t>r</w:t>
      </w:r>
      <w:r>
        <w:t>glas werden mit Wasser gefüllt. Das Becherglas wird mit der Öffnung nach unten in der Glaswanne aufgestellt, ohne dass Luft in das Innere des B</w:t>
      </w:r>
      <w:r>
        <w:t>e</w:t>
      </w:r>
      <w:r>
        <w:t>cherglases gelangt. Danach wird mit einem Strohhalm verbrauchte Ate</w:t>
      </w:r>
      <w:r>
        <w:t>m</w:t>
      </w:r>
      <w:r>
        <w:t xml:space="preserve">luft (nachdem etwa 15 s die Luft angehalten wurde) pneumatisch in dem Becherglas aufgefangen. Nun werden gleichzeitig beide Bechergläser schnell, mit der Öffnung nach unten, über jeweils ein Teelicht gestülpt und beobachtet, welche Kerze länger brennt. </w:t>
      </w:r>
    </w:p>
    <w:p w:rsidR="000D64F1" w:rsidRDefault="000D64F1" w:rsidP="000D64F1">
      <w:pPr>
        <w:keepNext/>
        <w:tabs>
          <w:tab w:val="left" w:pos="1701"/>
          <w:tab w:val="left" w:pos="1985"/>
        </w:tabs>
        <w:ind w:left="1980" w:hanging="1980"/>
        <w:jc w:val="center"/>
      </w:pPr>
      <w:r>
        <w:rPr>
          <w:noProof/>
          <w:lang w:eastAsia="de-DE"/>
        </w:rPr>
        <w:drawing>
          <wp:inline distT="0" distB="0" distL="0" distR="0" wp14:anchorId="1573B87B" wp14:editId="13790481">
            <wp:extent cx="1867820" cy="2355012"/>
            <wp:effectExtent l="4128" t="0" r="3492" b="3493"/>
            <wp:docPr id="5" name="Grafik 5" descr="C:\Users\Susanne Hille\Desktop\svp\luft als gasgemisch\IMG_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luft als gasgemisch\IMG_070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133" t="9116" r="6597" b="4722"/>
                    <a:stretch/>
                  </pic:blipFill>
                  <pic:spPr bwMode="auto">
                    <a:xfrm rot="5400000">
                      <a:off x="0" y="0"/>
                      <a:ext cx="1875148" cy="2364252"/>
                    </a:xfrm>
                    <a:prstGeom prst="rect">
                      <a:avLst/>
                    </a:prstGeom>
                    <a:noFill/>
                    <a:ln>
                      <a:noFill/>
                    </a:ln>
                    <a:extLst>
                      <a:ext uri="{53640926-AAD7-44D8-BBD7-CCE9431645EC}">
                        <a14:shadowObscured xmlns:a14="http://schemas.microsoft.com/office/drawing/2010/main"/>
                      </a:ext>
                    </a:extLst>
                  </pic:spPr>
                </pic:pic>
              </a:graphicData>
            </a:graphic>
          </wp:inline>
        </w:drawing>
      </w:r>
    </w:p>
    <w:p w:rsidR="000D64F1" w:rsidRDefault="000D64F1" w:rsidP="000D64F1">
      <w:pPr>
        <w:pStyle w:val="Beschriftung"/>
        <w:jc w:val="cente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Pneumatisches Auffangen der verbrauchten Atemluft</w:t>
      </w:r>
    </w:p>
    <w:p w:rsidR="000D64F1" w:rsidRDefault="000D64F1" w:rsidP="000D64F1">
      <w:pPr>
        <w:tabs>
          <w:tab w:val="left" w:pos="1701"/>
          <w:tab w:val="left" w:pos="1985"/>
        </w:tabs>
        <w:ind w:left="1980" w:hanging="1980"/>
      </w:pPr>
      <w:r>
        <w:lastRenderedPageBreak/>
        <w:t>Beobachtung:</w:t>
      </w:r>
      <w:r>
        <w:tab/>
      </w:r>
      <w:r>
        <w:tab/>
        <w:t>Das Teelicht in dem Glas mit der verbrauchten Luft erlischt zuerst (nach ca. 10 s) und das Teelicht in dem Glas mit der Raumluft etwas später (nach ca. 20 s).</w:t>
      </w:r>
    </w:p>
    <w:p w:rsidR="000D64F1" w:rsidRPr="00351BBC" w:rsidRDefault="000D64F1" w:rsidP="000D64F1">
      <w:pPr>
        <w:tabs>
          <w:tab w:val="left" w:pos="1701"/>
          <w:tab w:val="left" w:pos="1985"/>
        </w:tabs>
        <w:ind w:left="1985" w:hanging="1985"/>
      </w:pPr>
      <w:r>
        <w:t>Deutung:</w:t>
      </w:r>
      <w:r>
        <w:tab/>
      </w:r>
      <w:r>
        <w:tab/>
        <w:t>In der verbrauchten Atemluft ist weniger Sauerstoff enthalten. Die Kerze benötigt Sauerstoff zum Brennen, folglich ist der Sauersoff in dem Glas mit der verbrauchten Luft schneller verbrannt und die Kerze geht schneller aus.</w:t>
      </w:r>
    </w:p>
    <w:p w:rsidR="000D64F1" w:rsidRDefault="000D64F1" w:rsidP="000D64F1">
      <w:pPr>
        <w:spacing w:line="276" w:lineRule="auto"/>
        <w:ind w:left="1985" w:hanging="1985"/>
        <w:jc w:val="left"/>
      </w:pPr>
      <w:r>
        <w:t>Literatur:</w:t>
      </w:r>
      <w:r>
        <w:tab/>
      </w:r>
      <w:r>
        <w:fldChar w:fldCharType="begin"/>
      </w:r>
      <w:r>
        <w:instrText xml:space="preserve"> BIBLIOGRAPHY  \l 1031 </w:instrText>
      </w:r>
      <w:r>
        <w:fldChar w:fldCharType="separate"/>
      </w:r>
      <w:r>
        <w:rPr>
          <w:noProof/>
        </w:rPr>
        <w:t xml:space="preserve">Schmidkunz, H., &amp; Rentzsch, W. (2011). </w:t>
      </w:r>
      <w:r>
        <w:rPr>
          <w:i/>
          <w:iCs/>
          <w:noProof/>
        </w:rPr>
        <w:t>Chemische Freihandversuche Band 1.</w:t>
      </w:r>
      <w:r>
        <w:rPr>
          <w:noProof/>
        </w:rPr>
        <w:t xml:space="preserve"> Köln: Aulis Verlag. S.195</w:t>
      </w:r>
    </w:p>
    <w:p w:rsidR="005D64AA" w:rsidRDefault="000D64F1" w:rsidP="000D64F1">
      <w:r>
        <w:fldChar w:fldCharType="end"/>
      </w:r>
      <w:r>
        <w:rPr>
          <w:noProof/>
          <w:lang w:eastAsia="de-DE"/>
        </w:rPr>
        <mc:AlternateContent>
          <mc:Choice Requires="wps">
            <w:drawing>
              <wp:inline distT="0" distB="0" distL="0" distR="0" wp14:anchorId="27BCCB81" wp14:editId="10D7CC10">
                <wp:extent cx="5873115" cy="1509622"/>
                <wp:effectExtent l="0" t="0" r="13335" b="14605"/>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962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64F1" w:rsidRPr="00A70E11" w:rsidRDefault="000D64F1" w:rsidP="000D64F1">
                            <w:pPr>
                              <w:spacing w:after="0"/>
                              <w:rPr>
                                <w:b/>
                                <w:color w:val="auto"/>
                              </w:rPr>
                            </w:pPr>
                            <w:r w:rsidRPr="00A70E11">
                              <w:rPr>
                                <w:b/>
                                <w:color w:val="auto"/>
                              </w:rPr>
                              <w:t xml:space="preserve">Unterrichtsanschlüsse: </w:t>
                            </w:r>
                            <w:r w:rsidRPr="00A70E11">
                              <w:rPr>
                                <w:color w:val="auto"/>
                              </w:rPr>
                              <w:t xml:space="preserve">Die </w:t>
                            </w:r>
                            <w:proofErr w:type="spellStart"/>
                            <w:r w:rsidRPr="00A70E11">
                              <w:rPr>
                                <w:color w:val="auto"/>
                              </w:rPr>
                              <w:t>SuS</w:t>
                            </w:r>
                            <w:proofErr w:type="spellEnd"/>
                            <w:r w:rsidRPr="00A70E11">
                              <w:rPr>
                                <w:color w:val="auto"/>
                              </w:rPr>
                              <w:t xml:space="preserve"> kenne Sauerstoff bereits als einen Bestandteil der Luft und als einen Stoff der wichtig für das Verbrennen einer Kerze ist. Dieser Versuch kann zur Vertiefung dieses Wissens genutzt werden. Die </w:t>
                            </w:r>
                            <w:proofErr w:type="spellStart"/>
                            <w:r w:rsidRPr="00A70E11">
                              <w:rPr>
                                <w:color w:val="auto"/>
                              </w:rPr>
                              <w:t>SuS</w:t>
                            </w:r>
                            <w:proofErr w:type="spellEnd"/>
                            <w:r w:rsidRPr="00A70E11">
                              <w:rPr>
                                <w:color w:val="auto"/>
                              </w:rPr>
                              <w:t xml:space="preserve"> könne vor der Durchführung selber begründete Hyp</w:t>
                            </w:r>
                            <w:r w:rsidRPr="00A70E11">
                              <w:rPr>
                                <w:color w:val="auto"/>
                              </w:rPr>
                              <w:t>o</w:t>
                            </w:r>
                            <w:r w:rsidRPr="00A70E11">
                              <w:rPr>
                                <w:color w:val="auto"/>
                              </w:rPr>
                              <w:t>thesen bilden welche Kerze schneller ausgeht und diese Hypothese dann überprüfen.</w:t>
                            </w:r>
                            <w:r>
                              <w:rPr>
                                <w:color w:val="auto"/>
                              </w:rPr>
                              <w:t xml:space="preserve"> Dieser Versuch eignet sich zudem sehr gut zum Kennenlernen des pneumatischen Gasauffangens, da keine spezielle Apparatur benötigt wird. </w:t>
                            </w:r>
                          </w:p>
                          <w:p w:rsidR="000D64F1" w:rsidRPr="000D10FB" w:rsidRDefault="000D64F1" w:rsidP="000D64F1">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33" o:spid="_x0000_s1027" type="#_x0000_t202" style="width:462.45pt;height:1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" fillcolor="white [3201]" strokecolor="#c0504d [3205]" strokeweight="1pt">
                <v:stroke dashstyle="dash"/>
                <v:shadow color="#868686"/>
                <v:textbox>
                  <w:txbxContent>
                    <w:p w:rsidR="000D64F1" w:rsidRPr="00A70E11" w:rsidRDefault="000D64F1" w:rsidP="000D64F1">
                      <w:pPr>
                        <w:spacing w:after="0"/>
                        <w:rPr>
                          <w:b/>
                          <w:color w:val="auto"/>
                        </w:rPr>
                      </w:pPr>
                      <w:r w:rsidRPr="00A70E11">
                        <w:rPr>
                          <w:b/>
                          <w:color w:val="auto"/>
                        </w:rPr>
                        <w:t xml:space="preserve">Unterrichtsanschlüsse: </w:t>
                      </w:r>
                      <w:r w:rsidRPr="00A70E11">
                        <w:rPr>
                          <w:color w:val="auto"/>
                        </w:rPr>
                        <w:t xml:space="preserve">Die </w:t>
                      </w:r>
                      <w:proofErr w:type="spellStart"/>
                      <w:r w:rsidRPr="00A70E11">
                        <w:rPr>
                          <w:color w:val="auto"/>
                        </w:rPr>
                        <w:t>SuS</w:t>
                      </w:r>
                      <w:proofErr w:type="spellEnd"/>
                      <w:r w:rsidRPr="00A70E11">
                        <w:rPr>
                          <w:color w:val="auto"/>
                        </w:rPr>
                        <w:t xml:space="preserve"> kenne Sauerstoff bereits als einen Bestandteil der Luft und als einen Stoff der wichtig für das Verbrennen einer Kerze ist. Dieser Versuch kann zur Vertiefung dieses Wissens genutzt werden. Die </w:t>
                      </w:r>
                      <w:proofErr w:type="spellStart"/>
                      <w:r w:rsidRPr="00A70E11">
                        <w:rPr>
                          <w:color w:val="auto"/>
                        </w:rPr>
                        <w:t>SuS</w:t>
                      </w:r>
                      <w:proofErr w:type="spellEnd"/>
                      <w:r w:rsidRPr="00A70E11">
                        <w:rPr>
                          <w:color w:val="auto"/>
                        </w:rPr>
                        <w:t xml:space="preserve"> könne vor der Durchführung selber begründete Hyp</w:t>
                      </w:r>
                      <w:r w:rsidRPr="00A70E11">
                        <w:rPr>
                          <w:color w:val="auto"/>
                        </w:rPr>
                        <w:t>o</w:t>
                      </w:r>
                      <w:r w:rsidRPr="00A70E11">
                        <w:rPr>
                          <w:color w:val="auto"/>
                        </w:rPr>
                        <w:t>thesen bilden welche Kerze schneller ausgeht und diese Hypothese dann überprüfen.</w:t>
                      </w:r>
                      <w:r>
                        <w:rPr>
                          <w:color w:val="auto"/>
                        </w:rPr>
                        <w:t xml:space="preserve"> Dieser Versuch eignet sich zudem sehr gut zum Kennenlernen des pneumatischen Gasauffangens, da keine spezielle Apparatur benötigt wird. </w:t>
                      </w:r>
                    </w:p>
                    <w:p w:rsidR="000D64F1" w:rsidRPr="000D10FB" w:rsidRDefault="000D64F1" w:rsidP="000D64F1">
                      <w:pPr>
                        <w:rPr>
                          <w:color w:val="1F497D" w:themeColor="text2"/>
                        </w:rPr>
                      </w:pPr>
                    </w:p>
                  </w:txbxContent>
                </v:textbox>
                <w10:anchorlock/>
              </v:shape>
            </w:pict>
          </mc:Fallback>
        </mc:AlternateContent>
      </w:r>
    </w:p>
    <w:sectPr w:rsidR="005D6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F1"/>
    <w:rsid w:val="000D64F1"/>
    <w:rsid w:val="005D6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4F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64F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64F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64F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64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64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64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64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64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64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4F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64F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64F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64F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64F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64F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64F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64F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64F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D64F1"/>
    <w:pPr>
      <w:spacing w:line="240" w:lineRule="auto"/>
    </w:pPr>
    <w:rPr>
      <w:bCs/>
      <w:color w:val="auto"/>
      <w:sz w:val="18"/>
      <w:szCs w:val="18"/>
    </w:rPr>
  </w:style>
  <w:style w:type="paragraph" w:styleId="Textkrper">
    <w:name w:val="Body Text"/>
    <w:basedOn w:val="Standard"/>
    <w:link w:val="TextkrperZchn"/>
    <w:uiPriority w:val="99"/>
    <w:unhideWhenUsed/>
    <w:rsid w:val="000D64F1"/>
    <w:rPr>
      <w:color w:val="auto"/>
    </w:rPr>
  </w:style>
  <w:style w:type="character" w:customStyle="1" w:styleId="TextkrperZchn">
    <w:name w:val="Textkörper Zchn"/>
    <w:basedOn w:val="Absatz-Standardschriftart"/>
    <w:link w:val="Textkrper"/>
    <w:uiPriority w:val="99"/>
    <w:rsid w:val="000D64F1"/>
    <w:rPr>
      <w:rFonts w:ascii="Cambria" w:hAnsi="Cambria"/>
    </w:rPr>
  </w:style>
  <w:style w:type="paragraph" w:styleId="Sprechblasentext">
    <w:name w:val="Balloon Text"/>
    <w:basedOn w:val="Standard"/>
    <w:link w:val="SprechblasentextZchn"/>
    <w:uiPriority w:val="99"/>
    <w:semiHidden/>
    <w:unhideWhenUsed/>
    <w:rsid w:val="000D64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4F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4F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64F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64F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64F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64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64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64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64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64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64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4F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64F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64F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64F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64F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64F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64F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64F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64F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D64F1"/>
    <w:pPr>
      <w:spacing w:line="240" w:lineRule="auto"/>
    </w:pPr>
    <w:rPr>
      <w:bCs/>
      <w:color w:val="auto"/>
      <w:sz w:val="18"/>
      <w:szCs w:val="18"/>
    </w:rPr>
  </w:style>
  <w:style w:type="paragraph" w:styleId="Textkrper">
    <w:name w:val="Body Text"/>
    <w:basedOn w:val="Standard"/>
    <w:link w:val="TextkrperZchn"/>
    <w:uiPriority w:val="99"/>
    <w:unhideWhenUsed/>
    <w:rsid w:val="000D64F1"/>
    <w:rPr>
      <w:color w:val="auto"/>
    </w:rPr>
  </w:style>
  <w:style w:type="character" w:customStyle="1" w:styleId="TextkrperZchn">
    <w:name w:val="Textkörper Zchn"/>
    <w:basedOn w:val="Absatz-Standardschriftart"/>
    <w:link w:val="Textkrper"/>
    <w:uiPriority w:val="99"/>
    <w:rsid w:val="000D64F1"/>
    <w:rPr>
      <w:rFonts w:ascii="Cambria" w:hAnsi="Cambria"/>
    </w:rPr>
  </w:style>
  <w:style w:type="paragraph" w:styleId="Sprechblasentext">
    <w:name w:val="Balloon Text"/>
    <w:basedOn w:val="Standard"/>
    <w:link w:val="SprechblasentextZchn"/>
    <w:uiPriority w:val="99"/>
    <w:semiHidden/>
    <w:unhideWhenUsed/>
    <w:rsid w:val="000D64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4F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b:Tag>
    <b:SourceType>Book</b:SourceType>
    <b:Guid>{ACD4AAA8-9CCD-4A96-A0E5-45A808BB273F}</b:Guid>
    <b:Title>Chemische Freihandversuche Band 1</b:Title>
    <b:Year>2011</b:Year>
    <b:City>Köln</b:City>
    <b:Publisher>Aulis Verlag</b:Publisher>
    <b:Author>
      <b:Author>
        <b:NameList>
          <b:Person>
            <b:Last>Schmidkunz</b:Last>
            <b:First>Heinz</b:First>
          </b:Person>
          <b:Person>
            <b:Last>Rentzsch</b:Last>
            <b:First>Werner</b:First>
          </b:Person>
        </b:NameList>
      </b:Author>
    </b:Author>
    <b:RefOrder>1</b:RefOrder>
  </b:Source>
</b:Sources>
</file>

<file path=customXml/itemProps1.xml><?xml version="1.0" encoding="utf-8"?>
<ds:datastoreItem xmlns:ds="http://schemas.openxmlformats.org/officeDocument/2006/customXml" ds:itemID="{BFBC1850-33C2-41E6-95A4-20B0DB13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2013-08-11T15:44:00Z</dcterms:created>
  <dcterms:modified xsi:type="dcterms:W3CDTF">2013-08-11T15:45:00Z</dcterms:modified>
</cp:coreProperties>
</file>