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D4" w:rsidRPr="009F48D4" w:rsidRDefault="009F48D4" w:rsidP="009F48D4">
      <w:pPr>
        <w:pStyle w:val="berschrift1"/>
        <w:numPr>
          <w:ilvl w:val="0"/>
          <w:numId w:val="0"/>
        </w:numPr>
        <w:ind w:left="431"/>
      </w:pPr>
      <w:bookmarkStart w:id="0" w:name="_Toc362684317"/>
      <w:r w:rsidRPr="001A242D">
        <w:t>V 2 – Der abgelenkte Wasserstrahl</w:t>
      </w:r>
      <w:bookmarkEnd w:id="0"/>
    </w:p>
    <w:p w:rsidR="009F48D4" w:rsidRPr="002C6CC5" w:rsidRDefault="009F48D4" w:rsidP="009F48D4">
      <w:r>
        <w:rPr>
          <w:noProof/>
          <w:lang w:eastAsia="zh-TW"/>
        </w:rPr>
        <mc:AlternateContent>
          <mc:Choice Requires="wps">
            <w:drawing>
              <wp:anchor distT="0" distB="0" distL="114300" distR="114300" simplePos="0" relativeHeight="251659264" behindDoc="0" locked="0" layoutInCell="1" allowOverlap="1" wp14:anchorId="34078C5D" wp14:editId="20A08A0E">
                <wp:simplePos x="0" y="0"/>
                <wp:positionH relativeFrom="column">
                  <wp:posOffset>-4445</wp:posOffset>
                </wp:positionH>
                <wp:positionV relativeFrom="paragraph">
                  <wp:posOffset>134620</wp:posOffset>
                </wp:positionV>
                <wp:extent cx="5873115" cy="1323975"/>
                <wp:effectExtent l="0" t="0" r="13335" b="28575"/>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8D4" w:rsidRPr="004D4CA6" w:rsidRDefault="009F48D4" w:rsidP="009F48D4">
                            <w:pPr>
                              <w:rPr>
                                <w:color w:val="auto"/>
                              </w:rPr>
                            </w:pPr>
                            <w:r w:rsidRPr="004D4CA6">
                              <w:rPr>
                                <w:color w:val="auto"/>
                              </w:rPr>
                              <w:t>Bei diesem Versuch wird ein Wasserstrahl aus einer Bürette mit Hilfe eines elektrostatischen aufladbaren Kunststoffstabes abgelenkt. Damit der Versuch gedeutet werden kann, muss das Prinzip des Elektromagnetismu</w:t>
                            </w:r>
                            <w:r>
                              <w:rPr>
                                <w:color w:val="auto"/>
                              </w:rPr>
                              <w:t>s</w:t>
                            </w:r>
                            <w:r w:rsidRPr="004D4CA6">
                              <w:rPr>
                                <w:color w:val="auto"/>
                              </w:rPr>
                              <w:t xml:space="preserve"> bekannt sein. Da ggf. nicht ein Klassensatz Kunststoffstäbe vorhanden ist, kann dieser Versuch als </w:t>
                            </w:r>
                            <w:r>
                              <w:rPr>
                                <w:color w:val="auto"/>
                              </w:rPr>
                              <w:t>Lehrerdemonstrationsversuch</w:t>
                            </w:r>
                            <w:r w:rsidRPr="004D4CA6">
                              <w:rPr>
                                <w:color w:val="auto"/>
                              </w:rPr>
                              <w:t xml:space="preserve"> durchgeführt werden. Er bietet sich aber auch als Schülerexperiment an, wenn das Material vorhanden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2" o:spid="_x0000_s1026" type="#_x0000_t202" style="position:absolute;left:0;text-align:left;margin-left:-.35pt;margin-top:10.6pt;width:462.4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qj7wIAACwGAAAOAAAAZHJzL2Uyb0RvYy54bWysVNuO2jAQfa/Uf7D8zoYQ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" fillcolor="white [3201]" strokecolor="#4bacc6 [3208]" strokeweight="1pt">
                <v:stroke dashstyle="dash"/>
                <v:shadow color="#868686"/>
                <v:textbox>
                  <w:txbxContent>
                    <w:p w:rsidR="009F48D4" w:rsidRPr="004D4CA6" w:rsidRDefault="009F48D4" w:rsidP="009F48D4">
                      <w:pPr>
                        <w:rPr>
                          <w:color w:val="auto"/>
                        </w:rPr>
                      </w:pPr>
                      <w:r w:rsidRPr="004D4CA6">
                        <w:rPr>
                          <w:color w:val="auto"/>
                        </w:rPr>
                        <w:t>Bei diesem Versuch wird ein Wasserstrahl aus einer Bürette mit Hilfe eines elektrostatischen aufladbaren Kunststoffstabes abgelenkt. Damit der Versuch gedeutet werden kann, muss das Prinzip des Elektromagnetismu</w:t>
                      </w:r>
                      <w:r>
                        <w:rPr>
                          <w:color w:val="auto"/>
                        </w:rPr>
                        <w:t>s</w:t>
                      </w:r>
                      <w:r w:rsidRPr="004D4CA6">
                        <w:rPr>
                          <w:color w:val="auto"/>
                        </w:rPr>
                        <w:t xml:space="preserve"> bekannt sein. Da ggf. nicht ein Klassensatz Kunststoffstäbe vorhanden ist, kann dieser Versuch als </w:t>
                      </w:r>
                      <w:r>
                        <w:rPr>
                          <w:color w:val="auto"/>
                        </w:rPr>
                        <w:t>Lehrerdemonstrationsversuch</w:t>
                      </w:r>
                      <w:r w:rsidRPr="004D4CA6">
                        <w:rPr>
                          <w:color w:val="auto"/>
                        </w:rPr>
                        <w:t xml:space="preserve"> durchgeführt werden. Er bietet sich aber auch als Schülerexperiment an, wenn das Material vorhanden ist.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48D4" w:rsidRPr="009C5E28" w:rsidTr="00820C20">
        <w:tc>
          <w:tcPr>
            <w:tcW w:w="9322" w:type="dxa"/>
            <w:gridSpan w:val="9"/>
            <w:shd w:val="clear" w:color="auto" w:fill="4F81BD"/>
            <w:vAlign w:val="center"/>
          </w:tcPr>
          <w:p w:rsidR="009F48D4" w:rsidRPr="009C5E28" w:rsidRDefault="009F48D4" w:rsidP="00820C20">
            <w:pPr>
              <w:spacing w:after="0"/>
              <w:jc w:val="center"/>
              <w:rPr>
                <w:b/>
                <w:bCs/>
              </w:rPr>
            </w:pPr>
            <w:r w:rsidRPr="009C5E28">
              <w:rPr>
                <w:b/>
                <w:bCs/>
              </w:rPr>
              <w:t>Gefahrenstoffe</w:t>
            </w:r>
          </w:p>
        </w:tc>
      </w:tr>
      <w:tr w:rsidR="009F48D4" w:rsidRPr="009C5E28" w:rsidTr="00820C2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F48D4" w:rsidRPr="009C5E28" w:rsidRDefault="009F48D4" w:rsidP="00820C20">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F48D4" w:rsidRPr="009C5E28" w:rsidRDefault="009F48D4" w:rsidP="00820C20">
            <w:pPr>
              <w:spacing w:after="0"/>
              <w:jc w:val="center"/>
            </w:pPr>
            <w:r>
              <w:t>-</w:t>
            </w:r>
          </w:p>
        </w:tc>
      </w:tr>
      <w:tr w:rsidR="009F48D4" w:rsidRPr="009C5E28" w:rsidTr="00820C20">
        <w:tc>
          <w:tcPr>
            <w:tcW w:w="1009" w:type="dxa"/>
            <w:tcBorders>
              <w:top w:val="single" w:sz="8" w:space="0" w:color="4F81BD"/>
              <w:left w:val="single" w:sz="8" w:space="0" w:color="4F81BD"/>
              <w:bottom w:val="single" w:sz="8" w:space="0" w:color="4F81BD"/>
            </w:tcBorders>
            <w:shd w:val="clear" w:color="auto" w:fill="auto"/>
            <w:vAlign w:val="center"/>
          </w:tcPr>
          <w:p w:rsidR="009F48D4" w:rsidRPr="009C5E28" w:rsidRDefault="009F48D4" w:rsidP="00820C20">
            <w:pPr>
              <w:spacing w:after="0"/>
              <w:jc w:val="center"/>
              <w:rPr>
                <w:b/>
                <w:bCs/>
              </w:rPr>
            </w:pPr>
            <w:r>
              <w:rPr>
                <w:b/>
                <w:noProof/>
                <w:lang w:eastAsia="zh-TW"/>
              </w:rPr>
              <w:drawing>
                <wp:inline distT="0" distB="0" distL="0" distR="0" wp14:anchorId="49DCEC63" wp14:editId="3B657FBC">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3FE22D1C" wp14:editId="62E94E88">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2B769C90" wp14:editId="0060FC09">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23B18FD5" wp14:editId="6DE79873">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68D0533C" wp14:editId="1B160E86">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3837E978" wp14:editId="540482AD">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4C15F7C5" wp14:editId="01CF2101">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0231CE14" wp14:editId="4BBB76E9">
                  <wp:extent cx="511175" cy="511175"/>
                  <wp:effectExtent l="0" t="0" r="3175" b="317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F48D4" w:rsidRPr="009C5E28" w:rsidRDefault="009F48D4" w:rsidP="00820C20">
            <w:pPr>
              <w:spacing w:after="0"/>
              <w:jc w:val="center"/>
            </w:pPr>
            <w:r>
              <w:rPr>
                <w:noProof/>
                <w:lang w:eastAsia="zh-TW"/>
              </w:rPr>
              <w:drawing>
                <wp:inline distT="0" distB="0" distL="0" distR="0" wp14:anchorId="71CDA878" wp14:editId="79C5085D">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F48D4" w:rsidRDefault="009F48D4" w:rsidP="009F48D4">
      <w:pPr>
        <w:tabs>
          <w:tab w:val="left" w:pos="1701"/>
          <w:tab w:val="left" w:pos="1985"/>
        </w:tabs>
        <w:ind w:left="1980" w:hanging="1980"/>
      </w:pPr>
    </w:p>
    <w:p w:rsidR="009F48D4" w:rsidRDefault="009F48D4" w:rsidP="009F48D4">
      <w:pPr>
        <w:tabs>
          <w:tab w:val="left" w:pos="1701"/>
          <w:tab w:val="left" w:pos="1985"/>
        </w:tabs>
        <w:ind w:left="1980" w:hanging="1980"/>
      </w:pPr>
      <w:r>
        <w:t xml:space="preserve">Materialien: </w:t>
      </w:r>
      <w:r>
        <w:tab/>
      </w:r>
      <w:r>
        <w:tab/>
        <w:t xml:space="preserve">Stativ, Muffe, Klammer, Bürette, Becherglas, Kunststoffstab, </w:t>
      </w:r>
      <w:proofErr w:type="spellStart"/>
      <w:r>
        <w:t>Tierfell</w:t>
      </w:r>
      <w:proofErr w:type="spellEnd"/>
      <w:r>
        <w:t xml:space="preserve"> oder Wolltuch</w:t>
      </w:r>
    </w:p>
    <w:p w:rsidR="009F48D4" w:rsidRDefault="009F48D4" w:rsidP="009F48D4">
      <w:pPr>
        <w:tabs>
          <w:tab w:val="left" w:pos="1701"/>
          <w:tab w:val="left" w:pos="1985"/>
        </w:tabs>
        <w:ind w:left="1980" w:hanging="1980"/>
      </w:pPr>
      <w:r>
        <w:t>Chemikalien:</w:t>
      </w:r>
      <w:r>
        <w:tab/>
      </w:r>
      <w:r>
        <w:tab/>
        <w:t>Wasser</w:t>
      </w:r>
    </w:p>
    <w:p w:rsidR="009F48D4" w:rsidRDefault="009F48D4" w:rsidP="009F48D4">
      <w:pPr>
        <w:tabs>
          <w:tab w:val="left" w:pos="1701"/>
          <w:tab w:val="left" w:pos="1985"/>
        </w:tabs>
        <w:spacing w:after="0"/>
        <w:ind w:left="1980" w:hanging="1980"/>
        <w:jc w:val="center"/>
      </w:pPr>
      <w:r>
        <w:rPr>
          <w:noProof/>
          <w:lang w:eastAsia="zh-TW"/>
        </w:rPr>
        <w:drawing>
          <wp:inline distT="0" distB="0" distL="0" distR="0" wp14:anchorId="16DED2E5" wp14:editId="7D4D5F73">
            <wp:extent cx="2613804" cy="3485071"/>
            <wp:effectExtent l="76200" t="76200" r="129540" b="13462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5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1577" cy="3495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48D4" w:rsidRPr="00C215DB" w:rsidRDefault="009F48D4" w:rsidP="009F48D4">
      <w:pPr>
        <w:tabs>
          <w:tab w:val="left" w:pos="1701"/>
          <w:tab w:val="left" w:pos="1985"/>
        </w:tabs>
        <w:ind w:left="1980" w:hanging="1980"/>
        <w:jc w:val="center"/>
        <w:rPr>
          <w:sz w:val="20"/>
          <w:szCs w:val="20"/>
        </w:rPr>
      </w:pPr>
      <w:r>
        <w:rPr>
          <w:sz w:val="20"/>
          <w:szCs w:val="20"/>
        </w:rPr>
        <w:lastRenderedPageBreak/>
        <w:t>Abb. 2 – Versuchsaufbau „Der abgelenkte Wasserstrahl“</w:t>
      </w:r>
    </w:p>
    <w:p w:rsidR="009F48D4" w:rsidRDefault="009F48D4" w:rsidP="009F48D4">
      <w:pPr>
        <w:tabs>
          <w:tab w:val="left" w:pos="1701"/>
          <w:tab w:val="left" w:pos="1985"/>
        </w:tabs>
        <w:ind w:left="1980" w:hanging="1980"/>
      </w:pPr>
      <w:r>
        <w:t xml:space="preserve">Durchführung: </w:t>
      </w:r>
      <w:r>
        <w:tab/>
      </w:r>
      <w:r>
        <w:tab/>
        <w:t xml:space="preserve">Die Bürette wird mit Hilfe der Muffe und der Klammer am Stativ befestigt und mit Wasser </w:t>
      </w:r>
      <w:proofErr w:type="spellStart"/>
      <w:r>
        <w:t>befüllt</w:t>
      </w:r>
      <w:proofErr w:type="spellEnd"/>
      <w:r>
        <w:t>. Das Becherglas wird zum Auffangen des Wassers unter dem Hahn positioniert. Anschließend wird der Kunststoffstab mit dem Fell in eine Richtung gerieben. Dieser Vorgang wird mehrere Male wiederholt. Nun wird der Hahn der Bürette geöffnet und der Kunststof</w:t>
      </w:r>
      <w:r>
        <w:t>f</w:t>
      </w:r>
      <w:r>
        <w:t>stab parallel zum Wasserstrahl nah an diesen heran geführt.</w:t>
      </w:r>
    </w:p>
    <w:p w:rsidR="009F48D4" w:rsidRDefault="009F48D4" w:rsidP="009F48D4">
      <w:pPr>
        <w:tabs>
          <w:tab w:val="left" w:pos="1701"/>
          <w:tab w:val="left" w:pos="1985"/>
        </w:tabs>
        <w:ind w:left="1980" w:hanging="1980"/>
      </w:pPr>
      <w:r>
        <w:t>Beobachtung:</w:t>
      </w:r>
      <w:r>
        <w:tab/>
      </w:r>
      <w:r>
        <w:tab/>
      </w:r>
      <w:r>
        <w:tab/>
        <w:t>Der Wasserstrahl wird in Richtung des Kunststoffstabes abgelenkt.</w:t>
      </w:r>
    </w:p>
    <w:p w:rsidR="009F48D4" w:rsidRDefault="009F48D4" w:rsidP="009F48D4">
      <w:pPr>
        <w:keepNext/>
        <w:tabs>
          <w:tab w:val="left" w:pos="1701"/>
          <w:tab w:val="left" w:pos="1985"/>
        </w:tabs>
        <w:ind w:left="1980" w:hanging="1980"/>
        <w:jc w:val="center"/>
      </w:pPr>
      <w:r>
        <w:rPr>
          <w:noProof/>
          <w:lang w:eastAsia="zh-TW"/>
        </w:rPr>
        <w:drawing>
          <wp:inline distT="0" distB="0" distL="0" distR="0" wp14:anchorId="1C53AAD4" wp14:editId="50CD37CB">
            <wp:extent cx="6185140" cy="2245025"/>
            <wp:effectExtent l="76200" t="76200" r="139700" b="136525"/>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92897" cy="22478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48D4" w:rsidRDefault="009F48D4" w:rsidP="009F48D4">
      <w:pPr>
        <w:pStyle w:val="Beschriftung"/>
        <w:jc w:val="center"/>
      </w:pPr>
      <w:r>
        <w:t xml:space="preserve">Abb. 3 - </w:t>
      </w:r>
      <w:r>
        <w:rPr>
          <w:noProof/>
        </w:rPr>
        <w:t xml:space="preserve"> Der Wasserstrahl wird abgelenkt</w:t>
      </w:r>
    </w:p>
    <w:p w:rsidR="009F48D4" w:rsidRDefault="009F48D4" w:rsidP="009F48D4">
      <w:pPr>
        <w:tabs>
          <w:tab w:val="left" w:pos="1701"/>
          <w:tab w:val="left" w:pos="1985"/>
        </w:tabs>
        <w:spacing w:after="0"/>
        <w:ind w:left="1980" w:hanging="1980"/>
      </w:pPr>
      <w:r>
        <w:t>Deutung:</w:t>
      </w:r>
      <w:r>
        <w:tab/>
      </w:r>
      <w:r>
        <w:tab/>
      </w:r>
      <w:r>
        <w:tab/>
        <w:t>Da Wasser elektromagnetische Eigenschaften hat, wird der Wasserstrahl von dem geladenen Kunststoffstab wie von einem Magneten angezogen.</w:t>
      </w:r>
    </w:p>
    <w:p w:rsidR="009F48D4" w:rsidRPr="00BF164B" w:rsidRDefault="009F48D4" w:rsidP="009F48D4">
      <w:pPr>
        <w:tabs>
          <w:tab w:val="left" w:pos="1701"/>
          <w:tab w:val="left" w:pos="1985"/>
        </w:tabs>
        <w:spacing w:after="0"/>
        <w:ind w:left="1980" w:hanging="1980"/>
      </w:pPr>
      <w:r>
        <w:tab/>
      </w:r>
      <w:r>
        <w:tab/>
        <w:t>Dieses Phänomen kann beobachtet werden, da das Wassermolekül ein Dipol ist und eine Ladungsverschiebung stattfindet. Das stärker elektron</w:t>
      </w:r>
      <w:r>
        <w:t>e</w:t>
      </w:r>
      <w:r>
        <w:t>gative Sauerstoffatom zieht die Elektronen der Wasserstoff Atome stärker zu sich heran, wodurch am Sauerstoffatom eine formelle negative Ladung entsteht und an den beiden Wasserstoffatomen jeweils positive formale Ladungen. Aufgrund dieser Eigenschaft des Wassermoleküls, lässt er sich mit dem Stab ablenken.</w:t>
      </w:r>
    </w:p>
    <w:p w:rsidR="009F48D4" w:rsidRPr="009F48D4" w:rsidRDefault="009F48D4" w:rsidP="009F48D4">
      <w:r>
        <w:t>Literatur:</w:t>
      </w:r>
      <w:r>
        <w:tab/>
        <w:t xml:space="preserve">H. </w:t>
      </w:r>
      <w:proofErr w:type="spellStart"/>
      <w:r>
        <w:t>Schmidkunz</w:t>
      </w:r>
      <w:proofErr w:type="spellEnd"/>
      <w:r>
        <w:t xml:space="preserve">, Chemische Freihandversuche – Band 1, </w:t>
      </w:r>
      <w:proofErr w:type="spellStart"/>
      <w:r>
        <w:t>Aulis</w:t>
      </w:r>
      <w:proofErr w:type="spellEnd"/>
      <w:r>
        <w:t xml:space="preserve">, 2011, </w:t>
      </w:r>
      <w:r w:rsidRPr="00255483">
        <w:rPr>
          <w:color w:val="000000" w:themeColor="text1"/>
        </w:rPr>
        <w:t>S. 184</w:t>
      </w:r>
      <w:r>
        <w:t>.</w:t>
      </w:r>
    </w:p>
    <w:p w:rsidR="00BE6DD9" w:rsidRPr="00DC6440" w:rsidRDefault="009F48D4" w:rsidP="00DC6440">
      <w:r>
        <w:rPr>
          <w:noProof/>
          <w:lang w:eastAsia="zh-TW"/>
        </w:rPr>
        <w:lastRenderedPageBreak/>
        <mc:AlternateContent>
          <mc:Choice Requires="wps">
            <w:drawing>
              <wp:inline distT="0" distB="0" distL="0" distR="0" wp14:anchorId="5D24B33D" wp14:editId="63FD0B37">
                <wp:extent cx="5732145" cy="1467788"/>
                <wp:effectExtent l="0" t="0" r="20955" b="18415"/>
                <wp:docPr id="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67788"/>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8D4" w:rsidRPr="00530A18" w:rsidRDefault="009F48D4" w:rsidP="009F48D4">
                            <w:r>
                              <w:t xml:space="preserve">Es sollte darauf geachtet werden, dass das Prinzip der </w:t>
                            </w:r>
                            <w:proofErr w:type="spellStart"/>
                            <w:r>
                              <w:t>Dipolarität</w:t>
                            </w:r>
                            <w:proofErr w:type="spellEnd"/>
                            <w:r>
                              <w:t xml:space="preserve"> des Wassers hier nur auf phänomenologischer Ebene gedeutet wird, da die </w:t>
                            </w:r>
                            <w:proofErr w:type="spellStart"/>
                            <w:r>
                              <w:t>SuS</w:t>
                            </w:r>
                            <w:proofErr w:type="spellEnd"/>
                            <w:r>
                              <w:t xml:space="preserve"> noch kein differenziertes Teilchenm</w:t>
                            </w:r>
                            <w:r>
                              <w:t>o</w:t>
                            </w:r>
                            <w:r>
                              <w:t>dell anwenden können, um den genauen Aufbau des Wassers zu verstehen. Es sollte deshalb nur darauf Bezug genommen werden, dass es elektromagnetische Eigenschaften aufweist.  Dieser Versuch legt somit die Grundlage für die Erarbeitung der Dipoleigenschaft des Wa</w:t>
                            </w:r>
                            <w:r>
                              <w:t>s</w:t>
                            </w:r>
                            <w:r>
                              <w:t>sers. Alternativ kann dieser Versuch auch am Wasserhahn durchgeführt werden.</w:t>
                            </w:r>
                          </w:p>
                        </w:txbxContent>
                      </wps:txbx>
                      <wps:bodyPr rot="0" vert="horz" wrap="square" lIns="91440" tIns="45720" rIns="91440" bIns="45720" anchor="t" anchorCtr="0" upright="1">
                        <a:noAutofit/>
                      </wps:bodyPr>
                    </wps:wsp>
                  </a:graphicData>
                </a:graphic>
              </wp:inline>
            </w:drawing>
          </mc:Choice>
          <mc:Fallback>
            <w:pict>
              <v:shape id="Text Box 133" o:spid="_x0000_s1027" type="#_x0000_t202" style="width:451.35pt;height:1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" strokecolor="#c0504d" strokeweight="1pt">
                <v:stroke dashstyle="dash"/>
                <v:shadow color="#868686"/>
                <v:textbox>
                  <w:txbxContent>
                    <w:p w:rsidR="009F48D4" w:rsidRPr="00530A18" w:rsidRDefault="009F48D4" w:rsidP="009F48D4">
                      <w:r>
                        <w:t xml:space="preserve">Es sollte darauf geachtet werden, dass das Prinzip der </w:t>
                      </w:r>
                      <w:proofErr w:type="spellStart"/>
                      <w:r>
                        <w:t>Dipolarität</w:t>
                      </w:r>
                      <w:proofErr w:type="spellEnd"/>
                      <w:r>
                        <w:t xml:space="preserve"> des Wassers hier nur auf phänomenologischer Ebene gedeutet wird, da die </w:t>
                      </w:r>
                      <w:proofErr w:type="spellStart"/>
                      <w:r>
                        <w:t>SuS</w:t>
                      </w:r>
                      <w:proofErr w:type="spellEnd"/>
                      <w:r>
                        <w:t xml:space="preserve"> noch kein differenziertes Teilchenm</w:t>
                      </w:r>
                      <w:r>
                        <w:t>o</w:t>
                      </w:r>
                      <w:r>
                        <w:t>dell anwenden können, um den genauen Aufbau des Wassers zu verstehen. Es sollte deshalb nur darauf Bezug genommen werden, dass es elektromagnetische Eigenschaften aufweist.  Dieser Versuch legt somit die Grundlage für die Erarbeitung der Dipoleigenschaft des Wa</w:t>
                      </w:r>
                      <w:r>
                        <w:t>s</w:t>
                      </w:r>
                      <w:r>
                        <w:t>sers. Alternativ kann dieser Versuch auch am Wasserhahn durchgeführt werden.</w:t>
                      </w:r>
                    </w:p>
                  </w:txbxContent>
                </v:textbox>
                <w10:anchorlock/>
              </v:shape>
            </w:pict>
          </mc:Fallback>
        </mc:AlternateContent>
      </w:r>
      <w:bookmarkStart w:id="1" w:name="_GoBack"/>
      <w:bookmarkEnd w:id="1"/>
    </w:p>
    <w:sectPr w:rsidR="00BE6DD9" w:rsidRPr="00DC6440"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50" w:rsidRDefault="00527850" w:rsidP="009524CC">
      <w:pPr>
        <w:spacing w:after="0"/>
      </w:pPr>
      <w:r>
        <w:separator/>
      </w:r>
    </w:p>
  </w:endnote>
  <w:endnote w:type="continuationSeparator" w:id="0">
    <w:p w:rsidR="00527850" w:rsidRDefault="00527850"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50" w:rsidRDefault="00527850" w:rsidP="009524CC">
      <w:pPr>
        <w:spacing w:after="0"/>
      </w:pPr>
      <w:r>
        <w:separator/>
      </w:r>
    </w:p>
  </w:footnote>
  <w:footnote w:type="continuationSeparator" w:id="0">
    <w:p w:rsidR="00527850" w:rsidRDefault="00527850"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9F48D4" w:rsidRPr="009F48D4">
            <w:rPr>
              <w:b/>
              <w:bCs/>
              <w:noProof/>
              <w:sz w:val="20"/>
              <w:szCs w:val="20"/>
            </w:rPr>
            <w:t>V 2 – Der abgelenkte Wasserstrahl</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9F48D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27850"/>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48D4"/>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7DD7-6CBD-422A-8480-BA589131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2013-08-14T19:36:00Z</dcterms:created>
  <dcterms:modified xsi:type="dcterms:W3CDTF">2013-08-14T19:36:00Z</dcterms:modified>
</cp:coreProperties>
</file>