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5466346"/>
    <w:p w:rsidR="00353599" w:rsidRDefault="00353599" w:rsidP="006F0420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55EC" wp14:editId="63CB32F2">
                <wp:simplePos x="0" y="0"/>
                <wp:positionH relativeFrom="column">
                  <wp:posOffset>-57785</wp:posOffset>
                </wp:positionH>
                <wp:positionV relativeFrom="paragraph">
                  <wp:posOffset>586105</wp:posOffset>
                </wp:positionV>
                <wp:extent cx="5873115" cy="796925"/>
                <wp:effectExtent l="0" t="0" r="13335" b="22225"/>
                <wp:wrapSquare wrapText="bothSides"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3599" w:rsidRPr="00D02165" w:rsidRDefault="00353599" w:rsidP="00353599">
                            <w:pPr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 xml:space="preserve">Dieser Versuch simuliert einen Haushaltsunfall, bei dem gefährliches Chlorgas entsteht. Dazu wird Null </w:t>
                            </w:r>
                            <w:proofErr w:type="spellStart"/>
                            <w:r w:rsidRPr="00D02165">
                              <w:rPr>
                                <w:color w:val="auto"/>
                              </w:rPr>
                              <w:t>Null</w:t>
                            </w:r>
                            <w:proofErr w:type="spellEnd"/>
                            <w:r w:rsidRPr="00D02165">
                              <w:rPr>
                                <w:color w:val="auto"/>
                              </w:rPr>
                              <w:t xml:space="preserve"> WC Reiniger mit </w:t>
                            </w:r>
                            <w:proofErr w:type="spellStart"/>
                            <w:r w:rsidRPr="00D02165">
                              <w:rPr>
                                <w:color w:val="auto"/>
                              </w:rPr>
                              <w:t>DanKlorix</w:t>
                            </w:r>
                            <w:proofErr w:type="spellEnd"/>
                            <w:r w:rsidRPr="00D02165">
                              <w:rPr>
                                <w:color w:val="auto"/>
                              </w:rPr>
                              <w:t xml:space="preserve"> Hygiene Reiniger vermischt. Der Versuch ist unbedingt unter dem </w:t>
                            </w:r>
                            <w:r w:rsidRPr="00D02165">
                              <w:rPr>
                                <w:b/>
                                <w:color w:val="auto"/>
                              </w:rPr>
                              <w:t>Abzug</w:t>
                            </w:r>
                            <w:r w:rsidRPr="00D02165">
                              <w:rPr>
                                <w:color w:val="auto"/>
                              </w:rPr>
                              <w:t xml:space="preserve"> durchzuführen!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.55pt;margin-top:46.15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R87gIAACsGAAAOAAAAZHJzL2Uyb0RvYy54bWysVG1v2jAQ/j5p/8Hyd5oECI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353599" w:rsidRPr="00D02165" w:rsidRDefault="00353599" w:rsidP="00353599">
                      <w:pPr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 xml:space="preserve">Dieser Versuch simuliert einen Haushaltsunfall, bei dem gefährliches Chlorgas entsteht. Dazu wird Null </w:t>
                      </w:r>
                      <w:proofErr w:type="spellStart"/>
                      <w:r w:rsidRPr="00D02165">
                        <w:rPr>
                          <w:color w:val="auto"/>
                        </w:rPr>
                        <w:t>Null</w:t>
                      </w:r>
                      <w:proofErr w:type="spellEnd"/>
                      <w:r w:rsidRPr="00D02165">
                        <w:rPr>
                          <w:color w:val="auto"/>
                        </w:rPr>
                        <w:t xml:space="preserve"> WC Reiniger mit </w:t>
                      </w:r>
                      <w:proofErr w:type="spellStart"/>
                      <w:r w:rsidRPr="00D02165">
                        <w:rPr>
                          <w:color w:val="auto"/>
                        </w:rPr>
                        <w:t>DanKlorix</w:t>
                      </w:r>
                      <w:proofErr w:type="spellEnd"/>
                      <w:r w:rsidRPr="00D02165">
                        <w:rPr>
                          <w:color w:val="auto"/>
                        </w:rPr>
                        <w:t xml:space="preserve"> Hygiene Reiniger vermischt. Der Versuch ist unb</w:t>
                      </w:r>
                      <w:r w:rsidRPr="00D02165">
                        <w:rPr>
                          <w:color w:val="auto"/>
                        </w:rPr>
                        <w:t>e</w:t>
                      </w:r>
                      <w:r w:rsidRPr="00D02165">
                        <w:rPr>
                          <w:color w:val="auto"/>
                        </w:rPr>
                        <w:t xml:space="preserve">dingt unter dem </w:t>
                      </w:r>
                      <w:r w:rsidRPr="00D02165">
                        <w:rPr>
                          <w:b/>
                          <w:color w:val="auto"/>
                        </w:rPr>
                        <w:t>Abzug</w:t>
                      </w:r>
                      <w:r w:rsidRPr="00D02165">
                        <w:rPr>
                          <w:color w:val="auto"/>
                        </w:rPr>
                        <w:t xml:space="preserve"> durchzuführen!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2 – Gefährliche Mischung aus Sanitär- und WC-Reinigern</w:t>
      </w:r>
      <w:bookmarkEnd w:id="0"/>
    </w:p>
    <w:p w:rsidR="00353599" w:rsidRDefault="00353599" w:rsidP="0035359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53599" w:rsidRPr="009C5E28" w:rsidTr="00D574EA">
        <w:tc>
          <w:tcPr>
            <w:tcW w:w="9322" w:type="dxa"/>
            <w:gridSpan w:val="9"/>
            <w:shd w:val="clear" w:color="auto" w:fill="4F81BD"/>
            <w:vAlign w:val="center"/>
          </w:tcPr>
          <w:p w:rsidR="00353599" w:rsidRPr="009C5E28" w:rsidRDefault="00353599" w:rsidP="00D57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353599" w:rsidRPr="009C5E28" w:rsidTr="00D574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5D71F1" w:rsidRDefault="00353599" w:rsidP="00D574EA">
            <w:pPr>
              <w:spacing w:after="0" w:line="276" w:lineRule="auto"/>
              <w:jc w:val="center"/>
              <w:rPr>
                <w:b/>
                <w:bCs/>
                <w:highlight w:val="yellow"/>
              </w:rPr>
            </w:pPr>
            <w:r w:rsidRPr="00452640">
              <w:rPr>
                <w:sz w:val="20"/>
              </w:rPr>
              <w:t>Natriumhypochlorit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Pr="0002608F">
              <w:rPr>
                <w:rStyle w:val="Hyperlink"/>
                <w:bCs/>
                <w:color w:val="auto"/>
                <w:sz w:val="20"/>
                <w:szCs w:val="18"/>
              </w:rPr>
              <w:t>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6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</w:t>
              </w:r>
              <w:r>
                <w:rPr>
                  <w:rStyle w:val="Hyperlink"/>
                  <w:color w:val="auto"/>
                  <w:sz w:val="20"/>
                </w:rPr>
                <w:t>6</w:t>
              </w:r>
              <w:r w:rsidRPr="009C5E28">
                <w:rPr>
                  <w:rStyle w:val="Hyperlink"/>
                  <w:color w:val="auto"/>
                  <w:sz w:val="20"/>
                </w:rPr>
                <w:t>0</w:t>
              </w:r>
            </w:hyperlink>
            <w:r>
              <w:rPr>
                <w:sz w:val="20"/>
              </w:rPr>
              <w:t>-</w:t>
            </w:r>
            <w:hyperlink r:id="rId7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301+330+331</w:t>
              </w:r>
            </w:hyperlink>
            <w:r>
              <w:rPr>
                <w:rStyle w:val="Hyperlink"/>
                <w:color w:val="auto"/>
                <w:sz w:val="20"/>
              </w:rPr>
              <w:t>-303+361+353-305+351+338-405</w:t>
            </w:r>
          </w:p>
        </w:tc>
      </w:tr>
      <w:tr w:rsidR="00353599" w:rsidRPr="009C5E28" w:rsidTr="00D574E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353599" w:rsidRPr="005D71F1" w:rsidRDefault="00353599" w:rsidP="00D574EA">
            <w:pPr>
              <w:spacing w:after="0" w:line="276" w:lineRule="auto"/>
              <w:jc w:val="center"/>
              <w:rPr>
                <w:bCs/>
                <w:sz w:val="20"/>
                <w:highlight w:val="yellow"/>
              </w:rPr>
            </w:pPr>
            <w:r w:rsidRPr="00452640">
              <w:rPr>
                <w:color w:val="auto"/>
                <w:sz w:val="20"/>
                <w:szCs w:val="20"/>
              </w:rPr>
              <w:t>Natriumhydrogensulfat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353599" w:rsidRPr="009C5E28" w:rsidRDefault="00353599" w:rsidP="00D574E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8" w:anchor="H-S.C3.A4tze" w:tooltip="H- und P-Sätze" w:history="1">
              <w:r>
                <w:rPr>
                  <w:rStyle w:val="Hyperlink"/>
                  <w:sz w:val="20"/>
                </w:rPr>
                <w:t>318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53599" w:rsidRPr="009C5E28" w:rsidRDefault="00353599" w:rsidP="00D574EA">
            <w:pPr>
              <w:pStyle w:val="Beschriftung"/>
              <w:spacing w:after="0" w:line="360" w:lineRule="auto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hyperlink r:id="rId9" w:anchor="P-S.C3.A4tze" w:tooltip="H- und P-Sätze" w:history="1">
              <w:r>
                <w:rPr>
                  <w:rStyle w:val="Hyperlink"/>
                  <w:sz w:val="20"/>
                </w:rPr>
                <w:t>262-305+351+338</w:t>
              </w:r>
            </w:hyperlink>
          </w:p>
        </w:tc>
      </w:tr>
      <w:tr w:rsidR="00353599" w:rsidRPr="009C5E28" w:rsidTr="00D574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6934556" wp14:editId="3AD7F1E6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E8F9419" wp14:editId="15316AF0">
                  <wp:extent cx="512064" cy="512064"/>
                  <wp:effectExtent l="0" t="0" r="2540" b="2540"/>
                  <wp:docPr id="30" name="Grafik 30" descr="C:\Elena\Uni\Chemie\SVP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8B417B9" wp14:editId="5FFF0220">
                  <wp:extent cx="512064" cy="512064"/>
                  <wp:effectExtent l="0" t="0" r="2540" b="2540"/>
                  <wp:docPr id="31" name="Grafik 31" descr="C:\Elena\Uni\Chemie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lena\Uni\Chemie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3672AFF" wp14:editId="17E9382E">
                  <wp:extent cx="512064" cy="512064"/>
                  <wp:effectExtent l="0" t="0" r="2540" b="2540"/>
                  <wp:docPr id="100" name="Grafik 100" descr="C:\Elena\Uni\Chemie\SVP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Elena\Uni\Chemie\SVP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665310B" wp14:editId="431730D0">
                  <wp:extent cx="512064" cy="512064"/>
                  <wp:effectExtent l="0" t="0" r="2540" b="2540"/>
                  <wp:docPr id="101" name="Grafik 101" descr="C:\Elena\Uni\Chemie\SVP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Elena\Uni\Chemie\SVP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DA52BCB" wp14:editId="648DC005">
                  <wp:extent cx="512064" cy="512064"/>
                  <wp:effectExtent l="0" t="0" r="2540" b="2540"/>
                  <wp:docPr id="102" name="Grafik 102" descr="C:\Elena\Uni\Chemie\SV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Elena\Uni\Chemie\SV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EAFEA01" wp14:editId="4DB0FF94">
                  <wp:extent cx="512064" cy="512064"/>
                  <wp:effectExtent l="0" t="0" r="2540" b="2540"/>
                  <wp:docPr id="103" name="Grafik 103" descr="C:\Elena\Uni\Chemie\SV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Elena\Uni\Chemie\SV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99B3188" wp14:editId="71C7EF84">
                  <wp:extent cx="512064" cy="512064"/>
                  <wp:effectExtent l="0" t="0" r="2540" b="2540"/>
                  <wp:docPr id="104" name="Grafik 104" descr="C:\Elena\Uni\Chemie\SVP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Elena\Uni\Chemie\SVP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3599" w:rsidRPr="009C5E28" w:rsidRDefault="00353599" w:rsidP="00D574EA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536096C" wp14:editId="551439EB">
                  <wp:extent cx="512064" cy="512064"/>
                  <wp:effectExtent l="0" t="0" r="2540" b="2540"/>
                  <wp:docPr id="32" name="Grafik 32" descr="C:\Elena\Uni\Chemie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lena\Uni\Chemie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599" w:rsidRDefault="00353599" w:rsidP="00353599">
      <w:pPr>
        <w:tabs>
          <w:tab w:val="left" w:pos="1701"/>
          <w:tab w:val="left" w:pos="1985"/>
        </w:tabs>
        <w:ind w:left="1980" w:hanging="1980"/>
      </w:pPr>
    </w:p>
    <w:p w:rsidR="00353599" w:rsidRDefault="00353599" w:rsidP="0035359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Standzylinder, </w:t>
      </w:r>
      <w:proofErr w:type="spellStart"/>
      <w:r>
        <w:t>Spatellöffel</w:t>
      </w:r>
      <w:proofErr w:type="spellEnd"/>
      <w:r>
        <w:t>, Uhrglas</w:t>
      </w:r>
    </w:p>
    <w:p w:rsidR="00353599" w:rsidRPr="00ED07C2" w:rsidRDefault="00353599" w:rsidP="0035359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DanKlorix</w:t>
      </w:r>
      <w:proofErr w:type="spellEnd"/>
      <w:r>
        <w:t xml:space="preserve"> Hygiene Reiniger, Null </w:t>
      </w:r>
      <w:proofErr w:type="spellStart"/>
      <w:r>
        <w:t>Null</w:t>
      </w:r>
      <w:proofErr w:type="spellEnd"/>
      <w:r>
        <w:t xml:space="preserve"> Power WC Aktiv Pulver</w:t>
      </w:r>
    </w:p>
    <w:p w:rsidR="00353599" w:rsidRDefault="00353599" w:rsidP="00353599">
      <w:pPr>
        <w:tabs>
          <w:tab w:val="left" w:pos="1701"/>
          <w:tab w:val="left" w:pos="1985"/>
        </w:tabs>
        <w:ind w:left="1987" w:hanging="1987"/>
      </w:pPr>
      <w:r>
        <w:t xml:space="preserve">Durchführung: </w:t>
      </w:r>
      <w:r>
        <w:tab/>
      </w:r>
      <w:r>
        <w:tab/>
        <w:t xml:space="preserve">20 mL </w:t>
      </w:r>
      <w:proofErr w:type="spellStart"/>
      <w:r>
        <w:t>DanKlorix</w:t>
      </w:r>
      <w:proofErr w:type="spellEnd"/>
      <w:r>
        <w:t xml:space="preserve"> werden mit zwei </w:t>
      </w:r>
      <w:proofErr w:type="spellStart"/>
      <w:r>
        <w:t>Spatellöffeln</w:t>
      </w:r>
      <w:proofErr w:type="spellEnd"/>
      <w:r>
        <w:t xml:space="preserve"> Null </w:t>
      </w:r>
      <w:proofErr w:type="spellStart"/>
      <w:r>
        <w:t>Null</w:t>
      </w:r>
      <w:proofErr w:type="spellEnd"/>
      <w:r>
        <w:t xml:space="preserve"> WC-Reiniger in einem Standzylinder gemischt. Anschließend wird ein Uhrglas auf den Standzylinder gelegt. Der Versuch findet unter dem Abzug statt.</w:t>
      </w:r>
    </w:p>
    <w:p w:rsidR="00353599" w:rsidRDefault="00353599" w:rsidP="00353599">
      <w:pPr>
        <w:tabs>
          <w:tab w:val="left" w:pos="1701"/>
          <w:tab w:val="left" w:pos="1985"/>
        </w:tabs>
        <w:ind w:left="1980" w:hanging="1980"/>
      </w:pPr>
      <w:r w:rsidRPr="00B02268">
        <w:t>Beobachtung:</w:t>
      </w:r>
      <w:r>
        <w:tab/>
      </w:r>
      <w:r>
        <w:tab/>
      </w:r>
      <w:r>
        <w:tab/>
        <w:t xml:space="preserve">Der feste Null </w:t>
      </w:r>
      <w:proofErr w:type="spellStart"/>
      <w:r>
        <w:t>Null</w:t>
      </w:r>
      <w:proofErr w:type="spellEnd"/>
      <w:r>
        <w:t xml:space="preserve"> WC-Reiniger löst sich in der </w:t>
      </w:r>
      <w:proofErr w:type="spellStart"/>
      <w:r>
        <w:t>DanKlorix</w:t>
      </w:r>
      <w:proofErr w:type="spellEnd"/>
      <w:r>
        <w:t>-Lösung unter Gasentwicklung. Das entstandene Gas riecht charakteristisch nach Chlor.</w:t>
      </w:r>
    </w:p>
    <w:p w:rsidR="00353599" w:rsidRDefault="00353599" w:rsidP="0035359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69AD6EC1" wp14:editId="3D7EE011">
            <wp:extent cx="3754703" cy="301752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03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99" w:rsidRDefault="00353599" w:rsidP="00353599">
      <w:pPr>
        <w:pStyle w:val="Beschriftung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– Simulation eines Haushaltsunfalls mit Reinigungsmitteln.</w:t>
      </w:r>
    </w:p>
    <w:p w:rsidR="00353599" w:rsidRDefault="00353599" w:rsidP="0035359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Das Natriumhypochlorit im </w:t>
      </w:r>
      <w:proofErr w:type="spellStart"/>
      <w:r>
        <w:t>DanKlorix</w:t>
      </w:r>
      <w:proofErr w:type="spellEnd"/>
      <w:r>
        <w:t xml:space="preserve"> Reiniger reagiert mit dem sauren Natriumhydrogensulfat des Null </w:t>
      </w:r>
      <w:proofErr w:type="spellStart"/>
      <w:r>
        <w:t>Null</w:t>
      </w:r>
      <w:proofErr w:type="spellEnd"/>
      <w:r>
        <w:t xml:space="preserve"> WC Reinigers unter Bildung von Chlorgas. </w:t>
      </w:r>
    </w:p>
    <w:p w:rsidR="00353599" w:rsidRPr="000A5681" w:rsidRDefault="006F0420" w:rsidP="00353599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(OCl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Cl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↑+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O)</m:t>
          </m:r>
        </m:oMath>
      </m:oMathPara>
    </w:p>
    <w:p w:rsidR="00353599" w:rsidRPr="003D6ACB" w:rsidRDefault="00353599" w:rsidP="0035359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 xml:space="preserve">Entsorgung: </w:t>
      </w:r>
      <w:r>
        <w:rPr>
          <w:rFonts w:eastAsiaTheme="minorEastAsia"/>
        </w:rPr>
        <w:tab/>
      </w:r>
      <w:r>
        <w:rPr>
          <w:rFonts w:eastAsiaTheme="minorEastAsia"/>
        </w:rPr>
        <w:tab/>
        <w:t>Die Entsorgung erfolgt über den Säure-Base-Behälter.</w:t>
      </w:r>
    </w:p>
    <w:p w:rsidR="00353599" w:rsidRDefault="00353599" w:rsidP="00353599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V. </w:t>
      </w:r>
      <w:proofErr w:type="spellStart"/>
      <w:r>
        <w:t>Woest</w:t>
      </w:r>
      <w:proofErr w:type="spellEnd"/>
      <w:r>
        <w:t xml:space="preserve">, J. Popp, W. </w:t>
      </w:r>
      <w:proofErr w:type="spellStart"/>
      <w:r>
        <w:t>Boland</w:t>
      </w:r>
      <w:proofErr w:type="spellEnd"/>
      <w:r>
        <w:t xml:space="preserve">, </w:t>
      </w:r>
      <w:r w:rsidRPr="00535BD9">
        <w:t>http://www.nat-working.uni-jena.de/pdf/</w:t>
      </w:r>
      <w:r>
        <w:t xml:space="preserve"> </w:t>
      </w:r>
      <w:r w:rsidRPr="00535BD9">
        <w:t>Thema_Haushaltsreiniger.pdf</w:t>
      </w:r>
      <w:r>
        <w:t>, 07.03.2012 (Zuletzt abgerufen am 05.08.2014 um 23:50).</w:t>
      </w:r>
    </w:p>
    <w:p w:rsidR="00353599" w:rsidRPr="006E32AF" w:rsidRDefault="00353599" w:rsidP="0035359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6EBF7F7" wp14:editId="359492E0">
                <wp:extent cx="5873115" cy="1073426"/>
                <wp:effectExtent l="0" t="0" r="13335" b="12700"/>
                <wp:docPr id="1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7342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3599" w:rsidRPr="00D02165" w:rsidRDefault="00353599" w:rsidP="00353599">
                            <w:pPr>
                              <w:rPr>
                                <w:color w:val="auto"/>
                              </w:rPr>
                            </w:pPr>
                            <w:r w:rsidRPr="00D02165">
                              <w:rPr>
                                <w:color w:val="auto"/>
                              </w:rPr>
                              <w:t xml:space="preserve">Dieser Versuch dient der Sensibilisierung der </w:t>
                            </w:r>
                            <w:proofErr w:type="spellStart"/>
                            <w:r w:rsidRPr="00D02165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D02165">
                              <w:rPr>
                                <w:color w:val="auto"/>
                              </w:rPr>
                              <w:t xml:space="preserve"> für die Gefahrenpotenziale von Haushaltsreinigern. Im Internet sind zu diesem Thema zahlreiche Zeitungsartikel zu finden. Alternativ kann das Chlorgas zusätzlich in eine Waschflasche mit Pflanzenblättern geleitet werden, welches diese entfärbt.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353599" w:rsidRPr="00D02165" w:rsidRDefault="00353599" w:rsidP="00353599">
                      <w:pPr>
                        <w:rPr>
                          <w:color w:val="auto"/>
                        </w:rPr>
                      </w:pPr>
                      <w:r w:rsidRPr="00D02165">
                        <w:rPr>
                          <w:color w:val="auto"/>
                        </w:rPr>
                        <w:t xml:space="preserve">Dieser Versuch dient der Sensibilisierung der </w:t>
                      </w:r>
                      <w:proofErr w:type="spellStart"/>
                      <w:r w:rsidRPr="00D02165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D02165">
                        <w:rPr>
                          <w:color w:val="auto"/>
                        </w:rPr>
                        <w:t xml:space="preserve"> für die Gefahrenpotenziale von Haushalt</w:t>
                      </w:r>
                      <w:r w:rsidRPr="00D02165">
                        <w:rPr>
                          <w:color w:val="auto"/>
                        </w:rPr>
                        <w:t>s</w:t>
                      </w:r>
                      <w:r w:rsidRPr="00D02165">
                        <w:rPr>
                          <w:color w:val="auto"/>
                        </w:rPr>
                        <w:t>reinigern. Im Internet sind zu diesem Thema zahlreiche Zeitungsartikel zu finden. Alternativ kann das Chlorgas zusätzlich in eine Waschflasche mit Pflanzenblättern geleitet werden, we</w:t>
                      </w:r>
                      <w:r w:rsidRPr="00D02165">
                        <w:rPr>
                          <w:color w:val="auto"/>
                        </w:rPr>
                        <w:t>l</w:t>
                      </w:r>
                      <w:r w:rsidRPr="00D02165">
                        <w:rPr>
                          <w:color w:val="auto"/>
                        </w:rPr>
                        <w:t>ches diese entfärbt.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5EC" w:rsidRPr="00353599" w:rsidRDefault="006F0420" w:rsidP="00353599"/>
    <w:sectPr w:rsidR="007845EC" w:rsidRPr="0035359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C3"/>
    <w:rsid w:val="000C6EC3"/>
    <w:rsid w:val="00353599"/>
    <w:rsid w:val="005B23F6"/>
    <w:rsid w:val="0062685E"/>
    <w:rsid w:val="006F0420"/>
    <w:rsid w:val="007C52D8"/>
    <w:rsid w:val="007F34F0"/>
    <w:rsid w:val="008B5E23"/>
    <w:rsid w:val="00A7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EC3"/>
    <w:pPr>
      <w:spacing w:line="360" w:lineRule="auto"/>
      <w:jc w:val="both"/>
    </w:pPr>
    <w:rPr>
      <w:rFonts w:ascii="Cambria" w:hAnsi="Cambria"/>
      <w:color w:val="1D1B11" w:themeColor="background2" w:themeShade="1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EC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6E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EC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6EC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EC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6EC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6EC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6EC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6EC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EC3"/>
    <w:rPr>
      <w:rFonts w:asciiTheme="majorHAnsi" w:eastAsiaTheme="majorEastAsia" w:hAnsiTheme="majorHAnsi" w:cstheme="majorBidi"/>
      <w:b/>
      <w:bCs/>
      <w:color w:val="1D1B11" w:themeColor="background2" w:themeShade="1A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EC3"/>
    <w:rPr>
      <w:rFonts w:asciiTheme="majorHAnsi" w:eastAsiaTheme="majorEastAsia" w:hAnsiTheme="majorHAnsi" w:cstheme="majorBidi"/>
      <w:b/>
      <w:bCs/>
      <w:i/>
      <w:color w:val="1D1B11" w:themeColor="background2" w:themeShade="1A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6EC3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EC3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6EC3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6E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6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C6EC3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6E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EC3"/>
    <w:rPr>
      <w:rFonts w:ascii="Tahoma" w:hAnsi="Tahoma" w:cs="Tahoma"/>
      <w:color w:val="1D1B11" w:themeColor="background2" w:themeShade="1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2014-08-26T19:58:00Z</cp:lastPrinted>
  <dcterms:created xsi:type="dcterms:W3CDTF">2014-08-26T20:00:00Z</dcterms:created>
  <dcterms:modified xsi:type="dcterms:W3CDTF">2014-08-26T20:03:00Z</dcterms:modified>
</cp:coreProperties>
</file>