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EB" w:rsidRDefault="003A36EB" w:rsidP="003A36EB">
      <w:pPr>
        <w:tabs>
          <w:tab w:val="left" w:pos="1701"/>
          <w:tab w:val="left" w:pos="1985"/>
        </w:tabs>
        <w:rPr>
          <w:b/>
          <w:sz w:val="28"/>
        </w:rPr>
      </w:pPr>
      <w:r>
        <w:rPr>
          <w:b/>
          <w:sz w:val="28"/>
        </w:rPr>
        <w:t>Arbeitsblatt – Der Geist aus der Flasche</w:t>
      </w:r>
    </w:p>
    <w:p w:rsidR="003A36EB" w:rsidRPr="0011038F" w:rsidRDefault="003A36EB" w:rsidP="003A36EB">
      <w:pPr>
        <w:rPr>
          <w:color w:val="auto"/>
        </w:rPr>
      </w:pPr>
      <w:r w:rsidRPr="0011038F">
        <w:rPr>
          <w:color w:val="auto"/>
        </w:rPr>
        <w:t xml:space="preserve">Materialien: </w:t>
      </w:r>
      <w:r w:rsidRPr="0011038F">
        <w:rPr>
          <w:color w:val="auto"/>
        </w:rPr>
        <w:tab/>
        <w:t>Großes Becherglas, kl</w:t>
      </w:r>
      <w:r>
        <w:rPr>
          <w:color w:val="auto"/>
        </w:rPr>
        <w:t>eine Falsche mit enger Öffnung, Schutzbrille.</w:t>
      </w:r>
    </w:p>
    <w:p w:rsidR="003A36EB" w:rsidRPr="0011038F" w:rsidRDefault="003A36EB" w:rsidP="003A36EB">
      <w:pPr>
        <w:rPr>
          <w:color w:val="auto"/>
        </w:rPr>
      </w:pPr>
      <w:r w:rsidRPr="0011038F">
        <w:rPr>
          <w:noProof/>
          <w:color w:val="auto"/>
          <w:lang w:val="en-US"/>
        </w:rPr>
        <mc:AlternateContent>
          <mc:Choice Requires="wps">
            <w:drawing>
              <wp:anchor distT="0" distB="0" distL="114300" distR="114300" simplePos="0" relativeHeight="251659264" behindDoc="1" locked="0" layoutInCell="1" allowOverlap="1" wp14:anchorId="2E9E27F6" wp14:editId="046FD399">
                <wp:simplePos x="0" y="0"/>
                <wp:positionH relativeFrom="column">
                  <wp:posOffset>-19685</wp:posOffset>
                </wp:positionH>
                <wp:positionV relativeFrom="paragraph">
                  <wp:posOffset>366395</wp:posOffset>
                </wp:positionV>
                <wp:extent cx="5925820" cy="2225040"/>
                <wp:effectExtent l="0" t="0" r="17780" b="22860"/>
                <wp:wrapNone/>
                <wp:docPr id="16"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22504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36EB" w:rsidRDefault="003A36EB" w:rsidP="003A36EB">
                            <w:pPr>
                              <w:ind w:left="1890" w:right="34" w:hanging="1890"/>
                              <w:rPr>
                                <w:color w:val="auto"/>
                              </w:rPr>
                            </w:pPr>
                            <w:r w:rsidRPr="0011038F">
                              <w:rPr>
                                <w:color w:val="auto"/>
                              </w:rPr>
                              <w:t xml:space="preserve">Durchführung: </w:t>
                            </w:r>
                            <w:r>
                              <w:rPr>
                                <w:color w:val="auto"/>
                              </w:rPr>
                              <w:tab/>
                              <w:t>Fülle das Becherglas bis kurz unter den Rand mit Wasser und die kleine Flasche bis zum Rand mit dem rot gefärbten Öl. Stelle anschließend die kleine Flasche vorsichtig in das Becherglas mit Wasser. Das Wasser sollte dabei mindestens 1 cm höher sein als die Flasche. Nun gib einige Tropfen Spülmittel in das Wasser.</w:t>
                            </w:r>
                          </w:p>
                          <w:p w:rsidR="003A36EB" w:rsidRDefault="003A36EB" w:rsidP="003A36EB">
                            <w:pPr>
                              <w:ind w:right="34"/>
                              <w:jc w:val="left"/>
                            </w:pPr>
                            <w:r>
                              <w:rPr>
                                <w:color w:val="auto"/>
                              </w:rPr>
                              <w:t>Beobachtung: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6" o:spid="_x0000_s1026" style="position:absolute;left:0;text-align:left;margin-left:-1.55pt;margin-top:28.85pt;width:466.6pt;height:17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" strokecolor="#4f81bd" strokeweight="1pt">
                <v:stroke dashstyle="dash"/>
                <v:shadow color="#868686"/>
                <v:textbox>
                  <w:txbxContent>
                    <w:p w:rsidR="003A36EB" w:rsidRDefault="003A36EB" w:rsidP="003A36EB">
                      <w:pPr>
                        <w:ind w:left="1890" w:right="34" w:hanging="1890"/>
                        <w:rPr>
                          <w:color w:val="auto"/>
                        </w:rPr>
                      </w:pPr>
                      <w:r w:rsidRPr="0011038F">
                        <w:rPr>
                          <w:color w:val="auto"/>
                        </w:rPr>
                        <w:t xml:space="preserve">Durchführung: </w:t>
                      </w:r>
                      <w:r>
                        <w:rPr>
                          <w:color w:val="auto"/>
                        </w:rPr>
                        <w:tab/>
                        <w:t>Fülle das Becherglas bis kurz unter den Rand mit Wasser und die kleine Flasche bis zum Rand mit dem rot gefärbten Öl. Stelle anschließend die kleine Flasche vorsichtig in das Becherglas mit Wasser. Das Wasser sollte dabei mindestens 1 cm höher sein als die Flasche. Nun gib einige Tropfen Spülmittel in das Wasser.</w:t>
                      </w:r>
                    </w:p>
                    <w:p w:rsidR="003A36EB" w:rsidRDefault="003A36EB" w:rsidP="003A36EB">
                      <w:pPr>
                        <w:ind w:right="34"/>
                        <w:jc w:val="left"/>
                      </w:pPr>
                      <w:r>
                        <w:rPr>
                          <w:color w:val="auto"/>
                        </w:rPr>
                        <w:t>Beobachtung:</w:t>
                      </w:r>
                    </w:p>
                  </w:txbxContent>
                </v:textbox>
              </v:rect>
            </w:pict>
          </mc:Fallback>
        </mc:AlternateContent>
      </w:r>
      <w:r w:rsidRPr="0011038F">
        <w:rPr>
          <w:color w:val="auto"/>
        </w:rPr>
        <w:t>Chemikalien:</w:t>
      </w:r>
      <w:r w:rsidRPr="0011038F">
        <w:rPr>
          <w:color w:val="auto"/>
        </w:rPr>
        <w:tab/>
        <w:t xml:space="preserve">Wasser, Spülmittel, </w:t>
      </w:r>
      <w:proofErr w:type="spellStart"/>
      <w:r w:rsidRPr="0011038F">
        <w:rPr>
          <w:color w:val="auto"/>
        </w:rPr>
        <w:t>rot</w:t>
      </w:r>
      <w:proofErr w:type="spellEnd"/>
      <w:r w:rsidRPr="0011038F">
        <w:rPr>
          <w:color w:val="auto"/>
        </w:rPr>
        <w:t xml:space="preserve"> gefärbtes Speiseöl</w:t>
      </w:r>
      <w:r>
        <w:rPr>
          <w:color w:val="auto"/>
        </w:rPr>
        <w:t>.</w:t>
      </w:r>
    </w:p>
    <w:p w:rsidR="003A36EB" w:rsidRDefault="003A36EB" w:rsidP="003A36EB">
      <w:pPr>
        <w:rPr>
          <w:color w:val="auto"/>
        </w:rPr>
      </w:pPr>
    </w:p>
    <w:p w:rsidR="003A36EB" w:rsidRDefault="003A36EB" w:rsidP="003A36EB">
      <w:pPr>
        <w:rPr>
          <w:color w:val="auto"/>
        </w:rPr>
      </w:pPr>
    </w:p>
    <w:p w:rsidR="003A36EB" w:rsidRDefault="003A36EB" w:rsidP="003A36EB">
      <w:pPr>
        <w:rPr>
          <w:color w:val="auto"/>
        </w:rPr>
      </w:pPr>
    </w:p>
    <w:p w:rsidR="003A36EB" w:rsidRDefault="003A36EB" w:rsidP="003A36EB">
      <w:pPr>
        <w:rPr>
          <w:color w:val="auto"/>
        </w:rPr>
      </w:pPr>
    </w:p>
    <w:p w:rsidR="003A36EB" w:rsidRDefault="003A36EB" w:rsidP="003A36EB">
      <w:pPr>
        <w:rPr>
          <w:color w:val="auto"/>
        </w:rPr>
      </w:pPr>
      <w:r>
        <w:rPr>
          <w:noProof/>
          <w:color w:val="auto"/>
          <w:lang w:val="en-US"/>
        </w:rPr>
        <mc:AlternateContent>
          <mc:Choice Requires="wps">
            <w:drawing>
              <wp:anchor distT="0" distB="0" distL="114300" distR="114300" simplePos="0" relativeHeight="251662336" behindDoc="0" locked="0" layoutInCell="1" allowOverlap="1" wp14:anchorId="0345D14E" wp14:editId="287B5EC0">
                <wp:simplePos x="0" y="0"/>
                <wp:positionH relativeFrom="column">
                  <wp:posOffset>1310640</wp:posOffset>
                </wp:positionH>
                <wp:positionV relativeFrom="paragraph">
                  <wp:posOffset>358775</wp:posOffset>
                </wp:positionV>
                <wp:extent cx="4505325" cy="0"/>
                <wp:effectExtent l="0" t="0" r="9525" b="1905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4" o:spid="_x0000_s1026" type="#_x0000_t32" style="position:absolute;margin-left:103.2pt;margin-top:28.25pt;width:3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"/>
            </w:pict>
          </mc:Fallback>
        </mc:AlternateContent>
      </w:r>
      <w:r>
        <w:rPr>
          <w:noProof/>
          <w:color w:val="auto"/>
          <w:lang w:val="en-US"/>
        </w:rPr>
        <mc:AlternateContent>
          <mc:Choice Requires="wps">
            <w:drawing>
              <wp:anchor distT="0" distB="0" distL="114300" distR="114300" simplePos="0" relativeHeight="251660288" behindDoc="0" locked="0" layoutInCell="1" allowOverlap="1" wp14:anchorId="1FEEB52F" wp14:editId="23A996DB">
                <wp:simplePos x="0" y="0"/>
                <wp:positionH relativeFrom="column">
                  <wp:posOffset>1310640</wp:posOffset>
                </wp:positionH>
                <wp:positionV relativeFrom="paragraph">
                  <wp:posOffset>40359</wp:posOffset>
                </wp:positionV>
                <wp:extent cx="4505325" cy="0"/>
                <wp:effectExtent l="0" t="0" r="9525"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17" o:spid="_x0000_s1026" type="#_x0000_t32" style="position:absolute;margin-left:103.2pt;margin-top:3.2pt;width:3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"/>
            </w:pict>
          </mc:Fallback>
        </mc:AlternateContent>
      </w:r>
    </w:p>
    <w:p w:rsidR="003A36EB" w:rsidRDefault="003A36EB" w:rsidP="003A36EB">
      <w:pPr>
        <w:rPr>
          <w:color w:val="auto"/>
        </w:rPr>
      </w:pPr>
      <w:r>
        <w:rPr>
          <w:noProof/>
          <w:color w:val="auto"/>
          <w:lang w:val="en-US"/>
        </w:rPr>
        <mc:AlternateContent>
          <mc:Choice Requires="wps">
            <w:drawing>
              <wp:anchor distT="0" distB="0" distL="114300" distR="114300" simplePos="0" relativeHeight="251661312" behindDoc="0" locked="0" layoutInCell="1" allowOverlap="1" wp14:anchorId="5BD26F93" wp14:editId="330F506A">
                <wp:simplePos x="0" y="0"/>
                <wp:positionH relativeFrom="column">
                  <wp:posOffset>1310640</wp:posOffset>
                </wp:positionH>
                <wp:positionV relativeFrom="paragraph">
                  <wp:posOffset>291170</wp:posOffset>
                </wp:positionV>
                <wp:extent cx="4505325" cy="0"/>
                <wp:effectExtent l="0" t="0" r="9525" b="1905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7" o:spid="_x0000_s1026" type="#_x0000_t32" style="position:absolute;margin-left:103.2pt;margin-top:22.95pt;width:3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"/>
            </w:pict>
          </mc:Fallback>
        </mc:AlternateContent>
      </w:r>
    </w:p>
    <w:p w:rsidR="003A36EB" w:rsidRDefault="003A36EB" w:rsidP="003A36EB">
      <w:pPr>
        <w:contextualSpacing/>
        <w:rPr>
          <w:color w:val="auto"/>
        </w:rPr>
      </w:pPr>
    </w:p>
    <w:p w:rsidR="003A36EB" w:rsidRPr="00EB5704" w:rsidRDefault="003A36EB" w:rsidP="003A36EB">
      <w:pPr>
        <w:rPr>
          <w:b/>
          <w:color w:val="auto"/>
          <w:sz w:val="24"/>
          <w:szCs w:val="24"/>
        </w:rPr>
      </w:pPr>
      <w:r w:rsidRPr="00EB5704">
        <w:rPr>
          <w:b/>
          <w:noProof/>
          <w:sz w:val="24"/>
          <w:szCs w:val="24"/>
          <w:lang w:val="en-US"/>
        </w:rPr>
        <mc:AlternateContent>
          <mc:Choice Requires="wps">
            <w:drawing>
              <wp:anchor distT="0" distB="0" distL="114300" distR="114300" simplePos="0" relativeHeight="251663360" behindDoc="1" locked="0" layoutInCell="1" allowOverlap="1" wp14:anchorId="5169891D" wp14:editId="58BE0C94">
                <wp:simplePos x="0" y="0"/>
                <wp:positionH relativeFrom="column">
                  <wp:posOffset>-17145</wp:posOffset>
                </wp:positionH>
                <wp:positionV relativeFrom="paragraph">
                  <wp:posOffset>288925</wp:posOffset>
                </wp:positionV>
                <wp:extent cx="5925820" cy="2049145"/>
                <wp:effectExtent l="0" t="0" r="17780" b="27305"/>
                <wp:wrapNone/>
                <wp:docPr id="37" name="Rechtec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049145"/>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36EB" w:rsidRDefault="003A36EB" w:rsidP="003A36E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7" o:spid="_x0000_s1027" style="position:absolute;left:0;text-align:left;margin-left:-1.35pt;margin-top:22.75pt;width:466.6pt;height:16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" strokecolor="#9bbb59" strokeweight="1pt">
                <v:stroke dashstyle="dash"/>
                <v:shadow color="#868686"/>
                <v:textbox>
                  <w:txbxContent>
                    <w:p w:rsidR="003A36EB" w:rsidRDefault="003A36EB" w:rsidP="003A36EB">
                      <w:pPr>
                        <w:jc w:val="center"/>
                      </w:pPr>
                    </w:p>
                  </w:txbxContent>
                </v:textbox>
              </v:rect>
            </w:pict>
          </mc:Fallback>
        </mc:AlternateContent>
      </w:r>
      <w:r w:rsidRPr="00EB5704">
        <w:rPr>
          <w:b/>
          <w:color w:val="auto"/>
          <w:sz w:val="24"/>
          <w:szCs w:val="24"/>
        </w:rPr>
        <w:t>Auswertung:</w:t>
      </w:r>
    </w:p>
    <w:p w:rsidR="003A36EB" w:rsidRPr="00EB5704" w:rsidRDefault="003A36EB" w:rsidP="003A36EB">
      <w:pPr>
        <w:ind w:left="86"/>
        <w:contextualSpacing/>
        <w:rPr>
          <w:b/>
          <w:color w:val="auto"/>
        </w:rPr>
      </w:pPr>
      <w:r>
        <w:rPr>
          <w:noProof/>
          <w:lang w:val="en-US"/>
        </w:rPr>
        <w:drawing>
          <wp:anchor distT="0" distB="0" distL="114300" distR="114300" simplePos="0" relativeHeight="251664384" behindDoc="1" locked="0" layoutInCell="1" allowOverlap="1" wp14:anchorId="1B14B64F" wp14:editId="04A2B9DD">
            <wp:simplePos x="0" y="0"/>
            <wp:positionH relativeFrom="column">
              <wp:posOffset>4465955</wp:posOffset>
            </wp:positionH>
            <wp:positionV relativeFrom="paragraph">
              <wp:posOffset>43180</wp:posOffset>
            </wp:positionV>
            <wp:extent cx="1441450" cy="1812925"/>
            <wp:effectExtent l="0" t="0" r="6350" b="0"/>
            <wp:wrapTight wrapText="bothSides">
              <wp:wrapPolygon edited="0">
                <wp:start x="0" y="0"/>
                <wp:lineTo x="0" y="454"/>
                <wp:lineTo x="571" y="21335"/>
                <wp:lineTo x="20839" y="21335"/>
                <wp:lineTo x="21410" y="454"/>
                <wp:lineTo x="21410" y="0"/>
                <wp:lineTo x="0" y="0"/>
              </wp:wrapPolygon>
            </wp:wrapTight>
            <wp:docPr id="4" name="Grafik 4" descr="C:\Elena\g13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g13977.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41450" cy="181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704">
        <w:rPr>
          <w:b/>
          <w:color w:val="auto"/>
        </w:rPr>
        <w:t xml:space="preserve">Oberflächenspannung: </w:t>
      </w:r>
    </w:p>
    <w:p w:rsidR="003A36EB" w:rsidRDefault="003A36EB" w:rsidP="003A36EB">
      <w:pPr>
        <w:ind w:left="86" w:right="1782"/>
        <w:contextualSpacing/>
        <w:rPr>
          <w:color w:val="auto"/>
        </w:rPr>
      </w:pPr>
      <w:r>
        <w:rPr>
          <w:color w:val="auto"/>
        </w:rPr>
        <w:t>Wasser besteht (wie alle Substanzen) aus kleinen Teilchen. Diese Tei</w:t>
      </w:r>
      <w:r>
        <w:rPr>
          <w:color w:val="auto"/>
        </w:rPr>
        <w:t>l</w:t>
      </w:r>
      <w:r>
        <w:rPr>
          <w:color w:val="auto"/>
        </w:rPr>
        <w:t>chen ziehen sich gegenseitig an. Im Wasser können sich die Teilchen in alle Richtungen gegenseitig anziehen (A). An der Wasseroberfläche können sie jedoch nur in die Richtung des Wassers gezogen werden (B), aber nicht nach außen. Dadurch bildet sich eine relativ feste, hauchdü</w:t>
      </w:r>
      <w:r>
        <w:rPr>
          <w:color w:val="auto"/>
        </w:rPr>
        <w:t>n</w:t>
      </w:r>
      <w:r>
        <w:rPr>
          <w:color w:val="auto"/>
        </w:rPr>
        <w:t>ne Schicht an der Wasseroberfläche, die sogar leichte Gegenstände tr</w:t>
      </w:r>
      <w:r>
        <w:rPr>
          <w:color w:val="auto"/>
        </w:rPr>
        <w:t>a</w:t>
      </w:r>
      <w:r>
        <w:rPr>
          <w:color w:val="auto"/>
        </w:rPr>
        <w:t xml:space="preserve">gen kann. Dieses Phänomen wird Oberflächenspannung genannt. </w:t>
      </w:r>
    </w:p>
    <w:p w:rsidR="003A36EB" w:rsidRDefault="003A36EB" w:rsidP="003A36EB">
      <w:pPr>
        <w:contextualSpacing/>
        <w:rPr>
          <w:color w:val="auto"/>
        </w:rPr>
      </w:pPr>
    </w:p>
    <w:p w:rsidR="003A36EB" w:rsidRDefault="003A36EB" w:rsidP="003A36EB">
      <w:pPr>
        <w:rPr>
          <w:color w:val="auto"/>
        </w:rPr>
      </w:pPr>
      <w:r w:rsidRPr="00C43571">
        <w:rPr>
          <w:b/>
          <w:color w:val="auto"/>
        </w:rPr>
        <w:t>Aufgabe 1</w:t>
      </w:r>
      <w:r>
        <w:rPr>
          <w:color w:val="auto"/>
        </w:rPr>
        <w:t xml:space="preserve"> – Beschreibe mit eigenen Worten, wie die Oberflächenspannung funktioniert. Erkläre mit Hilfe der Oberflächenspannung, warum das Öl zu Beginn des Versuchs nicht aus der Flasche ausläuft.</w:t>
      </w:r>
    </w:p>
    <w:p w:rsidR="003A36EB" w:rsidRDefault="003A36EB" w:rsidP="003A36EB">
      <w:pPr>
        <w:rPr>
          <w:color w:val="auto"/>
        </w:rPr>
      </w:pPr>
      <w:r w:rsidRPr="00C43571">
        <w:rPr>
          <w:b/>
          <w:color w:val="auto"/>
        </w:rPr>
        <w:t>Aufgabe 2</w:t>
      </w:r>
      <w:r>
        <w:rPr>
          <w:color w:val="auto"/>
        </w:rPr>
        <w:t xml:space="preserve"> – Erkläre mit Hilfe der Oberflächenspannung, warum das Öl zu Beginn des Versuchs nicht aus der Flasche ausläuft.</w:t>
      </w:r>
    </w:p>
    <w:p w:rsidR="003A36EB" w:rsidRDefault="003A36EB" w:rsidP="003A36EB">
      <w:pPr>
        <w:rPr>
          <w:color w:val="auto"/>
        </w:rPr>
      </w:pPr>
      <w:r w:rsidRPr="00731F8B">
        <w:rPr>
          <w:b/>
          <w:color w:val="auto"/>
        </w:rPr>
        <w:t>Aufgabe 3</w:t>
      </w:r>
      <w:r>
        <w:rPr>
          <w:color w:val="auto"/>
        </w:rPr>
        <w:t xml:space="preserve"> – Stelle Vermutungen an, warum das Öl nach der Zugabe von Spülmittel aus dem Fläschchen ausläuft. Vergleiche deine Vermutung anschließend mit der deines Nachbarn.</w:t>
      </w:r>
    </w:p>
    <w:p w:rsidR="003A36EB" w:rsidRPr="00AD11D9" w:rsidRDefault="003A36EB" w:rsidP="003A36EB">
      <w:pPr>
        <w:rPr>
          <w:color w:val="auto"/>
        </w:rPr>
      </w:pPr>
      <w:r>
        <w:rPr>
          <w:b/>
          <w:color w:val="auto"/>
        </w:rPr>
        <w:t>Aufgabe 4</w:t>
      </w:r>
      <w:r>
        <w:rPr>
          <w:color w:val="auto"/>
        </w:rPr>
        <w:t xml:space="preserve"> – Wasserläufer sind kleine Insekten, die so leicht sind, dass sie auf dem Wasser laufen können. Ihre Beine liegen sehr weit auseinander, sodass sie ihr Gewicht zusätzlich geschickt auf </w:t>
      </w:r>
      <w:r>
        <w:rPr>
          <w:color w:val="auto"/>
        </w:rPr>
        <w:lastRenderedPageBreak/>
        <w:t xml:space="preserve">eine möglichst große Fläche verteilt ist. Erläutere warum es schlecht ist, wenn Verschmutzungen wie Spülmittel und Seifen in Seen, Flüsse und Meere gelangen. </w:t>
      </w:r>
    </w:p>
    <w:p w:rsidR="003A36EB" w:rsidRPr="005240FE" w:rsidRDefault="003A36EB" w:rsidP="003A36EB">
      <w:pPr>
        <w:sectPr w:rsidR="003A36EB" w:rsidRPr="005240FE" w:rsidSect="0049087A">
          <w:headerReference w:type="default" r:id="rId9"/>
          <w:pgSz w:w="11906" w:h="16838"/>
          <w:pgMar w:top="1417" w:right="1417" w:bottom="709" w:left="1417" w:header="708" w:footer="708" w:gutter="0"/>
          <w:pgNumType w:start="0"/>
          <w:cols w:space="708"/>
          <w:docGrid w:linePitch="360"/>
        </w:sectPr>
      </w:pPr>
    </w:p>
    <w:p w:rsidR="003A36EB" w:rsidRPr="003A36EB" w:rsidRDefault="003A36EB" w:rsidP="003A36EB">
      <w:pPr>
        <w:rPr>
          <w:b/>
          <w:color w:val="auto"/>
          <w:sz w:val="28"/>
          <w:szCs w:val="28"/>
        </w:rPr>
      </w:pPr>
      <w:r w:rsidRPr="003A36EB">
        <w:rPr>
          <w:b/>
          <w:color w:val="auto"/>
          <w:sz w:val="28"/>
          <w:szCs w:val="28"/>
        </w:rPr>
        <w:lastRenderedPageBreak/>
        <w:t>Didaktischer Kommentar</w:t>
      </w:r>
    </w:p>
    <w:p w:rsidR="003A36EB" w:rsidRPr="00FD0925" w:rsidRDefault="003A36EB" w:rsidP="003A36EB">
      <w:pPr>
        <w:rPr>
          <w:color w:val="auto"/>
        </w:rPr>
      </w:pPr>
      <w:r w:rsidRPr="00FD0925">
        <w:rPr>
          <w:color w:val="auto"/>
        </w:rPr>
        <w:t>Das vorliegende Arbeitsblatt behandelt die Oberflächenspannung von Wasser und die entspa</w:t>
      </w:r>
      <w:r w:rsidRPr="00FD0925">
        <w:rPr>
          <w:color w:val="auto"/>
        </w:rPr>
        <w:t>n</w:t>
      </w:r>
      <w:r w:rsidRPr="00FD0925">
        <w:rPr>
          <w:color w:val="auto"/>
        </w:rPr>
        <w:t xml:space="preserve">nende Wirkung der Tenside. Die </w:t>
      </w:r>
      <w:proofErr w:type="spellStart"/>
      <w:r w:rsidRPr="00FD0925">
        <w:rPr>
          <w:color w:val="auto"/>
        </w:rPr>
        <w:t>SuS</w:t>
      </w:r>
      <w:proofErr w:type="spellEnd"/>
      <w:r w:rsidRPr="00FD0925">
        <w:rPr>
          <w:color w:val="auto"/>
        </w:rPr>
        <w:t xml:space="preserve"> führen dazu den hier angeführten Schülerversuch V 3 durch. Im Verlauf der Unterrichtsstunde üb</w:t>
      </w:r>
      <w:bookmarkStart w:id="0" w:name="_GoBack"/>
      <w:bookmarkEnd w:id="0"/>
      <w:r w:rsidRPr="00FD0925">
        <w:rPr>
          <w:color w:val="auto"/>
        </w:rPr>
        <w:t xml:space="preserve">en sich die </w:t>
      </w:r>
      <w:proofErr w:type="spellStart"/>
      <w:r w:rsidRPr="00FD0925">
        <w:rPr>
          <w:color w:val="auto"/>
        </w:rPr>
        <w:t>SuS</w:t>
      </w:r>
      <w:proofErr w:type="spellEnd"/>
      <w:r w:rsidRPr="00FD0925">
        <w:rPr>
          <w:color w:val="auto"/>
        </w:rPr>
        <w:t xml:space="preserve"> dabei im sachgerechten Experime</w:t>
      </w:r>
      <w:r w:rsidRPr="00FD0925">
        <w:rPr>
          <w:color w:val="auto"/>
        </w:rPr>
        <w:t>n</w:t>
      </w:r>
      <w:r w:rsidRPr="00FD0925">
        <w:rPr>
          <w:color w:val="auto"/>
        </w:rPr>
        <w:t>tieren nach Anleitung. Des Weiteren lernen sie die Oberflächenspannung mit Hilfe eines ersten rudimentären Teilchenmodells zu erklären und versuchen die Wirkung von Tensiden auf die Oberflächenspannung zu beschreiben. In einer letzten Aufgabenstellung bewerten sie zusätzlich die Gefahren von Tensiden in Gewässern für die Tierwelt.</w:t>
      </w:r>
    </w:p>
    <w:p w:rsidR="003A36EB" w:rsidRDefault="003A36EB" w:rsidP="003A36EB">
      <w:pPr>
        <w:pStyle w:val="berschrift2"/>
      </w:pPr>
      <w:bookmarkStart w:id="1" w:name="_Toc395466354"/>
      <w:r>
        <w:t>Erwartungshorizont (Kerncurriculum)</w:t>
      </w:r>
      <w:bookmarkEnd w:id="1"/>
    </w:p>
    <w:p w:rsidR="003A36EB" w:rsidRPr="00386399" w:rsidRDefault="003A36EB" w:rsidP="003A36EB">
      <w:pPr>
        <w:tabs>
          <w:tab w:val="left" w:pos="0"/>
        </w:tabs>
        <w:rPr>
          <w:color w:val="auto"/>
        </w:rPr>
      </w:pPr>
      <w:r w:rsidRPr="00386399">
        <w:rPr>
          <w:color w:val="auto"/>
        </w:rPr>
        <w:t>Die im Folgenden aufgezählten Kompetenzbereiche sind dem Basiskonzept Stoff-Teilchen der Jahrgänge 5 und 6 entnommen worden.</w:t>
      </w:r>
    </w:p>
    <w:p w:rsidR="003A36EB" w:rsidRPr="00386399" w:rsidRDefault="003A36EB" w:rsidP="003A36EB">
      <w:pPr>
        <w:tabs>
          <w:tab w:val="left" w:pos="2520"/>
        </w:tabs>
        <w:ind w:left="2610" w:hanging="2610"/>
        <w:rPr>
          <w:color w:val="auto"/>
        </w:rPr>
      </w:pPr>
      <w:r w:rsidRPr="00386399">
        <w:rPr>
          <w:color w:val="auto"/>
        </w:rPr>
        <w:t>Fachwissen:</w:t>
      </w:r>
      <w:r w:rsidRPr="00386399">
        <w:rPr>
          <w:color w:val="auto"/>
        </w:rPr>
        <w:tab/>
      </w:r>
      <w:r w:rsidRPr="00386399">
        <w:rPr>
          <w:color w:val="auto"/>
        </w:rPr>
        <w:tab/>
        <w:t xml:space="preserve">Die </w:t>
      </w:r>
      <w:proofErr w:type="spellStart"/>
      <w:r w:rsidRPr="00386399">
        <w:rPr>
          <w:color w:val="auto"/>
        </w:rPr>
        <w:t>SuS</w:t>
      </w:r>
      <w:proofErr w:type="spellEnd"/>
      <w:r w:rsidRPr="00386399">
        <w:rPr>
          <w:color w:val="auto"/>
        </w:rPr>
        <w:t xml:space="preserve"> schließen aus den Eigenschaften ausgewählter Stoffe auf ihre Verwendungsmöglichkeiten.</w:t>
      </w:r>
      <w:r>
        <w:rPr>
          <w:color w:val="auto"/>
        </w:rPr>
        <w:t xml:space="preserve"> (Aufgabe 1 &amp; 2)</w:t>
      </w:r>
    </w:p>
    <w:p w:rsidR="003A36EB" w:rsidRPr="00386399" w:rsidRDefault="003A36EB" w:rsidP="003A36EB">
      <w:pPr>
        <w:tabs>
          <w:tab w:val="left" w:pos="2610"/>
        </w:tabs>
        <w:contextualSpacing/>
        <w:rPr>
          <w:color w:val="auto"/>
        </w:rPr>
      </w:pPr>
      <w:r w:rsidRPr="00386399">
        <w:rPr>
          <w:color w:val="auto"/>
        </w:rPr>
        <w:t>Erkenntnisgewinnung:</w:t>
      </w:r>
      <w:r w:rsidRPr="00386399">
        <w:rPr>
          <w:color w:val="auto"/>
        </w:rPr>
        <w:tab/>
        <w:t xml:space="preserve">Die </w:t>
      </w:r>
      <w:proofErr w:type="spellStart"/>
      <w:r w:rsidRPr="00386399">
        <w:rPr>
          <w:color w:val="auto"/>
        </w:rPr>
        <w:t>SuS</w:t>
      </w:r>
      <w:proofErr w:type="spellEnd"/>
      <w:r w:rsidRPr="00386399">
        <w:rPr>
          <w:color w:val="auto"/>
        </w:rPr>
        <w:t xml:space="preserve"> experimentieren sachgerecht nach Anleitung</w:t>
      </w:r>
      <w:r>
        <w:rPr>
          <w:color w:val="auto"/>
        </w:rPr>
        <w:t xml:space="preserve"> (Versuch)</w:t>
      </w:r>
    </w:p>
    <w:p w:rsidR="003A36EB" w:rsidRPr="00386399" w:rsidRDefault="003A36EB" w:rsidP="003A36EB">
      <w:pPr>
        <w:tabs>
          <w:tab w:val="left" w:pos="2610"/>
        </w:tabs>
        <w:ind w:left="2610"/>
        <w:contextualSpacing/>
        <w:rPr>
          <w:color w:val="auto"/>
        </w:rPr>
      </w:pPr>
      <w:r w:rsidRPr="00386399">
        <w:rPr>
          <w:color w:val="auto"/>
        </w:rPr>
        <w:t xml:space="preserve">Die </w:t>
      </w:r>
      <w:proofErr w:type="spellStart"/>
      <w:r w:rsidRPr="00386399">
        <w:rPr>
          <w:color w:val="auto"/>
        </w:rPr>
        <w:t>SuS</w:t>
      </w:r>
      <w:proofErr w:type="spellEnd"/>
      <w:r w:rsidRPr="00386399">
        <w:rPr>
          <w:color w:val="auto"/>
        </w:rPr>
        <w:t xml:space="preserve"> beachten Sicherheitsaspekte.</w:t>
      </w:r>
      <w:r>
        <w:rPr>
          <w:color w:val="auto"/>
        </w:rPr>
        <w:t xml:space="preserve"> (Versuch)</w:t>
      </w:r>
    </w:p>
    <w:p w:rsidR="003A36EB" w:rsidRPr="00386399" w:rsidRDefault="003A36EB" w:rsidP="003A36EB">
      <w:pPr>
        <w:tabs>
          <w:tab w:val="left" w:pos="2610"/>
        </w:tabs>
        <w:ind w:left="2610"/>
        <w:rPr>
          <w:color w:val="auto"/>
        </w:rPr>
      </w:pPr>
      <w:r w:rsidRPr="00386399">
        <w:rPr>
          <w:color w:val="auto"/>
        </w:rPr>
        <w:t xml:space="preserve">Die </w:t>
      </w:r>
      <w:proofErr w:type="spellStart"/>
      <w:r w:rsidRPr="00386399">
        <w:rPr>
          <w:color w:val="auto"/>
        </w:rPr>
        <w:t>SuS</w:t>
      </w:r>
      <w:proofErr w:type="spellEnd"/>
      <w:r w:rsidRPr="00386399">
        <w:rPr>
          <w:color w:val="auto"/>
        </w:rPr>
        <w:t xml:space="preserve"> beobachten und beschreiben sorgfältig.</w:t>
      </w:r>
      <w:r>
        <w:rPr>
          <w:color w:val="auto"/>
        </w:rPr>
        <w:t xml:space="preserve"> (Versuch)</w:t>
      </w:r>
    </w:p>
    <w:p w:rsidR="003A36EB" w:rsidRPr="00386399" w:rsidRDefault="003A36EB" w:rsidP="003A36EB">
      <w:pPr>
        <w:tabs>
          <w:tab w:val="left" w:pos="270"/>
          <w:tab w:val="left" w:pos="450"/>
          <w:tab w:val="left" w:pos="2430"/>
        </w:tabs>
        <w:ind w:left="2610" w:hanging="2610"/>
        <w:rPr>
          <w:color w:val="auto"/>
        </w:rPr>
      </w:pPr>
      <w:r w:rsidRPr="00386399">
        <w:rPr>
          <w:color w:val="auto"/>
        </w:rPr>
        <w:t>Kommunikation:</w:t>
      </w:r>
      <w:r w:rsidRPr="00386399">
        <w:rPr>
          <w:color w:val="auto"/>
        </w:rPr>
        <w:tab/>
      </w:r>
      <w:r w:rsidRPr="00386399">
        <w:rPr>
          <w:color w:val="auto"/>
        </w:rPr>
        <w:tab/>
        <w:t xml:space="preserve">Die </w:t>
      </w:r>
      <w:proofErr w:type="spellStart"/>
      <w:r w:rsidRPr="00386399">
        <w:rPr>
          <w:color w:val="auto"/>
        </w:rPr>
        <w:t>SuS</w:t>
      </w:r>
      <w:proofErr w:type="spellEnd"/>
      <w:r w:rsidRPr="00386399">
        <w:rPr>
          <w:color w:val="auto"/>
        </w:rPr>
        <w:t xml:space="preserve"> protokollieren einfache Experimente</w:t>
      </w:r>
      <w:r>
        <w:rPr>
          <w:color w:val="auto"/>
        </w:rPr>
        <w:t xml:space="preserve"> (Versuch)</w:t>
      </w:r>
    </w:p>
    <w:p w:rsidR="003A36EB" w:rsidRPr="00386399" w:rsidRDefault="003A36EB" w:rsidP="003A36EB">
      <w:pPr>
        <w:tabs>
          <w:tab w:val="left" w:pos="1890"/>
          <w:tab w:val="left" w:pos="2160"/>
        </w:tabs>
        <w:ind w:left="2606" w:hanging="2610"/>
        <w:contextualSpacing/>
        <w:rPr>
          <w:color w:val="auto"/>
        </w:rPr>
      </w:pPr>
      <w:r w:rsidRPr="00386399">
        <w:rPr>
          <w:color w:val="auto"/>
        </w:rPr>
        <w:t>Bewertung:</w:t>
      </w:r>
      <w:r w:rsidRPr="00386399">
        <w:rPr>
          <w:color w:val="auto"/>
        </w:rPr>
        <w:tab/>
      </w:r>
      <w:r w:rsidRPr="00386399">
        <w:rPr>
          <w:color w:val="auto"/>
        </w:rPr>
        <w:tab/>
      </w:r>
      <w:r w:rsidRPr="00386399">
        <w:rPr>
          <w:color w:val="auto"/>
        </w:rPr>
        <w:tab/>
        <w:t xml:space="preserve">Die </w:t>
      </w:r>
      <w:proofErr w:type="spellStart"/>
      <w:r w:rsidRPr="00386399">
        <w:rPr>
          <w:color w:val="auto"/>
        </w:rPr>
        <w:t>SuS</w:t>
      </w:r>
      <w:proofErr w:type="spellEnd"/>
      <w:r w:rsidRPr="00386399">
        <w:rPr>
          <w:color w:val="auto"/>
        </w:rPr>
        <w:t xml:space="preserve"> beschreiben, dass Chemie sie in ihrer Lebenswelt umgibt.</w:t>
      </w:r>
      <w:r>
        <w:rPr>
          <w:color w:val="auto"/>
        </w:rPr>
        <w:t xml:space="preserve"> (Versuch, Aufgabe 1, 2 &amp; 3)</w:t>
      </w:r>
    </w:p>
    <w:p w:rsidR="003A36EB" w:rsidRDefault="003A36EB" w:rsidP="003A36EB">
      <w:pPr>
        <w:tabs>
          <w:tab w:val="left" w:pos="990"/>
        </w:tabs>
        <w:ind w:left="2606"/>
        <w:contextualSpacing/>
        <w:rPr>
          <w:color w:val="auto"/>
        </w:rPr>
      </w:pPr>
      <w:r w:rsidRPr="00386399">
        <w:rPr>
          <w:color w:val="auto"/>
        </w:rPr>
        <w:t xml:space="preserve">Die </w:t>
      </w:r>
      <w:proofErr w:type="spellStart"/>
      <w:r w:rsidRPr="00386399">
        <w:rPr>
          <w:color w:val="auto"/>
        </w:rPr>
        <w:t>SuS</w:t>
      </w:r>
      <w:proofErr w:type="spellEnd"/>
      <w:r w:rsidRPr="00386399">
        <w:rPr>
          <w:color w:val="auto"/>
        </w:rPr>
        <w:t xml:space="preserve"> unterscheiden förderliche von hinderlichen Eigenschaften für die bestimmte Verwendung eines Stoffes.</w:t>
      </w:r>
      <w:r>
        <w:rPr>
          <w:color w:val="auto"/>
        </w:rPr>
        <w:t xml:space="preserve"> (Aufgabe 3)</w:t>
      </w:r>
    </w:p>
    <w:p w:rsidR="003A36EB" w:rsidRDefault="003A36EB" w:rsidP="003A36EB">
      <w:pPr>
        <w:tabs>
          <w:tab w:val="left" w:pos="990"/>
        </w:tabs>
        <w:contextualSpacing/>
        <w:rPr>
          <w:color w:val="auto"/>
        </w:rPr>
      </w:pPr>
    </w:p>
    <w:p w:rsidR="003A36EB" w:rsidRDefault="003A36EB" w:rsidP="003A36EB">
      <w:pPr>
        <w:tabs>
          <w:tab w:val="left" w:pos="990"/>
        </w:tabs>
        <w:contextualSpacing/>
        <w:rPr>
          <w:color w:val="auto"/>
        </w:rPr>
      </w:pPr>
      <w:r>
        <w:rPr>
          <w:color w:val="auto"/>
        </w:rPr>
        <w:t xml:space="preserve">Bei Aufgabe 1 handelt es sich um den Anforderungsbereich I – die </w:t>
      </w:r>
      <w:proofErr w:type="spellStart"/>
      <w:r>
        <w:rPr>
          <w:color w:val="auto"/>
        </w:rPr>
        <w:t>SuS</w:t>
      </w:r>
      <w:proofErr w:type="spellEnd"/>
      <w:r>
        <w:rPr>
          <w:color w:val="auto"/>
        </w:rPr>
        <w:t xml:space="preserve"> lesen zuvor den Text zur Oberflächenspannung und reproduzieren dessen Inhalt.</w:t>
      </w:r>
    </w:p>
    <w:p w:rsidR="003A36EB" w:rsidRDefault="003A36EB" w:rsidP="003A36EB">
      <w:pPr>
        <w:tabs>
          <w:tab w:val="left" w:pos="990"/>
        </w:tabs>
        <w:contextualSpacing/>
        <w:rPr>
          <w:color w:val="auto"/>
        </w:rPr>
      </w:pPr>
      <w:r>
        <w:rPr>
          <w:color w:val="auto"/>
        </w:rPr>
        <w:t xml:space="preserve">Aufgabe 2 kann dem Anforderungsbereich II zugeordnet werden – die </w:t>
      </w:r>
      <w:proofErr w:type="spellStart"/>
      <w:r>
        <w:rPr>
          <w:color w:val="auto"/>
        </w:rPr>
        <w:t>SuS</w:t>
      </w:r>
      <w:proofErr w:type="spellEnd"/>
      <w:r>
        <w:rPr>
          <w:color w:val="auto"/>
        </w:rPr>
        <w:t xml:space="preserve"> erkennen die Anal</w:t>
      </w:r>
      <w:r>
        <w:rPr>
          <w:color w:val="auto"/>
        </w:rPr>
        <w:t>o</w:t>
      </w:r>
      <w:r>
        <w:rPr>
          <w:color w:val="auto"/>
        </w:rPr>
        <w:t>gie zwischen den Grenzflächen Wasser/Luft bzw. Wasser/Öl und beschreiben diese.</w:t>
      </w:r>
    </w:p>
    <w:p w:rsidR="003A36EB" w:rsidRDefault="003A36EB" w:rsidP="003A36EB">
      <w:pPr>
        <w:tabs>
          <w:tab w:val="left" w:pos="990"/>
        </w:tabs>
        <w:contextualSpacing/>
        <w:rPr>
          <w:color w:val="auto"/>
        </w:rPr>
      </w:pPr>
      <w:r>
        <w:rPr>
          <w:color w:val="auto"/>
        </w:rPr>
        <w:t xml:space="preserve">Die dritte Aufgabe ist eine Transferaufgabe, die unter den Anforderungsbereich III fällt – Die </w:t>
      </w:r>
      <w:proofErr w:type="spellStart"/>
      <w:r>
        <w:rPr>
          <w:color w:val="auto"/>
        </w:rPr>
        <w:t>SuS</w:t>
      </w:r>
      <w:proofErr w:type="spellEnd"/>
      <w:r>
        <w:rPr>
          <w:color w:val="auto"/>
        </w:rPr>
        <w:t xml:space="preserve"> wenden ihr fachspezifisches Wissen zur Oberflächenspannung auf den unbekannten Kontext der </w:t>
      </w:r>
      <w:proofErr w:type="spellStart"/>
      <w:r>
        <w:rPr>
          <w:color w:val="auto"/>
        </w:rPr>
        <w:t>Tensidzugabe</w:t>
      </w:r>
      <w:proofErr w:type="spellEnd"/>
      <w:r>
        <w:rPr>
          <w:color w:val="auto"/>
        </w:rPr>
        <w:t xml:space="preserve"> an.</w:t>
      </w:r>
    </w:p>
    <w:p w:rsidR="003A36EB" w:rsidRPr="00386399" w:rsidRDefault="003A36EB" w:rsidP="003A36EB">
      <w:pPr>
        <w:tabs>
          <w:tab w:val="left" w:pos="990"/>
        </w:tabs>
        <w:contextualSpacing/>
        <w:rPr>
          <w:color w:val="auto"/>
        </w:rPr>
      </w:pPr>
      <w:r>
        <w:rPr>
          <w:color w:val="auto"/>
        </w:rPr>
        <w:t xml:space="preserve">Aufgabe 4 ist ebenfalls dem Anforderungsbereich III zuzuordnen – die </w:t>
      </w:r>
      <w:proofErr w:type="spellStart"/>
      <w:r>
        <w:rPr>
          <w:color w:val="auto"/>
        </w:rPr>
        <w:t>SuS</w:t>
      </w:r>
      <w:proofErr w:type="spellEnd"/>
      <w:r>
        <w:rPr>
          <w:color w:val="auto"/>
        </w:rPr>
        <w:t xml:space="preserve"> bewerten dabei die Verwendung von Tensiden im Hinblick auf ihre Auswirkungen auf die Umwelt.</w:t>
      </w:r>
    </w:p>
    <w:p w:rsidR="003A36EB" w:rsidRDefault="003A36EB" w:rsidP="003A36EB">
      <w:pPr>
        <w:pStyle w:val="berschrift2"/>
      </w:pPr>
      <w:bookmarkStart w:id="2" w:name="_Toc395466355"/>
      <w:r>
        <w:lastRenderedPageBreak/>
        <w:t>Erwartungshorizont (Inhaltlich)</w:t>
      </w:r>
      <w:bookmarkEnd w:id="2"/>
    </w:p>
    <w:p w:rsidR="003A36EB" w:rsidRDefault="003A36EB" w:rsidP="003A36EB">
      <w:pPr>
        <w:rPr>
          <w:b/>
          <w:color w:val="auto"/>
        </w:rPr>
      </w:pPr>
      <w:r>
        <w:rPr>
          <w:b/>
          <w:color w:val="auto"/>
        </w:rPr>
        <w:t xml:space="preserve">Aufgabe 1 - </w:t>
      </w:r>
      <w:r>
        <w:rPr>
          <w:color w:val="auto"/>
        </w:rPr>
        <w:t>Wasserteilchen ziehen sich gegenseitig an. An der Wasseroberfläche können sich die Teilchen jedoch nicht in alle Richtungen anziehen, was zur Oberflächenspannung des Wa</w:t>
      </w:r>
      <w:r>
        <w:rPr>
          <w:color w:val="auto"/>
        </w:rPr>
        <w:t>s</w:t>
      </w:r>
      <w:r>
        <w:rPr>
          <w:color w:val="auto"/>
        </w:rPr>
        <w:t>sers führt.</w:t>
      </w:r>
    </w:p>
    <w:p w:rsidR="003A36EB" w:rsidRDefault="003A36EB" w:rsidP="003A36EB">
      <w:pPr>
        <w:rPr>
          <w:color w:val="auto"/>
        </w:rPr>
      </w:pPr>
      <w:r w:rsidRPr="00BA71D7">
        <w:rPr>
          <w:b/>
          <w:color w:val="auto"/>
        </w:rPr>
        <w:t xml:space="preserve">Aufgabe </w:t>
      </w:r>
      <w:r>
        <w:rPr>
          <w:b/>
          <w:color w:val="auto"/>
        </w:rPr>
        <w:t>2</w:t>
      </w:r>
      <w:r>
        <w:rPr>
          <w:color w:val="auto"/>
        </w:rPr>
        <w:t xml:space="preserve"> –An der Grenzfläche zwischen Wasser und Öl verhält es sich ähnlich wie an der Wa</w:t>
      </w:r>
      <w:r>
        <w:rPr>
          <w:color w:val="auto"/>
        </w:rPr>
        <w:t>s</w:t>
      </w:r>
      <w:r>
        <w:rPr>
          <w:color w:val="auto"/>
        </w:rPr>
        <w:t>seroberfläche. Die Teilchen können sich ebenfalls nicht in alle Richtungen anziehen, da das Öl ihnen den Weg versperrt. Die Oberflächenspannung des Wassers an der Grenzfläche zwischen Öl und Wasser ist dadurch stark genug, das Öl in der Flasche zu halten.</w:t>
      </w:r>
    </w:p>
    <w:p w:rsidR="003A36EB" w:rsidRDefault="003A36EB" w:rsidP="003A36EB">
      <w:pPr>
        <w:rPr>
          <w:color w:val="auto"/>
        </w:rPr>
      </w:pPr>
      <w:r w:rsidRPr="00BA71D7">
        <w:rPr>
          <w:b/>
          <w:color w:val="auto"/>
        </w:rPr>
        <w:t xml:space="preserve">Aufgabe 2 </w:t>
      </w:r>
      <w:r>
        <w:rPr>
          <w:color w:val="auto"/>
        </w:rPr>
        <w:t>– Mögliche Vermutung: Das Spülmittel macht es den Wasserteilchen schwerer, sich gegenseitig anzuziehen. Dadurch wird die Oberflächenspannung verringert. Das Öl folgt schlie</w:t>
      </w:r>
      <w:r>
        <w:rPr>
          <w:color w:val="auto"/>
        </w:rPr>
        <w:t>ß</w:t>
      </w:r>
      <w:r>
        <w:rPr>
          <w:color w:val="auto"/>
        </w:rPr>
        <w:t>lich seiner Natur und steigt an die Oberfläche des Wassers.</w:t>
      </w:r>
    </w:p>
    <w:p w:rsidR="003A36EB" w:rsidRDefault="003A36EB" w:rsidP="003A36EB">
      <w:pPr>
        <w:rPr>
          <w:color w:val="auto"/>
        </w:rPr>
      </w:pPr>
      <w:r>
        <w:rPr>
          <w:color w:val="auto"/>
        </w:rPr>
        <w:t xml:space="preserve">(Die Vermutungen der </w:t>
      </w:r>
      <w:proofErr w:type="spellStart"/>
      <w:r>
        <w:rPr>
          <w:color w:val="auto"/>
        </w:rPr>
        <w:t>SuS</w:t>
      </w:r>
      <w:proofErr w:type="spellEnd"/>
      <w:r>
        <w:rPr>
          <w:color w:val="auto"/>
        </w:rPr>
        <w:t xml:space="preserve"> müssen unbedingt besprochen werden, um Fehlvorstellungen vorz</w:t>
      </w:r>
      <w:r>
        <w:rPr>
          <w:color w:val="auto"/>
        </w:rPr>
        <w:t>u</w:t>
      </w:r>
      <w:r>
        <w:rPr>
          <w:color w:val="auto"/>
        </w:rPr>
        <w:t>beugen.)</w:t>
      </w:r>
    </w:p>
    <w:p w:rsidR="003A36EB" w:rsidRDefault="003A36EB" w:rsidP="003A36EB">
      <w:pPr>
        <w:rPr>
          <w:color w:val="auto"/>
        </w:rPr>
      </w:pPr>
      <w:r w:rsidRPr="00BA71D7">
        <w:rPr>
          <w:b/>
          <w:color w:val="auto"/>
        </w:rPr>
        <w:t>Aufgabe 3</w:t>
      </w:r>
      <w:r>
        <w:rPr>
          <w:color w:val="auto"/>
        </w:rPr>
        <w:t xml:space="preserve"> – Wenn Verschmutzungen wie Spülmittel und Seifen in Seen, Flüsse und Meere gelangen, so können sie die Oberflächenspannung des Wassers verringern. Lebewesen wie be</w:t>
      </w:r>
      <w:r>
        <w:rPr>
          <w:color w:val="auto"/>
        </w:rPr>
        <w:t>i</w:t>
      </w:r>
      <w:r>
        <w:rPr>
          <w:color w:val="auto"/>
        </w:rPr>
        <w:t>spielsweise der Wasserläufer könnten dann nicht mehr über das Wasser laufen. Ihr natürlicher Lebensraum würde für sie unbewohnbar werden.</w:t>
      </w:r>
    </w:p>
    <w:p w:rsidR="003A36EB" w:rsidRDefault="003A36EB" w:rsidP="003A36EB">
      <w:pPr>
        <w:rPr>
          <w:color w:val="auto"/>
        </w:rPr>
      </w:pPr>
    </w:p>
    <w:p w:rsidR="003A36EB" w:rsidRPr="00FD0925" w:rsidRDefault="003A36EB" w:rsidP="003A36EB">
      <w:pPr>
        <w:rPr>
          <w:color w:val="auto"/>
        </w:rPr>
      </w:pPr>
    </w:p>
    <w:p w:rsidR="007845EC" w:rsidRPr="004C4112" w:rsidRDefault="00BB1EC7" w:rsidP="004C4112"/>
    <w:sectPr w:rsidR="007845EC" w:rsidRPr="004C4112" w:rsidSect="00BA71D7">
      <w:headerReference w:type="default" r:id="rId10"/>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EC7" w:rsidRDefault="00BB1EC7" w:rsidP="004C4112">
      <w:pPr>
        <w:spacing w:after="0" w:line="240" w:lineRule="auto"/>
      </w:pPr>
      <w:r>
        <w:separator/>
      </w:r>
    </w:p>
  </w:endnote>
  <w:endnote w:type="continuationSeparator" w:id="0">
    <w:p w:rsidR="00BB1EC7" w:rsidRDefault="00BB1EC7"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EC7" w:rsidRDefault="00BB1EC7" w:rsidP="004C4112">
      <w:pPr>
        <w:spacing w:after="0" w:line="240" w:lineRule="auto"/>
      </w:pPr>
      <w:r>
        <w:separator/>
      </w:r>
    </w:p>
  </w:footnote>
  <w:footnote w:type="continuationSeparator" w:id="0">
    <w:p w:rsidR="00BB1EC7" w:rsidRDefault="00BB1EC7"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EB" w:rsidRPr="00337B69" w:rsidRDefault="003A36EB"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BB1EC7"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C6EC3"/>
    <w:rsid w:val="00245FE9"/>
    <w:rsid w:val="00353599"/>
    <w:rsid w:val="003A36EB"/>
    <w:rsid w:val="004C4112"/>
    <w:rsid w:val="005B23F6"/>
    <w:rsid w:val="0062685E"/>
    <w:rsid w:val="006F0420"/>
    <w:rsid w:val="007C52D8"/>
    <w:rsid w:val="007C76FD"/>
    <w:rsid w:val="007F34F0"/>
    <w:rsid w:val="00860629"/>
    <w:rsid w:val="008B5E23"/>
    <w:rsid w:val="009A4511"/>
    <w:rsid w:val="00A71BC7"/>
    <w:rsid w:val="00B01610"/>
    <w:rsid w:val="00BB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2014-08-26T20:17:00Z</cp:lastPrinted>
  <dcterms:created xsi:type="dcterms:W3CDTF">2014-08-26T20:20:00Z</dcterms:created>
  <dcterms:modified xsi:type="dcterms:W3CDTF">2014-08-26T20:20:00Z</dcterms:modified>
</cp:coreProperties>
</file>