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C4D" w:rsidRDefault="00046C4D" w:rsidP="00046C4D">
      <w:pPr>
        <w:pStyle w:val="berschrift2"/>
      </w:pPr>
      <w:bookmarkStart w:id="0" w:name="_Toc395461294"/>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1.4pt;margin-top:40.55pt;width:462.45pt;height:41.55pt;z-index:251660288;mso-width-relative:margin;mso-height-relative:margin" fillcolor="white [3201]" strokecolor="#4bacc6 [3208]" strokeweight="1pt">
            <v:stroke dashstyle="dash"/>
            <v:shadow color="#868686"/>
            <v:textbox style="mso-next-textbox:#_x0000_s1027">
              <w:txbxContent>
                <w:p w:rsidR="00046C4D" w:rsidRPr="006F3B45" w:rsidRDefault="00046C4D" w:rsidP="00046C4D">
                  <w:pPr>
                    <w:rPr>
                      <w:color w:val="auto"/>
                    </w:rPr>
                  </w:pPr>
                  <w:r>
                    <w:rPr>
                      <w:color w:val="auto"/>
                    </w:rPr>
                    <w:t xml:space="preserve">In diesem Versuch geht es um die Nutzung von Windenergie. Vorwissen seitens der </w:t>
                  </w:r>
                  <w:proofErr w:type="spellStart"/>
                  <w:r>
                    <w:rPr>
                      <w:color w:val="auto"/>
                    </w:rPr>
                    <w:t>SuS</w:t>
                  </w:r>
                  <w:proofErr w:type="spellEnd"/>
                  <w:r>
                    <w:rPr>
                      <w:color w:val="auto"/>
                    </w:rPr>
                    <w:t xml:space="preserve"> ist nicht erforderlich. Der </w:t>
                  </w:r>
                  <w:proofErr w:type="spellStart"/>
                  <w:r>
                    <w:rPr>
                      <w:color w:val="auto"/>
                    </w:rPr>
                    <w:t>Windkran</w:t>
                  </w:r>
                  <w:proofErr w:type="spellEnd"/>
                  <w:r>
                    <w:rPr>
                      <w:color w:val="auto"/>
                    </w:rPr>
                    <w:t xml:space="preserve"> wird zunächst von den </w:t>
                  </w:r>
                  <w:proofErr w:type="spellStart"/>
                  <w:r>
                    <w:rPr>
                      <w:color w:val="auto"/>
                    </w:rPr>
                    <w:t>SuS</w:t>
                  </w:r>
                  <w:proofErr w:type="spellEnd"/>
                  <w:r>
                    <w:rPr>
                      <w:color w:val="auto"/>
                    </w:rPr>
                    <w:t xml:space="preserve"> selbst gebaut (Dauer ca. 20 min.)</w:t>
                  </w:r>
                </w:p>
              </w:txbxContent>
            </v:textbox>
            <w10:wrap type="square"/>
          </v:shape>
        </w:pict>
      </w:r>
      <w:r>
        <w:t xml:space="preserve">V 4 – </w:t>
      </w:r>
      <w:proofErr w:type="spellStart"/>
      <w:r>
        <w:t>Windkran</w:t>
      </w:r>
      <w:bookmarkEnd w:id="0"/>
      <w:proofErr w:type="spellEnd"/>
    </w:p>
    <w:p w:rsidR="00046C4D" w:rsidRDefault="00046C4D" w:rsidP="00046C4D">
      <w:pPr>
        <w:tabs>
          <w:tab w:val="left" w:pos="1701"/>
          <w:tab w:val="left" w:pos="1985"/>
        </w:tabs>
      </w:pPr>
    </w:p>
    <w:p w:rsidR="00046C4D" w:rsidRDefault="00046C4D" w:rsidP="00046C4D">
      <w:pPr>
        <w:tabs>
          <w:tab w:val="left" w:pos="1701"/>
          <w:tab w:val="left" w:pos="1985"/>
        </w:tabs>
        <w:ind w:left="1980" w:hanging="1980"/>
      </w:pPr>
      <w:r>
        <w:t xml:space="preserve">Materialien: </w:t>
      </w:r>
      <w:r>
        <w:tab/>
      </w:r>
      <w:r>
        <w:tab/>
      </w:r>
      <w:proofErr w:type="spellStart"/>
      <w:r>
        <w:t>Chipsdose</w:t>
      </w:r>
      <w:proofErr w:type="spellEnd"/>
      <w:r>
        <w:t>, Holzspieß, Korken, 2 Perlen, großes Teelicht, Faden (ca. 30 cm), Büroklammer, Messer, Lochzange, Gewichte</w:t>
      </w:r>
    </w:p>
    <w:p w:rsidR="00046C4D" w:rsidRPr="00ED07C2" w:rsidRDefault="00046C4D" w:rsidP="00046C4D">
      <w:pPr>
        <w:tabs>
          <w:tab w:val="left" w:pos="1701"/>
          <w:tab w:val="left" w:pos="1985"/>
        </w:tabs>
        <w:ind w:left="1980" w:hanging="1980"/>
      </w:pPr>
      <w:r>
        <w:t>Chemikalien:</w:t>
      </w:r>
      <w:r>
        <w:tab/>
      </w:r>
      <w:r>
        <w:tab/>
        <w:t>-</w:t>
      </w:r>
    </w:p>
    <w:p w:rsidR="00046C4D" w:rsidRDefault="00046C4D" w:rsidP="00046C4D">
      <w:pPr>
        <w:tabs>
          <w:tab w:val="left" w:pos="1701"/>
          <w:tab w:val="left" w:pos="1985"/>
        </w:tabs>
        <w:ind w:left="1980" w:hanging="1980"/>
      </w:pPr>
      <w:r>
        <w:t xml:space="preserve">Durchführung: </w:t>
      </w:r>
      <w:r>
        <w:tab/>
      </w:r>
      <w:r>
        <w:tab/>
      </w:r>
      <w:r>
        <w:tab/>
        <w:t xml:space="preserve">Zunächst wird der </w:t>
      </w:r>
      <w:proofErr w:type="spellStart"/>
      <w:r>
        <w:t>Windkran</w:t>
      </w:r>
      <w:proofErr w:type="spellEnd"/>
      <w:r>
        <w:t xml:space="preserve"> gebaut. Dafür werden ca. 2 cm unter dem Rand zwei einander gegenüberliegende Löcher in die </w:t>
      </w:r>
      <w:proofErr w:type="spellStart"/>
      <w:r>
        <w:t>Chipsdose</w:t>
      </w:r>
      <w:proofErr w:type="spellEnd"/>
      <w:r>
        <w:t xml:space="preserve"> gemacht. Dann werden zwei ca. 0,5 cm dicke Scheiben vom Korken abgeschnitten. Der Restkorken wird in der Mitte eingekerbt. Um die Kerbe wird ein Ende des Fadens geknotet, an das andere Ende wird die Büroklammer geknotet. Nun wird der Korken mit der runden Seite auf den Holzspieß gesteckt. Dann wird eine Perle auf den Spieß geschoben und der Spieß durch die L</w:t>
      </w:r>
      <w:r>
        <w:t>ö</w:t>
      </w:r>
      <w:r>
        <w:t>cher in der Dose gesteckt. Nun kommt die zweite Perle. Das Windrad wird aus dem Teelicht gebaut. Dafür wird das Teelicht in gleichen Abständen achtmal bis zum Boden eingeschnitten und plattgedrückt. Die Flügel we</w:t>
      </w:r>
      <w:r>
        <w:t>r</w:t>
      </w:r>
      <w:r>
        <w:t>den nun vorsichtig in eine Richtung hochgebogen. Ein Loch wird in die Mi</w:t>
      </w:r>
      <w:r>
        <w:t>t</w:t>
      </w:r>
      <w:r>
        <w:t xml:space="preserve">te </w:t>
      </w:r>
      <w:proofErr w:type="spellStart"/>
      <w:r>
        <w:t>gepiekst</w:t>
      </w:r>
      <w:proofErr w:type="spellEnd"/>
      <w:r>
        <w:t>, dann wird eine kleine Korkscheibe auf den Spieß geschoben, dann das Windrad und dann die zweite Korkscheibe. Das Windrad wird zwischen den Korkscheiben fixiert, der Spieß gekürzt.</w:t>
      </w:r>
      <w:r>
        <w:br/>
      </w:r>
      <w:r>
        <w:br/>
        <w:t>Nun kommt die eigentliche Durchführung: ein Gewicht wird an der Bür</w:t>
      </w:r>
      <w:r>
        <w:t>o</w:t>
      </w:r>
      <w:r>
        <w:t>klammer befestigt. Dann wird gegen das Windrad gepustet.</w:t>
      </w:r>
    </w:p>
    <w:p w:rsidR="00046C4D" w:rsidRDefault="00046C4D" w:rsidP="00046C4D">
      <w:pPr>
        <w:tabs>
          <w:tab w:val="left" w:pos="1701"/>
          <w:tab w:val="left" w:pos="1985"/>
        </w:tabs>
        <w:ind w:left="1980" w:hanging="1980"/>
      </w:pPr>
      <w:r>
        <w:t>Beobachtung:</w:t>
      </w:r>
      <w:r>
        <w:tab/>
      </w:r>
      <w:r>
        <w:tab/>
      </w:r>
      <w:r>
        <w:tab/>
        <w:t>Das Windrad dreht sich und das Gewicht wird nach oben gezogen.</w:t>
      </w:r>
    </w:p>
    <w:p w:rsidR="00046C4D" w:rsidRDefault="00046C4D" w:rsidP="00046C4D">
      <w:pPr>
        <w:keepNext/>
        <w:tabs>
          <w:tab w:val="left" w:pos="1701"/>
          <w:tab w:val="left" w:pos="1985"/>
        </w:tabs>
        <w:ind w:left="1980" w:hanging="1980"/>
        <w:jc w:val="center"/>
      </w:pPr>
      <w:r>
        <w:rPr>
          <w:noProof/>
          <w:lang w:eastAsia="de-DE"/>
        </w:rPr>
        <w:lastRenderedPageBreak/>
        <w:drawing>
          <wp:inline distT="0" distB="0" distL="0" distR="0">
            <wp:extent cx="2284203" cy="3044742"/>
            <wp:effectExtent l="19050" t="0" r="1797" b="0"/>
            <wp:docPr id="57" name="Bild 6" descr="C:\Dokumente und Einstellungen\Praxis Dr.Kellner\Eigene Dateien\SVP\BilderSVP\DSCF7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kumente und Einstellungen\Praxis Dr.Kellner\Eigene Dateien\SVP\BilderSVP\DSCF7707.JPG"/>
                    <pic:cNvPicPr>
                      <a:picLocks noChangeAspect="1" noChangeArrowheads="1"/>
                    </pic:cNvPicPr>
                  </pic:nvPicPr>
                  <pic:blipFill>
                    <a:blip r:embed="rId5" cstate="print"/>
                    <a:srcRect/>
                    <a:stretch>
                      <a:fillRect/>
                    </a:stretch>
                  </pic:blipFill>
                  <pic:spPr bwMode="auto">
                    <a:xfrm>
                      <a:off x="0" y="0"/>
                      <a:ext cx="2287120" cy="3048631"/>
                    </a:xfrm>
                    <a:prstGeom prst="rect">
                      <a:avLst/>
                    </a:prstGeom>
                    <a:noFill/>
                    <a:ln w="9525">
                      <a:noFill/>
                      <a:miter lim="800000"/>
                      <a:headEnd/>
                      <a:tailEnd/>
                    </a:ln>
                  </pic:spPr>
                </pic:pic>
              </a:graphicData>
            </a:graphic>
          </wp:inline>
        </w:drawing>
      </w:r>
    </w:p>
    <w:p w:rsidR="00046C4D" w:rsidRDefault="00046C4D" w:rsidP="00046C4D">
      <w:pPr>
        <w:pStyle w:val="Beschriftung"/>
        <w:jc w:val="left"/>
      </w:pPr>
      <w:r>
        <w:t xml:space="preserve">Abb. 4– </w:t>
      </w:r>
      <w:r>
        <w:rPr>
          <w:noProof/>
        </w:rPr>
        <w:t>Aufbau des Windkrans</w:t>
      </w:r>
    </w:p>
    <w:p w:rsidR="00046C4D" w:rsidRDefault="00046C4D" w:rsidP="00046C4D">
      <w:pPr>
        <w:tabs>
          <w:tab w:val="left" w:pos="1701"/>
          <w:tab w:val="left" w:pos="1985"/>
        </w:tabs>
        <w:ind w:left="1980" w:hanging="1980"/>
      </w:pPr>
      <w:r>
        <w:t>Deutung:</w:t>
      </w:r>
      <w:r>
        <w:tab/>
      </w:r>
      <w:r>
        <w:tab/>
      </w:r>
      <w:r>
        <w:tab/>
        <w:t>Durch die Windenergie wird das Gewicht nach oben gezogen.</w:t>
      </w:r>
    </w:p>
    <w:p w:rsidR="00046C4D" w:rsidRPr="005B60E3" w:rsidRDefault="00046C4D" w:rsidP="00046C4D">
      <w:pPr>
        <w:spacing w:line="276" w:lineRule="auto"/>
        <w:ind w:left="1980" w:hanging="1980"/>
        <w:jc w:val="left"/>
        <w:rPr>
          <w:rFonts w:asciiTheme="majorHAnsi" w:eastAsiaTheme="majorEastAsia" w:hAnsiTheme="majorHAnsi" w:cstheme="majorBidi"/>
          <w:b/>
          <w:bCs/>
          <w:sz w:val="28"/>
          <w:szCs w:val="28"/>
        </w:rPr>
      </w:pPr>
      <w:r>
        <w:t>Literatur:</w:t>
      </w:r>
      <w:r>
        <w:tab/>
      </w:r>
      <w:r w:rsidRPr="00B937A2">
        <w:rPr>
          <w:rFonts w:asciiTheme="majorHAnsi" w:hAnsiTheme="majorHAnsi"/>
        </w:rPr>
        <w:t xml:space="preserve">[2] </w:t>
      </w:r>
      <w:r>
        <w:rPr>
          <w:rFonts w:asciiTheme="majorHAnsi" w:hAnsiTheme="majorHAnsi"/>
        </w:rPr>
        <w:t xml:space="preserve">M. Schmidthals, </w:t>
      </w:r>
      <w:r w:rsidRPr="002F22E0">
        <w:rPr>
          <w:rFonts w:asciiTheme="majorHAnsi" w:hAnsiTheme="majorHAnsi"/>
        </w:rPr>
        <w:t>www.ufu.de/media/content/files/Fachgebiete/</w:t>
      </w:r>
      <w:r>
        <w:rPr>
          <w:rFonts w:asciiTheme="majorHAnsi" w:hAnsiTheme="majorHAnsi"/>
        </w:rPr>
        <w:t xml:space="preserve"> </w:t>
      </w:r>
      <w:r w:rsidRPr="00C36C0F">
        <w:rPr>
          <w:rFonts w:asciiTheme="majorHAnsi" w:hAnsiTheme="majorHAnsi"/>
        </w:rPr>
        <w:t>Klim</w:t>
      </w:r>
      <w:r w:rsidRPr="00C36C0F">
        <w:rPr>
          <w:rFonts w:asciiTheme="majorHAnsi" w:hAnsiTheme="majorHAnsi"/>
        </w:rPr>
        <w:t>a</w:t>
      </w:r>
      <w:r w:rsidRPr="00C36C0F">
        <w:rPr>
          <w:rFonts w:asciiTheme="majorHAnsi" w:hAnsiTheme="majorHAnsi"/>
        </w:rPr>
        <w:t xml:space="preserve">schutz/Lehrerbildung EE/3 </w:t>
      </w:r>
      <w:proofErr w:type="spellStart"/>
      <w:r w:rsidRPr="00C36C0F">
        <w:rPr>
          <w:rFonts w:asciiTheme="majorHAnsi" w:hAnsiTheme="majorHAnsi"/>
        </w:rPr>
        <w:t>Experimentieranleitungen_Grundschule_Feb</w:t>
      </w:r>
      <w:proofErr w:type="spellEnd"/>
      <w:r w:rsidRPr="00C36C0F">
        <w:rPr>
          <w:rFonts w:asciiTheme="majorHAnsi" w:hAnsiTheme="majorHAnsi"/>
        </w:rPr>
        <w:t>.</w:t>
      </w:r>
      <w:r>
        <w:rPr>
          <w:rFonts w:asciiTheme="majorHAnsi" w:hAnsiTheme="majorHAnsi"/>
        </w:rPr>
        <w:t xml:space="preserve"> </w:t>
      </w:r>
      <w:r w:rsidRPr="00C36C0F">
        <w:rPr>
          <w:rFonts w:asciiTheme="majorHAnsi" w:hAnsiTheme="majorHAnsi"/>
        </w:rPr>
        <w:t>2013.pdf</w:t>
      </w:r>
      <w:r>
        <w:rPr>
          <w:rFonts w:asciiTheme="majorHAnsi" w:hAnsiTheme="majorHAnsi"/>
        </w:rPr>
        <w:t xml:space="preserve"> </w:t>
      </w:r>
      <w:r w:rsidRPr="00B937A2">
        <w:rPr>
          <w:rFonts w:asciiTheme="majorHAnsi" w:hAnsiTheme="majorHAnsi"/>
        </w:rPr>
        <w:t>(</w:t>
      </w:r>
      <w:r>
        <w:rPr>
          <w:rFonts w:asciiTheme="majorHAnsi" w:hAnsiTheme="majorHAnsi"/>
        </w:rPr>
        <w:t>Zuletzt abgerufen am 07</w:t>
      </w:r>
      <w:r w:rsidRPr="00B937A2">
        <w:rPr>
          <w:rFonts w:asciiTheme="majorHAnsi" w:hAnsiTheme="majorHAnsi"/>
        </w:rPr>
        <w:t>.</w:t>
      </w:r>
      <w:r>
        <w:rPr>
          <w:rFonts w:asciiTheme="majorHAnsi" w:hAnsiTheme="majorHAnsi"/>
        </w:rPr>
        <w:t>08</w:t>
      </w:r>
      <w:r w:rsidRPr="00B937A2">
        <w:rPr>
          <w:rFonts w:asciiTheme="majorHAnsi" w:hAnsiTheme="majorHAnsi"/>
        </w:rPr>
        <w:t>.201</w:t>
      </w:r>
      <w:r>
        <w:rPr>
          <w:rFonts w:asciiTheme="majorHAnsi" w:hAnsiTheme="majorHAnsi"/>
        </w:rPr>
        <w:t>4</w:t>
      </w:r>
      <w:r w:rsidRPr="00B937A2">
        <w:rPr>
          <w:rFonts w:asciiTheme="majorHAnsi" w:hAnsiTheme="majorHAnsi"/>
        </w:rPr>
        <w:t xml:space="preserve"> </w:t>
      </w:r>
      <w:r>
        <w:rPr>
          <w:rFonts w:asciiTheme="majorHAnsi" w:hAnsiTheme="majorHAnsi"/>
        </w:rPr>
        <w:t>um 13:57Uhr).</w:t>
      </w:r>
    </w:p>
    <w:p w:rsidR="00046C4D" w:rsidRPr="006E32AF" w:rsidRDefault="00046C4D" w:rsidP="00046C4D">
      <w:pPr>
        <w:tabs>
          <w:tab w:val="left" w:pos="1701"/>
          <w:tab w:val="left" w:pos="1985"/>
        </w:tabs>
        <w:ind w:left="1980" w:hanging="1980"/>
        <w:rPr>
          <w:rFonts w:eastAsiaTheme="minorEastAsia"/>
        </w:rPr>
      </w:pPr>
      <w:r w:rsidRPr="00C12920">
        <w:pict>
          <v:shape id="_x0000_s1026" type="#_x0000_t202" style="width:462.45pt;height:24.1pt;mso-position-horizontal-relative:char;mso-position-vertical-relative:line;mso-width-relative:margin;mso-height-relative:margin" fillcolor="white [3201]" strokecolor="#c0504d [3205]" strokeweight="1pt">
            <v:stroke dashstyle="dash"/>
            <v:shadow color="#868686"/>
            <v:textbox style="mso-next-textbox:#_x0000_s1026">
              <w:txbxContent>
                <w:p w:rsidR="00046C4D" w:rsidRPr="00DC1492" w:rsidRDefault="00046C4D" w:rsidP="00046C4D">
                  <w:pPr>
                    <w:rPr>
                      <w:color w:val="auto"/>
                    </w:rPr>
                  </w:pPr>
                  <w:r w:rsidRPr="00DC1492">
                    <w:rPr>
                      <w:color w:val="auto"/>
                    </w:rPr>
                    <w:t xml:space="preserve">Alternativ </w:t>
                  </w:r>
                  <w:r>
                    <w:rPr>
                      <w:color w:val="auto"/>
                    </w:rPr>
                    <w:t>kann auch ein Windrad aus Papier gebastelt werden.</w:t>
                  </w:r>
                </w:p>
              </w:txbxContent>
            </v:textbox>
            <w10:wrap type="none"/>
            <w10:anchorlock/>
          </v:shape>
        </w:pict>
      </w:r>
    </w:p>
    <w:p w:rsidR="00046C4D" w:rsidRDefault="00046C4D" w:rsidP="00046C4D">
      <w:pPr>
        <w:tabs>
          <w:tab w:val="left" w:pos="1701"/>
          <w:tab w:val="left" w:pos="1985"/>
        </w:tabs>
        <w:ind w:left="1980" w:hanging="1980"/>
        <w:rPr>
          <w:color w:val="1F497D" w:themeColor="text2"/>
        </w:rPr>
      </w:pPr>
    </w:p>
    <w:p w:rsidR="00546B27" w:rsidRDefault="00546B27"/>
    <w:sectPr w:rsidR="00546B27" w:rsidSect="00546B2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46C4D"/>
    <w:rsid w:val="00046C4D"/>
    <w:rsid w:val="00546B27"/>
    <w:rsid w:val="00674B7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46C4D"/>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046C4D"/>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46C4D"/>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46C4D"/>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46C4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46C4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46C4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46C4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46C4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46C4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46C4D"/>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046C4D"/>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046C4D"/>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046C4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46C4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46C4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46C4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46C4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46C4D"/>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46C4D"/>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046C4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6C4D"/>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1458</Characters>
  <Application>Microsoft Office Word</Application>
  <DocSecurity>0</DocSecurity>
  <Lines>12</Lines>
  <Paragraphs>3</Paragraphs>
  <ScaleCrop>false</ScaleCrop>
  <Company/>
  <LinksUpToDate>false</LinksUpToDate>
  <CharactersWithSpaces>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Praxis Dr.Kellner</dc:creator>
  <cp:keywords/>
  <dc:description/>
  <cp:lastModifiedBy>Praxis Dr.Kellner</cp:lastModifiedBy>
  <cp:revision>1</cp:revision>
  <dcterms:created xsi:type="dcterms:W3CDTF">2014-08-27T15:17:00Z</dcterms:created>
  <dcterms:modified xsi:type="dcterms:W3CDTF">2014-08-27T15:17:00Z</dcterms:modified>
</cp:coreProperties>
</file>