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DE459A" w:rsidP="00954DC8">
      <w:r>
        <w:t>-</w:t>
      </w:r>
    </w:p>
    <w:p w:rsidR="00954DC8" w:rsidRDefault="00CA5176" w:rsidP="00954DC8">
      <w:r>
        <w:t>Sommersemester 2014</w:t>
      </w:r>
    </w:p>
    <w:p w:rsidR="00954DC8" w:rsidRDefault="00954DC8" w:rsidP="00954DC8">
      <w:r>
        <w:t xml:space="preserve">Klassenstufen </w:t>
      </w:r>
      <w:r w:rsidR="00CA5176">
        <w:t>5</w:t>
      </w:r>
      <w:r w:rsidR="0007729E">
        <w:t xml:space="preserve"> &amp; </w:t>
      </w:r>
      <w:r w:rsidR="00CA5176">
        <w:t>6</w:t>
      </w:r>
    </w:p>
    <w:p w:rsidR="00763E95" w:rsidRDefault="00763E95" w:rsidP="00954DC8">
      <w:r>
        <w:rPr>
          <w:noProof/>
          <w:lang w:eastAsia="ja-JP"/>
        </w:rPr>
        <w:drawing>
          <wp:anchor distT="0" distB="0" distL="114300" distR="114300" simplePos="0" relativeHeight="251801600" behindDoc="0" locked="0" layoutInCell="1" allowOverlap="1">
            <wp:simplePos x="0" y="0"/>
            <wp:positionH relativeFrom="column">
              <wp:posOffset>-156845</wp:posOffset>
            </wp:positionH>
            <wp:positionV relativeFrom="paragraph">
              <wp:posOffset>272415</wp:posOffset>
            </wp:positionV>
            <wp:extent cx="2190750" cy="3819525"/>
            <wp:effectExtent l="495300" t="228600" r="476250" b="219075"/>
            <wp:wrapSquare wrapText="bothSides"/>
            <wp:docPr id="144" name="Bild 45" descr="D:\Sicherung\Eigene Dateien\Uni\2. Master\SVP\Themen\Luft_als_Gasgemisch\Bilder\eigenscha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icherung\Eigene Dateien\Uni\2. Master\SVP\Themen\Luft_als_Gasgemisch\Bilder\eigenschaften.jpg"/>
                    <pic:cNvPicPr>
                      <a:picLocks noChangeAspect="1" noChangeArrowheads="1"/>
                    </pic:cNvPicPr>
                  </pic:nvPicPr>
                  <pic:blipFill>
                    <a:blip r:embed="rId8"/>
                    <a:srcRect/>
                    <a:stretch>
                      <a:fillRect/>
                    </a:stretch>
                  </pic:blipFill>
                  <pic:spPr bwMode="auto">
                    <a:xfrm rot="20639733">
                      <a:off x="0" y="0"/>
                      <a:ext cx="2190750" cy="3819525"/>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803648" behindDoc="0" locked="0" layoutInCell="1" allowOverlap="1">
            <wp:simplePos x="0" y="0"/>
            <wp:positionH relativeFrom="column">
              <wp:posOffset>2072005</wp:posOffset>
            </wp:positionH>
            <wp:positionV relativeFrom="paragraph">
              <wp:posOffset>681990</wp:posOffset>
            </wp:positionV>
            <wp:extent cx="3562350" cy="2676525"/>
            <wp:effectExtent l="95250" t="114300" r="76200" b="104775"/>
            <wp:wrapSquare wrapText="bothSides"/>
            <wp:docPr id="146" name="Bild 47" descr="D:\Sicherung\Eigene Dateien\Uni\2. Master\SVP\Themen\Luft_als_Gasgemisch\Bilder\CIMG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icherung\Eigene Dateien\Uni\2. Master\SVP\Themen\Luft_als_Gasgemisch\Bilder\CIMG2433.JPG"/>
                    <pic:cNvPicPr>
                      <a:picLocks noChangeAspect="1" noChangeArrowheads="1"/>
                    </pic:cNvPicPr>
                  </pic:nvPicPr>
                  <pic:blipFill>
                    <a:blip r:embed="rId9"/>
                    <a:srcRect/>
                    <a:stretch>
                      <a:fillRect/>
                    </a:stretch>
                  </pic:blipFill>
                  <pic:spPr bwMode="auto">
                    <a:xfrm rot="211802">
                      <a:off x="0" y="0"/>
                      <a:ext cx="3562350" cy="2676525"/>
                    </a:xfrm>
                    <a:prstGeom prst="rect">
                      <a:avLst/>
                    </a:prstGeom>
                    <a:noFill/>
                    <a:ln w="9525">
                      <a:noFill/>
                      <a:miter lim="800000"/>
                      <a:headEnd/>
                      <a:tailEnd/>
                    </a:ln>
                  </pic:spPr>
                </pic:pic>
              </a:graphicData>
            </a:graphic>
          </wp:anchor>
        </w:drawing>
      </w:r>
      <w:r w:rsidR="00954DC8">
        <w:tab/>
      </w:r>
    </w:p>
    <w:p w:rsidR="008B7FD6" w:rsidRDefault="00763E95" w:rsidP="00954DC8">
      <w:r>
        <w:rPr>
          <w:noProof/>
          <w:lang w:eastAsia="ja-JP"/>
        </w:rPr>
        <w:drawing>
          <wp:anchor distT="0" distB="0" distL="114300" distR="114300" simplePos="0" relativeHeight="251804672" behindDoc="0" locked="0" layoutInCell="1" allowOverlap="1">
            <wp:simplePos x="0" y="0"/>
            <wp:positionH relativeFrom="column">
              <wp:posOffset>-1826260</wp:posOffset>
            </wp:positionH>
            <wp:positionV relativeFrom="paragraph">
              <wp:posOffset>2832735</wp:posOffset>
            </wp:positionV>
            <wp:extent cx="4716780" cy="2151380"/>
            <wp:effectExtent l="95250" t="171450" r="64770" b="153670"/>
            <wp:wrapSquare wrapText="bothSides"/>
            <wp:docPr id="145" name="Bild 46" descr="D:\Sicherung\Eigene Dateien\Uni\2. Master\SVP\Themen\Luft_als_Gasgemisch\Bilder\wie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icherung\Eigene Dateien\Uni\2. Master\SVP\Themen\Luft_als_Gasgemisch\Bilder\wiegen.jpg"/>
                    <pic:cNvPicPr>
                      <a:picLocks noChangeAspect="1" noChangeArrowheads="1"/>
                    </pic:cNvPicPr>
                  </pic:nvPicPr>
                  <pic:blipFill>
                    <a:blip r:embed="rId10"/>
                    <a:srcRect/>
                    <a:stretch>
                      <a:fillRect/>
                    </a:stretch>
                  </pic:blipFill>
                  <pic:spPr bwMode="auto">
                    <a:xfrm rot="21343727">
                      <a:off x="0" y="0"/>
                      <a:ext cx="4716780" cy="2151380"/>
                    </a:xfrm>
                    <a:prstGeom prst="rect">
                      <a:avLst/>
                    </a:prstGeom>
                    <a:noFill/>
                    <a:ln w="9525">
                      <a:noFill/>
                      <a:miter lim="800000"/>
                      <a:headEnd/>
                      <a:tailEnd/>
                    </a:ln>
                  </pic:spPr>
                </pic:pic>
              </a:graphicData>
            </a:graphic>
          </wp:anchor>
        </w:drawing>
      </w:r>
    </w:p>
    <w:p w:rsidR="008B7FD6" w:rsidRDefault="008B7FD6" w:rsidP="00954DC8"/>
    <w:p w:rsidR="008B7FD6" w:rsidRDefault="006951F2" w:rsidP="008B7FD6">
      <w:pPr>
        <w:rPr>
          <w:rFonts w:ascii="Times New Roman" w:hAnsi="Times New Roman" w:cs="Times New Roman"/>
          <w:sz w:val="52"/>
          <w:szCs w:val="24"/>
        </w:rPr>
      </w:pPr>
      <w:r>
        <w:rPr>
          <w:rFonts w:ascii="Times New Roman" w:hAnsi="Times New Roman" w:cs="Times New Roman"/>
          <w:noProof/>
          <w:sz w:val="52"/>
          <w:szCs w:val="24"/>
          <w:lang w:eastAsia="ja-JP"/>
        </w:rPr>
        <w:pict>
          <v:shapetype id="_x0000_t32" coordsize="21600,21600" o:spt="32" o:oned="t" path="m,l21600,21600e" filled="f">
            <v:path arrowok="t" fillok="f" o:connecttype="none"/>
            <o:lock v:ext="edit" shapetype="t"/>
          </v:shapetype>
          <v:shape id="AutoShape 129" o:spid="_x0000_s1026" type="#_x0000_t32" style="position:absolute;left:0;text-align:left;margin-left:1.9pt;margin-top:44.15pt;width:448.5pt;height:0;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&#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dBoRDIAIAAD4EAAAOAAAAAAAAAAAAAAAAAC4CAABkcnMvZTJvRG9jLnhtbFBLAQIt&#10;ABQABgAIAAAAIQA5eepD2gAAAAcBAAAPAAAAAAAAAAAAAAAAAHoEAABkcnMvZG93bnJldi54bWxQ&#10;SwUGAAAAAAQABADzAAAAgQUAAAAA&#10;"/>
        </w:pict>
      </w:r>
    </w:p>
    <w:p w:rsidR="0006684E" w:rsidRDefault="006951F2"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ja-JP"/>
        </w:rPr>
        <w:pict>
          <v:shape id="AutoShape 130" o:spid="_x0000_s1048" type="#_x0000_t32" style="position:absolute;left:0;text-align:left;margin-left:11.65pt;margin-top:42.55pt;width:426.75pt;height:0;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xIA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"/>
        </w:pict>
      </w:r>
      <w:r w:rsidR="00FB722F">
        <w:rPr>
          <w:rFonts w:ascii="Times New Roman" w:hAnsi="Times New Roman" w:cs="Times New Roman"/>
          <w:b/>
          <w:sz w:val="52"/>
          <w:szCs w:val="24"/>
        </w:rPr>
        <w:t>Luft als Gasgemisch</w:t>
      </w:r>
    </w:p>
    <w:p w:rsidR="008B7FD6" w:rsidRDefault="008B7FD6" w:rsidP="00954DC8">
      <w:pPr>
        <w:autoSpaceDE w:val="0"/>
        <w:autoSpaceDN w:val="0"/>
        <w:adjustRightInd w:val="0"/>
        <w:rPr>
          <w:noProof/>
          <w:lang w:eastAsia="de-DE"/>
        </w:rPr>
      </w:pPr>
    </w:p>
    <w:p w:rsidR="00763E95" w:rsidRDefault="00763E95"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6951F2">
      <w:pPr>
        <w:pStyle w:val="Inhaltsverzeichnisberschrift"/>
      </w:pPr>
      <w:r>
        <w:rPr>
          <w:noProof/>
          <w:lang w:eastAsia="ja-JP"/>
        </w:rPr>
        <w:lastRenderedPageBreak/>
        <w:pict>
          <v:shapetype id="_x0000_t202" coordsize="21600,21600" o:spt="202" path="m,l,21600r21600,l21600,xe">
            <v:stroke joinstyle="miter"/>
            <v:path gradientshapeok="t" o:connecttype="rect"/>
          </v:shapetype>
          <v:shape id="Text Box 121" o:spid="_x0000_s1047" type="#_x0000_t202" style="position:absolute;margin-left:0;margin-top:0;width:469.2pt;height:167.85pt;z-index:25178214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" fillcolor="white [3201]" strokecolor="#9bbb59 [3206]" strokeweight="1pt">
            <v:stroke dashstyle="dash"/>
            <v:shadow color="#868686"/>
            <v:textbox>
              <w:txbxContent>
                <w:p w:rsidR="007957AD" w:rsidRDefault="007957AD">
                  <w:pPr>
                    <w:pBdr>
                      <w:bottom w:val="single" w:sz="6" w:space="1" w:color="auto"/>
                    </w:pBdr>
                    <w:rPr>
                      <w:b/>
                    </w:rPr>
                  </w:pPr>
                  <w:r w:rsidRPr="00A90BD6">
                    <w:rPr>
                      <w:b/>
                    </w:rPr>
                    <w:t>Auf einen Blick:</w:t>
                  </w:r>
                </w:p>
                <w:p w:rsidR="007957AD" w:rsidRPr="00CC547A" w:rsidRDefault="007957AD" w:rsidP="004944F3">
                  <w:pPr>
                    <w:rPr>
                      <w:rFonts w:asciiTheme="majorHAnsi" w:hAnsiTheme="majorHAnsi"/>
                      <w:color w:val="auto"/>
                    </w:rPr>
                  </w:pPr>
                  <w:r>
                    <w:rPr>
                      <w:rFonts w:asciiTheme="majorHAnsi" w:hAnsiTheme="majorHAnsi"/>
                      <w:color w:val="auto"/>
                    </w:rPr>
                    <w:t>Dieses Protokoll</w:t>
                  </w:r>
                  <w:r>
                    <w:rPr>
                      <w:rFonts w:asciiTheme="majorHAnsi" w:hAnsiTheme="majorHAnsi"/>
                      <w:color w:val="1F497D" w:themeColor="text2"/>
                    </w:rPr>
                    <w:t xml:space="preserve"> </w:t>
                  </w:r>
                  <w:r>
                    <w:rPr>
                      <w:rFonts w:asciiTheme="majorHAnsi" w:hAnsiTheme="majorHAnsi"/>
                      <w:color w:val="auto"/>
                    </w:rPr>
                    <w:t>beschreibt 3 Lehrerversuche und 4 Schülerversuche zum Thema „Luft als Ga</w:t>
                  </w:r>
                  <w:r>
                    <w:rPr>
                      <w:rFonts w:asciiTheme="majorHAnsi" w:hAnsiTheme="majorHAnsi"/>
                      <w:color w:val="auto"/>
                    </w:rPr>
                    <w:t>s</w:t>
                  </w:r>
                  <w:r>
                    <w:rPr>
                      <w:rFonts w:asciiTheme="majorHAnsi" w:hAnsiTheme="majorHAnsi"/>
                      <w:color w:val="auto"/>
                    </w:rPr>
                    <w:t xml:space="preserve">gemisch“, die durchaus in der angegebenen Reihenfolge durchgeführt werden können (bei zwei von ihnen wird dies stark empfohlen) und eine logische Reihenfolge ergeben. Das Ziel der hier vorgestellten Versuche ist es, den SuS zu verdeutlichen, dass Luft eine Substanz </w:t>
                  </w:r>
                  <w:r w:rsidR="00EA3BC6">
                    <w:rPr>
                      <w:rFonts w:asciiTheme="majorHAnsi" w:hAnsiTheme="majorHAnsi"/>
                      <w:color w:val="auto"/>
                    </w:rPr>
                    <w:t xml:space="preserve">(bzw. genauer gesagt ein Stoffgemisch), </w:t>
                  </w:r>
                  <w:r>
                    <w:rPr>
                      <w:rFonts w:asciiTheme="majorHAnsi" w:hAnsiTheme="majorHAnsi"/>
                      <w:color w:val="auto"/>
                    </w:rPr>
                    <w:t>ist</w:t>
                  </w:r>
                  <w:r w:rsidR="00EA3BC6">
                    <w:rPr>
                      <w:rFonts w:asciiTheme="majorHAnsi" w:hAnsiTheme="majorHAnsi"/>
                      <w:color w:val="auto"/>
                    </w:rPr>
                    <w:t xml:space="preserve"> </w:t>
                  </w:r>
                  <w:r>
                    <w:rPr>
                      <w:rFonts w:asciiTheme="majorHAnsi" w:hAnsiTheme="majorHAnsi"/>
                      <w:color w:val="auto"/>
                    </w:rPr>
                    <w:t>die aus mehreren Gasen (vor allem Stickstoff und Sauerstoff) mit sehr verschiedenen Eigenschaften besteht. Außerdem soll den SuS bewusst werden, was für Folgen diese Eigenschaften jeweils haben.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CC547A" w:rsidRDefault="00CC547A" w:rsidP="00CC547A">
          <w:pPr>
            <w:pStyle w:val="Inhaltsverzeichnisberschrift"/>
            <w:rPr>
              <w:rFonts w:ascii="Cambria" w:eastAsiaTheme="minorHAnsi" w:hAnsi="Cambria" w:cstheme="minorBidi"/>
              <w:b w:val="0"/>
              <w:bCs w:val="0"/>
              <w:color w:val="1D1B11" w:themeColor="background2" w:themeShade="1A"/>
              <w:sz w:val="22"/>
              <w:szCs w:val="22"/>
            </w:rPr>
          </w:pPr>
        </w:p>
        <w:p w:rsidR="00CC547A" w:rsidRPr="00CC547A" w:rsidRDefault="00E26180" w:rsidP="00CC547A">
          <w:pPr>
            <w:pStyle w:val="Inhaltsverzeichnisberschrift"/>
            <w:rPr>
              <w:color w:val="auto"/>
            </w:rPr>
          </w:pPr>
          <w:r w:rsidRPr="00E26180">
            <w:rPr>
              <w:color w:val="auto"/>
            </w:rPr>
            <w:t>Inhalt</w:t>
          </w:r>
        </w:p>
        <w:p w:rsidR="00E26180" w:rsidRPr="00E26180" w:rsidRDefault="00E26180" w:rsidP="00E26180"/>
        <w:p w:rsidR="00123D81" w:rsidRDefault="006951F2">
          <w:pPr>
            <w:pStyle w:val="Verzeichnis1"/>
            <w:tabs>
              <w:tab w:val="left" w:pos="440"/>
              <w:tab w:val="right" w:leader="dot" w:pos="9062"/>
            </w:tabs>
            <w:rPr>
              <w:rFonts w:asciiTheme="minorHAnsi" w:eastAsiaTheme="minorEastAsia" w:hAnsiTheme="minorHAnsi"/>
              <w:noProof/>
              <w:color w:val="auto"/>
              <w:lang w:eastAsia="ja-JP"/>
            </w:rPr>
          </w:pPr>
          <w:r>
            <w:fldChar w:fldCharType="begin"/>
          </w:r>
          <w:r w:rsidR="00E26180">
            <w:instrText xml:space="preserve"> TOC \o "1-3" \h \z \u </w:instrText>
          </w:r>
          <w:r>
            <w:fldChar w:fldCharType="separate"/>
          </w:r>
          <w:hyperlink w:anchor="_Toc395218173" w:history="1">
            <w:r w:rsidR="00123D81" w:rsidRPr="00526B51">
              <w:rPr>
                <w:rStyle w:val="Hyperlink"/>
                <w:noProof/>
              </w:rPr>
              <w:t>1</w:t>
            </w:r>
            <w:r w:rsidR="00123D81">
              <w:rPr>
                <w:rFonts w:asciiTheme="minorHAnsi" w:eastAsiaTheme="minorEastAsia" w:hAnsiTheme="minorHAnsi"/>
                <w:noProof/>
                <w:color w:val="auto"/>
                <w:lang w:eastAsia="ja-JP"/>
              </w:rPr>
              <w:tab/>
            </w:r>
            <w:r w:rsidR="00123D81" w:rsidRPr="00526B51">
              <w:rPr>
                <w:rStyle w:val="Hyperlink"/>
                <w:noProof/>
              </w:rPr>
              <w:t>Beschreibung  des Themas und zugehörige Lernziele</w:t>
            </w:r>
            <w:r w:rsidR="00123D81">
              <w:rPr>
                <w:noProof/>
                <w:webHidden/>
              </w:rPr>
              <w:tab/>
            </w:r>
            <w:r>
              <w:rPr>
                <w:noProof/>
                <w:webHidden/>
              </w:rPr>
              <w:fldChar w:fldCharType="begin"/>
            </w:r>
            <w:r w:rsidR="00123D81">
              <w:rPr>
                <w:noProof/>
                <w:webHidden/>
              </w:rPr>
              <w:instrText xml:space="preserve"> PAGEREF _Toc395218173 \h </w:instrText>
            </w:r>
            <w:r>
              <w:rPr>
                <w:noProof/>
                <w:webHidden/>
              </w:rPr>
            </w:r>
            <w:r>
              <w:rPr>
                <w:noProof/>
                <w:webHidden/>
              </w:rPr>
              <w:fldChar w:fldCharType="separate"/>
            </w:r>
            <w:r w:rsidR="002E1893">
              <w:rPr>
                <w:noProof/>
                <w:webHidden/>
              </w:rPr>
              <w:t>2</w:t>
            </w:r>
            <w:r>
              <w:rPr>
                <w:noProof/>
                <w:webHidden/>
              </w:rPr>
              <w:fldChar w:fldCharType="end"/>
            </w:r>
          </w:hyperlink>
        </w:p>
        <w:p w:rsidR="00123D81" w:rsidRDefault="006951F2">
          <w:pPr>
            <w:pStyle w:val="Verzeichnis1"/>
            <w:tabs>
              <w:tab w:val="left" w:pos="440"/>
              <w:tab w:val="right" w:leader="dot" w:pos="9062"/>
            </w:tabs>
            <w:rPr>
              <w:rFonts w:asciiTheme="minorHAnsi" w:eastAsiaTheme="minorEastAsia" w:hAnsiTheme="minorHAnsi"/>
              <w:noProof/>
              <w:color w:val="auto"/>
              <w:lang w:eastAsia="ja-JP"/>
            </w:rPr>
          </w:pPr>
          <w:hyperlink w:anchor="_Toc395218174" w:history="1">
            <w:r w:rsidR="00123D81" w:rsidRPr="00526B51">
              <w:rPr>
                <w:rStyle w:val="Hyperlink"/>
                <w:noProof/>
              </w:rPr>
              <w:t>2</w:t>
            </w:r>
            <w:r w:rsidR="00123D81">
              <w:rPr>
                <w:rFonts w:asciiTheme="minorHAnsi" w:eastAsiaTheme="minorEastAsia" w:hAnsiTheme="minorHAnsi"/>
                <w:noProof/>
                <w:color w:val="auto"/>
                <w:lang w:eastAsia="ja-JP"/>
              </w:rPr>
              <w:tab/>
            </w:r>
            <w:r w:rsidR="00123D81" w:rsidRPr="00526B51">
              <w:rPr>
                <w:rStyle w:val="Hyperlink"/>
                <w:noProof/>
              </w:rPr>
              <w:t>Relevanz des Themas für SuS und didaktische Reduktion</w:t>
            </w:r>
            <w:r w:rsidR="00123D81">
              <w:rPr>
                <w:noProof/>
                <w:webHidden/>
              </w:rPr>
              <w:tab/>
            </w:r>
            <w:r>
              <w:rPr>
                <w:noProof/>
                <w:webHidden/>
              </w:rPr>
              <w:fldChar w:fldCharType="begin"/>
            </w:r>
            <w:r w:rsidR="00123D81">
              <w:rPr>
                <w:noProof/>
                <w:webHidden/>
              </w:rPr>
              <w:instrText xml:space="preserve"> PAGEREF _Toc395218174 \h </w:instrText>
            </w:r>
            <w:r>
              <w:rPr>
                <w:noProof/>
                <w:webHidden/>
              </w:rPr>
            </w:r>
            <w:r>
              <w:rPr>
                <w:noProof/>
                <w:webHidden/>
              </w:rPr>
              <w:fldChar w:fldCharType="separate"/>
            </w:r>
            <w:r w:rsidR="002E1893">
              <w:rPr>
                <w:noProof/>
                <w:webHidden/>
              </w:rPr>
              <w:t>3</w:t>
            </w:r>
            <w:r>
              <w:rPr>
                <w:noProof/>
                <w:webHidden/>
              </w:rPr>
              <w:fldChar w:fldCharType="end"/>
            </w:r>
          </w:hyperlink>
        </w:p>
        <w:p w:rsidR="00123D81" w:rsidRDefault="006951F2">
          <w:pPr>
            <w:pStyle w:val="Verzeichnis1"/>
            <w:tabs>
              <w:tab w:val="left" w:pos="440"/>
              <w:tab w:val="right" w:leader="dot" w:pos="9062"/>
            </w:tabs>
            <w:rPr>
              <w:rFonts w:asciiTheme="minorHAnsi" w:eastAsiaTheme="minorEastAsia" w:hAnsiTheme="minorHAnsi"/>
              <w:noProof/>
              <w:color w:val="auto"/>
              <w:lang w:eastAsia="ja-JP"/>
            </w:rPr>
          </w:pPr>
          <w:hyperlink w:anchor="_Toc395218175" w:history="1">
            <w:r w:rsidR="00123D81" w:rsidRPr="00526B51">
              <w:rPr>
                <w:rStyle w:val="Hyperlink"/>
                <w:noProof/>
              </w:rPr>
              <w:t>3</w:t>
            </w:r>
            <w:r w:rsidR="00123D81">
              <w:rPr>
                <w:rFonts w:asciiTheme="minorHAnsi" w:eastAsiaTheme="minorEastAsia" w:hAnsiTheme="minorHAnsi"/>
                <w:noProof/>
                <w:color w:val="auto"/>
                <w:lang w:eastAsia="ja-JP"/>
              </w:rPr>
              <w:tab/>
            </w:r>
            <w:r w:rsidR="00123D81" w:rsidRPr="00526B51">
              <w:rPr>
                <w:rStyle w:val="Hyperlink"/>
                <w:noProof/>
              </w:rPr>
              <w:t>Versuche</w:t>
            </w:r>
            <w:r w:rsidR="00123D81">
              <w:rPr>
                <w:noProof/>
                <w:webHidden/>
              </w:rPr>
              <w:tab/>
            </w:r>
            <w:r>
              <w:rPr>
                <w:noProof/>
                <w:webHidden/>
              </w:rPr>
              <w:fldChar w:fldCharType="begin"/>
            </w:r>
            <w:r w:rsidR="00123D81">
              <w:rPr>
                <w:noProof/>
                <w:webHidden/>
              </w:rPr>
              <w:instrText xml:space="preserve"> PAGEREF _Toc395218175 \h </w:instrText>
            </w:r>
            <w:r>
              <w:rPr>
                <w:noProof/>
                <w:webHidden/>
              </w:rPr>
            </w:r>
            <w:r>
              <w:rPr>
                <w:noProof/>
                <w:webHidden/>
              </w:rPr>
              <w:fldChar w:fldCharType="separate"/>
            </w:r>
            <w:r w:rsidR="002E1893">
              <w:rPr>
                <w:noProof/>
                <w:webHidden/>
              </w:rPr>
              <w:t>4</w:t>
            </w:r>
            <w:r>
              <w:rPr>
                <w:noProof/>
                <w:webHidden/>
              </w:rPr>
              <w:fldChar w:fldCharType="end"/>
            </w:r>
          </w:hyperlink>
        </w:p>
        <w:p w:rsidR="00123D81" w:rsidRDefault="006951F2">
          <w:pPr>
            <w:pStyle w:val="Verzeichnis2"/>
            <w:tabs>
              <w:tab w:val="left" w:pos="880"/>
              <w:tab w:val="right" w:leader="dot" w:pos="9062"/>
            </w:tabs>
            <w:rPr>
              <w:rFonts w:asciiTheme="minorHAnsi" w:eastAsiaTheme="minorEastAsia" w:hAnsiTheme="minorHAnsi"/>
              <w:noProof/>
              <w:color w:val="auto"/>
              <w:lang w:eastAsia="ja-JP"/>
            </w:rPr>
          </w:pPr>
          <w:hyperlink w:anchor="_Toc395218176" w:history="1">
            <w:r w:rsidR="00123D81" w:rsidRPr="00526B51">
              <w:rPr>
                <w:rStyle w:val="Hyperlink"/>
                <w:noProof/>
              </w:rPr>
              <w:t>3.1</w:t>
            </w:r>
            <w:r w:rsidR="00123D81">
              <w:rPr>
                <w:rFonts w:asciiTheme="minorHAnsi" w:eastAsiaTheme="minorEastAsia" w:hAnsiTheme="minorHAnsi"/>
                <w:noProof/>
                <w:color w:val="auto"/>
                <w:lang w:eastAsia="ja-JP"/>
              </w:rPr>
              <w:tab/>
            </w:r>
            <w:r w:rsidR="00123D81" w:rsidRPr="00526B51">
              <w:rPr>
                <w:rStyle w:val="Hyperlink"/>
                <w:noProof/>
              </w:rPr>
              <w:t>V 1 (S) – Hat Luft ein Gewicht?</w:t>
            </w:r>
            <w:r w:rsidR="00123D81">
              <w:rPr>
                <w:noProof/>
                <w:webHidden/>
              </w:rPr>
              <w:tab/>
            </w:r>
            <w:r>
              <w:rPr>
                <w:noProof/>
                <w:webHidden/>
              </w:rPr>
              <w:fldChar w:fldCharType="begin"/>
            </w:r>
            <w:r w:rsidR="00123D81">
              <w:rPr>
                <w:noProof/>
                <w:webHidden/>
              </w:rPr>
              <w:instrText xml:space="preserve"> PAGEREF _Toc395218176 \h </w:instrText>
            </w:r>
            <w:r>
              <w:rPr>
                <w:noProof/>
                <w:webHidden/>
              </w:rPr>
            </w:r>
            <w:r>
              <w:rPr>
                <w:noProof/>
                <w:webHidden/>
              </w:rPr>
              <w:fldChar w:fldCharType="separate"/>
            </w:r>
            <w:r w:rsidR="002E1893">
              <w:rPr>
                <w:noProof/>
                <w:webHidden/>
              </w:rPr>
              <w:t>4</w:t>
            </w:r>
            <w:r>
              <w:rPr>
                <w:noProof/>
                <w:webHidden/>
              </w:rPr>
              <w:fldChar w:fldCharType="end"/>
            </w:r>
          </w:hyperlink>
        </w:p>
        <w:p w:rsidR="00123D81" w:rsidRDefault="006951F2">
          <w:pPr>
            <w:pStyle w:val="Verzeichnis2"/>
            <w:tabs>
              <w:tab w:val="left" w:pos="880"/>
              <w:tab w:val="right" w:leader="dot" w:pos="9062"/>
            </w:tabs>
            <w:rPr>
              <w:rFonts w:asciiTheme="minorHAnsi" w:eastAsiaTheme="minorEastAsia" w:hAnsiTheme="minorHAnsi"/>
              <w:noProof/>
              <w:color w:val="auto"/>
              <w:lang w:eastAsia="ja-JP"/>
            </w:rPr>
          </w:pPr>
          <w:hyperlink w:anchor="_Toc395218177" w:history="1">
            <w:r w:rsidR="00123D81" w:rsidRPr="00526B51">
              <w:rPr>
                <w:rStyle w:val="Hyperlink"/>
                <w:noProof/>
              </w:rPr>
              <w:t>3.2</w:t>
            </w:r>
            <w:r w:rsidR="00123D81">
              <w:rPr>
                <w:rFonts w:asciiTheme="minorHAnsi" w:eastAsiaTheme="minorEastAsia" w:hAnsiTheme="minorHAnsi"/>
                <w:noProof/>
                <w:color w:val="auto"/>
                <w:lang w:eastAsia="ja-JP"/>
              </w:rPr>
              <w:tab/>
            </w:r>
            <w:r w:rsidR="00123D81" w:rsidRPr="00526B51">
              <w:rPr>
                <w:rStyle w:val="Hyperlink"/>
                <w:noProof/>
              </w:rPr>
              <w:t>V 2 (L) – Bestandteile von Luft</w:t>
            </w:r>
            <w:r w:rsidR="00123D81">
              <w:rPr>
                <w:noProof/>
                <w:webHidden/>
              </w:rPr>
              <w:tab/>
            </w:r>
            <w:r>
              <w:rPr>
                <w:noProof/>
                <w:webHidden/>
              </w:rPr>
              <w:fldChar w:fldCharType="begin"/>
            </w:r>
            <w:r w:rsidR="00123D81">
              <w:rPr>
                <w:noProof/>
                <w:webHidden/>
              </w:rPr>
              <w:instrText xml:space="preserve"> PAGEREF _Toc395218177 \h </w:instrText>
            </w:r>
            <w:r>
              <w:rPr>
                <w:noProof/>
                <w:webHidden/>
              </w:rPr>
            </w:r>
            <w:r>
              <w:rPr>
                <w:noProof/>
                <w:webHidden/>
              </w:rPr>
              <w:fldChar w:fldCharType="separate"/>
            </w:r>
            <w:r w:rsidR="002E1893">
              <w:rPr>
                <w:noProof/>
                <w:webHidden/>
              </w:rPr>
              <w:t>6</w:t>
            </w:r>
            <w:r>
              <w:rPr>
                <w:noProof/>
                <w:webHidden/>
              </w:rPr>
              <w:fldChar w:fldCharType="end"/>
            </w:r>
          </w:hyperlink>
        </w:p>
        <w:p w:rsidR="00123D81" w:rsidRDefault="006951F2">
          <w:pPr>
            <w:pStyle w:val="Verzeichnis2"/>
            <w:tabs>
              <w:tab w:val="left" w:pos="880"/>
              <w:tab w:val="right" w:leader="dot" w:pos="9062"/>
            </w:tabs>
            <w:rPr>
              <w:rFonts w:asciiTheme="minorHAnsi" w:eastAsiaTheme="minorEastAsia" w:hAnsiTheme="minorHAnsi"/>
              <w:noProof/>
              <w:color w:val="auto"/>
              <w:lang w:eastAsia="ja-JP"/>
            </w:rPr>
          </w:pPr>
          <w:hyperlink w:anchor="_Toc395218178" w:history="1">
            <w:r w:rsidR="00123D81" w:rsidRPr="00526B51">
              <w:rPr>
                <w:rStyle w:val="Hyperlink"/>
                <w:noProof/>
              </w:rPr>
              <w:t>3.3</w:t>
            </w:r>
            <w:r w:rsidR="00123D81">
              <w:rPr>
                <w:rFonts w:asciiTheme="minorHAnsi" w:eastAsiaTheme="minorEastAsia" w:hAnsiTheme="minorHAnsi"/>
                <w:noProof/>
                <w:color w:val="auto"/>
                <w:lang w:eastAsia="ja-JP"/>
              </w:rPr>
              <w:tab/>
            </w:r>
            <w:r w:rsidR="00123D81" w:rsidRPr="00526B51">
              <w:rPr>
                <w:rStyle w:val="Hyperlink"/>
                <w:noProof/>
              </w:rPr>
              <w:t>V 3 (S) – Läuft das Glas aus?</w:t>
            </w:r>
            <w:r w:rsidR="00123D81">
              <w:rPr>
                <w:noProof/>
                <w:webHidden/>
              </w:rPr>
              <w:tab/>
            </w:r>
            <w:r>
              <w:rPr>
                <w:noProof/>
                <w:webHidden/>
              </w:rPr>
              <w:fldChar w:fldCharType="begin"/>
            </w:r>
            <w:r w:rsidR="00123D81">
              <w:rPr>
                <w:noProof/>
                <w:webHidden/>
              </w:rPr>
              <w:instrText xml:space="preserve"> PAGEREF _Toc395218178 \h </w:instrText>
            </w:r>
            <w:r>
              <w:rPr>
                <w:noProof/>
                <w:webHidden/>
              </w:rPr>
            </w:r>
            <w:r>
              <w:rPr>
                <w:noProof/>
                <w:webHidden/>
              </w:rPr>
              <w:fldChar w:fldCharType="separate"/>
            </w:r>
            <w:r w:rsidR="002E1893">
              <w:rPr>
                <w:noProof/>
                <w:webHidden/>
              </w:rPr>
              <w:t>8</w:t>
            </w:r>
            <w:r>
              <w:rPr>
                <w:noProof/>
                <w:webHidden/>
              </w:rPr>
              <w:fldChar w:fldCharType="end"/>
            </w:r>
          </w:hyperlink>
        </w:p>
        <w:p w:rsidR="00123D81" w:rsidRDefault="006951F2">
          <w:pPr>
            <w:pStyle w:val="Verzeichnis2"/>
            <w:tabs>
              <w:tab w:val="left" w:pos="880"/>
              <w:tab w:val="right" w:leader="dot" w:pos="9062"/>
            </w:tabs>
            <w:rPr>
              <w:rFonts w:asciiTheme="minorHAnsi" w:eastAsiaTheme="minorEastAsia" w:hAnsiTheme="minorHAnsi"/>
              <w:noProof/>
              <w:color w:val="auto"/>
              <w:lang w:eastAsia="ja-JP"/>
            </w:rPr>
          </w:pPr>
          <w:hyperlink w:anchor="_Toc395218179" w:history="1">
            <w:r w:rsidR="00123D81" w:rsidRPr="00526B51">
              <w:rPr>
                <w:rStyle w:val="Hyperlink"/>
                <w:noProof/>
              </w:rPr>
              <w:t>3.4</w:t>
            </w:r>
            <w:r w:rsidR="00123D81">
              <w:rPr>
                <w:rFonts w:asciiTheme="minorHAnsi" w:eastAsiaTheme="minorEastAsia" w:hAnsiTheme="minorHAnsi"/>
                <w:noProof/>
                <w:color w:val="auto"/>
                <w:lang w:eastAsia="ja-JP"/>
              </w:rPr>
              <w:tab/>
            </w:r>
            <w:r w:rsidR="00123D81" w:rsidRPr="00526B51">
              <w:rPr>
                <w:rStyle w:val="Hyperlink"/>
                <w:noProof/>
              </w:rPr>
              <w:t>V 4 (L) – Eigenschaften der Bestandteile von Luft</w:t>
            </w:r>
            <w:r w:rsidR="00123D81">
              <w:rPr>
                <w:noProof/>
                <w:webHidden/>
              </w:rPr>
              <w:tab/>
            </w:r>
            <w:r>
              <w:rPr>
                <w:noProof/>
                <w:webHidden/>
              </w:rPr>
              <w:fldChar w:fldCharType="begin"/>
            </w:r>
            <w:r w:rsidR="00123D81">
              <w:rPr>
                <w:noProof/>
                <w:webHidden/>
              </w:rPr>
              <w:instrText xml:space="preserve"> PAGEREF _Toc395218179 \h </w:instrText>
            </w:r>
            <w:r>
              <w:rPr>
                <w:noProof/>
                <w:webHidden/>
              </w:rPr>
            </w:r>
            <w:r>
              <w:rPr>
                <w:noProof/>
                <w:webHidden/>
              </w:rPr>
              <w:fldChar w:fldCharType="separate"/>
            </w:r>
            <w:r w:rsidR="002E1893">
              <w:rPr>
                <w:noProof/>
                <w:webHidden/>
              </w:rPr>
              <w:t>9</w:t>
            </w:r>
            <w:r>
              <w:rPr>
                <w:noProof/>
                <w:webHidden/>
              </w:rPr>
              <w:fldChar w:fldCharType="end"/>
            </w:r>
          </w:hyperlink>
        </w:p>
        <w:p w:rsidR="00123D81" w:rsidRDefault="006951F2">
          <w:pPr>
            <w:pStyle w:val="Verzeichnis2"/>
            <w:tabs>
              <w:tab w:val="left" w:pos="880"/>
              <w:tab w:val="right" w:leader="dot" w:pos="9062"/>
            </w:tabs>
            <w:rPr>
              <w:rFonts w:asciiTheme="minorHAnsi" w:eastAsiaTheme="minorEastAsia" w:hAnsiTheme="minorHAnsi"/>
              <w:noProof/>
              <w:color w:val="auto"/>
              <w:lang w:eastAsia="ja-JP"/>
            </w:rPr>
          </w:pPr>
          <w:hyperlink w:anchor="_Toc395218180" w:history="1">
            <w:r w:rsidR="00123D81" w:rsidRPr="00526B51">
              <w:rPr>
                <w:rStyle w:val="Hyperlink"/>
                <w:noProof/>
              </w:rPr>
              <w:t>3.5</w:t>
            </w:r>
            <w:r w:rsidR="00123D81">
              <w:rPr>
                <w:rFonts w:asciiTheme="minorHAnsi" w:eastAsiaTheme="minorEastAsia" w:hAnsiTheme="minorHAnsi"/>
                <w:noProof/>
                <w:color w:val="auto"/>
                <w:lang w:eastAsia="ja-JP"/>
              </w:rPr>
              <w:tab/>
            </w:r>
            <w:r w:rsidR="00123D81" w:rsidRPr="00526B51">
              <w:rPr>
                <w:rStyle w:val="Hyperlink"/>
                <w:noProof/>
              </w:rPr>
              <w:t>V 5 (S) – „Verbrennen“ von Sauerstoff</w:t>
            </w:r>
            <w:r w:rsidR="00123D81">
              <w:rPr>
                <w:noProof/>
                <w:webHidden/>
              </w:rPr>
              <w:tab/>
            </w:r>
            <w:r>
              <w:rPr>
                <w:noProof/>
                <w:webHidden/>
              </w:rPr>
              <w:fldChar w:fldCharType="begin"/>
            </w:r>
            <w:r w:rsidR="00123D81">
              <w:rPr>
                <w:noProof/>
                <w:webHidden/>
              </w:rPr>
              <w:instrText xml:space="preserve"> PAGEREF _Toc395218180 \h </w:instrText>
            </w:r>
            <w:r>
              <w:rPr>
                <w:noProof/>
                <w:webHidden/>
              </w:rPr>
            </w:r>
            <w:r>
              <w:rPr>
                <w:noProof/>
                <w:webHidden/>
              </w:rPr>
              <w:fldChar w:fldCharType="separate"/>
            </w:r>
            <w:r w:rsidR="002E1893">
              <w:rPr>
                <w:noProof/>
                <w:webHidden/>
              </w:rPr>
              <w:t>12</w:t>
            </w:r>
            <w:r>
              <w:rPr>
                <w:noProof/>
                <w:webHidden/>
              </w:rPr>
              <w:fldChar w:fldCharType="end"/>
            </w:r>
          </w:hyperlink>
        </w:p>
        <w:p w:rsidR="00123D81" w:rsidRDefault="006951F2">
          <w:pPr>
            <w:pStyle w:val="Verzeichnis2"/>
            <w:tabs>
              <w:tab w:val="left" w:pos="880"/>
              <w:tab w:val="right" w:leader="dot" w:pos="9062"/>
            </w:tabs>
            <w:rPr>
              <w:rFonts w:asciiTheme="minorHAnsi" w:eastAsiaTheme="minorEastAsia" w:hAnsiTheme="minorHAnsi"/>
              <w:noProof/>
              <w:color w:val="auto"/>
              <w:lang w:eastAsia="ja-JP"/>
            </w:rPr>
          </w:pPr>
          <w:hyperlink w:anchor="_Toc395218181" w:history="1">
            <w:r w:rsidR="00123D81" w:rsidRPr="00526B51">
              <w:rPr>
                <w:rStyle w:val="Hyperlink"/>
                <w:noProof/>
              </w:rPr>
              <w:t>3.6</w:t>
            </w:r>
            <w:r w:rsidR="00123D81">
              <w:rPr>
                <w:rFonts w:asciiTheme="minorHAnsi" w:eastAsiaTheme="minorEastAsia" w:hAnsiTheme="minorHAnsi"/>
                <w:noProof/>
                <w:color w:val="auto"/>
                <w:lang w:eastAsia="ja-JP"/>
              </w:rPr>
              <w:tab/>
            </w:r>
            <w:r w:rsidR="00123D81" w:rsidRPr="00526B51">
              <w:rPr>
                <w:rStyle w:val="Hyperlink"/>
                <w:noProof/>
              </w:rPr>
              <w:t>V 6 (L) – Bestimmung des Sauerstoffanteils</w:t>
            </w:r>
            <w:r w:rsidR="00123D81">
              <w:rPr>
                <w:noProof/>
                <w:webHidden/>
              </w:rPr>
              <w:tab/>
            </w:r>
            <w:r>
              <w:rPr>
                <w:noProof/>
                <w:webHidden/>
              </w:rPr>
              <w:fldChar w:fldCharType="begin"/>
            </w:r>
            <w:r w:rsidR="00123D81">
              <w:rPr>
                <w:noProof/>
                <w:webHidden/>
              </w:rPr>
              <w:instrText xml:space="preserve"> PAGEREF _Toc395218181 \h </w:instrText>
            </w:r>
            <w:r>
              <w:rPr>
                <w:noProof/>
                <w:webHidden/>
              </w:rPr>
            </w:r>
            <w:r>
              <w:rPr>
                <w:noProof/>
                <w:webHidden/>
              </w:rPr>
              <w:fldChar w:fldCharType="separate"/>
            </w:r>
            <w:r w:rsidR="002E1893">
              <w:rPr>
                <w:noProof/>
                <w:webHidden/>
              </w:rPr>
              <w:t>14</w:t>
            </w:r>
            <w:r>
              <w:rPr>
                <w:noProof/>
                <w:webHidden/>
              </w:rPr>
              <w:fldChar w:fldCharType="end"/>
            </w:r>
          </w:hyperlink>
        </w:p>
        <w:p w:rsidR="00123D81" w:rsidRDefault="006951F2">
          <w:pPr>
            <w:pStyle w:val="Verzeichnis2"/>
            <w:tabs>
              <w:tab w:val="left" w:pos="880"/>
              <w:tab w:val="right" w:leader="dot" w:pos="9062"/>
            </w:tabs>
            <w:rPr>
              <w:rFonts w:asciiTheme="minorHAnsi" w:eastAsiaTheme="minorEastAsia" w:hAnsiTheme="minorHAnsi"/>
              <w:noProof/>
              <w:color w:val="auto"/>
              <w:lang w:eastAsia="ja-JP"/>
            </w:rPr>
          </w:pPr>
          <w:hyperlink w:anchor="_Toc395218182" w:history="1">
            <w:r w:rsidR="00123D81" w:rsidRPr="00526B51">
              <w:rPr>
                <w:rStyle w:val="Hyperlink"/>
                <w:noProof/>
              </w:rPr>
              <w:t>3.7</w:t>
            </w:r>
            <w:r w:rsidR="00123D81">
              <w:rPr>
                <w:rFonts w:asciiTheme="minorHAnsi" w:eastAsiaTheme="minorEastAsia" w:hAnsiTheme="minorHAnsi"/>
                <w:noProof/>
                <w:color w:val="auto"/>
                <w:lang w:eastAsia="ja-JP"/>
              </w:rPr>
              <w:tab/>
            </w:r>
            <w:r w:rsidR="00123D81" w:rsidRPr="00526B51">
              <w:rPr>
                <w:rStyle w:val="Hyperlink"/>
                <w:noProof/>
              </w:rPr>
              <w:t>V 7 (S) – „Verbrauchte“ Luft</w:t>
            </w:r>
            <w:r w:rsidR="00123D81">
              <w:rPr>
                <w:noProof/>
                <w:webHidden/>
              </w:rPr>
              <w:tab/>
            </w:r>
            <w:r>
              <w:rPr>
                <w:noProof/>
                <w:webHidden/>
              </w:rPr>
              <w:fldChar w:fldCharType="begin"/>
            </w:r>
            <w:r w:rsidR="00123D81">
              <w:rPr>
                <w:noProof/>
                <w:webHidden/>
              </w:rPr>
              <w:instrText xml:space="preserve"> PAGEREF _Toc395218182 \h </w:instrText>
            </w:r>
            <w:r>
              <w:rPr>
                <w:noProof/>
                <w:webHidden/>
              </w:rPr>
            </w:r>
            <w:r>
              <w:rPr>
                <w:noProof/>
                <w:webHidden/>
              </w:rPr>
              <w:fldChar w:fldCharType="separate"/>
            </w:r>
            <w:r w:rsidR="002E1893">
              <w:rPr>
                <w:noProof/>
                <w:webHidden/>
              </w:rPr>
              <w:t>15</w:t>
            </w:r>
            <w:r>
              <w:rPr>
                <w:noProof/>
                <w:webHidden/>
              </w:rPr>
              <w:fldChar w:fldCharType="end"/>
            </w:r>
          </w:hyperlink>
        </w:p>
        <w:p w:rsidR="00123D81" w:rsidRDefault="006951F2">
          <w:pPr>
            <w:pStyle w:val="Verzeichnis1"/>
            <w:tabs>
              <w:tab w:val="left" w:pos="440"/>
              <w:tab w:val="right" w:leader="dot" w:pos="9062"/>
            </w:tabs>
            <w:rPr>
              <w:rFonts w:asciiTheme="minorHAnsi" w:eastAsiaTheme="minorEastAsia" w:hAnsiTheme="minorHAnsi"/>
              <w:noProof/>
              <w:color w:val="auto"/>
              <w:lang w:eastAsia="ja-JP"/>
            </w:rPr>
          </w:pPr>
          <w:hyperlink w:anchor="_Toc395218183" w:history="1">
            <w:r w:rsidR="00123D81" w:rsidRPr="00526B51">
              <w:rPr>
                <w:rStyle w:val="Hyperlink"/>
                <w:noProof/>
              </w:rPr>
              <w:t>4</w:t>
            </w:r>
            <w:r w:rsidR="00123D81">
              <w:rPr>
                <w:rFonts w:asciiTheme="minorHAnsi" w:eastAsiaTheme="minorEastAsia" w:hAnsiTheme="minorHAnsi"/>
                <w:noProof/>
                <w:color w:val="auto"/>
                <w:lang w:eastAsia="ja-JP"/>
              </w:rPr>
              <w:tab/>
            </w:r>
            <w:r w:rsidR="00123D81" w:rsidRPr="00526B51">
              <w:rPr>
                <w:rStyle w:val="Hyperlink"/>
                <w:noProof/>
              </w:rPr>
              <w:t>Reflexion des Arbeitsblattes</w:t>
            </w:r>
            <w:r w:rsidR="00123D81">
              <w:rPr>
                <w:noProof/>
                <w:webHidden/>
              </w:rPr>
              <w:tab/>
              <w:t>14</w:t>
            </w:r>
          </w:hyperlink>
        </w:p>
        <w:p w:rsidR="00123D81" w:rsidRDefault="006951F2">
          <w:pPr>
            <w:pStyle w:val="Verzeichnis2"/>
            <w:tabs>
              <w:tab w:val="left" w:pos="880"/>
              <w:tab w:val="right" w:leader="dot" w:pos="9062"/>
            </w:tabs>
            <w:rPr>
              <w:rFonts w:asciiTheme="minorHAnsi" w:eastAsiaTheme="minorEastAsia" w:hAnsiTheme="minorHAnsi"/>
              <w:noProof/>
              <w:color w:val="auto"/>
              <w:lang w:eastAsia="ja-JP"/>
            </w:rPr>
          </w:pPr>
          <w:hyperlink w:anchor="_Toc395218184" w:history="1">
            <w:r w:rsidR="00123D81" w:rsidRPr="00526B51">
              <w:rPr>
                <w:rStyle w:val="Hyperlink"/>
                <w:noProof/>
              </w:rPr>
              <w:t>4.1</w:t>
            </w:r>
            <w:r w:rsidR="00123D81">
              <w:rPr>
                <w:rFonts w:asciiTheme="minorHAnsi" w:eastAsiaTheme="minorEastAsia" w:hAnsiTheme="minorHAnsi"/>
                <w:noProof/>
                <w:color w:val="auto"/>
                <w:lang w:eastAsia="ja-JP"/>
              </w:rPr>
              <w:tab/>
            </w:r>
            <w:r w:rsidR="00123D81" w:rsidRPr="00526B51">
              <w:rPr>
                <w:rStyle w:val="Hyperlink"/>
                <w:noProof/>
              </w:rPr>
              <w:t>Erwartungshorizont (Kerncurriculum)</w:t>
            </w:r>
            <w:r w:rsidR="00123D81">
              <w:rPr>
                <w:noProof/>
                <w:webHidden/>
              </w:rPr>
              <w:tab/>
              <w:t>14</w:t>
            </w:r>
          </w:hyperlink>
        </w:p>
        <w:p w:rsidR="00123D81" w:rsidRDefault="006951F2">
          <w:pPr>
            <w:pStyle w:val="Verzeichnis2"/>
            <w:tabs>
              <w:tab w:val="left" w:pos="880"/>
              <w:tab w:val="right" w:leader="dot" w:pos="9062"/>
            </w:tabs>
            <w:rPr>
              <w:rFonts w:asciiTheme="minorHAnsi" w:eastAsiaTheme="minorEastAsia" w:hAnsiTheme="minorHAnsi"/>
              <w:noProof/>
              <w:color w:val="auto"/>
              <w:lang w:eastAsia="ja-JP"/>
            </w:rPr>
          </w:pPr>
          <w:hyperlink w:anchor="_Toc395218185" w:history="1">
            <w:r w:rsidR="00123D81" w:rsidRPr="00526B51">
              <w:rPr>
                <w:rStyle w:val="Hyperlink"/>
                <w:noProof/>
              </w:rPr>
              <w:t>4.2</w:t>
            </w:r>
            <w:r w:rsidR="00123D81">
              <w:rPr>
                <w:rFonts w:asciiTheme="minorHAnsi" w:eastAsiaTheme="minorEastAsia" w:hAnsiTheme="minorHAnsi"/>
                <w:noProof/>
                <w:color w:val="auto"/>
                <w:lang w:eastAsia="ja-JP"/>
              </w:rPr>
              <w:tab/>
            </w:r>
            <w:r w:rsidR="00123D81" w:rsidRPr="00526B51">
              <w:rPr>
                <w:rStyle w:val="Hyperlink"/>
                <w:noProof/>
              </w:rPr>
              <w:t>Erwartungshorizont (Inhaltlich)</w:t>
            </w:r>
            <w:r w:rsidR="00123D81">
              <w:rPr>
                <w:noProof/>
                <w:webHidden/>
              </w:rPr>
              <w:tab/>
              <w:t>14</w:t>
            </w:r>
          </w:hyperlink>
        </w:p>
        <w:p w:rsidR="00E26180" w:rsidRDefault="006951F2">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5218173"/>
      <w:r>
        <w:lastRenderedPageBreak/>
        <w:t xml:space="preserve">Beschreibung </w:t>
      </w:r>
      <w:r w:rsidR="0086227B" w:rsidRPr="0006684E">
        <w:t xml:space="preserve"> </w:t>
      </w:r>
      <w:r>
        <w:t>des Themas und zugehörige Lernziele</w:t>
      </w:r>
      <w:bookmarkEnd w:id="0"/>
    </w:p>
    <w:p w:rsidR="00B32E41" w:rsidRPr="00C221CF" w:rsidRDefault="00B32E41" w:rsidP="00B32E41">
      <w:pPr>
        <w:pStyle w:val="berschrift1"/>
        <w:numPr>
          <w:ilvl w:val="0"/>
          <w:numId w:val="0"/>
        </w:numPr>
        <w:rPr>
          <w:b w:val="0"/>
          <w:bCs w:val="0"/>
          <w:sz w:val="22"/>
          <w:szCs w:val="22"/>
        </w:rPr>
      </w:pPr>
      <w:r w:rsidRPr="00C221CF">
        <w:rPr>
          <w:b w:val="0"/>
          <w:bCs w:val="0"/>
          <w:sz w:val="22"/>
          <w:szCs w:val="22"/>
        </w:rPr>
        <w:t>Das Thema dieses Protokolls ist "Luft als Gasgemisch". Es soll darum gehen, den SuS begreifbar und deutlich zu machen, dass Luft nicht einfach "nichts", sondern eine Substanz mit Eigenscha</w:t>
      </w:r>
      <w:r w:rsidRPr="00C221CF">
        <w:rPr>
          <w:b w:val="0"/>
          <w:bCs w:val="0"/>
          <w:sz w:val="22"/>
          <w:szCs w:val="22"/>
        </w:rPr>
        <w:t>f</w:t>
      </w:r>
      <w:r w:rsidRPr="00C221CF">
        <w:rPr>
          <w:b w:val="0"/>
          <w:bCs w:val="0"/>
          <w:sz w:val="22"/>
          <w:szCs w:val="22"/>
        </w:rPr>
        <w:t>ten und Aggregatzuständen ist. Im Besonderen sollen die Bestandteile des Stoffes "Luft" in erster Linie als Stickstoff (ca. 78%), Sauerstoff (ca. 21%) und Wasser (ca. 1%) bestimmt werden. A</w:t>
      </w:r>
      <w:r w:rsidRPr="00C221CF">
        <w:rPr>
          <w:b w:val="0"/>
          <w:bCs w:val="0"/>
          <w:sz w:val="22"/>
          <w:szCs w:val="22"/>
        </w:rPr>
        <w:t>u</w:t>
      </w:r>
      <w:r w:rsidRPr="00C221CF">
        <w:rPr>
          <w:b w:val="0"/>
          <w:bCs w:val="0"/>
          <w:sz w:val="22"/>
          <w:szCs w:val="22"/>
        </w:rPr>
        <w:t>ßerdem sollen die Eigenschaften dieser Bestandteile untersucht werden.</w:t>
      </w:r>
    </w:p>
    <w:p w:rsidR="00B32E41" w:rsidRPr="00C221CF" w:rsidRDefault="00B32E41" w:rsidP="00B32E41">
      <w:pPr>
        <w:pStyle w:val="berschrift1"/>
        <w:numPr>
          <w:ilvl w:val="0"/>
          <w:numId w:val="0"/>
        </w:numPr>
        <w:rPr>
          <w:b w:val="0"/>
          <w:bCs w:val="0"/>
          <w:sz w:val="22"/>
          <w:szCs w:val="22"/>
        </w:rPr>
      </w:pPr>
      <w:r w:rsidRPr="00C221CF">
        <w:rPr>
          <w:b w:val="0"/>
          <w:bCs w:val="0"/>
          <w:sz w:val="22"/>
          <w:szCs w:val="22"/>
        </w:rPr>
        <w:t xml:space="preserve">Luft wird im KC für die 5. und 6. Klasse nicht explizit erwähnt bzw. </w:t>
      </w:r>
      <w:r w:rsidR="00E76B70">
        <w:rPr>
          <w:b w:val="0"/>
          <w:bCs w:val="0"/>
          <w:sz w:val="22"/>
          <w:szCs w:val="22"/>
        </w:rPr>
        <w:t>t</w:t>
      </w:r>
      <w:r w:rsidRPr="00C221CF">
        <w:rPr>
          <w:b w:val="0"/>
          <w:bCs w:val="0"/>
          <w:sz w:val="22"/>
          <w:szCs w:val="22"/>
        </w:rPr>
        <w:t>hematisiert. Dennoch kö</w:t>
      </w:r>
      <w:r w:rsidRPr="00C221CF">
        <w:rPr>
          <w:b w:val="0"/>
          <w:bCs w:val="0"/>
          <w:sz w:val="22"/>
          <w:szCs w:val="22"/>
        </w:rPr>
        <w:t>n</w:t>
      </w:r>
      <w:r w:rsidRPr="00C221CF">
        <w:rPr>
          <w:b w:val="0"/>
          <w:bCs w:val="0"/>
          <w:sz w:val="22"/>
          <w:szCs w:val="22"/>
        </w:rPr>
        <w:t>nen einige Bezüge zu dem KC hergestellt werden, vor allem zu dem Basiskonzept Stoff-Teilchen. Während die Forderungen der Erkenntnisgewinnung (sachgerecht nach Anleitung experime</w:t>
      </w:r>
      <w:r w:rsidRPr="00C221CF">
        <w:rPr>
          <w:b w:val="0"/>
          <w:bCs w:val="0"/>
          <w:sz w:val="22"/>
          <w:szCs w:val="22"/>
        </w:rPr>
        <w:t>n</w:t>
      </w:r>
      <w:r w:rsidRPr="00C221CF">
        <w:rPr>
          <w:b w:val="0"/>
          <w:bCs w:val="0"/>
          <w:sz w:val="22"/>
          <w:szCs w:val="22"/>
        </w:rPr>
        <w:t xml:space="preserve">tieren, Sicherheitsaspekte beachten, beobachten, etc.) und der Kommunikation (Experimente protokollieren und Ergebnisse vorstellen) meistens beim Experimentieren erfüllt werden, kann bei dem Thema Luft vor allem auch auf einige Bereiche des Fachwissens eingegangen werden. So </w:t>
      </w:r>
      <w:r w:rsidR="00E76B70">
        <w:rPr>
          <w:b w:val="0"/>
          <w:bCs w:val="0"/>
          <w:sz w:val="22"/>
          <w:szCs w:val="22"/>
        </w:rPr>
        <w:t>l</w:t>
      </w:r>
      <w:r w:rsidRPr="00C221CF">
        <w:rPr>
          <w:b w:val="0"/>
          <w:bCs w:val="0"/>
          <w:sz w:val="22"/>
          <w:szCs w:val="22"/>
        </w:rPr>
        <w:t>ernen Schüler die Bestandteile (Stoffe) der Luft anhand ihrer ehrfah</w:t>
      </w:r>
      <w:r w:rsidR="002E1893" w:rsidRPr="00C221CF">
        <w:rPr>
          <w:b w:val="0"/>
          <w:bCs w:val="0"/>
          <w:sz w:val="22"/>
          <w:szCs w:val="22"/>
        </w:rPr>
        <w:t>r</w:t>
      </w:r>
      <w:r w:rsidRPr="00C221CF">
        <w:rPr>
          <w:b w:val="0"/>
          <w:bCs w:val="0"/>
          <w:sz w:val="22"/>
          <w:szCs w:val="22"/>
        </w:rPr>
        <w:t>baren Eigenschaften (zum Beispiel brandfördernd oder brandhemmend) und anhand von messbaren Eigenschaften (</w:t>
      </w:r>
      <w:r w:rsidR="00553052">
        <w:rPr>
          <w:b w:val="0"/>
          <w:bCs w:val="0"/>
          <w:sz w:val="22"/>
          <w:szCs w:val="22"/>
        </w:rPr>
        <w:t>Brenn</w:t>
      </w:r>
      <w:r w:rsidRPr="00C221CF">
        <w:rPr>
          <w:b w:val="0"/>
          <w:bCs w:val="0"/>
          <w:sz w:val="22"/>
          <w:szCs w:val="22"/>
        </w:rPr>
        <w:t>dauer eines Teelichtes in der Umgebung einer bestimmten Luftzusammensetzung) zu unterscheiden. Außerdem können sie den Stoffen bestimmte Verwendungsmöglichkeiten z</w:t>
      </w:r>
      <w:r w:rsidRPr="00C221CF">
        <w:rPr>
          <w:b w:val="0"/>
          <w:bCs w:val="0"/>
          <w:sz w:val="22"/>
          <w:szCs w:val="22"/>
        </w:rPr>
        <w:t>u</w:t>
      </w:r>
      <w:r w:rsidRPr="00C221CF">
        <w:rPr>
          <w:b w:val="0"/>
          <w:bCs w:val="0"/>
          <w:sz w:val="22"/>
          <w:szCs w:val="22"/>
        </w:rPr>
        <w:t>ordnen (Kohlenstoffdioxid und Stickstoff können zum Beispiel zur Brandbekämpfung eingesetzt werden).</w:t>
      </w:r>
    </w:p>
    <w:p w:rsidR="00B32E41" w:rsidRPr="00C221CF" w:rsidRDefault="00B32E41" w:rsidP="00B32E41">
      <w:r w:rsidRPr="00C221CF">
        <w:t>Beim Basiskonzept Energie wird in der 5. und 6. Klasse nur erwartet, dass die SuS lernen, dass der Aggregatzustand eines Stoffes von seiner Temperatur abhängt und dass sie Aggregatz</w:t>
      </w:r>
      <w:r w:rsidRPr="00C221CF">
        <w:t>u</w:t>
      </w:r>
      <w:r w:rsidRPr="00C221CF">
        <w:t>standsänderungen in ihrer Umgebung als solche erkennen. Auf beides kann mit den hier vorg</w:t>
      </w:r>
      <w:r w:rsidRPr="00C221CF">
        <w:t>e</w:t>
      </w:r>
      <w:r w:rsidRPr="00C221CF">
        <w:t>s</w:t>
      </w:r>
      <w:r w:rsidR="002E1893" w:rsidRPr="00C221CF">
        <w:t>te</w:t>
      </w:r>
      <w:r w:rsidRPr="00C221CF">
        <w:t>llten Versuchen eingegangen werden.</w:t>
      </w:r>
    </w:p>
    <w:p w:rsidR="0016017D" w:rsidRDefault="00B32E41" w:rsidP="00B32E41">
      <w:r w:rsidRPr="00C221CF">
        <w:t>Bei V1, einem Schülerversuch, sollen die SuS erkennen, dass Luft eine Substanz ist. Dieses E</w:t>
      </w:r>
      <w:r w:rsidRPr="00C221CF">
        <w:t>r</w:t>
      </w:r>
      <w:r w:rsidRPr="00C221CF">
        <w:t xml:space="preserve">kennen wird herbeigeführt, indem sie in einem Experiment herausfinden, dass Luft eine Masse hat. Aufbauend auf der Erkenntnis, dass Luft eigentlich eine Substanz ist, wird diese in V2, einem Lehrerversuch, genauer untersucht und mittels </w:t>
      </w:r>
      <w:r w:rsidR="004B152A" w:rsidRPr="00C221CF">
        <w:t>flüssigen Stickstoffs</w:t>
      </w:r>
      <w:r w:rsidRPr="00C221CF">
        <w:t xml:space="preserve"> verflüssigt. Dabei zeigt sich, dass </w:t>
      </w:r>
      <w:r w:rsidR="00A65263">
        <w:t>ein ähnliches Siedeverhalten wie Wasser aufweisen kann</w:t>
      </w:r>
      <w:r w:rsidRPr="00C221CF">
        <w:t xml:space="preserve">, </w:t>
      </w:r>
      <w:r w:rsidR="00A65263">
        <w:t>allerdings</w:t>
      </w:r>
      <w:r w:rsidRPr="00C221CF">
        <w:t xml:space="preserve"> bei einer</w:t>
      </w:r>
      <w:r w:rsidR="00A65263">
        <w:t xml:space="preserve"> deutlich</w:t>
      </w:r>
      <w:r w:rsidRPr="00C221CF">
        <w:t xml:space="preserve"> g</w:t>
      </w:r>
      <w:r w:rsidRPr="00C221CF">
        <w:t>e</w:t>
      </w:r>
      <w:r w:rsidRPr="00C221CF">
        <w:t>ringeren Temperatur. Außerdem wird erkannt, dass Luft vor allem aus zwei unterschiedlichen Stoffen - nämlich Stickstoff und Sauerstoff - besteht. In V3 sollen die Schüler mittels Kondensat</w:t>
      </w:r>
      <w:r w:rsidRPr="00C221CF">
        <w:t>i</w:t>
      </w:r>
      <w:r w:rsidRPr="00C221CF">
        <w:t>on erkennen, dass auch Wasser (als Wasserdampf)</w:t>
      </w:r>
      <w:r w:rsidR="00F24980">
        <w:t xml:space="preserve"> </w:t>
      </w:r>
      <w:r w:rsidRPr="00C221CF">
        <w:t>zu einem spürbaren Anteil in der normalen Raumluft vorhanden ist. In V4 werden die Bestandteile der Luft genauer vorgestellt. Vor allem soll untersucht werden, wie sich Feuer in ihrer Umgebung verha</w:t>
      </w:r>
      <w:r w:rsidR="002E1893" w:rsidRPr="00C221CF">
        <w:t>lten (Glimmspä</w:t>
      </w:r>
      <w:r w:rsidRPr="00C221CF">
        <w:t>ne entflammen bzw. Kerzen gehen aus). Außerdem kann in diesem Rahmen auch leicht die Dichte der Stoffe qualitativ bestimmt werden. Bei den Versuchen V5 und V6 (einem Schüler und einem Lehre</w:t>
      </w:r>
      <w:r w:rsidRPr="00C221CF">
        <w:t>r</w:t>
      </w:r>
      <w:r w:rsidRPr="00C221CF">
        <w:t xml:space="preserve">versuch) wird der ungefähre Anteil von Sauerstoff in normaler Raumluft bestimmt. Auch wird </w:t>
      </w:r>
      <w:r w:rsidRPr="00C221CF">
        <w:lastRenderedPageBreak/>
        <w:t>gezeigt, dass der Sauerstoff bei dem Prozess des Brennens "verbraucht" wird bzw. "verschwi</w:t>
      </w:r>
      <w:r w:rsidRPr="00C221CF">
        <w:t>n</w:t>
      </w:r>
      <w:r w:rsidRPr="00C221CF">
        <w:t>det.</w:t>
      </w:r>
      <w:r w:rsidR="00D85825">
        <w:t xml:space="preserve"> In diesem Zusammenhang kann auch erläutert werden, dass er eigentlich nicht </w:t>
      </w:r>
      <w:r w:rsidR="002879E8">
        <w:t>verschwi</w:t>
      </w:r>
      <w:r w:rsidR="002879E8">
        <w:t>n</w:t>
      </w:r>
      <w:r w:rsidR="002879E8">
        <w:t>det</w:t>
      </w:r>
      <w:r w:rsidR="00D85825">
        <w:t>, sondern</w:t>
      </w:r>
      <w:r w:rsidR="002879E8">
        <w:t xml:space="preserve"> nur</w:t>
      </w:r>
      <w:r w:rsidR="00D85825">
        <w:t xml:space="preserve"> umgesetzt wird.</w:t>
      </w:r>
      <w:r w:rsidRPr="00C221CF">
        <w:t xml:space="preserve"> Bei V7, dem letzten hier vorgest</w:t>
      </w:r>
      <w:r w:rsidR="002E1893" w:rsidRPr="00C221CF">
        <w:t>e</w:t>
      </w:r>
      <w:r w:rsidRPr="00C221CF">
        <w:t>llten Versuch, wird noch kurz auf Kohlenstoffdioxid als Bestandteil der Atemluft eingegangen. Hier wird kurz verdeutlicht, dass Menschen beim Atmen (und Kerzen beim Brennen) Sauerstoff benötigen und Kohlenstof</w:t>
      </w:r>
      <w:r w:rsidRPr="00C221CF">
        <w:t>f</w:t>
      </w:r>
      <w:r w:rsidRPr="00C221CF">
        <w:t>dioxid erzeugen.</w:t>
      </w:r>
    </w:p>
    <w:p w:rsidR="004727EE" w:rsidRPr="00C221CF" w:rsidRDefault="004727EE" w:rsidP="00B32E41"/>
    <w:p w:rsidR="0016017D" w:rsidRDefault="0016017D" w:rsidP="0086227B">
      <w:pPr>
        <w:pStyle w:val="berschrift1"/>
      </w:pPr>
      <w:bookmarkStart w:id="1" w:name="_Toc395218174"/>
      <w:r>
        <w:t>Relevanz des Themas für SuS und didaktische Reduktion</w:t>
      </w:r>
      <w:bookmarkEnd w:id="1"/>
    </w:p>
    <w:p w:rsidR="009C7FEF" w:rsidRDefault="009C7FEF" w:rsidP="009C7FEF">
      <w:r>
        <w:t xml:space="preserve">Wissen über das Thema Luft könnte als Allgemeinwissen bezeichnet werden, und hat daher auch für SuS der 5. und 6. Klasse eine gewisse Relevanz. (Unter normalen Umständen) sind wir immer von Luft umgeben und benötigen sie, um zu überleben. Aber im Besonderen zu einer Zeit, in der </w:t>
      </w:r>
      <w:r w:rsidR="002E68D7">
        <w:t>in den Medien viel</w:t>
      </w:r>
      <w:r>
        <w:t xml:space="preserve"> von Treibhausgasen oder giften Industriedämpfen gesprochen wird, ist es wichtig für die SuS zu erkennen, dass Luft aus verschiedenen Gasen besteht, die teilweise ganz verschiedene Eigenschaften aufweisen. Außerdem ist Feuer für die meisten Menschen e</w:t>
      </w:r>
      <w:r>
        <w:t>t</w:t>
      </w:r>
      <w:r>
        <w:t>was Alltägliches, was zusätzlich begründet, dass die Rolle von Sauerstoff bei Bränden verstanden werden sollte.</w:t>
      </w:r>
    </w:p>
    <w:p w:rsidR="009C7FEF" w:rsidRDefault="009C7FEF" w:rsidP="009C7FEF">
      <w:r>
        <w:t>Auch der Begriff der Luftfeuchtigkeit wird den meisten SuS in der 5. und 6. Klasse bereits b</w:t>
      </w:r>
      <w:r>
        <w:t>e</w:t>
      </w:r>
      <w:r>
        <w:t>kannt sein</w:t>
      </w:r>
      <w:r w:rsidR="00DB3BE9">
        <w:t>, zum Beispiel in Zusammenhang mit Morgentau, Raureif oder schwüle</w:t>
      </w:r>
      <w:r w:rsidR="00755DBF">
        <w:t>m</w:t>
      </w:r>
      <w:r w:rsidR="00DB3BE9">
        <w:t xml:space="preserve"> </w:t>
      </w:r>
      <w:r w:rsidR="00755DBF">
        <w:t>Wetter</w:t>
      </w:r>
      <w:r>
        <w:t>. Ob sie jedoch wissen, was sich dahinter verbirgt bzw. was damit gemeint ist, ist fragwürdig. Im Endeffekt legt dieses Thema die Grundsteine für viele folgende Themen der Chemie und ko</w:t>
      </w:r>
      <w:r>
        <w:t>n</w:t>
      </w:r>
      <w:r>
        <w:t>frontiert die SuS mit Vorstellungen, die über das normal erfahrbare und sichtbare hinausgehen, obwohl sie täglich unbewusst damit interagieren. Bei kaum einem Thema wird eines so deutlich: Chemie ist überall und umgibt uns ständig.</w:t>
      </w:r>
    </w:p>
    <w:p w:rsidR="006073A2" w:rsidRDefault="009C7FEF" w:rsidP="009C7FEF">
      <w:r>
        <w:t>Die Behandlung dieses Themas in der 5. und 6. Klasse macht zwei didaktische Reduktionen n</w:t>
      </w:r>
      <w:r>
        <w:t>ö</w:t>
      </w:r>
      <w:r>
        <w:t>tig. Zum einen kann von den Gasen nicht als Atome oder Moleküle gesprochen werden. Beste</w:t>
      </w:r>
      <w:r>
        <w:t>n</w:t>
      </w:r>
      <w:r>
        <w:t>falls, so überhaupt darauf eingegangen werden soll, kann von Teilchen gesprochen werden. En</w:t>
      </w:r>
      <w:r>
        <w:t>t</w:t>
      </w:r>
      <w:r>
        <w:t>sprechend kann auch nicht auf die Vorgänge bei der Umwandlung von Aggregatzuständen, den Reaktionen beim Verbrennen oder die Prozesse der Atmung eingegangen werden. Damit ve</w:t>
      </w:r>
      <w:r>
        <w:t>r</w:t>
      </w:r>
      <w:r>
        <w:t>bunden muss zum anderen auch der Begriff des "Verbrennens" mit Vorsicht und Bedacht ve</w:t>
      </w:r>
      <w:r>
        <w:t>r</w:t>
      </w:r>
      <w:r>
        <w:t>wendet werden. Verbrennungsprozesse können in diesen Klassenstufen nicht als Oxidationen beschrieben werden. Vermutlich ist es am geschicktesten erst einmal davon zu sprechen, dass der Sauerstoff beim Brennen oder Atmen "verbraucht"</w:t>
      </w:r>
      <w:r w:rsidR="0003491E">
        <w:t xml:space="preserve"> bzw. umgesetzt</w:t>
      </w:r>
      <w:r>
        <w:t xml:space="preserve"> wird, auch wenn </w:t>
      </w:r>
      <w:r w:rsidR="00197E06">
        <w:t>ersteres</w:t>
      </w:r>
      <w:r>
        <w:t xml:space="preserve"> fachlich nicht korrekt ist. Zu diesem Zeitpu</w:t>
      </w:r>
      <w:r w:rsidR="002E1893">
        <w:t>n</w:t>
      </w:r>
      <w:r>
        <w:t>kt fördert es das Verständnis der SuS für die B</w:t>
      </w:r>
      <w:r>
        <w:t>e</w:t>
      </w:r>
      <w:r>
        <w:lastRenderedPageBreak/>
        <w:t>obachtungen und kann später in höheren Klassen modifiziert werden zu dem Modell der chem</w:t>
      </w:r>
      <w:r>
        <w:t>i</w:t>
      </w:r>
      <w:r>
        <w:t>schen Reaktion.</w:t>
      </w:r>
    </w:p>
    <w:p w:rsidR="009C7FEF" w:rsidRPr="006073A2" w:rsidRDefault="009C7FEF" w:rsidP="006073A2"/>
    <w:p w:rsidR="0086227B" w:rsidRDefault="000C7702" w:rsidP="00401750">
      <w:pPr>
        <w:pStyle w:val="berschrift1"/>
      </w:pPr>
      <w:bookmarkStart w:id="2" w:name="_Toc395218175"/>
      <w:r>
        <w:t>V</w:t>
      </w:r>
      <w:r w:rsidR="00A0582F">
        <w:t>ersuche</w:t>
      </w:r>
      <w:bookmarkEnd w:id="2"/>
    </w:p>
    <w:p w:rsidR="00401750" w:rsidRDefault="006951F2" w:rsidP="00401750">
      <w:pPr>
        <w:pStyle w:val="berschrift2"/>
      </w:pPr>
      <w:r>
        <w:rPr>
          <w:noProof/>
          <w:lang w:eastAsia="ja-JP"/>
        </w:rPr>
        <w:pict>
          <v:shape id="Text Box 60" o:spid="_x0000_s1027" type="#_x0000_t202" style="position:absolute;left:0;text-align:left;margin-left:-.05pt;margin-top:32.2pt;width:462.45pt;height:79.1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" fillcolor="white [3201]" strokecolor="#4bacc6 [3208]" strokeweight="1pt">
            <v:stroke dashstyle="dash"/>
            <v:shadow color="#868686"/>
            <v:textbox>
              <w:txbxContent>
                <w:p w:rsidR="007957AD" w:rsidRPr="00C221CF" w:rsidRDefault="007957AD" w:rsidP="00C221CF">
                  <w:pPr>
                    <w:autoSpaceDE w:val="0"/>
                    <w:autoSpaceDN w:val="0"/>
                    <w:adjustRightInd w:val="0"/>
                    <w:spacing w:after="0" w:line="240" w:lineRule="auto"/>
                    <w:rPr>
                      <w:color w:val="1F497D" w:themeColor="text2"/>
                    </w:rPr>
                  </w:pPr>
                  <w:r w:rsidRPr="00C221CF">
                    <w:rPr>
                      <w:rFonts w:cs="Cambria"/>
                      <w:color w:val="auto"/>
                    </w:rPr>
                    <w:t>In diesem Versuch soll qualitativ festgestellt werden, dass Luft ein Gewicht hat. Dazu werden ein aufgeblasener und ein leerer Luftballon an einer Stange oder einem Rohr, das wie eine Wippe aufgebaut ist, befestigt. Vorwissen ist für diesen Versuch keines nötig (außer das Wi</w:t>
                  </w:r>
                  <w:r w:rsidRPr="00C221CF">
                    <w:rPr>
                      <w:rFonts w:cs="Cambria"/>
                      <w:color w:val="auto"/>
                    </w:rPr>
                    <w:t>s</w:t>
                  </w:r>
                  <w:r w:rsidRPr="00C221CF">
                    <w:rPr>
                      <w:rFonts w:cs="Cambria"/>
                      <w:color w:val="auto"/>
                    </w:rPr>
                    <w:t>sen, dass auf einer Wippe bzw. Waage das schwere Objekt nach unten sinkt).</w:t>
                  </w:r>
                </w:p>
              </w:txbxContent>
            </v:textbox>
            <w10:wrap type="square"/>
          </v:shape>
        </w:pict>
      </w:r>
      <w:bookmarkStart w:id="3" w:name="_Toc395218176"/>
      <w:r w:rsidR="00401750">
        <w:t>V 1</w:t>
      </w:r>
      <w:r w:rsidR="000C7702">
        <w:t xml:space="preserve"> (S)</w:t>
      </w:r>
      <w:r w:rsidR="00401750">
        <w:t xml:space="preserve"> – </w:t>
      </w:r>
      <w:r w:rsidR="00D13E62">
        <w:t>Hat Luft ein Gewicht?</w:t>
      </w:r>
      <w:bookmarkEnd w:id="3"/>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451F02">
        <w:tc>
          <w:tcPr>
            <w:tcW w:w="9322" w:type="dxa"/>
            <w:gridSpan w:val="9"/>
            <w:shd w:val="clear" w:color="auto" w:fill="4F81BD"/>
            <w:vAlign w:val="center"/>
          </w:tcPr>
          <w:p w:rsidR="00D76F6F" w:rsidRPr="009C5E28" w:rsidRDefault="00D76F6F" w:rsidP="00451F02">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D76F6F" w:rsidP="007957AD">
            <w:pPr>
              <w:spacing w:after="0" w:line="276" w:lineRule="auto"/>
              <w:rPr>
                <w:b/>
                <w:bCs/>
              </w:rPr>
            </w:pP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451F02">
            <w:pPr>
              <w:spacing w:after="0"/>
              <w:jc w:val="center"/>
            </w:pP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p>
        </w:tc>
      </w:tr>
      <w:tr w:rsidR="00D76F6F" w:rsidRPr="009C5E28" w:rsidTr="00D76F6F">
        <w:trPr>
          <w:trHeight w:val="434"/>
        </w:trPr>
        <w:tc>
          <w:tcPr>
            <w:tcW w:w="3027" w:type="dxa"/>
            <w:gridSpan w:val="3"/>
            <w:shd w:val="clear" w:color="auto" w:fill="auto"/>
            <w:vAlign w:val="center"/>
          </w:tcPr>
          <w:p w:rsidR="00D76F6F" w:rsidRPr="009C5E28" w:rsidRDefault="00D76F6F" w:rsidP="007957AD">
            <w:pPr>
              <w:spacing w:after="0" w:line="276" w:lineRule="auto"/>
              <w:rPr>
                <w:bCs/>
                <w:sz w:val="20"/>
              </w:rPr>
            </w:pPr>
          </w:p>
        </w:tc>
        <w:tc>
          <w:tcPr>
            <w:tcW w:w="3177" w:type="dxa"/>
            <w:gridSpan w:val="3"/>
            <w:shd w:val="clear" w:color="auto" w:fill="auto"/>
            <w:vAlign w:val="center"/>
          </w:tcPr>
          <w:p w:rsidR="00D76F6F" w:rsidRPr="009C5E28" w:rsidRDefault="00D76F6F" w:rsidP="00451F02">
            <w:pPr>
              <w:pStyle w:val="Beschriftung"/>
              <w:spacing w:after="0"/>
              <w:jc w:val="center"/>
              <w:rPr>
                <w:sz w:val="20"/>
              </w:rPr>
            </w:pPr>
          </w:p>
        </w:tc>
        <w:tc>
          <w:tcPr>
            <w:tcW w:w="3118" w:type="dxa"/>
            <w:gridSpan w:val="3"/>
            <w:shd w:val="clear" w:color="auto" w:fill="auto"/>
            <w:vAlign w:val="center"/>
          </w:tcPr>
          <w:p w:rsidR="00D76F6F" w:rsidRPr="009C5E28" w:rsidRDefault="00D76F6F" w:rsidP="00451F02">
            <w:pPr>
              <w:pStyle w:val="Beschriftung"/>
              <w:spacing w:after="0"/>
              <w:jc w:val="center"/>
              <w:rPr>
                <w:sz w:val="20"/>
              </w:rPr>
            </w:pP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0A3609" w:rsidP="00D76F6F">
            <w:pPr>
              <w:spacing w:after="0"/>
              <w:jc w:val="center"/>
              <w:rPr>
                <w:b/>
                <w:bCs/>
              </w:rPr>
            </w:pPr>
            <w:r>
              <w:rPr>
                <w:b/>
                <w:noProof/>
                <w:lang w:eastAsia="ja-JP"/>
              </w:rPr>
              <w:drawing>
                <wp:inline distT="0" distB="0" distL="0" distR="0">
                  <wp:extent cx="542925" cy="542925"/>
                  <wp:effectExtent l="19050" t="0" r="9525" b="0"/>
                  <wp:docPr id="1"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1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0A3609" w:rsidP="00D76F6F">
            <w:pPr>
              <w:spacing w:after="0"/>
              <w:jc w:val="center"/>
            </w:pPr>
            <w:r>
              <w:rPr>
                <w:noProof/>
                <w:lang w:eastAsia="ja-JP"/>
              </w:rPr>
              <w:drawing>
                <wp:inline distT="0" distB="0" distL="0" distR="0">
                  <wp:extent cx="581025" cy="581025"/>
                  <wp:effectExtent l="19050" t="0" r="9525" b="0"/>
                  <wp:docPr id="2" name="Bild 16" descr="\\tsclient\D\Eigene Datein\Uni\2. Master\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client\D\Eigene Datein\Uni\2. Master\SVP\Piktogramme\Grau\Reizend.png"/>
                          <pic:cNvPicPr>
                            <a:picLocks noChangeAspect="1" noChangeArrowheads="1"/>
                          </pic:cNvPicPr>
                        </pic:nvPicPr>
                        <pic:blipFill>
                          <a:blip r:embed="rId18"/>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ja-JP"/>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Pr="00C221CF" w:rsidRDefault="008E1A25" w:rsidP="008E1A25">
      <w:pPr>
        <w:tabs>
          <w:tab w:val="left" w:pos="1701"/>
          <w:tab w:val="left" w:pos="1985"/>
        </w:tabs>
        <w:ind w:left="1980" w:hanging="1980"/>
      </w:pPr>
      <w:r>
        <w:t xml:space="preserve">Materialien: </w:t>
      </w:r>
      <w:r>
        <w:tab/>
      </w:r>
      <w:r>
        <w:tab/>
      </w:r>
      <w:r w:rsidR="002D5653" w:rsidRPr="00C221CF">
        <w:rPr>
          <w:rFonts w:cs="Cambria"/>
          <w:color w:val="auto"/>
        </w:rPr>
        <w:t>Stativ mit Klammern; Rohr oder Stange; Luftballons</w:t>
      </w:r>
    </w:p>
    <w:p w:rsidR="008E1A25" w:rsidRPr="00ED07C2" w:rsidRDefault="00A9233D" w:rsidP="008E1A25">
      <w:pPr>
        <w:tabs>
          <w:tab w:val="left" w:pos="1701"/>
          <w:tab w:val="left" w:pos="1985"/>
        </w:tabs>
        <w:ind w:left="1980" w:hanging="1980"/>
      </w:pPr>
      <w:r>
        <w:t>Chemikalien:</w:t>
      </w:r>
      <w:r>
        <w:tab/>
      </w:r>
      <w:r>
        <w:tab/>
      </w:r>
      <w:r w:rsidR="002D5653">
        <w:t>-</w:t>
      </w:r>
    </w:p>
    <w:p w:rsidR="00994634" w:rsidRDefault="008E1A25" w:rsidP="002D5653">
      <w:pPr>
        <w:tabs>
          <w:tab w:val="left" w:pos="1701"/>
          <w:tab w:val="left" w:pos="1985"/>
        </w:tabs>
        <w:ind w:left="1980" w:hanging="1980"/>
      </w:pPr>
      <w:r>
        <w:t xml:space="preserve">Durchführung: </w:t>
      </w:r>
      <w:r>
        <w:tab/>
      </w:r>
      <w:r>
        <w:tab/>
      </w:r>
      <w:r w:rsidR="002D5653">
        <w:t xml:space="preserve">An einem Rohr werden zwei Luftballons befestigt und der Schwerpunkt des Rohres mit den Ballons bestimmt, indem das Rohr wie eine Wippe auf eine Stange </w:t>
      </w:r>
      <w:r w:rsidR="004E515D">
        <w:t>(</w:t>
      </w:r>
      <w:r w:rsidR="002D5653">
        <w:t>oder ähnliches</w:t>
      </w:r>
      <w:r w:rsidR="004E515D">
        <w:t>)</w:t>
      </w:r>
      <w:r w:rsidR="002D5653">
        <w:t xml:space="preserve"> gelegt und dort gegen herunterfallen (nicht aber gegen Neigen) gesichert wird. Der Schwerpunkt wird ma</w:t>
      </w:r>
      <w:r w:rsidR="00F639FD">
        <w:t>r</w:t>
      </w:r>
      <w:r w:rsidR="002D5653">
        <w:t>kiert. Nun wird einer der Ballons aufgeblasen und beobachtet, ob sich das Rohr neigt.</w:t>
      </w:r>
      <w:r w:rsidR="00B901F6">
        <w:t xml:space="preserve"> </w:t>
      </w:r>
    </w:p>
    <w:p w:rsidR="008E1A25" w:rsidRPr="00C221CF" w:rsidRDefault="008E1A25" w:rsidP="008E1A25">
      <w:pPr>
        <w:tabs>
          <w:tab w:val="left" w:pos="1701"/>
          <w:tab w:val="left" w:pos="1985"/>
        </w:tabs>
        <w:ind w:left="1980" w:hanging="1980"/>
      </w:pPr>
      <w:r>
        <w:t>Beobachtung:</w:t>
      </w:r>
      <w:r>
        <w:tab/>
      </w:r>
      <w:r>
        <w:tab/>
      </w:r>
      <w:r>
        <w:tab/>
      </w:r>
      <w:r w:rsidR="00AC73DA" w:rsidRPr="00C221CF">
        <w:rPr>
          <w:rFonts w:cs="Cambria"/>
          <w:color w:val="auto"/>
        </w:rPr>
        <w:t>Das Rohr neigt sich zu der Seite des aufgeblasenen Ballons.</w:t>
      </w:r>
    </w:p>
    <w:p w:rsidR="00B901F6" w:rsidRDefault="001E7ECC" w:rsidP="00B901F6">
      <w:pPr>
        <w:keepNext/>
        <w:tabs>
          <w:tab w:val="left" w:pos="1701"/>
          <w:tab w:val="left" w:pos="1985"/>
        </w:tabs>
        <w:ind w:left="1980" w:hanging="1980"/>
      </w:pPr>
      <w:r>
        <w:rPr>
          <w:noProof/>
          <w:lang w:eastAsia="ja-JP"/>
        </w:rPr>
        <w:lastRenderedPageBreak/>
        <w:drawing>
          <wp:inline distT="0" distB="0" distL="0" distR="0">
            <wp:extent cx="5760720" cy="2625568"/>
            <wp:effectExtent l="19050" t="0" r="0" b="0"/>
            <wp:docPr id="135" name="Bild 29" descr="D:\Sicherung\Eigene Dateien\Uni\2. Master\SVP\Themen\Luft_als_Gasgemisch\Bilder\wie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icherung\Eigene Dateien\Uni\2. Master\SVP\Themen\Luft_als_Gasgemisch\Bilder\wiegen.jpg"/>
                    <pic:cNvPicPr>
                      <a:picLocks noChangeAspect="1" noChangeArrowheads="1"/>
                    </pic:cNvPicPr>
                  </pic:nvPicPr>
                  <pic:blipFill>
                    <a:blip r:embed="rId10"/>
                    <a:srcRect/>
                    <a:stretch>
                      <a:fillRect/>
                    </a:stretch>
                  </pic:blipFill>
                  <pic:spPr bwMode="auto">
                    <a:xfrm>
                      <a:off x="0" y="0"/>
                      <a:ext cx="5760720" cy="2625568"/>
                    </a:xfrm>
                    <a:prstGeom prst="rect">
                      <a:avLst/>
                    </a:prstGeom>
                    <a:noFill/>
                    <a:ln w="9525">
                      <a:noFill/>
                      <a:miter lim="800000"/>
                      <a:headEnd/>
                      <a:tailEnd/>
                    </a:ln>
                  </pic:spPr>
                </pic:pic>
              </a:graphicData>
            </a:graphic>
          </wp:inline>
        </w:drawing>
      </w:r>
    </w:p>
    <w:p w:rsidR="00B901F6" w:rsidRDefault="00B901F6" w:rsidP="00A0582F">
      <w:pPr>
        <w:pStyle w:val="Beschriftung"/>
        <w:jc w:val="left"/>
      </w:pPr>
      <w:r>
        <w:t xml:space="preserve">Abb. </w:t>
      </w:r>
      <w:r w:rsidR="006951F2">
        <w:fldChar w:fldCharType="begin"/>
      </w:r>
      <w:r w:rsidR="005F2176">
        <w:instrText xml:space="preserve"> SEQ Abb. \* ARABIC </w:instrText>
      </w:r>
      <w:r w:rsidR="006951F2">
        <w:fldChar w:fldCharType="separate"/>
      </w:r>
      <w:r w:rsidR="002E1893">
        <w:rPr>
          <w:noProof/>
        </w:rPr>
        <w:t>1</w:t>
      </w:r>
      <w:r w:rsidR="006951F2">
        <w:rPr>
          <w:noProof/>
        </w:rPr>
        <w:fldChar w:fldCharType="end"/>
      </w:r>
      <w:r>
        <w:t xml:space="preserve"> - </w:t>
      </w:r>
      <w:r>
        <w:rPr>
          <w:noProof/>
        </w:rPr>
        <w:t xml:space="preserve"> </w:t>
      </w:r>
      <w:r w:rsidR="001E7ECC">
        <w:rPr>
          <w:noProof/>
        </w:rPr>
        <w:t>Luftwaage</w:t>
      </w:r>
      <w:r w:rsidR="002E1893">
        <w:rPr>
          <w:noProof/>
        </w:rPr>
        <w:t xml:space="preserve"> zu Versuch 1</w:t>
      </w:r>
    </w:p>
    <w:p w:rsidR="005B60E3" w:rsidRDefault="008E1A25" w:rsidP="00C26BAC">
      <w:pPr>
        <w:tabs>
          <w:tab w:val="left" w:pos="1701"/>
          <w:tab w:val="left" w:pos="1985"/>
        </w:tabs>
        <w:ind w:left="1980" w:hanging="1980"/>
      </w:pPr>
      <w:r>
        <w:t>Deutung:</w:t>
      </w:r>
      <w:r>
        <w:tab/>
      </w:r>
      <w:r>
        <w:tab/>
      </w:r>
      <w:r>
        <w:tab/>
      </w:r>
      <w:r w:rsidR="00C26BAC">
        <w:t>Auch Luft hat ein Gewicht. Normalerweise merkt man dies nicht wirklich, da überall nahezu das gleiche Gewicht wirkt und wir uns daher an dieses Gewicht gewöhnt haben und nicht mehr wahrnehmen. Wird allerdings bei diesem Versuch einer der Ballons aufgeblasen, macht sich das Gewicht der Luft bemerkbar, da der Ballon mit Luft schwerer ist als der ohne, also die Waage in seine Richtung neigt.</w:t>
      </w:r>
    </w:p>
    <w:p w:rsidR="0031382B" w:rsidRDefault="00451F02" w:rsidP="0031382B">
      <w:pPr>
        <w:tabs>
          <w:tab w:val="left" w:pos="1701"/>
          <w:tab w:val="left" w:pos="1985"/>
        </w:tabs>
        <w:ind w:left="1980" w:hanging="1980"/>
        <w:rPr>
          <w:rFonts w:asciiTheme="majorHAnsi" w:hAnsiTheme="majorHAnsi"/>
        </w:rPr>
      </w:pPr>
      <w:r w:rsidRPr="00451F02">
        <w:rPr>
          <w:rFonts w:asciiTheme="majorHAnsi" w:hAnsiTheme="majorHAnsi"/>
        </w:rPr>
        <w:t xml:space="preserve">Alternativen: </w:t>
      </w:r>
      <w:r w:rsidR="00374D6D">
        <w:rPr>
          <w:rFonts w:asciiTheme="majorHAnsi" w:hAnsiTheme="majorHAnsi"/>
        </w:rPr>
        <w:tab/>
      </w:r>
      <w:r w:rsidR="00374D6D">
        <w:rPr>
          <w:rFonts w:asciiTheme="majorHAnsi" w:hAnsiTheme="majorHAnsi"/>
        </w:rPr>
        <w:tab/>
      </w:r>
      <w:r w:rsidRPr="00451F02">
        <w:rPr>
          <w:rFonts w:asciiTheme="majorHAnsi" w:hAnsiTheme="majorHAnsi"/>
        </w:rPr>
        <w:t>Anders als in dem Foto dargestellt kann statt eines Rohres auch eine Stange</w:t>
      </w:r>
      <w:r w:rsidR="00374D6D">
        <w:rPr>
          <w:rFonts w:asciiTheme="majorHAnsi" w:hAnsiTheme="majorHAnsi"/>
        </w:rPr>
        <w:t xml:space="preserve"> </w:t>
      </w:r>
      <w:r w:rsidRPr="00451F02">
        <w:rPr>
          <w:rFonts w:asciiTheme="majorHAnsi" w:hAnsiTheme="majorHAnsi"/>
        </w:rPr>
        <w:t>benutzt werden. Dann müssen die Luftballons allerdings zugeknotet we</w:t>
      </w:r>
      <w:r w:rsidRPr="00451F02">
        <w:rPr>
          <w:rFonts w:asciiTheme="majorHAnsi" w:hAnsiTheme="majorHAnsi"/>
        </w:rPr>
        <w:t>r</w:t>
      </w:r>
      <w:r w:rsidRPr="00451F02">
        <w:rPr>
          <w:rFonts w:asciiTheme="majorHAnsi" w:hAnsiTheme="majorHAnsi"/>
        </w:rPr>
        <w:t xml:space="preserve">den </w:t>
      </w:r>
      <w:r w:rsidR="00374D6D">
        <w:rPr>
          <w:rFonts w:asciiTheme="majorHAnsi" w:hAnsiTheme="majorHAnsi"/>
        </w:rPr>
        <w:t xml:space="preserve"> </w:t>
      </w:r>
      <w:r w:rsidR="00B67577">
        <w:rPr>
          <w:rFonts w:asciiTheme="majorHAnsi" w:hAnsiTheme="majorHAnsi"/>
        </w:rPr>
        <w:t>u</w:t>
      </w:r>
      <w:r w:rsidRPr="00451F02">
        <w:rPr>
          <w:rFonts w:asciiTheme="majorHAnsi" w:hAnsiTheme="majorHAnsi"/>
        </w:rPr>
        <w:t>nd an der</w:t>
      </w:r>
      <w:r w:rsidR="00374D6D">
        <w:rPr>
          <w:rFonts w:asciiTheme="majorHAnsi" w:hAnsiTheme="majorHAnsi"/>
        </w:rPr>
        <w:t xml:space="preserve"> </w:t>
      </w:r>
      <w:r w:rsidRPr="00451F02">
        <w:rPr>
          <w:rFonts w:asciiTheme="majorHAnsi" w:hAnsiTheme="majorHAnsi"/>
        </w:rPr>
        <w:t>Stange festgeklebt oder -gebunden werden. Auch kann die runde Stange als Halterung durch</w:t>
      </w:r>
      <w:r w:rsidR="00374D6D">
        <w:rPr>
          <w:rFonts w:asciiTheme="majorHAnsi" w:hAnsiTheme="majorHAnsi"/>
        </w:rPr>
        <w:t xml:space="preserve"> </w:t>
      </w:r>
      <w:r w:rsidRPr="00451F02">
        <w:rPr>
          <w:rFonts w:asciiTheme="majorHAnsi" w:hAnsiTheme="majorHAnsi"/>
        </w:rPr>
        <w:t>ein dünnes, schmales Brett ersetzt we</w:t>
      </w:r>
      <w:r w:rsidRPr="00451F02">
        <w:rPr>
          <w:rFonts w:asciiTheme="majorHAnsi" w:hAnsiTheme="majorHAnsi"/>
        </w:rPr>
        <w:t>r</w:t>
      </w:r>
      <w:r w:rsidRPr="00451F02">
        <w:rPr>
          <w:rFonts w:asciiTheme="majorHAnsi" w:hAnsiTheme="majorHAnsi"/>
        </w:rPr>
        <w:t>den.</w:t>
      </w:r>
    </w:p>
    <w:p w:rsidR="0031382B" w:rsidRDefault="0031382B" w:rsidP="0031382B">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sidR="00D341E8">
        <w:rPr>
          <w:rFonts w:asciiTheme="majorHAnsi" w:hAnsiTheme="majorHAnsi"/>
        </w:rPr>
        <w:tab/>
        <w:t>Hausmüll</w:t>
      </w:r>
      <w:r>
        <w:rPr>
          <w:rFonts w:asciiTheme="majorHAnsi" w:hAnsiTheme="majorHAnsi"/>
        </w:rPr>
        <w:tab/>
      </w:r>
    </w:p>
    <w:p w:rsidR="0031382B" w:rsidRPr="00B937A2" w:rsidRDefault="0031382B" w:rsidP="0031382B">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sidR="00F222EC">
        <w:rPr>
          <w:rFonts w:asciiTheme="majorHAnsi" w:hAnsiTheme="majorHAnsi"/>
        </w:rPr>
        <w:tab/>
        <w:t>-</w:t>
      </w:r>
    </w:p>
    <w:p w:rsidR="00F17765" w:rsidRDefault="00F17765" w:rsidP="00F17765">
      <w:pPr>
        <w:tabs>
          <w:tab w:val="left" w:pos="1701"/>
          <w:tab w:val="left" w:pos="1985"/>
        </w:tabs>
        <w:ind w:left="1980" w:hanging="1980"/>
      </w:pPr>
    </w:p>
    <w:p w:rsidR="006E32AF" w:rsidRDefault="006951F2" w:rsidP="006E32AF">
      <w:pPr>
        <w:tabs>
          <w:tab w:val="left" w:pos="1701"/>
          <w:tab w:val="left" w:pos="1985"/>
        </w:tabs>
        <w:ind w:left="1980" w:hanging="1980"/>
      </w:pPr>
      <w:r>
        <w:rPr>
          <w:noProof/>
          <w:lang w:eastAsia="ja-JP"/>
        </w:rPr>
      </w:r>
      <w:r>
        <w:rPr>
          <w:noProof/>
          <w:lang w:eastAsia="ja-JP"/>
        </w:rPr>
        <w:pict>
          <v:shape id="Text Box 163" o:spid="_x0000_s1055" type="#_x0000_t202" style="width:462.45pt;height:99.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" fillcolor="white [3201]" strokecolor="#c0504d [3205]" strokeweight="1pt">
            <v:stroke dashstyle="dash"/>
            <v:shadow color="#868686"/>
            <v:textbox>
              <w:txbxContent>
                <w:p w:rsidR="007957AD" w:rsidRPr="00C221CF" w:rsidRDefault="007957AD" w:rsidP="00C221CF">
                  <w:pPr>
                    <w:autoSpaceDE w:val="0"/>
                    <w:autoSpaceDN w:val="0"/>
                    <w:adjustRightInd w:val="0"/>
                    <w:spacing w:after="0" w:line="240" w:lineRule="auto"/>
                    <w:rPr>
                      <w:color w:val="1F497D" w:themeColor="text2"/>
                    </w:rPr>
                  </w:pPr>
                  <w:r>
                    <w:rPr>
                      <w:b/>
                      <w:color w:val="1F497D" w:themeColor="text2"/>
                    </w:rPr>
                    <w:t>U</w:t>
                  </w:r>
                  <w:r w:rsidRPr="000D10FB">
                    <w:rPr>
                      <w:b/>
                      <w:color w:val="1F497D" w:themeColor="text2"/>
                    </w:rPr>
                    <w:t xml:space="preserve">nterrichtsanschlüsse </w:t>
                  </w:r>
                  <w:r w:rsidRPr="00C221CF">
                    <w:rPr>
                      <w:rFonts w:cs="Cambria"/>
                      <w:color w:val="auto"/>
                    </w:rPr>
                    <w:t>In einer entsprechenden Unterrichtseinheit kann dieses Experiment als Einstieg dienen, um den SuS deutlich zu machen, dass Luft eine Substanz mit normalen E</w:t>
                  </w:r>
                  <w:r w:rsidRPr="00C221CF">
                    <w:rPr>
                      <w:rFonts w:cs="Cambria"/>
                      <w:color w:val="auto"/>
                    </w:rPr>
                    <w:t>i</w:t>
                  </w:r>
                  <w:r w:rsidRPr="00C221CF">
                    <w:rPr>
                      <w:rFonts w:cs="Cambria"/>
                      <w:color w:val="auto"/>
                    </w:rPr>
                    <w:t>genschaften - wie zum Beispiel Gewicht – ist. Die Schwierigkeit bei diesem Versuch besteht darin, die Stange mit den Ballons gut und stabil auf dem Träger auszubalancieren und so zu befestigen, dass sie sich zwar neigen kann, aber nicht herunterfällt, wenn die zwei</w:t>
                  </w:r>
                  <w:r w:rsidR="007F7AFD">
                    <w:rPr>
                      <w:rFonts w:cs="Cambria"/>
                      <w:color w:val="auto"/>
                    </w:rPr>
                    <w:t xml:space="preserve"> </w:t>
                  </w:r>
                  <w:r w:rsidRPr="00C221CF">
                    <w:rPr>
                      <w:rFonts w:cs="Cambria"/>
                      <w:color w:val="auto"/>
                    </w:rPr>
                    <w:t>unterschie</w:t>
                  </w:r>
                  <w:r w:rsidRPr="00C221CF">
                    <w:rPr>
                      <w:rFonts w:cs="Cambria"/>
                      <w:color w:val="auto"/>
                    </w:rPr>
                    <w:t>d</w:t>
                  </w:r>
                  <w:r w:rsidRPr="00C221CF">
                    <w:rPr>
                      <w:rFonts w:cs="Cambria"/>
                      <w:color w:val="auto"/>
                    </w:rPr>
                    <w:t>lich schweren Luftballons befestigt werden.</w:t>
                  </w:r>
                </w:p>
              </w:txbxContent>
            </v:textbox>
            <w10:wrap type="none"/>
            <w10:anchorlock/>
          </v:shape>
        </w:pict>
      </w:r>
    </w:p>
    <w:p w:rsidR="00E0399D" w:rsidRDefault="00E0399D" w:rsidP="006E32AF">
      <w:pPr>
        <w:tabs>
          <w:tab w:val="left" w:pos="1701"/>
          <w:tab w:val="left" w:pos="1985"/>
        </w:tabs>
        <w:ind w:left="1980" w:hanging="1980"/>
      </w:pPr>
    </w:p>
    <w:p w:rsidR="00990AD2" w:rsidRDefault="006951F2" w:rsidP="00990AD2">
      <w:pPr>
        <w:pStyle w:val="berschrift2"/>
      </w:pPr>
      <w:r>
        <w:rPr>
          <w:noProof/>
          <w:lang w:eastAsia="ja-JP"/>
        </w:rPr>
        <w:lastRenderedPageBreak/>
        <w:pict>
          <v:shape id="Text Box 146" o:spid="_x0000_s1029" type="#_x0000_t202" style="position:absolute;left:0;text-align:left;margin-left:-.05pt;margin-top:32.2pt;width:462.45pt;height:166.9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" fillcolor="white [3201]" strokecolor="#4bacc6 [3208]" strokeweight="1pt">
            <v:stroke dashstyle="dash"/>
            <v:shadow color="#868686"/>
            <v:textbox>
              <w:txbxContent>
                <w:p w:rsidR="007957AD" w:rsidRPr="00C221CF" w:rsidRDefault="007957AD" w:rsidP="00C221CF">
                  <w:pPr>
                    <w:autoSpaceDE w:val="0"/>
                    <w:autoSpaceDN w:val="0"/>
                    <w:adjustRightInd w:val="0"/>
                    <w:spacing w:after="0" w:line="240" w:lineRule="auto"/>
                    <w:rPr>
                      <w:color w:val="1F497D" w:themeColor="text2"/>
                    </w:rPr>
                  </w:pPr>
                  <w:r w:rsidRPr="00C221CF">
                    <w:rPr>
                      <w:rFonts w:cs="Cambria"/>
                      <w:color w:val="auto"/>
                    </w:rPr>
                    <w:t>Bei diesem Versuch wird eine weitere Eigenschaft von Luft aufgezeigt, nämlich dass es sich lediglich um einen gasförmigen Stoff handelt, der durch ausreichend niedrige Temperaturen auch verflüssigt werden kann und nach dem Abkühlen anfängt zu sieden. Außerdem kann g</w:t>
                  </w:r>
                  <w:r w:rsidRPr="00C221CF">
                    <w:rPr>
                      <w:rFonts w:cs="Cambria"/>
                      <w:color w:val="auto"/>
                    </w:rPr>
                    <w:t>e</w:t>
                  </w:r>
                  <w:r w:rsidRPr="00C221CF">
                    <w:rPr>
                      <w:rFonts w:cs="Cambria"/>
                      <w:color w:val="auto"/>
                    </w:rPr>
                    <w:t xml:space="preserve">zeigt werden, dass </w:t>
                  </w:r>
                  <w:r w:rsidR="00910031">
                    <w:rPr>
                      <w:rFonts w:cs="Cambria"/>
                      <w:color w:val="auto"/>
                    </w:rPr>
                    <w:t>Luft ein Stoffgemisch aus</w:t>
                  </w:r>
                  <w:r w:rsidR="00B52ED9">
                    <w:rPr>
                      <w:rFonts w:cs="Cambria"/>
                      <w:color w:val="auto"/>
                    </w:rPr>
                    <w:t xml:space="preserve"> hauptsächlich</w:t>
                  </w:r>
                  <w:r w:rsidRPr="00C221CF">
                    <w:rPr>
                      <w:rFonts w:cs="Cambria"/>
                      <w:color w:val="auto"/>
                    </w:rPr>
                    <w:t xml:space="preserve"> zwei Stoffe mit verschiedenen Si</w:t>
                  </w:r>
                  <w:r w:rsidRPr="00C221CF">
                    <w:rPr>
                      <w:rFonts w:cs="Cambria"/>
                      <w:color w:val="auto"/>
                    </w:rPr>
                    <w:t>e</w:t>
                  </w:r>
                  <w:r w:rsidRPr="00C221CF">
                    <w:rPr>
                      <w:rFonts w:cs="Cambria"/>
                      <w:color w:val="auto"/>
                    </w:rPr>
                    <w:t xml:space="preserve">depunkten und Eigenschaften </w:t>
                  </w:r>
                  <w:r w:rsidR="005E18D6">
                    <w:rPr>
                      <w:rFonts w:cs="Cambria"/>
                      <w:color w:val="auto"/>
                    </w:rPr>
                    <w:t>ist</w:t>
                  </w:r>
                  <w:r w:rsidRPr="00C221CF">
                    <w:rPr>
                      <w:rFonts w:cs="Cambria"/>
                      <w:color w:val="auto"/>
                    </w:rPr>
                    <w:t>. Für diesen Versuch wird ein Duranglas mit Luft in einen Styroporbecher mit flüssigem Stickstoff gehalten. Nach der Verflüssigung kann mittels eines Glimmspans getestet werden, ob die in dem Glas befindliche Substanz brennbar ist. Als Vorwi</w:t>
                  </w:r>
                  <w:r w:rsidRPr="00C221CF">
                    <w:rPr>
                      <w:rFonts w:cs="Cambria"/>
                      <w:color w:val="auto"/>
                    </w:rPr>
                    <w:t>s</w:t>
                  </w:r>
                  <w:r w:rsidRPr="00C221CF">
                    <w:rPr>
                      <w:rFonts w:cs="Cambria"/>
                      <w:color w:val="auto"/>
                    </w:rPr>
                    <w:t xml:space="preserve">sen sollten die SuS die verschiedenen Aggregatzustände kennen und wissen, dass Gase (z.B. Wasserdampf) durch niedrige Temperaturen verflüssigt werden können. Es wird empfohlen, diesen Versuch in Kombination mit V4 durchzuführen. </w:t>
                  </w:r>
                </w:p>
              </w:txbxContent>
            </v:textbox>
            <w10:wrap type="square"/>
          </v:shape>
        </w:pict>
      </w:r>
      <w:bookmarkStart w:id="4" w:name="_Toc395218177"/>
      <w:r w:rsidR="00990AD2">
        <w:t xml:space="preserve">V 2 (L) – Bestandteile </w:t>
      </w:r>
      <w:r w:rsidR="00A93C6C">
        <w:t>der</w:t>
      </w:r>
      <w:r w:rsidR="00990AD2">
        <w:t xml:space="preserve"> </w:t>
      </w:r>
      <w:r w:rsidR="00A93C6C">
        <w:t>Rauml</w:t>
      </w:r>
      <w:r w:rsidR="00990AD2">
        <w:t>uft</w:t>
      </w:r>
      <w:bookmarkEnd w:id="4"/>
    </w:p>
    <w:p w:rsidR="00990AD2" w:rsidRDefault="00990AD2" w:rsidP="00990AD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358"/>
        <w:gridCol w:w="651"/>
        <w:gridCol w:w="1009"/>
        <w:gridCol w:w="1175"/>
        <w:gridCol w:w="993"/>
        <w:gridCol w:w="850"/>
        <w:gridCol w:w="125"/>
        <w:gridCol w:w="1009"/>
        <w:gridCol w:w="1134"/>
      </w:tblGrid>
      <w:tr w:rsidR="000A3609" w:rsidRPr="009C5E28" w:rsidTr="007B68B8">
        <w:tc>
          <w:tcPr>
            <w:tcW w:w="9322" w:type="dxa"/>
            <w:gridSpan w:val="11"/>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9C5E28" w:rsidTr="00921471">
        <w:trPr>
          <w:trHeight w:val="437"/>
        </w:trPr>
        <w:tc>
          <w:tcPr>
            <w:tcW w:w="2376" w:type="dxa"/>
            <w:gridSpan w:val="3"/>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4678" w:type="dxa"/>
            <w:gridSpan w:val="5"/>
            <w:tcBorders>
              <w:top w:val="single" w:sz="8" w:space="0" w:color="4F81BD"/>
              <w:bottom w:val="single" w:sz="8" w:space="0" w:color="4F81BD"/>
            </w:tcBorders>
            <w:shd w:val="clear" w:color="auto" w:fill="auto"/>
            <w:vAlign w:val="center"/>
          </w:tcPr>
          <w:p w:rsidR="000A3609" w:rsidRPr="009C5E28" w:rsidRDefault="00921471" w:rsidP="007B68B8">
            <w:pPr>
              <w:spacing w:after="0"/>
              <w:jc w:val="center"/>
            </w:pPr>
            <w:r>
              <w:t>Flüssiger Stickstoff: H281, H282, P 403</w:t>
            </w:r>
          </w:p>
        </w:tc>
        <w:tc>
          <w:tcPr>
            <w:tcW w:w="2268" w:type="dxa"/>
            <w:gridSpan w:val="3"/>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p>
        </w:tc>
      </w:tr>
      <w:tr w:rsidR="000A3609" w:rsidRPr="009C5E28" w:rsidTr="007B68B8">
        <w:trPr>
          <w:trHeight w:val="434"/>
        </w:trPr>
        <w:tc>
          <w:tcPr>
            <w:tcW w:w="3027" w:type="dxa"/>
            <w:gridSpan w:val="4"/>
            <w:shd w:val="clear" w:color="auto" w:fill="auto"/>
            <w:vAlign w:val="center"/>
          </w:tcPr>
          <w:p w:rsidR="000A3609" w:rsidRPr="009C5E28" w:rsidRDefault="000A3609" w:rsidP="007B68B8">
            <w:pPr>
              <w:spacing w:after="0" w:line="276" w:lineRule="auto"/>
              <w:rPr>
                <w:bCs/>
                <w:sz w:val="20"/>
              </w:rPr>
            </w:pPr>
          </w:p>
        </w:tc>
        <w:tc>
          <w:tcPr>
            <w:tcW w:w="3177" w:type="dxa"/>
            <w:gridSpan w:val="3"/>
            <w:shd w:val="clear" w:color="auto" w:fill="auto"/>
            <w:vAlign w:val="center"/>
          </w:tcPr>
          <w:p w:rsidR="000A3609" w:rsidRPr="009C5E28" w:rsidRDefault="000A3609" w:rsidP="007B68B8">
            <w:pPr>
              <w:pStyle w:val="Beschriftung"/>
              <w:spacing w:after="0"/>
              <w:jc w:val="center"/>
              <w:rPr>
                <w:sz w:val="20"/>
              </w:rPr>
            </w:pPr>
          </w:p>
        </w:tc>
        <w:tc>
          <w:tcPr>
            <w:tcW w:w="3118" w:type="dxa"/>
            <w:gridSpan w:val="4"/>
            <w:shd w:val="clear" w:color="auto" w:fill="auto"/>
            <w:vAlign w:val="center"/>
          </w:tcPr>
          <w:p w:rsidR="000A3609" w:rsidRPr="009C5E28" w:rsidRDefault="000A3609" w:rsidP="007B68B8">
            <w:pPr>
              <w:pStyle w:val="Beschriftung"/>
              <w:spacing w:after="0"/>
              <w:jc w:val="center"/>
              <w:rPr>
                <w:sz w:val="20"/>
              </w:rPr>
            </w:pPr>
          </w:p>
        </w:tc>
      </w:tr>
      <w:tr w:rsidR="000A3609" w:rsidRPr="009C5E28" w:rsidTr="007B68B8">
        <w:tc>
          <w:tcPr>
            <w:tcW w:w="1009"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jc w:val="center"/>
              <w:rPr>
                <w:b/>
                <w:bCs/>
              </w:rPr>
            </w:pPr>
            <w:r>
              <w:rPr>
                <w:b/>
                <w:noProof/>
                <w:lang w:eastAsia="ja-JP"/>
              </w:rPr>
              <w:drawing>
                <wp:inline distT="0" distB="0" distL="0" distR="0">
                  <wp:extent cx="542925" cy="542925"/>
                  <wp:effectExtent l="19050" t="0" r="9525" b="0"/>
                  <wp:docPr id="3"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1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gridSpan w:val="2"/>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gridSpan w:val="2"/>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81025" cy="581025"/>
                  <wp:effectExtent l="19050" t="0" r="9525" b="0"/>
                  <wp:docPr id="10" name="Bild 16" descr="\\tsclient\D\Eigene Datein\Uni\2. Master\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client\D\Eigene Datein\Uni\2. Master\SVP\Piktogramme\Grau\Reizend.png"/>
                          <pic:cNvPicPr>
                            <a:picLocks noChangeAspect="1" noChangeArrowheads="1"/>
                          </pic:cNvPicPr>
                        </pic:nvPicPr>
                        <pic:blipFill>
                          <a:blip r:embed="rId18"/>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1E56D6" w:rsidRDefault="001E56D6" w:rsidP="00990AD2">
      <w:pPr>
        <w:tabs>
          <w:tab w:val="left" w:pos="1701"/>
          <w:tab w:val="left" w:pos="1985"/>
        </w:tabs>
        <w:ind w:left="1980" w:hanging="1980"/>
      </w:pPr>
    </w:p>
    <w:p w:rsidR="00990AD2" w:rsidRDefault="00990AD2" w:rsidP="00990AD2">
      <w:pPr>
        <w:tabs>
          <w:tab w:val="left" w:pos="1701"/>
          <w:tab w:val="left" w:pos="1985"/>
        </w:tabs>
        <w:ind w:left="1980" w:hanging="1980"/>
      </w:pPr>
      <w:r>
        <w:t xml:space="preserve">Materialien: </w:t>
      </w:r>
      <w:r>
        <w:tab/>
      </w:r>
      <w:r>
        <w:tab/>
      </w:r>
      <w:r w:rsidR="00133853" w:rsidRPr="00133853">
        <w:t>Styroporbecher; Duranreagenzglas; Stativ mit Klammer; Glimmspan; Fe</w:t>
      </w:r>
      <w:r w:rsidR="00133853" w:rsidRPr="00133853">
        <w:t>u</w:t>
      </w:r>
      <w:r w:rsidR="00133853" w:rsidRPr="00133853">
        <w:t>erzeug oder Streichhölzer</w:t>
      </w:r>
    </w:p>
    <w:p w:rsidR="00990AD2" w:rsidRPr="00ED07C2" w:rsidRDefault="00990AD2" w:rsidP="00990AD2">
      <w:pPr>
        <w:tabs>
          <w:tab w:val="left" w:pos="1701"/>
          <w:tab w:val="left" w:pos="1985"/>
        </w:tabs>
        <w:ind w:left="1980" w:hanging="1980"/>
      </w:pPr>
      <w:r>
        <w:t>Chemikalien:</w:t>
      </w:r>
      <w:r>
        <w:tab/>
      </w:r>
      <w:r>
        <w:tab/>
      </w:r>
      <w:r w:rsidR="00133853" w:rsidRPr="00133853">
        <w:t>Flüssiger Stickstoff</w:t>
      </w:r>
    </w:p>
    <w:p w:rsidR="00990AD2" w:rsidRDefault="00990AD2" w:rsidP="00990AD2">
      <w:pPr>
        <w:tabs>
          <w:tab w:val="left" w:pos="1701"/>
          <w:tab w:val="left" w:pos="1985"/>
        </w:tabs>
        <w:ind w:left="1980" w:hanging="1980"/>
      </w:pPr>
      <w:r>
        <w:t xml:space="preserve">Durchführung: </w:t>
      </w:r>
      <w:r>
        <w:tab/>
      </w:r>
      <w:r>
        <w:tab/>
      </w:r>
      <w:r w:rsidR="00BA2623" w:rsidRPr="00BA2623">
        <w:t>Das leere (mit Raumluft befüllte) Reagenzglas wird in das Stativ eing</w:t>
      </w:r>
      <w:r w:rsidR="00BA2623" w:rsidRPr="00BA2623">
        <w:t>e</w:t>
      </w:r>
      <w:r w:rsidR="00BA2623" w:rsidRPr="00BA2623">
        <w:t>spannt und vorsichtig in den Styroporbecher mit flüssigem Stickstoff g</w:t>
      </w:r>
      <w:r w:rsidR="00BA2623" w:rsidRPr="00BA2623">
        <w:t>e</w:t>
      </w:r>
      <w:r w:rsidR="00BA2623" w:rsidRPr="00BA2623">
        <w:t>senkt und dort für ca. 15 Minuten gelassen. Nach dieser Zeit kann es he</w:t>
      </w:r>
      <w:r w:rsidR="00BA2623" w:rsidRPr="00BA2623">
        <w:t>r</w:t>
      </w:r>
      <w:r w:rsidR="00BA2623" w:rsidRPr="00BA2623">
        <w:t>ausgehoben werden. Mit einem Glimmspan wird geprüft, ob die siedende Substanz in dem Glas brennbar bzw. brandfördernd ist. Nach ca. 4 Minuten wird der Test mit dem Glimmspan wiederholt.</w:t>
      </w:r>
      <w:r>
        <w:t xml:space="preserve"> </w:t>
      </w:r>
    </w:p>
    <w:p w:rsidR="00990AD2" w:rsidRDefault="00990AD2" w:rsidP="00990AD2">
      <w:pPr>
        <w:tabs>
          <w:tab w:val="left" w:pos="1701"/>
          <w:tab w:val="left" w:pos="1985"/>
        </w:tabs>
        <w:ind w:left="1980" w:hanging="1980"/>
      </w:pPr>
      <w:r>
        <w:t>Beobachtung:</w:t>
      </w:r>
      <w:r>
        <w:tab/>
      </w:r>
      <w:r>
        <w:tab/>
      </w:r>
      <w:r>
        <w:tab/>
      </w:r>
      <w:r w:rsidR="00BA2623" w:rsidRPr="00BA2623">
        <w:t>Nach den 15 Minuten befindet sich in dem Reagenzglas eine klare Substanz. Bei dem ersten Test mit dem Glimmspan erlöscht dieser, nach ca. 4 Min</w:t>
      </w:r>
      <w:r w:rsidR="00BA2623" w:rsidRPr="00BA2623">
        <w:t>u</w:t>
      </w:r>
      <w:r w:rsidR="00BA2623" w:rsidRPr="00BA2623">
        <w:t>ten leuchtet er hell auf oder fängt sogar Feuer. Wenn die restliche Flüssi</w:t>
      </w:r>
      <w:r w:rsidR="00BA2623" w:rsidRPr="00BA2623">
        <w:t>g</w:t>
      </w:r>
      <w:r w:rsidR="00BA2623" w:rsidRPr="00BA2623">
        <w:t>keit in dem Glas berührt wird, gibt es eine relativ große, helle Flamme.</w:t>
      </w:r>
    </w:p>
    <w:p w:rsidR="00990AD2" w:rsidRDefault="00820727" w:rsidP="00990AD2">
      <w:pPr>
        <w:keepNext/>
        <w:tabs>
          <w:tab w:val="left" w:pos="1701"/>
          <w:tab w:val="left" w:pos="1985"/>
        </w:tabs>
        <w:ind w:left="1980" w:hanging="1980"/>
      </w:pPr>
      <w:r>
        <w:rPr>
          <w:noProof/>
          <w:lang w:eastAsia="ja-JP"/>
        </w:rPr>
        <w:lastRenderedPageBreak/>
        <w:drawing>
          <wp:inline distT="0" distB="0" distL="0" distR="0">
            <wp:extent cx="2719673" cy="3324225"/>
            <wp:effectExtent l="19050" t="0" r="4477" b="0"/>
            <wp:docPr id="137" name="Bild 31" descr="D:\Sicherung\Eigene Dateien\Uni\2. Master\SVP\Themen\Luft_als_Gasgemisch\Bilder\bestandte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icherung\Eigene Dateien\Uni\2. Master\SVP\Themen\Luft_als_Gasgemisch\Bilder\bestandteile.jpg"/>
                    <pic:cNvPicPr>
                      <a:picLocks noChangeAspect="1" noChangeArrowheads="1"/>
                    </pic:cNvPicPr>
                  </pic:nvPicPr>
                  <pic:blipFill>
                    <a:blip r:embed="rId20"/>
                    <a:srcRect/>
                    <a:stretch>
                      <a:fillRect/>
                    </a:stretch>
                  </pic:blipFill>
                  <pic:spPr bwMode="auto">
                    <a:xfrm>
                      <a:off x="0" y="0"/>
                      <a:ext cx="2723664" cy="3329103"/>
                    </a:xfrm>
                    <a:prstGeom prst="rect">
                      <a:avLst/>
                    </a:prstGeom>
                    <a:noFill/>
                    <a:ln w="9525">
                      <a:noFill/>
                      <a:miter lim="800000"/>
                      <a:headEnd/>
                      <a:tailEnd/>
                    </a:ln>
                  </pic:spPr>
                </pic:pic>
              </a:graphicData>
            </a:graphic>
          </wp:inline>
        </w:drawing>
      </w:r>
    </w:p>
    <w:p w:rsidR="00990AD2" w:rsidRDefault="00990AD2" w:rsidP="00990AD2">
      <w:pPr>
        <w:pStyle w:val="Beschriftung"/>
        <w:jc w:val="left"/>
      </w:pPr>
      <w:r>
        <w:t xml:space="preserve">Abb. </w:t>
      </w:r>
      <w:r w:rsidR="00111950">
        <w:t>2</w:t>
      </w:r>
      <w:r>
        <w:t xml:space="preserve"> - </w:t>
      </w:r>
      <w:r>
        <w:rPr>
          <w:noProof/>
        </w:rPr>
        <w:t xml:space="preserve"> </w:t>
      </w:r>
      <w:r w:rsidR="007957AD">
        <w:rPr>
          <w:noProof/>
        </w:rPr>
        <w:t>Flüssige Luft aus Versuch 2</w:t>
      </w:r>
    </w:p>
    <w:p w:rsidR="00B1708B" w:rsidRDefault="00990AD2" w:rsidP="00990AD2">
      <w:pPr>
        <w:tabs>
          <w:tab w:val="left" w:pos="1701"/>
          <w:tab w:val="left" w:pos="1985"/>
        </w:tabs>
        <w:ind w:left="1980" w:hanging="1980"/>
      </w:pPr>
      <w:r>
        <w:t>Deutung:</w:t>
      </w:r>
      <w:r>
        <w:tab/>
      </w:r>
      <w:r>
        <w:tab/>
      </w:r>
      <w:r>
        <w:tab/>
      </w:r>
      <w:r w:rsidR="00BA2623" w:rsidRPr="00BA2623">
        <w:t>In dem Reagenzglas befindet sich Luft</w:t>
      </w:r>
      <w:r w:rsidR="00E37698">
        <w:t xml:space="preserve">. Diese </w:t>
      </w:r>
      <w:r w:rsidR="00EA30A9">
        <w:t>ist ein Gemisch</w:t>
      </w:r>
      <w:r w:rsidR="00E37698">
        <w:t xml:space="preserve"> in erster Linie aus</w:t>
      </w:r>
      <w:r w:rsidR="00BA2623" w:rsidRPr="00BA2623">
        <w:t xml:space="preserve"> Sauerstoff und Stick</w:t>
      </w:r>
      <w:r w:rsidR="00E37698">
        <w:t>stoff</w:t>
      </w:r>
      <w:r w:rsidR="005C7A9C">
        <w:t xml:space="preserve">. Beide weisen verschiedene Siedepunkte auf, liegen beide </w:t>
      </w:r>
      <w:r w:rsidR="008F10F7">
        <w:t>über</w:t>
      </w:r>
      <w:r w:rsidR="005C7A9C">
        <w:t xml:space="preserve"> der Temperatur des</w:t>
      </w:r>
      <w:r w:rsidR="00BA2623" w:rsidRPr="00BA2623">
        <w:t xml:space="preserve"> des flüssigen Stickstoffs. Wenn das Glas aus dem Becher herausgehoben wird, steigt die Temperatur langsam wieder und die Stoffe beginnen zu sieden. Stickstoff siedet zuerst und löscht den Glimmspan. Nach ca. 4 Minuten ist der größte Teil des Stickstoffs aus dem Glas entwichen und der Sauerstoff (der einen höheren Siedepunkt hat) siedet. Die hohe Sauerstoffkonzentration in dem Glas kann den Glim</w:t>
      </w:r>
      <w:r w:rsidR="00BA2623" w:rsidRPr="00BA2623">
        <w:t>m</w:t>
      </w:r>
      <w:r w:rsidR="00BA2623" w:rsidRPr="00BA2623">
        <w:t>span entzünden und der flüssige Sauerstoff am Boden des Reagenzglases ist hochgradig brandfördernd.</w:t>
      </w:r>
    </w:p>
    <w:p w:rsidR="002F43D8" w:rsidRDefault="00724281"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t>Es kann gewartet werden, bis alles vollständig gasförmig ist.</w:t>
      </w:r>
    </w:p>
    <w:p w:rsidR="002F43D8" w:rsidRPr="00B937A2" w:rsidRDefault="002F43D8" w:rsidP="002F43D8">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Pr>
          <w:rFonts w:asciiTheme="majorHAnsi" w:hAnsiTheme="majorHAnsi"/>
        </w:rPr>
        <w:tab/>
      </w:r>
      <w:r w:rsidR="00D74DC4">
        <w:t>Northolz, M., &amp; Herbst-Irmer, R. (2009). Skript zum anorganisch-chemischen Grundpraktikum für Lehramtskandidaten. Göttingen: Univers</w:t>
      </w:r>
      <w:r w:rsidR="00D74DC4">
        <w:t>i</w:t>
      </w:r>
      <w:r w:rsidR="00D74DC4">
        <w:t>tät Göttingen.</w:t>
      </w:r>
    </w:p>
    <w:p w:rsidR="002F43D8" w:rsidRDefault="002F43D8" w:rsidP="00990AD2">
      <w:pPr>
        <w:tabs>
          <w:tab w:val="left" w:pos="1701"/>
          <w:tab w:val="left" w:pos="1985"/>
        </w:tabs>
        <w:ind w:left="1980" w:hanging="1980"/>
      </w:pPr>
    </w:p>
    <w:p w:rsidR="00BA2623" w:rsidRDefault="006951F2" w:rsidP="00990AD2">
      <w:pPr>
        <w:tabs>
          <w:tab w:val="left" w:pos="1701"/>
          <w:tab w:val="left" w:pos="1985"/>
        </w:tabs>
        <w:ind w:left="1980" w:hanging="1980"/>
      </w:pPr>
      <w:r>
        <w:rPr>
          <w:noProof/>
          <w:lang w:eastAsia="ja-JP"/>
        </w:rPr>
      </w:r>
      <w:r>
        <w:rPr>
          <w:noProof/>
          <w:lang w:eastAsia="ja-JP"/>
        </w:rPr>
        <w:pict>
          <v:shape id="Text Box 166" o:spid="_x0000_s1054" type="#_x0000_t202" style="width:462.45pt;height:150.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" fillcolor="white [3201]" strokecolor="#c0504d [3205]" strokeweight="1pt">
            <v:stroke dashstyle="dash"/>
            <v:shadow color="#868686"/>
            <v:textbox>
              <w:txbxContent>
                <w:p w:rsidR="007957AD" w:rsidRPr="000D10FB" w:rsidRDefault="007957AD" w:rsidP="00C221CF">
                  <w:pPr>
                    <w:rPr>
                      <w:color w:val="1F497D" w:themeColor="text2"/>
                    </w:rPr>
                  </w:pPr>
                  <w:r>
                    <w:rPr>
                      <w:b/>
                      <w:color w:val="1F497D" w:themeColor="text2"/>
                    </w:rPr>
                    <w:t>U</w:t>
                  </w:r>
                  <w:r w:rsidRPr="000D10FB">
                    <w:rPr>
                      <w:b/>
                      <w:color w:val="1F497D" w:themeColor="text2"/>
                    </w:rPr>
                    <w:t xml:space="preserve">nterrichtsanschlüsse </w:t>
                  </w:r>
                  <w:r w:rsidRPr="00BA2623">
                    <w:rPr>
                      <w:color w:val="1F497D" w:themeColor="text2"/>
                    </w:rPr>
                    <w:t xml:space="preserve">Wie bereits erwähnt, kann dieser Versuch gut mit V4, einem Versuch zu den Eigenschaften von Sauerstoff und Stickstoff kombiniert werden. Generell passt dieser Versuch gut zum Thema Gase und zum Thema Aggregatzustände. Es ist darauf zu achten, dass mit dem flüssigen Stickstoff vorsichtig umgegangen wird, da er leicht zu kleineren </w:t>
                  </w:r>
                  <w:r w:rsidR="00096951">
                    <w:rPr>
                      <w:color w:val="1F497D" w:themeColor="text2"/>
                    </w:rPr>
                    <w:t>Kälteve</w:t>
                  </w:r>
                  <w:r w:rsidR="00096951">
                    <w:rPr>
                      <w:color w:val="1F497D" w:themeColor="text2"/>
                    </w:rPr>
                    <w:t>r</w:t>
                  </w:r>
                  <w:r w:rsidR="00096951">
                    <w:rPr>
                      <w:color w:val="1F497D" w:themeColor="text2"/>
                    </w:rPr>
                    <w:t>brennungen</w:t>
                  </w:r>
                  <w:r w:rsidRPr="00BA2623">
                    <w:rPr>
                      <w:color w:val="1F497D" w:themeColor="text2"/>
                    </w:rPr>
                    <w:t xml:space="preserve"> führen kann. Außerdem muss er vermutlich extra beschafft werden (eventuell von einer Universität), da flüssiger Stickstoff normalerweise nicht an Schulen vorhanden ist oder gelagert werden kann.</w:t>
                  </w:r>
                </w:p>
              </w:txbxContent>
            </v:textbox>
            <w10:wrap type="none"/>
            <w10:anchorlock/>
          </v:shape>
        </w:pict>
      </w:r>
    </w:p>
    <w:p w:rsidR="00BA2623" w:rsidRDefault="00BA2623" w:rsidP="00990AD2">
      <w:pPr>
        <w:tabs>
          <w:tab w:val="left" w:pos="1701"/>
          <w:tab w:val="left" w:pos="1985"/>
        </w:tabs>
        <w:ind w:left="1980" w:hanging="1980"/>
      </w:pPr>
    </w:p>
    <w:p w:rsidR="00BA2623" w:rsidRDefault="00BA2623" w:rsidP="00990AD2">
      <w:pPr>
        <w:tabs>
          <w:tab w:val="left" w:pos="1701"/>
          <w:tab w:val="left" w:pos="1985"/>
        </w:tabs>
        <w:ind w:left="1980" w:hanging="1980"/>
      </w:pPr>
    </w:p>
    <w:p w:rsidR="00BA2623" w:rsidRDefault="00BA2623" w:rsidP="00990AD2">
      <w:pPr>
        <w:tabs>
          <w:tab w:val="left" w:pos="1701"/>
          <w:tab w:val="left" w:pos="1985"/>
        </w:tabs>
        <w:ind w:left="1980" w:hanging="1980"/>
      </w:pPr>
    </w:p>
    <w:p w:rsidR="00990AD2" w:rsidRDefault="006951F2" w:rsidP="00990AD2">
      <w:pPr>
        <w:pStyle w:val="berschrift2"/>
      </w:pPr>
      <w:bookmarkStart w:id="5" w:name="_Toc395218178"/>
      <w:r>
        <w:rPr>
          <w:noProof/>
          <w:lang w:eastAsia="ja-JP"/>
        </w:rPr>
        <w:pict>
          <v:shape id="Text Box 167" o:spid="_x0000_s1031" type="#_x0000_t202" style="position:absolute;left:0;text-align:left;margin-left:-3.8pt;margin-top:45.7pt;width:462.45pt;height:106.2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" fillcolor="white [3201]" strokecolor="#4bacc6 [3208]" strokeweight="1pt">
            <v:stroke dashstyle="dash"/>
            <v:shadow color="#868686"/>
            <v:textbox>
              <w:txbxContent>
                <w:p w:rsidR="007957AD" w:rsidRPr="000D10FB" w:rsidRDefault="007957AD" w:rsidP="00C221CF">
                  <w:pPr>
                    <w:rPr>
                      <w:color w:val="1F497D" w:themeColor="text2"/>
                    </w:rPr>
                  </w:pPr>
                  <w:r w:rsidRPr="008714B0">
                    <w:rPr>
                      <w:color w:val="1F497D" w:themeColor="text2"/>
                    </w:rPr>
                    <w:t>Bei diesem kurzen Versuch sollen die Schüler erkennen, dass sich in der ganz normalen Rau</w:t>
                  </w:r>
                  <w:r w:rsidRPr="008714B0">
                    <w:rPr>
                      <w:color w:val="1F497D" w:themeColor="text2"/>
                    </w:rPr>
                    <w:t>m</w:t>
                  </w:r>
                  <w:r w:rsidRPr="008714B0">
                    <w:rPr>
                      <w:color w:val="1F497D" w:themeColor="text2"/>
                    </w:rPr>
                    <w:t>luft Wasser befindet. Dazu wird ein Glas mit Eiswürfeln und Wasser gefüllt und einige Minuten stehen gelassen. Die SuS protokollieren ihre Beobachtungen und sollen selber überlegen, wie diese erklärbar sind. Sie sollten bereits ein wenig Vorwissen über die verschiedenen Aggrega</w:t>
                  </w:r>
                  <w:r w:rsidRPr="008714B0">
                    <w:rPr>
                      <w:color w:val="1F497D" w:themeColor="text2"/>
                    </w:rPr>
                    <w:t>t</w:t>
                  </w:r>
                  <w:r w:rsidRPr="008714B0">
                    <w:rPr>
                      <w:color w:val="1F497D" w:themeColor="text2"/>
                    </w:rPr>
                    <w:t>zustände von Wasser haben.</w:t>
                  </w:r>
                </w:p>
              </w:txbxContent>
            </v:textbox>
            <w10:wrap type="square"/>
          </v:shape>
        </w:pict>
      </w:r>
      <w:r w:rsidR="00990AD2">
        <w:t>V 3 (S) – Läuft das Glas aus?</w:t>
      </w:r>
      <w:bookmarkEnd w:id="5"/>
    </w:p>
    <w:p w:rsidR="00990AD2" w:rsidRDefault="00990AD2" w:rsidP="00990AD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A3609" w:rsidRPr="009C5E28" w:rsidTr="007B68B8">
        <w:tc>
          <w:tcPr>
            <w:tcW w:w="9322" w:type="dxa"/>
            <w:gridSpan w:val="9"/>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9C5E28" w:rsidTr="007B68B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3177" w:type="dxa"/>
            <w:gridSpan w:val="3"/>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p>
        </w:tc>
      </w:tr>
      <w:tr w:rsidR="000A3609" w:rsidRPr="009C5E28" w:rsidTr="007B68B8">
        <w:trPr>
          <w:trHeight w:val="434"/>
        </w:trPr>
        <w:tc>
          <w:tcPr>
            <w:tcW w:w="3027" w:type="dxa"/>
            <w:gridSpan w:val="3"/>
            <w:shd w:val="clear" w:color="auto" w:fill="auto"/>
            <w:vAlign w:val="center"/>
          </w:tcPr>
          <w:p w:rsidR="000A3609" w:rsidRPr="009C5E28" w:rsidRDefault="000A3609" w:rsidP="007B68B8">
            <w:pPr>
              <w:spacing w:after="0" w:line="276" w:lineRule="auto"/>
              <w:rPr>
                <w:bCs/>
                <w:sz w:val="20"/>
              </w:rPr>
            </w:pPr>
          </w:p>
        </w:tc>
        <w:tc>
          <w:tcPr>
            <w:tcW w:w="3177" w:type="dxa"/>
            <w:gridSpan w:val="3"/>
            <w:shd w:val="clear" w:color="auto" w:fill="auto"/>
            <w:vAlign w:val="center"/>
          </w:tcPr>
          <w:p w:rsidR="000A3609" w:rsidRPr="009C5E28" w:rsidRDefault="000A3609" w:rsidP="007B68B8">
            <w:pPr>
              <w:pStyle w:val="Beschriftung"/>
              <w:spacing w:after="0"/>
              <w:jc w:val="center"/>
              <w:rPr>
                <w:sz w:val="20"/>
              </w:rPr>
            </w:pPr>
          </w:p>
        </w:tc>
        <w:tc>
          <w:tcPr>
            <w:tcW w:w="3118" w:type="dxa"/>
            <w:gridSpan w:val="3"/>
            <w:shd w:val="clear" w:color="auto" w:fill="auto"/>
            <w:vAlign w:val="center"/>
          </w:tcPr>
          <w:p w:rsidR="000A3609" w:rsidRPr="009C5E28" w:rsidRDefault="000A3609" w:rsidP="007B68B8">
            <w:pPr>
              <w:pStyle w:val="Beschriftung"/>
              <w:spacing w:after="0"/>
              <w:jc w:val="center"/>
              <w:rPr>
                <w:sz w:val="20"/>
              </w:rPr>
            </w:pPr>
          </w:p>
        </w:tc>
      </w:tr>
      <w:tr w:rsidR="000A3609" w:rsidRPr="009C5E28" w:rsidTr="007B68B8">
        <w:tc>
          <w:tcPr>
            <w:tcW w:w="1009"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jc w:val="center"/>
              <w:rPr>
                <w:b/>
                <w:bCs/>
              </w:rPr>
            </w:pPr>
            <w:r>
              <w:rPr>
                <w:b/>
                <w:noProof/>
                <w:lang w:eastAsia="ja-JP"/>
              </w:rPr>
              <w:drawing>
                <wp:inline distT="0" distB="0" distL="0" distR="0">
                  <wp:extent cx="542925" cy="542925"/>
                  <wp:effectExtent l="19050" t="0" r="9525" b="0"/>
                  <wp:docPr id="13"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1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81025" cy="581025"/>
                  <wp:effectExtent l="19050" t="0" r="9525" b="0"/>
                  <wp:docPr id="28" name="Bild 16" descr="\\tsclient\D\Eigene Datein\Uni\2. Master\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client\D\Eigene Datein\Uni\2. Master\SVP\Piktogramme\Grau\Reizend.png"/>
                          <pic:cNvPicPr>
                            <a:picLocks noChangeAspect="1" noChangeArrowheads="1"/>
                          </pic:cNvPicPr>
                        </pic:nvPicPr>
                        <pic:blipFill>
                          <a:blip r:embed="rId18"/>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2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0A3609" w:rsidRDefault="000A3609" w:rsidP="00990AD2">
      <w:pPr>
        <w:tabs>
          <w:tab w:val="left" w:pos="1701"/>
          <w:tab w:val="left" w:pos="1985"/>
        </w:tabs>
        <w:ind w:left="1980" w:hanging="1980"/>
      </w:pPr>
    </w:p>
    <w:p w:rsidR="00990AD2" w:rsidRDefault="00990AD2" w:rsidP="00990AD2">
      <w:pPr>
        <w:tabs>
          <w:tab w:val="left" w:pos="1701"/>
          <w:tab w:val="left" w:pos="1985"/>
        </w:tabs>
        <w:ind w:left="1980" w:hanging="1980"/>
      </w:pPr>
      <w:r>
        <w:t xml:space="preserve">Materialien: </w:t>
      </w:r>
      <w:r>
        <w:tab/>
      </w:r>
      <w:r>
        <w:tab/>
      </w:r>
      <w:r w:rsidR="00932AC0" w:rsidRPr="00932AC0">
        <w:t>(Becher-) Glas; Eiswürfel</w:t>
      </w:r>
    </w:p>
    <w:p w:rsidR="00990AD2" w:rsidRPr="00ED07C2" w:rsidRDefault="00990AD2" w:rsidP="00990AD2">
      <w:pPr>
        <w:tabs>
          <w:tab w:val="left" w:pos="1701"/>
          <w:tab w:val="left" w:pos="1985"/>
        </w:tabs>
        <w:ind w:left="1980" w:hanging="1980"/>
      </w:pPr>
      <w:r>
        <w:t>Chemikalien:</w:t>
      </w:r>
      <w:r>
        <w:tab/>
      </w:r>
      <w:r>
        <w:tab/>
      </w:r>
      <w:r w:rsidR="00932AC0" w:rsidRPr="00932AC0">
        <w:t>Wasser</w:t>
      </w:r>
    </w:p>
    <w:p w:rsidR="00990AD2" w:rsidRDefault="00990AD2" w:rsidP="00990AD2">
      <w:pPr>
        <w:tabs>
          <w:tab w:val="left" w:pos="1701"/>
          <w:tab w:val="left" w:pos="1985"/>
        </w:tabs>
        <w:ind w:left="1980" w:hanging="1980"/>
      </w:pPr>
      <w:r>
        <w:t xml:space="preserve">Durchführung: </w:t>
      </w:r>
      <w:r>
        <w:tab/>
      </w:r>
      <w:r>
        <w:tab/>
      </w:r>
      <w:r w:rsidR="00932AC0" w:rsidRPr="00932AC0">
        <w:t>Die SuS füllen ein Glas mit Eiswürfeln auf und fügen dann Wasser hinzu. Nach ein paar Minuten protokollieren sie ihre Beobachtungen.</w:t>
      </w:r>
      <w:r>
        <w:t xml:space="preserve"> </w:t>
      </w:r>
    </w:p>
    <w:p w:rsidR="00990AD2" w:rsidRDefault="00990AD2" w:rsidP="00990AD2">
      <w:pPr>
        <w:tabs>
          <w:tab w:val="left" w:pos="1701"/>
          <w:tab w:val="left" w:pos="1985"/>
        </w:tabs>
        <w:ind w:left="1980" w:hanging="1980"/>
      </w:pPr>
      <w:r>
        <w:t>Beobachtung:</w:t>
      </w:r>
      <w:r>
        <w:tab/>
      </w:r>
      <w:r>
        <w:tab/>
      </w:r>
      <w:r w:rsidR="00932AC0" w:rsidRPr="00932AC0">
        <w:t>Außen an dem Glas schlägt sich eine farblose Flüssigkeit nieder und bildet nach einigen Minuten auch Tropfen.</w:t>
      </w:r>
    </w:p>
    <w:p w:rsidR="00990AD2" w:rsidRDefault="00AB0DA8" w:rsidP="00990AD2">
      <w:pPr>
        <w:keepNext/>
        <w:tabs>
          <w:tab w:val="left" w:pos="1701"/>
          <w:tab w:val="left" w:pos="1985"/>
        </w:tabs>
        <w:ind w:left="1980" w:hanging="1980"/>
      </w:pPr>
      <w:r>
        <w:rPr>
          <w:noProof/>
          <w:lang w:eastAsia="ja-JP"/>
        </w:rPr>
        <w:lastRenderedPageBreak/>
        <w:drawing>
          <wp:inline distT="0" distB="0" distL="0" distR="0">
            <wp:extent cx="2107245" cy="2476500"/>
            <wp:effectExtent l="19050" t="0" r="7305" b="0"/>
            <wp:docPr id="138" name="Bild 32" descr="D:\Sicherung\Eigene Dateien\Uni\2. Master\SVP\Themen\Luft_als_Gasgemisch\Bilder\ko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icherung\Eigene Dateien\Uni\2. Master\SVP\Themen\Luft_als_Gasgemisch\Bilder\kondes.jpg"/>
                    <pic:cNvPicPr>
                      <a:picLocks noChangeAspect="1" noChangeArrowheads="1"/>
                    </pic:cNvPicPr>
                  </pic:nvPicPr>
                  <pic:blipFill>
                    <a:blip r:embed="rId21"/>
                    <a:srcRect/>
                    <a:stretch>
                      <a:fillRect/>
                    </a:stretch>
                  </pic:blipFill>
                  <pic:spPr bwMode="auto">
                    <a:xfrm>
                      <a:off x="0" y="0"/>
                      <a:ext cx="2106593" cy="2475734"/>
                    </a:xfrm>
                    <a:prstGeom prst="rect">
                      <a:avLst/>
                    </a:prstGeom>
                    <a:noFill/>
                    <a:ln w="9525">
                      <a:noFill/>
                      <a:miter lim="800000"/>
                      <a:headEnd/>
                      <a:tailEnd/>
                    </a:ln>
                  </pic:spPr>
                </pic:pic>
              </a:graphicData>
            </a:graphic>
          </wp:inline>
        </w:drawing>
      </w:r>
    </w:p>
    <w:p w:rsidR="00990AD2" w:rsidRDefault="00990AD2" w:rsidP="00990AD2">
      <w:pPr>
        <w:pStyle w:val="Beschriftung"/>
        <w:jc w:val="left"/>
      </w:pPr>
      <w:r>
        <w:t xml:space="preserve">Abb. </w:t>
      </w:r>
      <w:r w:rsidR="00111950">
        <w:t>3</w:t>
      </w:r>
      <w:r>
        <w:t xml:space="preserve"> - </w:t>
      </w:r>
      <w:r>
        <w:rPr>
          <w:noProof/>
        </w:rPr>
        <w:t xml:space="preserve"> </w:t>
      </w:r>
      <w:r w:rsidR="007957AD">
        <w:rPr>
          <w:noProof/>
        </w:rPr>
        <w:t>Kondensiertes Wasser an einem Becherglas für Versuch 3</w:t>
      </w:r>
      <w:r>
        <w:rPr>
          <w:noProof/>
        </w:rPr>
        <w:t>.</w:t>
      </w:r>
    </w:p>
    <w:p w:rsidR="00990AD2" w:rsidRDefault="00990AD2" w:rsidP="00932AC0">
      <w:pPr>
        <w:tabs>
          <w:tab w:val="left" w:pos="1701"/>
          <w:tab w:val="left" w:pos="1985"/>
        </w:tabs>
        <w:ind w:left="1980" w:hanging="1980"/>
        <w:rPr>
          <w:rFonts w:eastAsiaTheme="minorEastAsia"/>
        </w:rPr>
      </w:pPr>
      <w:r>
        <w:t>Deutung:</w:t>
      </w:r>
      <w:r>
        <w:tab/>
      </w:r>
      <w:r>
        <w:tab/>
      </w:r>
      <w:r>
        <w:tab/>
      </w:r>
      <w:r w:rsidR="00932AC0" w:rsidRPr="00932AC0">
        <w:t>In der Raumluft befindet sich eine gewisse Menge Wasser in der Gasphase. An der kalten Glaswand kondensiert dieses</w:t>
      </w:r>
      <w:r w:rsidR="006D4EF8">
        <w:t>,</w:t>
      </w:r>
      <w:r w:rsidR="00932AC0" w:rsidRPr="00932AC0">
        <w:t xml:space="preserve"> da die Menge an Wasser, die in der Luft sein kann (bzw. der Dampfdruck von Wasser), von der Temperatur abhängt und mit sinkender Temperatur abnimmt.</w:t>
      </w:r>
    </w:p>
    <w:p w:rsidR="00B1708B" w:rsidRDefault="002C48A7" w:rsidP="00C221CF">
      <w:pPr>
        <w:spacing w:line="276" w:lineRule="auto"/>
        <w:ind w:left="1980" w:hanging="1980"/>
      </w:pPr>
      <w:r>
        <w:t>Alternativen:</w:t>
      </w:r>
      <w:r>
        <w:tab/>
      </w:r>
      <w:r w:rsidR="00932AC0" w:rsidRPr="00932AC0">
        <w:t>Um deutlicher zu machen, dass das Wasser außen an dem Glas nicht durch die Glaswand hindurch</w:t>
      </w:r>
      <w:r w:rsidR="002906A8">
        <w:t xml:space="preserve"> </w:t>
      </w:r>
      <w:r w:rsidR="00C91B27">
        <w:t>getreten</w:t>
      </w:r>
      <w:r w:rsidR="00932AC0" w:rsidRPr="00932AC0">
        <w:t xml:space="preserve"> ist bzw. aus dem Glas </w:t>
      </w:r>
      <w:r w:rsidR="009A1503">
        <w:t>gekommen ist</w:t>
      </w:r>
      <w:r w:rsidR="00932AC0" w:rsidRPr="00932AC0">
        <w:t>, kann</w:t>
      </w:r>
      <w:r w:rsidR="00F41C50">
        <w:t xml:space="preserve"> in dem Glas</w:t>
      </w:r>
      <w:r w:rsidR="00932AC0" w:rsidRPr="00932AC0">
        <w:t xml:space="preserve"> statt Wasser auch eine andere Flüssigkeit gewählt werden, wie farbige Limonade (Fanta oder Cola bieten sich an).</w:t>
      </w:r>
    </w:p>
    <w:p w:rsidR="002F43D8" w:rsidRDefault="002F43D8"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r>
      <w:r w:rsidR="004C6969">
        <w:rPr>
          <w:rFonts w:asciiTheme="majorHAnsi" w:hAnsiTheme="majorHAnsi"/>
        </w:rPr>
        <w:t>Abfluss</w:t>
      </w:r>
    </w:p>
    <w:p w:rsidR="002F43D8" w:rsidRDefault="001A350A" w:rsidP="00EF233D">
      <w:pPr>
        <w:autoSpaceDE w:val="0"/>
        <w:autoSpaceDN w:val="0"/>
        <w:adjustRightInd w:val="0"/>
        <w:spacing w:after="0" w:line="240" w:lineRule="auto"/>
        <w:ind w:left="2124" w:hanging="2124"/>
        <w:rPr>
          <w:rFonts w:ascii="Cambria,Italic" w:hAnsi="Cambria,Italic" w:cs="Cambria,Italic"/>
          <w:i/>
          <w:iCs/>
          <w:color w:val="1D1B11"/>
        </w:rPr>
      </w:pPr>
      <w:r>
        <w:rPr>
          <w:rFonts w:asciiTheme="majorHAnsi" w:hAnsiTheme="majorHAnsi"/>
        </w:rPr>
        <w:t>Literatur:</w:t>
      </w:r>
      <w:r w:rsidR="00EF233D">
        <w:rPr>
          <w:rFonts w:asciiTheme="majorHAnsi" w:hAnsiTheme="majorHAnsi"/>
        </w:rPr>
        <w:t xml:space="preserve">                       </w:t>
      </w:r>
      <w:r w:rsidR="00203287">
        <w:rPr>
          <w:rFonts w:cs="Cambria"/>
          <w:color w:val="1D1B11"/>
        </w:rPr>
        <w:t xml:space="preserve">Stäudel, L. (2012). </w:t>
      </w:r>
      <w:r w:rsidR="00203287">
        <w:rPr>
          <w:rFonts w:ascii="Cambria,Italic" w:hAnsi="Cambria,Italic" w:cs="Cambria,Italic"/>
          <w:i/>
          <w:iCs/>
          <w:color w:val="1D1B11"/>
        </w:rPr>
        <w:t xml:space="preserve">Aufgaben mit gestuften Hilfen für den </w:t>
      </w:r>
      <w:r w:rsidR="00EF233D">
        <w:rPr>
          <w:rFonts w:ascii="Cambria,Italic" w:hAnsi="Cambria,Italic" w:cs="Cambria,Italic"/>
          <w:i/>
          <w:iCs/>
          <w:color w:val="1D1B11"/>
        </w:rPr>
        <w:t>naturwissen-</w:t>
      </w:r>
    </w:p>
    <w:p w:rsidR="00EF233D" w:rsidRPr="00B937A2" w:rsidRDefault="00EF233D" w:rsidP="00EF233D">
      <w:pPr>
        <w:autoSpaceDE w:val="0"/>
        <w:autoSpaceDN w:val="0"/>
        <w:adjustRightInd w:val="0"/>
        <w:spacing w:after="0" w:line="240" w:lineRule="auto"/>
        <w:ind w:left="2124" w:hanging="2124"/>
        <w:rPr>
          <w:rFonts w:asciiTheme="majorHAnsi" w:hAnsiTheme="majorHAnsi"/>
        </w:rPr>
      </w:pPr>
      <w:r>
        <w:rPr>
          <w:rFonts w:ascii="Cambria,Italic" w:hAnsi="Cambria,Italic" w:cs="Cambria,Italic"/>
          <w:i/>
          <w:iCs/>
          <w:color w:val="1D1B11"/>
        </w:rPr>
        <w:t xml:space="preserve">                                 schaftlichen Unterricht. </w:t>
      </w:r>
      <w:r>
        <w:rPr>
          <w:rFonts w:cs="Cambria"/>
          <w:color w:val="1D1B11"/>
        </w:rPr>
        <w:t>Seelze: Friedrich Verlag.</w:t>
      </w:r>
    </w:p>
    <w:p w:rsidR="00EF233D" w:rsidRPr="00B937A2" w:rsidRDefault="00EF233D" w:rsidP="00EF233D">
      <w:pPr>
        <w:autoSpaceDE w:val="0"/>
        <w:autoSpaceDN w:val="0"/>
        <w:adjustRightInd w:val="0"/>
        <w:spacing w:after="0" w:line="240" w:lineRule="auto"/>
        <w:ind w:left="2124" w:hanging="2124"/>
        <w:rPr>
          <w:rFonts w:asciiTheme="majorHAnsi" w:hAnsiTheme="majorHAnsi"/>
        </w:rPr>
      </w:pPr>
    </w:p>
    <w:p w:rsidR="002F43D8" w:rsidRPr="00C95A4D" w:rsidRDefault="002F43D8" w:rsidP="00C221CF">
      <w:pPr>
        <w:spacing w:line="276" w:lineRule="auto"/>
        <w:ind w:left="1980" w:hanging="1980"/>
        <w:rPr>
          <w:rFonts w:asciiTheme="majorHAnsi" w:eastAsiaTheme="majorEastAsia" w:hAnsiTheme="majorHAnsi" w:cstheme="majorBidi"/>
          <w:b/>
          <w:bCs/>
          <w:sz w:val="28"/>
          <w:szCs w:val="28"/>
        </w:rPr>
      </w:pPr>
    </w:p>
    <w:p w:rsidR="00990AD2" w:rsidRPr="006E32AF" w:rsidRDefault="006951F2" w:rsidP="00990AD2">
      <w:pPr>
        <w:tabs>
          <w:tab w:val="left" w:pos="1701"/>
          <w:tab w:val="left" w:pos="1985"/>
        </w:tabs>
        <w:ind w:left="1980" w:hanging="1980"/>
        <w:rPr>
          <w:rFonts w:eastAsiaTheme="minorEastAsia"/>
        </w:rPr>
      </w:pPr>
      <w:r w:rsidRPr="006951F2">
        <w:rPr>
          <w:noProof/>
          <w:lang w:eastAsia="ja-JP"/>
        </w:rPr>
      </w:r>
      <w:r w:rsidRPr="006951F2">
        <w:rPr>
          <w:noProof/>
          <w:lang w:eastAsia="ja-JP"/>
        </w:rPr>
        <w:pict>
          <v:shape id="Text Box 161" o:spid="_x0000_s1053" type="#_x0000_t202" style="width:462.45pt;height:86.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" fillcolor="white [3201]" strokecolor="#c0504d [3205]" strokeweight="1pt">
            <v:stroke dashstyle="dash"/>
            <v:shadow color="#868686"/>
            <v:textbox>
              <w:txbxContent>
                <w:p w:rsidR="007957AD" w:rsidRPr="000D10FB" w:rsidRDefault="007957AD" w:rsidP="00990AD2">
                  <w:pPr>
                    <w:rPr>
                      <w:color w:val="1F497D" w:themeColor="text2"/>
                    </w:rPr>
                  </w:pPr>
                  <w:r>
                    <w:rPr>
                      <w:b/>
                      <w:color w:val="1F497D" w:themeColor="text2"/>
                    </w:rPr>
                    <w:t>U</w:t>
                  </w:r>
                  <w:r w:rsidRPr="000D10FB">
                    <w:rPr>
                      <w:b/>
                      <w:color w:val="1F497D" w:themeColor="text2"/>
                    </w:rPr>
                    <w:t xml:space="preserve">nterrichtsanschlüsse </w:t>
                  </w:r>
                  <w:r w:rsidRPr="00DB6A45">
                    <w:rPr>
                      <w:color w:val="1F497D" w:themeColor="text2"/>
                    </w:rPr>
                    <w:t>Dieser Versuch eignet sich auch hervorragend in einer Unterricht</w:t>
                  </w:r>
                  <w:r w:rsidRPr="00DB6A45">
                    <w:rPr>
                      <w:color w:val="1F497D" w:themeColor="text2"/>
                    </w:rPr>
                    <w:t>s</w:t>
                  </w:r>
                  <w:r w:rsidRPr="00DB6A45">
                    <w:rPr>
                      <w:color w:val="1F497D" w:themeColor="text2"/>
                    </w:rPr>
                    <w:t>einheit über Aggregatzustände bzw. den Übergang zwischen Aggregatzuständen.</w:t>
                  </w:r>
                  <w:r w:rsidR="00C77BE1">
                    <w:rPr>
                      <w:color w:val="1F497D" w:themeColor="text2"/>
                    </w:rPr>
                    <w:t xml:space="preserve"> Eventuell, falls von den SuS gefordert, kann die Flüssigkeit außen am Glas auch mit Kupfersulfat </w:t>
                  </w:r>
                  <w:r w:rsidR="00D2279B">
                    <w:rPr>
                      <w:color w:val="1F497D" w:themeColor="text2"/>
                    </w:rPr>
                    <w:t xml:space="preserve"> als Wa</w:t>
                  </w:r>
                  <w:r w:rsidR="00D2279B">
                    <w:rPr>
                      <w:color w:val="1F497D" w:themeColor="text2"/>
                    </w:rPr>
                    <w:t>s</w:t>
                  </w:r>
                  <w:r w:rsidR="00D2279B">
                    <w:rPr>
                      <w:color w:val="1F497D" w:themeColor="text2"/>
                    </w:rPr>
                    <w:t xml:space="preserve">ser </w:t>
                  </w:r>
                  <w:r w:rsidR="00C77BE1">
                    <w:rPr>
                      <w:color w:val="1F497D" w:themeColor="text2"/>
                    </w:rPr>
                    <w:t>nachgewiesen werden.</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D63CEB" w:rsidRDefault="006951F2" w:rsidP="00D63CEB">
      <w:pPr>
        <w:pStyle w:val="berschrift2"/>
      </w:pPr>
      <w:r>
        <w:rPr>
          <w:noProof/>
          <w:lang w:eastAsia="ja-JP"/>
        </w:rPr>
        <w:lastRenderedPageBreak/>
        <w:pict>
          <v:shape id="Text Box 150" o:spid="_x0000_s1033" type="#_x0000_t202" style="position:absolute;left:0;text-align:left;margin-left:-.05pt;margin-top:32.2pt;width:462.45pt;height:122.4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" fillcolor="white [3201]" strokecolor="#4bacc6 [3208]" strokeweight="1pt">
            <v:stroke dashstyle="dash"/>
            <v:shadow color="#868686"/>
            <v:textbox>
              <w:txbxContent>
                <w:p w:rsidR="007957AD" w:rsidRPr="000D10FB" w:rsidRDefault="007957AD" w:rsidP="00D63CEB">
                  <w:pPr>
                    <w:rPr>
                      <w:color w:val="1F497D" w:themeColor="text2"/>
                    </w:rPr>
                  </w:pPr>
                  <w:r w:rsidRPr="00E23713">
                    <w:rPr>
                      <w:color w:val="1F497D" w:themeColor="text2"/>
                    </w:rPr>
                    <w:t>Bei diesem Versuch sollen die brandfördernden Eigenschaften von Stickstoff und Sauerstoff mit einem Teelicht untersucht werden. Es bietet sich an, diesen Versuch nach V2 durchzufü</w:t>
                  </w:r>
                  <w:r w:rsidRPr="00E23713">
                    <w:rPr>
                      <w:color w:val="1F497D" w:themeColor="text2"/>
                    </w:rPr>
                    <w:t>h</w:t>
                  </w:r>
                  <w:r w:rsidRPr="00E23713">
                    <w:rPr>
                      <w:color w:val="1F497D" w:themeColor="text2"/>
                    </w:rPr>
                    <w:t>ren, da überschüssiger flüssiger Stickstoff für die Untersuchung von Stickstoff verwendet we</w:t>
                  </w:r>
                  <w:r w:rsidRPr="00E23713">
                    <w:rPr>
                      <w:color w:val="1F497D" w:themeColor="text2"/>
                    </w:rPr>
                    <w:t>r</w:t>
                  </w:r>
                  <w:r w:rsidRPr="00E23713">
                    <w:rPr>
                      <w:color w:val="1F497D" w:themeColor="text2"/>
                    </w:rPr>
                    <w:t>den kann und damit nur eine Druckgasflasche notwendig ist anstelle von zwei. Als Vorwissen wäre es hilfreich, wenn die SuS bereits wüssten, dass Feuer Sauerstoff zum Brennen benötigt. Dieser Versuch kann aber auch genutzt werden, um dies zu verdeutlichen.</w:t>
                  </w:r>
                </w:p>
              </w:txbxContent>
            </v:textbox>
            <w10:wrap type="square"/>
          </v:shape>
        </w:pict>
      </w:r>
      <w:bookmarkStart w:id="6" w:name="_Toc395218179"/>
      <w:r w:rsidR="00D63CEB">
        <w:t>V 4 (L) – Eigenschaften der Bestandteile von Luft</w:t>
      </w:r>
      <w:bookmarkEnd w:id="6"/>
    </w:p>
    <w:p w:rsidR="00D63CEB" w:rsidRDefault="00D63CEB" w:rsidP="00D63CE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500"/>
        <w:gridCol w:w="509"/>
        <w:gridCol w:w="1009"/>
        <w:gridCol w:w="1175"/>
        <w:gridCol w:w="993"/>
        <w:gridCol w:w="850"/>
        <w:gridCol w:w="125"/>
        <w:gridCol w:w="1009"/>
        <w:gridCol w:w="1134"/>
      </w:tblGrid>
      <w:tr w:rsidR="000A3609" w:rsidRPr="009C5E28" w:rsidTr="007B68B8">
        <w:tc>
          <w:tcPr>
            <w:tcW w:w="9322" w:type="dxa"/>
            <w:gridSpan w:val="11"/>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9C5E28" w:rsidTr="00E80760">
        <w:trPr>
          <w:trHeight w:val="437"/>
        </w:trPr>
        <w:tc>
          <w:tcPr>
            <w:tcW w:w="2518" w:type="dxa"/>
            <w:gridSpan w:val="3"/>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4536" w:type="dxa"/>
            <w:gridSpan w:val="5"/>
            <w:tcBorders>
              <w:top w:val="single" w:sz="8" w:space="0" w:color="4F81BD"/>
              <w:bottom w:val="single" w:sz="8" w:space="0" w:color="4F81BD"/>
            </w:tcBorders>
            <w:shd w:val="clear" w:color="auto" w:fill="auto"/>
            <w:vAlign w:val="center"/>
          </w:tcPr>
          <w:p w:rsidR="000A3609" w:rsidRPr="009C5E28" w:rsidRDefault="00E80760" w:rsidP="007B68B8">
            <w:pPr>
              <w:spacing w:after="0"/>
              <w:jc w:val="center"/>
            </w:pPr>
            <w:r>
              <w:t>Sauerstoff und Stickstoff: H280, P403</w:t>
            </w:r>
          </w:p>
        </w:tc>
        <w:tc>
          <w:tcPr>
            <w:tcW w:w="2268" w:type="dxa"/>
            <w:gridSpan w:val="3"/>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p>
        </w:tc>
      </w:tr>
      <w:tr w:rsidR="000A3609" w:rsidRPr="009C5E28" w:rsidTr="007B68B8">
        <w:trPr>
          <w:trHeight w:val="434"/>
        </w:trPr>
        <w:tc>
          <w:tcPr>
            <w:tcW w:w="3027" w:type="dxa"/>
            <w:gridSpan w:val="4"/>
            <w:shd w:val="clear" w:color="auto" w:fill="auto"/>
            <w:vAlign w:val="center"/>
          </w:tcPr>
          <w:p w:rsidR="000A3609" w:rsidRPr="009C5E28" w:rsidRDefault="000A3609" w:rsidP="007B68B8">
            <w:pPr>
              <w:spacing w:after="0" w:line="276" w:lineRule="auto"/>
              <w:rPr>
                <w:bCs/>
                <w:sz w:val="20"/>
              </w:rPr>
            </w:pPr>
          </w:p>
        </w:tc>
        <w:tc>
          <w:tcPr>
            <w:tcW w:w="3177" w:type="dxa"/>
            <w:gridSpan w:val="3"/>
            <w:shd w:val="clear" w:color="auto" w:fill="auto"/>
            <w:vAlign w:val="center"/>
          </w:tcPr>
          <w:p w:rsidR="000A3609" w:rsidRPr="009C5E28" w:rsidRDefault="000A3609" w:rsidP="007B68B8">
            <w:pPr>
              <w:pStyle w:val="Beschriftung"/>
              <w:spacing w:after="0"/>
              <w:jc w:val="center"/>
              <w:rPr>
                <w:sz w:val="20"/>
              </w:rPr>
            </w:pPr>
          </w:p>
        </w:tc>
        <w:tc>
          <w:tcPr>
            <w:tcW w:w="3118" w:type="dxa"/>
            <w:gridSpan w:val="4"/>
            <w:shd w:val="clear" w:color="auto" w:fill="auto"/>
            <w:vAlign w:val="center"/>
          </w:tcPr>
          <w:p w:rsidR="000A3609" w:rsidRPr="009C5E28" w:rsidRDefault="000A3609" w:rsidP="007B68B8">
            <w:pPr>
              <w:pStyle w:val="Beschriftung"/>
              <w:spacing w:after="0"/>
              <w:jc w:val="center"/>
              <w:rPr>
                <w:sz w:val="20"/>
              </w:rPr>
            </w:pPr>
          </w:p>
        </w:tc>
      </w:tr>
      <w:tr w:rsidR="000A3609" w:rsidRPr="009C5E28" w:rsidTr="007B68B8">
        <w:tc>
          <w:tcPr>
            <w:tcW w:w="1009"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jc w:val="center"/>
              <w:rPr>
                <w:b/>
                <w:bCs/>
              </w:rPr>
            </w:pPr>
            <w:r>
              <w:rPr>
                <w:b/>
                <w:noProof/>
                <w:lang w:eastAsia="ja-JP"/>
              </w:rPr>
              <w:drawing>
                <wp:inline distT="0" distB="0" distL="0" distR="0">
                  <wp:extent cx="542925" cy="542925"/>
                  <wp:effectExtent l="19050" t="0" r="9525" b="0"/>
                  <wp:docPr id="30"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1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3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gridSpan w:val="2"/>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81025" cy="581025"/>
                  <wp:effectExtent l="19050" t="0" r="9525" b="0"/>
                  <wp:docPr id="162" name="Bild 17" descr="\\tsclient\D\Eigene Datein\Uni\2. Master\SVP\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sclient\D\Eigene Datein\Uni\2. Master\SVP\Piktogramme\Gasflasche.png"/>
                          <pic:cNvPicPr>
                            <a:picLocks noChangeAspect="1" noChangeArrowheads="1"/>
                          </pic:cNvPicPr>
                        </pic:nvPicPr>
                        <pic:blipFill>
                          <a:blip r:embed="rId22"/>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gridSpan w:val="2"/>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6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81025" cy="581025"/>
                  <wp:effectExtent l="19050" t="0" r="9525" b="0"/>
                  <wp:docPr id="69" name="Bild 16" descr="\\tsclient\D\Eigene Datein\Uni\2. Master\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client\D\Eigene Datein\Uni\2. Master\SVP\Piktogramme\Grau\Reizend.png"/>
                          <pic:cNvPicPr>
                            <a:picLocks noChangeAspect="1" noChangeArrowheads="1"/>
                          </pic:cNvPicPr>
                        </pic:nvPicPr>
                        <pic:blipFill>
                          <a:blip r:embed="rId18"/>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7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0A3609" w:rsidRDefault="000A3609" w:rsidP="00D63CEB">
      <w:pPr>
        <w:tabs>
          <w:tab w:val="left" w:pos="1701"/>
          <w:tab w:val="left" w:pos="1985"/>
        </w:tabs>
        <w:ind w:left="1980" w:hanging="1980"/>
      </w:pPr>
    </w:p>
    <w:p w:rsidR="00D63CEB" w:rsidRDefault="00D63CEB" w:rsidP="00D63CEB">
      <w:pPr>
        <w:tabs>
          <w:tab w:val="left" w:pos="1701"/>
          <w:tab w:val="left" w:pos="1985"/>
        </w:tabs>
        <w:ind w:left="1980" w:hanging="1980"/>
      </w:pPr>
      <w:r>
        <w:t xml:space="preserve">Materialien: </w:t>
      </w:r>
      <w:r>
        <w:tab/>
      </w:r>
      <w:r>
        <w:tab/>
      </w:r>
      <w:r w:rsidR="006B46AA" w:rsidRPr="006B46AA">
        <w:t>Zwei Bechergläser (empfehlenswert: 200ml – 500 ml); ein Teelicht; Feue</w:t>
      </w:r>
      <w:r w:rsidR="006B46AA" w:rsidRPr="006B46AA">
        <w:t>r</w:t>
      </w:r>
      <w:r w:rsidR="006B46AA" w:rsidRPr="006B46AA">
        <w:t>zeug oder Streichhölzer; Stoppuhr</w:t>
      </w:r>
    </w:p>
    <w:p w:rsidR="00D63CEB" w:rsidRPr="00ED07C2" w:rsidRDefault="00D63CEB" w:rsidP="00D63CEB">
      <w:pPr>
        <w:tabs>
          <w:tab w:val="left" w:pos="1701"/>
          <w:tab w:val="left" w:pos="1985"/>
        </w:tabs>
        <w:ind w:left="1980" w:hanging="1980"/>
      </w:pPr>
      <w:r>
        <w:t>Chemikalien:</w:t>
      </w:r>
      <w:r>
        <w:tab/>
      </w:r>
      <w:r>
        <w:tab/>
      </w:r>
      <w:r w:rsidR="006B46AA" w:rsidRPr="006B46AA">
        <w:t>Sauerstoff (und Stickstoff) aus der Druckgasflasche</w:t>
      </w:r>
    </w:p>
    <w:p w:rsidR="00D63CEB" w:rsidRDefault="00D63CEB" w:rsidP="00CF42BE">
      <w:pPr>
        <w:tabs>
          <w:tab w:val="left" w:pos="1701"/>
          <w:tab w:val="left" w:pos="1985"/>
        </w:tabs>
        <w:ind w:left="1980" w:hanging="1980"/>
      </w:pPr>
      <w:r>
        <w:t xml:space="preserve">Durchführung: </w:t>
      </w:r>
      <w:r>
        <w:tab/>
      </w:r>
      <w:r>
        <w:tab/>
      </w:r>
      <w:r>
        <w:tab/>
      </w:r>
      <w:r w:rsidR="00CF42BE">
        <w:t>Zuerst werden die Teelichter angezündet. Dann wird eines der Bechergl</w:t>
      </w:r>
      <w:r w:rsidR="00CF42BE">
        <w:t>ä</w:t>
      </w:r>
      <w:r w:rsidR="00CF42BE">
        <w:t>ser über das Teelicht gestülpt und die Zeit, bis das Teelicht erlischt, geme</w:t>
      </w:r>
      <w:r w:rsidR="00CF42BE">
        <w:t>s</w:t>
      </w:r>
      <w:r w:rsidR="00CF42BE">
        <w:t>sen. Nach dem erneuten Entzünden des Teelichtes wird das Becherglas mit Stickstoff gefüllt (entweder aus der Druckgasflache oder aufgefangenes Gas von dem flüssigen Stickstoff) und erneut über das Teelicht gestülpt. Zuletzt wird dieser Versuch mit Sauerstoff wiederholt. Die SuS messen die Zeit für beide Gase und und vergleichen sie mit der Messung an normaler Luft. Für den Versuch mit Stickstoff kann auch direkt Gas aus dem Styroporbecher auf das Teelicht gegossen werden. Dies ist aber vorsichtig durchzuführen, da kein flüssiger Stickstoff auf die Kerze tropfen soll.</w:t>
      </w:r>
    </w:p>
    <w:p w:rsidR="00D63CEB" w:rsidRDefault="00D63CEB" w:rsidP="00D63CEB">
      <w:pPr>
        <w:tabs>
          <w:tab w:val="left" w:pos="1701"/>
          <w:tab w:val="left" w:pos="1985"/>
        </w:tabs>
        <w:ind w:left="1980" w:hanging="1980"/>
      </w:pPr>
      <w:r>
        <w:t>Beobachtung:</w:t>
      </w:r>
      <w:r>
        <w:tab/>
      </w:r>
      <w:r>
        <w:tab/>
      </w:r>
      <w:r w:rsidR="00CF42BE" w:rsidRPr="00CF42BE">
        <w:t>Mit Stickstoff erlischt das Teelicht sofort und mit Sauerstoff brennt es ung</w:t>
      </w:r>
      <w:r w:rsidR="00CF42BE" w:rsidRPr="00CF42BE">
        <w:t>e</w:t>
      </w:r>
      <w:r w:rsidR="00CF42BE" w:rsidRPr="00CF42BE">
        <w:t>fähr 3-4 Mal solange wie an normaler Luft. Außerdem ist zu Beginn ein Au</w:t>
      </w:r>
      <w:r w:rsidR="00CF42BE" w:rsidRPr="00CF42BE">
        <w:t>f</w:t>
      </w:r>
      <w:r w:rsidR="00CF42BE" w:rsidRPr="00CF42BE">
        <w:t>leuchten des Teelichtes zu beobachten.</w:t>
      </w:r>
    </w:p>
    <w:p w:rsidR="00D63CEB" w:rsidRDefault="00314576" w:rsidP="00D63CEB">
      <w:pPr>
        <w:keepNext/>
        <w:tabs>
          <w:tab w:val="left" w:pos="1701"/>
          <w:tab w:val="left" w:pos="1985"/>
        </w:tabs>
        <w:ind w:left="1980" w:hanging="1980"/>
      </w:pPr>
      <w:r>
        <w:rPr>
          <w:noProof/>
          <w:lang w:eastAsia="ja-JP"/>
        </w:rPr>
        <w:lastRenderedPageBreak/>
        <w:drawing>
          <wp:inline distT="0" distB="0" distL="0" distR="0">
            <wp:extent cx="2583956" cy="4495800"/>
            <wp:effectExtent l="19050" t="0" r="6844" b="0"/>
            <wp:docPr id="139" name="Bild 33" descr="D:\Sicherung\Eigene Dateien\Uni\2. Master\SVP\Themen\Luft_als_Gasgemisch\Bilder\eigenscha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icherung\Eigene Dateien\Uni\2. Master\SVP\Themen\Luft_als_Gasgemisch\Bilder\eigenschaften.jpg"/>
                    <pic:cNvPicPr>
                      <a:picLocks noChangeAspect="1" noChangeArrowheads="1"/>
                    </pic:cNvPicPr>
                  </pic:nvPicPr>
                  <pic:blipFill>
                    <a:blip r:embed="rId8"/>
                    <a:srcRect/>
                    <a:stretch>
                      <a:fillRect/>
                    </a:stretch>
                  </pic:blipFill>
                  <pic:spPr bwMode="auto">
                    <a:xfrm>
                      <a:off x="0" y="0"/>
                      <a:ext cx="2584658" cy="4497022"/>
                    </a:xfrm>
                    <a:prstGeom prst="rect">
                      <a:avLst/>
                    </a:prstGeom>
                    <a:noFill/>
                    <a:ln w="9525">
                      <a:noFill/>
                      <a:miter lim="800000"/>
                      <a:headEnd/>
                      <a:tailEnd/>
                    </a:ln>
                  </pic:spPr>
                </pic:pic>
              </a:graphicData>
            </a:graphic>
          </wp:inline>
        </w:drawing>
      </w:r>
      <w:r w:rsidR="00637597">
        <w:rPr>
          <w:noProof/>
          <w:lang w:eastAsia="ja-JP"/>
        </w:rPr>
        <w:drawing>
          <wp:inline distT="0" distB="0" distL="0" distR="0">
            <wp:extent cx="2834564" cy="4486275"/>
            <wp:effectExtent l="19050" t="0" r="3886" b="0"/>
            <wp:docPr id="140" name="Bild 34" descr="D:\Sicherung\Eigene Dateien\Uni\2. Master\SVP\Themen\Luft_als_Gasgemisch\Bilder\e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icherung\Eigene Dateien\Uni\2. Master\SVP\Themen\Luft_als_Gasgemisch\Bilder\eig2.jpg"/>
                    <pic:cNvPicPr>
                      <a:picLocks noChangeAspect="1" noChangeArrowheads="1"/>
                    </pic:cNvPicPr>
                  </pic:nvPicPr>
                  <pic:blipFill>
                    <a:blip r:embed="rId23"/>
                    <a:srcRect/>
                    <a:stretch>
                      <a:fillRect/>
                    </a:stretch>
                  </pic:blipFill>
                  <pic:spPr bwMode="auto">
                    <a:xfrm>
                      <a:off x="0" y="0"/>
                      <a:ext cx="2841496" cy="4497247"/>
                    </a:xfrm>
                    <a:prstGeom prst="rect">
                      <a:avLst/>
                    </a:prstGeom>
                    <a:noFill/>
                    <a:ln w="9525">
                      <a:noFill/>
                      <a:miter lim="800000"/>
                      <a:headEnd/>
                      <a:tailEnd/>
                    </a:ln>
                  </pic:spPr>
                </pic:pic>
              </a:graphicData>
            </a:graphic>
          </wp:inline>
        </w:drawing>
      </w:r>
    </w:p>
    <w:p w:rsidR="00D63CEB" w:rsidRDefault="00D63CEB" w:rsidP="00D63CEB">
      <w:pPr>
        <w:pStyle w:val="Beschriftung"/>
        <w:jc w:val="left"/>
      </w:pPr>
      <w:r>
        <w:t xml:space="preserve">Abb. </w:t>
      </w:r>
      <w:r w:rsidR="0087569E">
        <w:t>4</w:t>
      </w:r>
      <w:r>
        <w:t xml:space="preserve">- </w:t>
      </w:r>
      <w:r>
        <w:rPr>
          <w:noProof/>
        </w:rPr>
        <w:t xml:space="preserve"> </w:t>
      </w:r>
      <w:r w:rsidR="007957AD">
        <w:rPr>
          <w:noProof/>
        </w:rPr>
        <w:t>Brennender Sauerstoff und mit Stickstoff gelöschtes Teelicht von Versuch 4</w:t>
      </w:r>
    </w:p>
    <w:p w:rsidR="00D63CEB" w:rsidRDefault="00D63CEB" w:rsidP="00CF42BE">
      <w:pPr>
        <w:tabs>
          <w:tab w:val="left" w:pos="1701"/>
          <w:tab w:val="left" w:pos="1985"/>
        </w:tabs>
        <w:ind w:left="1980" w:hanging="1980"/>
      </w:pPr>
      <w:r>
        <w:t>Deutung:</w:t>
      </w:r>
      <w:r>
        <w:tab/>
      </w:r>
      <w:r>
        <w:tab/>
      </w:r>
      <w:r>
        <w:tab/>
      </w:r>
      <w:r w:rsidR="00CF42BE" w:rsidRPr="00CF42BE">
        <w:t>Das Teelicht benötigt Sauerstoff zum Brennen. Ist es nur von Stickstoff u</w:t>
      </w:r>
      <w:r w:rsidR="00CF42BE" w:rsidRPr="00CF42BE">
        <w:t>m</w:t>
      </w:r>
      <w:r w:rsidR="00CF42BE" w:rsidRPr="00CF42BE">
        <w:t>geben, erlischt (erstickt) es daher sofort. In dem Becherglas mit Sauerstoff hingegen kann es länger brennen, da eine deutlich größere Menge an Sa</w:t>
      </w:r>
      <w:r w:rsidR="00CF42BE" w:rsidRPr="00CF42BE">
        <w:t>u</w:t>
      </w:r>
      <w:r w:rsidR="00CF42BE" w:rsidRPr="00CF42BE">
        <w:t>erstoff zu Verfügung steht als in dem gleichen Becherglas mit Raumluft (diese besteht nur zu ca. 21% aus Sauerstoff).</w:t>
      </w:r>
    </w:p>
    <w:p w:rsidR="00CF42BE" w:rsidRPr="00CF42BE" w:rsidRDefault="00CF42BE" w:rsidP="00CF42BE">
      <w:pPr>
        <w:tabs>
          <w:tab w:val="left" w:pos="1701"/>
          <w:tab w:val="left" w:pos="1985"/>
        </w:tabs>
        <w:ind w:left="1980" w:hanging="1980"/>
        <w:rPr>
          <w:rFonts w:eastAsiaTheme="minorEastAsia"/>
        </w:rPr>
      </w:pPr>
      <w:r w:rsidRPr="00CF42BE">
        <w:rPr>
          <w:rFonts w:eastAsiaTheme="minorEastAsia"/>
        </w:rPr>
        <w:t xml:space="preserve">Alternativen: </w:t>
      </w:r>
      <w:r>
        <w:rPr>
          <w:rFonts w:eastAsiaTheme="minorEastAsia"/>
        </w:rPr>
        <w:tab/>
      </w:r>
      <w:r>
        <w:rPr>
          <w:rFonts w:eastAsiaTheme="minorEastAsia"/>
        </w:rPr>
        <w:tab/>
      </w:r>
      <w:r w:rsidRPr="00CF42BE">
        <w:rPr>
          <w:rFonts w:eastAsiaTheme="minorEastAsia"/>
        </w:rPr>
        <w:t>Mit diesem Versuchsaufbau kann zusätzlich auch die Dichte von Sauerstoff und Stickstoff relativ zu normaler Luft qualitativ bestimmt werden. Dafür wird Gas in zwei Bechergläser gefüllt, eines auf dem Kopf stehend bzw. Leicht über den Boden gehalten und eines normal herum auf dem Boden stehend. Dann wird geprüft, welches der Bechergläser den vorher beobac</w:t>
      </w:r>
      <w:r w:rsidRPr="00CF42BE">
        <w:rPr>
          <w:rFonts w:eastAsiaTheme="minorEastAsia"/>
        </w:rPr>
        <w:t>h</w:t>
      </w:r>
      <w:r w:rsidRPr="00CF42BE">
        <w:rPr>
          <w:rFonts w:eastAsiaTheme="minorEastAsia"/>
        </w:rPr>
        <w:t>teten Effekt auf das Teelicht hat in dem sie nach einem kurzen Moment j</w:t>
      </w:r>
      <w:r w:rsidRPr="00CF42BE">
        <w:rPr>
          <w:rFonts w:eastAsiaTheme="minorEastAsia"/>
        </w:rPr>
        <w:t>e</w:t>
      </w:r>
      <w:r w:rsidRPr="00CF42BE">
        <w:rPr>
          <w:rFonts w:eastAsiaTheme="minorEastAsia"/>
        </w:rPr>
        <w:t>weils über ein Teelicht gestülpt werden. Danach wird der Versuch mit dem anderen Gas wiederholt. (Bei Sauerstoff hat das richtig herumstehende Glas den brandfördernden Effekt [-&gt; Sauerstoff hat eine höhere Dichte als durchschnittliche Luft] und bei Stickstoff das auf dem Kopf stehende Glas [Stickstoff hat eine geringere Dichte als durchschnittliche Luft]).</w:t>
      </w:r>
    </w:p>
    <w:p w:rsidR="00CF42BE" w:rsidRDefault="00CF42BE" w:rsidP="00CF42BE">
      <w:pPr>
        <w:tabs>
          <w:tab w:val="left" w:pos="1701"/>
          <w:tab w:val="left" w:pos="1985"/>
        </w:tabs>
        <w:ind w:left="1701"/>
        <w:rPr>
          <w:rFonts w:eastAsiaTheme="minorEastAsia"/>
        </w:rPr>
      </w:pPr>
      <w:r>
        <w:rPr>
          <w:rFonts w:eastAsiaTheme="minorEastAsia"/>
        </w:rPr>
        <w:lastRenderedPageBreak/>
        <w:t xml:space="preserve"> </w:t>
      </w:r>
      <w:r w:rsidRPr="00CF42BE">
        <w:rPr>
          <w:rFonts w:eastAsiaTheme="minorEastAsia"/>
        </w:rPr>
        <w:t>Als kleine Alternative sei auch erwähnt, dass die Gase mittels einer pneumat</w:t>
      </w:r>
      <w:r w:rsidRPr="00CF42BE">
        <w:rPr>
          <w:rFonts w:eastAsiaTheme="minorEastAsia"/>
        </w:rPr>
        <w:t>i</w:t>
      </w:r>
      <w:r>
        <w:rPr>
          <w:rFonts w:eastAsiaTheme="minorEastAsia"/>
        </w:rPr>
        <w:t>s</w:t>
      </w:r>
      <w:r w:rsidRPr="00CF42BE">
        <w:rPr>
          <w:rFonts w:eastAsiaTheme="minorEastAsia"/>
        </w:rPr>
        <w:t>chen Wanne in die Bechergläser eingeleitet werden können. Dies ist zwar s</w:t>
      </w:r>
      <w:r w:rsidRPr="00CF42BE">
        <w:rPr>
          <w:rFonts w:eastAsiaTheme="minorEastAsia"/>
        </w:rPr>
        <w:t>i</w:t>
      </w:r>
      <w:r w:rsidRPr="00CF42BE">
        <w:rPr>
          <w:rFonts w:eastAsiaTheme="minorEastAsia"/>
        </w:rPr>
        <w:t>cherer, jedoch schwieriger durchzuführen und es dauert länger. Außerdem setzt es voraus, dass die Schule eine solche Wanne besitzt.</w:t>
      </w:r>
    </w:p>
    <w:p w:rsidR="002F43D8" w:rsidRDefault="002F43D8"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t>Hausmüll</w:t>
      </w:r>
      <w:r>
        <w:rPr>
          <w:rFonts w:asciiTheme="majorHAnsi" w:hAnsiTheme="majorHAnsi"/>
        </w:rPr>
        <w:tab/>
      </w:r>
    </w:p>
    <w:p w:rsidR="002F43D8" w:rsidRPr="00B937A2" w:rsidRDefault="002F43D8" w:rsidP="002F43D8">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Pr>
          <w:rFonts w:asciiTheme="majorHAnsi" w:hAnsiTheme="majorHAnsi"/>
        </w:rPr>
        <w:tab/>
        <w:t>-</w:t>
      </w:r>
    </w:p>
    <w:p w:rsidR="002F43D8" w:rsidRDefault="002F43D8" w:rsidP="00CF42BE">
      <w:pPr>
        <w:tabs>
          <w:tab w:val="left" w:pos="1701"/>
          <w:tab w:val="left" w:pos="1985"/>
        </w:tabs>
        <w:ind w:left="1701"/>
        <w:rPr>
          <w:rFonts w:eastAsiaTheme="minorEastAsia"/>
        </w:rPr>
      </w:pPr>
    </w:p>
    <w:p w:rsidR="00D63CEB" w:rsidRPr="006E32AF" w:rsidRDefault="006951F2" w:rsidP="00D63CEB">
      <w:pPr>
        <w:tabs>
          <w:tab w:val="left" w:pos="1701"/>
          <w:tab w:val="left" w:pos="1985"/>
        </w:tabs>
        <w:ind w:left="1980" w:hanging="1980"/>
        <w:rPr>
          <w:rFonts w:eastAsiaTheme="minorEastAsia"/>
        </w:rPr>
      </w:pPr>
      <w:r w:rsidRPr="006951F2">
        <w:rPr>
          <w:noProof/>
          <w:lang w:eastAsia="ja-JP"/>
        </w:rPr>
      </w:r>
      <w:r w:rsidRPr="006951F2">
        <w:rPr>
          <w:noProof/>
          <w:lang w:eastAsia="ja-JP"/>
        </w:rPr>
        <w:pict>
          <v:shape id="Text Box 160" o:spid="_x0000_s1052" type="#_x0000_t202" style="width:462.45pt;height:79.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" fillcolor="white [3201]" strokecolor="#c0504d [3205]" strokeweight="1pt">
            <v:stroke dashstyle="dash"/>
            <v:shadow color="#868686"/>
            <v:textbox>
              <w:txbxContent>
                <w:p w:rsidR="007957AD" w:rsidRPr="000D10FB" w:rsidRDefault="007957AD" w:rsidP="00D63CEB">
                  <w:pPr>
                    <w:rPr>
                      <w:color w:val="1F497D" w:themeColor="text2"/>
                    </w:rPr>
                  </w:pPr>
                  <w:r>
                    <w:rPr>
                      <w:b/>
                      <w:color w:val="1F497D" w:themeColor="text2"/>
                    </w:rPr>
                    <w:t>U</w:t>
                  </w:r>
                  <w:r w:rsidRPr="000D10FB">
                    <w:rPr>
                      <w:b/>
                      <w:color w:val="1F497D" w:themeColor="text2"/>
                    </w:rPr>
                    <w:t xml:space="preserve">nterrichtsanschlüsse </w:t>
                  </w:r>
                  <w:r w:rsidRPr="003925D6">
                    <w:rPr>
                      <w:color w:val="1F497D" w:themeColor="text2"/>
                    </w:rPr>
                    <w:t>Dieser Versuch ist einer der Kernversuche bei der Untersuchung von Luft und den Bestandteilen, da er es den SuS ermöglicht, die Eigenschaften von Sauerstoff und Stickstoff direkt zu erfahren. Er eignet sich auch in einer Unterrichtseinheit über Feuer oder Gase.</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2E05E7" w:rsidRDefault="006951F2" w:rsidP="002E05E7">
      <w:pPr>
        <w:pStyle w:val="berschrift2"/>
      </w:pPr>
      <w:r>
        <w:rPr>
          <w:noProof/>
          <w:lang w:eastAsia="ja-JP"/>
        </w:rPr>
        <w:pict>
          <v:shape id="Text Box 152" o:spid="_x0000_s1035" type="#_x0000_t202" style="position:absolute;left:0;text-align:left;margin-left:-.05pt;margin-top:32.2pt;width:462.45pt;height:137.0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" fillcolor="white [3201]" strokecolor="#4bacc6 [3208]" strokeweight="1pt">
            <v:stroke dashstyle="dash"/>
            <v:shadow color="#868686"/>
            <v:textbox>
              <w:txbxContent>
                <w:p w:rsidR="007957AD" w:rsidRPr="003051B0" w:rsidRDefault="007957AD" w:rsidP="003051B0">
                  <w:r w:rsidRPr="003051B0">
                    <w:rPr>
                      <w:color w:val="1F497D" w:themeColor="text2"/>
                    </w:rPr>
                    <w:t>Dieser und der folgende Versuch (V6) sind als komplementär zu betrachten, da sie im Ende</w:t>
                  </w:r>
                  <w:r w:rsidRPr="003051B0">
                    <w:rPr>
                      <w:color w:val="1F497D" w:themeColor="text2"/>
                    </w:rPr>
                    <w:t>f</w:t>
                  </w:r>
                  <w:r w:rsidRPr="003051B0">
                    <w:rPr>
                      <w:color w:val="1F497D" w:themeColor="text2"/>
                    </w:rPr>
                    <w:t>fekt beide die gleiche Ausfgabe erfüllen: Sie zeigen, dass Luft nur zu einem relativ kleinen Teil aus Sauerstoff ensteht und dieser durch Verbrennungsprozesse "verbracuht" bzw. verbrannt werden kann. In V5 wird dies qualitativ als Schülerversuch gezeigt, bei dem die SuS eine Kerze bzw. ein Teelicht in einen flachen Behälter mit Wasser stellen und dann ein Glas darüber stü</w:t>
                  </w:r>
                  <w:r w:rsidRPr="003051B0">
                    <w:rPr>
                      <w:color w:val="1F497D" w:themeColor="text2"/>
                    </w:rPr>
                    <w:t>l</w:t>
                  </w:r>
                  <w:r w:rsidRPr="003051B0">
                    <w:rPr>
                      <w:color w:val="1F497D" w:themeColor="text2"/>
                    </w:rPr>
                    <w:t>pen. Die SuS sollten vor diesem Versuch bereits wissen, dass Feuer Sauerstoff zum Brennen benötigt.</w:t>
                  </w:r>
                </w:p>
              </w:txbxContent>
            </v:textbox>
            <w10:wrap type="square"/>
          </v:shape>
        </w:pict>
      </w:r>
      <w:bookmarkStart w:id="7" w:name="_Toc395218180"/>
      <w:r w:rsidR="002E05E7">
        <w:t>V 5 (S) – „Verbrennen</w:t>
      </w:r>
      <w:r w:rsidR="00EE3E0F">
        <w:t>“</w:t>
      </w:r>
      <w:r w:rsidR="002E05E7">
        <w:t xml:space="preserve"> von Sauerstoff</w:t>
      </w:r>
      <w:bookmarkEnd w:id="7"/>
    </w:p>
    <w:p w:rsidR="002E05E7" w:rsidRDefault="002E05E7" w:rsidP="002E05E7"/>
    <w:p w:rsidR="00F47CB8" w:rsidRDefault="00F47CB8" w:rsidP="002E05E7"/>
    <w:p w:rsidR="000A3609" w:rsidRDefault="000A3609" w:rsidP="002E05E7"/>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A3609" w:rsidRPr="009C5E28" w:rsidTr="007B68B8">
        <w:tc>
          <w:tcPr>
            <w:tcW w:w="9322" w:type="dxa"/>
            <w:gridSpan w:val="9"/>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9C5E28" w:rsidTr="007B68B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3177" w:type="dxa"/>
            <w:gridSpan w:val="3"/>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p>
        </w:tc>
      </w:tr>
      <w:tr w:rsidR="000A3609" w:rsidRPr="009C5E28" w:rsidTr="007B68B8">
        <w:trPr>
          <w:trHeight w:val="434"/>
        </w:trPr>
        <w:tc>
          <w:tcPr>
            <w:tcW w:w="3027" w:type="dxa"/>
            <w:gridSpan w:val="3"/>
            <w:shd w:val="clear" w:color="auto" w:fill="auto"/>
            <w:vAlign w:val="center"/>
          </w:tcPr>
          <w:p w:rsidR="000A3609" w:rsidRPr="009C5E28" w:rsidRDefault="000A3609" w:rsidP="007B68B8">
            <w:pPr>
              <w:spacing w:after="0" w:line="276" w:lineRule="auto"/>
              <w:rPr>
                <w:bCs/>
                <w:sz w:val="20"/>
              </w:rPr>
            </w:pPr>
          </w:p>
        </w:tc>
        <w:tc>
          <w:tcPr>
            <w:tcW w:w="3177" w:type="dxa"/>
            <w:gridSpan w:val="3"/>
            <w:shd w:val="clear" w:color="auto" w:fill="auto"/>
            <w:vAlign w:val="center"/>
          </w:tcPr>
          <w:p w:rsidR="000A3609" w:rsidRPr="009C5E28" w:rsidRDefault="000A3609" w:rsidP="007B68B8">
            <w:pPr>
              <w:pStyle w:val="Beschriftung"/>
              <w:spacing w:after="0"/>
              <w:jc w:val="center"/>
              <w:rPr>
                <w:sz w:val="20"/>
              </w:rPr>
            </w:pPr>
          </w:p>
        </w:tc>
        <w:tc>
          <w:tcPr>
            <w:tcW w:w="3118" w:type="dxa"/>
            <w:gridSpan w:val="3"/>
            <w:shd w:val="clear" w:color="auto" w:fill="auto"/>
            <w:vAlign w:val="center"/>
          </w:tcPr>
          <w:p w:rsidR="000A3609" w:rsidRPr="009C5E28" w:rsidRDefault="000A3609" w:rsidP="007B68B8">
            <w:pPr>
              <w:pStyle w:val="Beschriftung"/>
              <w:spacing w:after="0"/>
              <w:jc w:val="center"/>
              <w:rPr>
                <w:sz w:val="20"/>
              </w:rPr>
            </w:pPr>
          </w:p>
        </w:tc>
      </w:tr>
      <w:tr w:rsidR="000A3609" w:rsidRPr="009C5E28" w:rsidTr="007B68B8">
        <w:tc>
          <w:tcPr>
            <w:tcW w:w="1009"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jc w:val="center"/>
              <w:rPr>
                <w:b/>
                <w:bCs/>
              </w:rPr>
            </w:pPr>
            <w:r>
              <w:rPr>
                <w:b/>
                <w:noProof/>
                <w:lang w:eastAsia="ja-JP"/>
              </w:rPr>
              <w:drawing>
                <wp:inline distT="0" distB="0" distL="0" distR="0">
                  <wp:extent cx="542925" cy="542925"/>
                  <wp:effectExtent l="19050" t="0" r="9525" b="0"/>
                  <wp:docPr id="71"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1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7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7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9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0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1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81025" cy="581025"/>
                  <wp:effectExtent l="19050" t="0" r="9525" b="0"/>
                  <wp:docPr id="123" name="Bild 16" descr="\\tsclient\D\Eigene Datein\Uni\2. Master\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client\D\Eigene Datein\Uni\2. Master\SVP\Piktogramme\Grau\Reizend.png"/>
                          <pic:cNvPicPr>
                            <a:picLocks noChangeAspect="1" noChangeArrowheads="1"/>
                          </pic:cNvPicPr>
                        </pic:nvPicPr>
                        <pic:blipFill>
                          <a:blip r:embed="rId18"/>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3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0A3609" w:rsidRDefault="000A3609" w:rsidP="002E05E7">
      <w:pPr>
        <w:tabs>
          <w:tab w:val="left" w:pos="1701"/>
          <w:tab w:val="left" w:pos="1985"/>
        </w:tabs>
        <w:ind w:left="1980" w:hanging="1980"/>
      </w:pPr>
    </w:p>
    <w:p w:rsidR="002E05E7" w:rsidRDefault="002E05E7" w:rsidP="002E05E7">
      <w:pPr>
        <w:tabs>
          <w:tab w:val="left" w:pos="1701"/>
          <w:tab w:val="left" w:pos="1985"/>
        </w:tabs>
        <w:ind w:left="1980" w:hanging="1980"/>
      </w:pPr>
      <w:r>
        <w:lastRenderedPageBreak/>
        <w:t xml:space="preserve">Materialien: </w:t>
      </w:r>
      <w:r>
        <w:tab/>
      </w:r>
      <w:r>
        <w:tab/>
      </w:r>
      <w:r w:rsidR="003051B0" w:rsidRPr="003051B0">
        <w:t>Ein Teelicht oder Kerze; Feuerzeug oder Streichhölzer; ein flacher Behälter (Kristallisierschale, großes Becherglas, größere Abdampfschale), Beche</w:t>
      </w:r>
      <w:r w:rsidR="003051B0" w:rsidRPr="003051B0">
        <w:t>r</w:t>
      </w:r>
      <w:r w:rsidR="003051B0" w:rsidRPr="003051B0">
        <w:t>glas (100ml - 200 ml)</w:t>
      </w:r>
    </w:p>
    <w:p w:rsidR="002E05E7" w:rsidRPr="00ED07C2" w:rsidRDefault="002E05E7" w:rsidP="002E05E7">
      <w:pPr>
        <w:tabs>
          <w:tab w:val="left" w:pos="1701"/>
          <w:tab w:val="left" w:pos="1985"/>
        </w:tabs>
        <w:ind w:left="1980" w:hanging="1980"/>
      </w:pPr>
      <w:r>
        <w:t>Chemikalien:</w:t>
      </w:r>
      <w:r>
        <w:tab/>
      </w:r>
      <w:r>
        <w:tab/>
      </w:r>
      <w:r w:rsidR="003051B0">
        <w:t>Wasser</w:t>
      </w:r>
    </w:p>
    <w:p w:rsidR="002E05E7" w:rsidRDefault="002E05E7" w:rsidP="002E05E7">
      <w:pPr>
        <w:tabs>
          <w:tab w:val="left" w:pos="1701"/>
          <w:tab w:val="left" w:pos="1985"/>
        </w:tabs>
        <w:ind w:left="1980" w:hanging="1980"/>
      </w:pPr>
      <w:r>
        <w:t xml:space="preserve">Durchführung: </w:t>
      </w:r>
      <w:r>
        <w:tab/>
      </w:r>
      <w:r>
        <w:tab/>
      </w:r>
      <w:r>
        <w:tab/>
      </w:r>
      <w:r w:rsidR="003051B0" w:rsidRPr="003051B0">
        <w:t>Der flache Behälter wird ca. 1cm tief mit Wasser gefüllt und die Kerze bzw. Das Teelicht hineingestellt. Dann wird das Becherglas darüber gestülpt und die Beobachtung protokolliert.</w:t>
      </w:r>
    </w:p>
    <w:p w:rsidR="002E05E7" w:rsidRDefault="002E05E7" w:rsidP="002E05E7">
      <w:pPr>
        <w:tabs>
          <w:tab w:val="left" w:pos="1701"/>
          <w:tab w:val="left" w:pos="1985"/>
        </w:tabs>
        <w:ind w:left="1980" w:hanging="1980"/>
      </w:pPr>
      <w:r>
        <w:t>Beobachtung:</w:t>
      </w:r>
      <w:r>
        <w:tab/>
      </w:r>
      <w:r>
        <w:tab/>
      </w:r>
      <w:r>
        <w:tab/>
      </w:r>
      <w:r w:rsidR="003051B0" w:rsidRPr="003051B0">
        <w:t>Das Feuer erlischt relativ schnell und das Wasser wird in das Becherglas hinein</w:t>
      </w:r>
      <w:r w:rsidR="00710CC6">
        <w:t xml:space="preserve"> </w:t>
      </w:r>
      <w:r w:rsidR="003051B0" w:rsidRPr="003051B0">
        <w:t xml:space="preserve">gesogen bis </w:t>
      </w:r>
      <w:r w:rsidR="00710CC6">
        <w:t>ein kleiner Teil des</w:t>
      </w:r>
      <w:r w:rsidR="003051B0" w:rsidRPr="003051B0">
        <w:t xml:space="preserve"> Volumens des Becherglases gefüllt </w:t>
      </w:r>
      <w:r w:rsidR="00621DBF">
        <w:t>ist</w:t>
      </w:r>
      <w:r w:rsidR="003051B0" w:rsidRPr="003051B0">
        <w:t>.</w:t>
      </w:r>
    </w:p>
    <w:p w:rsidR="002E05E7" w:rsidRDefault="00D002A3" w:rsidP="002E05E7">
      <w:pPr>
        <w:keepNext/>
        <w:tabs>
          <w:tab w:val="left" w:pos="1701"/>
          <w:tab w:val="left" w:pos="1985"/>
        </w:tabs>
        <w:ind w:left="1980" w:hanging="1980"/>
      </w:pPr>
      <w:r>
        <w:rPr>
          <w:noProof/>
          <w:lang w:eastAsia="ja-JP"/>
        </w:rPr>
        <w:drawing>
          <wp:inline distT="0" distB="0" distL="0" distR="0">
            <wp:extent cx="5591175" cy="3245320"/>
            <wp:effectExtent l="19050" t="0" r="0" b="0"/>
            <wp:docPr id="141" name="Bild 35" descr="D:\Sicherung\Eigene Dateien\Uni\2. Master\SVP\Themen\Luft_als_Gasgemisch\Bilder\verbre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icherung\Eigene Dateien\Uni\2. Master\SVP\Themen\Luft_als_Gasgemisch\Bilder\verbrennen.jpg"/>
                    <pic:cNvPicPr>
                      <a:picLocks noChangeAspect="1" noChangeArrowheads="1"/>
                    </pic:cNvPicPr>
                  </pic:nvPicPr>
                  <pic:blipFill>
                    <a:blip r:embed="rId24"/>
                    <a:srcRect/>
                    <a:stretch>
                      <a:fillRect/>
                    </a:stretch>
                  </pic:blipFill>
                  <pic:spPr bwMode="auto">
                    <a:xfrm>
                      <a:off x="0" y="0"/>
                      <a:ext cx="5593009" cy="3246385"/>
                    </a:xfrm>
                    <a:prstGeom prst="rect">
                      <a:avLst/>
                    </a:prstGeom>
                    <a:noFill/>
                    <a:ln w="9525">
                      <a:noFill/>
                      <a:miter lim="800000"/>
                      <a:headEnd/>
                      <a:tailEnd/>
                    </a:ln>
                  </pic:spPr>
                </pic:pic>
              </a:graphicData>
            </a:graphic>
          </wp:inline>
        </w:drawing>
      </w:r>
    </w:p>
    <w:p w:rsidR="002E05E7" w:rsidRDefault="002E05E7" w:rsidP="002E05E7">
      <w:pPr>
        <w:pStyle w:val="Beschriftung"/>
        <w:jc w:val="left"/>
      </w:pPr>
      <w:r>
        <w:t xml:space="preserve">Abb. </w:t>
      </w:r>
      <w:r w:rsidR="00274E5D">
        <w:t>5</w:t>
      </w:r>
      <w:r>
        <w:t xml:space="preserve">- </w:t>
      </w:r>
      <w:r>
        <w:rPr>
          <w:noProof/>
        </w:rPr>
        <w:t xml:space="preserve"> </w:t>
      </w:r>
      <w:r w:rsidR="007957AD">
        <w:rPr>
          <w:noProof/>
        </w:rPr>
        <w:t>Teelicht mit in ein Becherglas gesaugtes Wasser von Versuch 5</w:t>
      </w:r>
    </w:p>
    <w:p w:rsidR="002E05E7" w:rsidRDefault="002E05E7" w:rsidP="00461BDE">
      <w:pPr>
        <w:tabs>
          <w:tab w:val="left" w:pos="1701"/>
          <w:tab w:val="left" w:pos="1985"/>
        </w:tabs>
        <w:ind w:left="1980" w:hanging="1980"/>
      </w:pPr>
      <w:r>
        <w:t>Deutung:</w:t>
      </w:r>
      <w:r>
        <w:tab/>
      </w:r>
      <w:r>
        <w:tab/>
      </w:r>
      <w:r w:rsidR="00461BDE" w:rsidRPr="00461BDE">
        <w:t xml:space="preserve">Raumluft besteht zu </w:t>
      </w:r>
      <w:r w:rsidR="00424AAC">
        <w:t>einem gewissen Prozentsatz</w:t>
      </w:r>
      <w:r w:rsidR="00461BDE" w:rsidRPr="00461BDE">
        <w:t xml:space="preserve"> aus Sauerstoff, der von dem Feuer benötigt wird. In dem abgeschlossenen Behälter des Bechergl</w:t>
      </w:r>
      <w:r w:rsidR="00461BDE" w:rsidRPr="00461BDE">
        <w:t>a</w:t>
      </w:r>
      <w:r w:rsidR="00461BDE" w:rsidRPr="00461BDE">
        <w:t>ses wird der vorhandene, begrenzte Sauerstoff relativ schnell aufgebraucht, wodurch ein Unterduck en</w:t>
      </w:r>
      <w:r w:rsidR="00D832AB">
        <w:t>t</w:t>
      </w:r>
      <w:r w:rsidR="00461BDE" w:rsidRPr="00461BDE">
        <w:t>steht, der das Wasser in das Becherglas saugt. Das entstehende Kohlenstoffdioxid löst sich zu einem Großteil im Wasser und ersetzt daher nicht das Volumen, das vorher vom Sauerstoff eing</w:t>
      </w:r>
      <w:r w:rsidR="00461BDE" w:rsidRPr="00461BDE">
        <w:t>e</w:t>
      </w:r>
      <w:r w:rsidR="00461BDE" w:rsidRPr="00461BDE">
        <w:t>nommen wurde.</w:t>
      </w:r>
    </w:p>
    <w:p w:rsidR="002F43D8" w:rsidRDefault="000446A6"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t>Hausmüll, Abfluss</w:t>
      </w:r>
    </w:p>
    <w:p w:rsidR="002F43D8" w:rsidRPr="00B937A2" w:rsidRDefault="002F43D8" w:rsidP="002F43D8">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Pr>
          <w:rFonts w:asciiTheme="majorHAnsi" w:hAnsiTheme="majorHAnsi"/>
        </w:rPr>
        <w:tab/>
        <w:t>-</w:t>
      </w:r>
    </w:p>
    <w:p w:rsidR="002F43D8" w:rsidRDefault="002F43D8" w:rsidP="00461BDE">
      <w:pPr>
        <w:tabs>
          <w:tab w:val="left" w:pos="1701"/>
          <w:tab w:val="left" w:pos="1985"/>
        </w:tabs>
        <w:ind w:left="1980" w:hanging="1980"/>
        <w:rPr>
          <w:rFonts w:eastAsiaTheme="minorEastAsia"/>
        </w:rPr>
      </w:pPr>
    </w:p>
    <w:p w:rsidR="002E05E7" w:rsidRPr="006E32AF" w:rsidRDefault="006951F2" w:rsidP="002E05E7">
      <w:pPr>
        <w:tabs>
          <w:tab w:val="left" w:pos="1701"/>
          <w:tab w:val="left" w:pos="1985"/>
        </w:tabs>
        <w:ind w:left="1980" w:hanging="1980"/>
        <w:rPr>
          <w:rFonts w:eastAsiaTheme="minorEastAsia"/>
        </w:rPr>
      </w:pPr>
      <w:r w:rsidRPr="006951F2">
        <w:rPr>
          <w:noProof/>
          <w:lang w:eastAsia="ja-JP"/>
        </w:rPr>
      </w:r>
      <w:r w:rsidRPr="006951F2">
        <w:rPr>
          <w:noProof/>
          <w:lang w:eastAsia="ja-JP"/>
        </w:rPr>
        <w:pict>
          <v:shape id="Text Box 159" o:spid="_x0000_s1051" type="#_x0000_t202" style="width:462.45pt;height:1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bE8AIAADM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" fillcolor="white [3201]" strokecolor="#c0504d [3205]" strokeweight="1pt">
            <v:stroke dashstyle="dash"/>
            <v:shadow color="#868686"/>
            <v:textbox>
              <w:txbxContent>
                <w:p w:rsidR="007957AD" w:rsidRPr="000D10FB" w:rsidRDefault="007957AD" w:rsidP="002E05E7">
                  <w:pPr>
                    <w:rPr>
                      <w:color w:val="1F497D" w:themeColor="text2"/>
                    </w:rPr>
                  </w:pPr>
                  <w:r>
                    <w:rPr>
                      <w:b/>
                      <w:color w:val="1F497D" w:themeColor="text2"/>
                    </w:rPr>
                    <w:t>U</w:t>
                  </w:r>
                  <w:r w:rsidRPr="000D10FB">
                    <w:rPr>
                      <w:b/>
                      <w:color w:val="1F497D" w:themeColor="text2"/>
                    </w:rPr>
                    <w:t xml:space="preserve">nterrichtsanschlüsse </w:t>
                  </w:r>
                  <w:r w:rsidRPr="00461BDE">
                    <w:rPr>
                      <w:color w:val="1F497D" w:themeColor="text2"/>
                    </w:rPr>
                    <w:t>Dieser Versuch eignet sich außerdem gut bei dem Thema Gase, aber auch wenn es um Druck geht. Es ist bei der Durchführung und der Auswahl der Gefäße darauf zu achten, dass das Becherglas gut auf dem Boden steht und auch nach dem Einsaugen von Wasser noch mit dem restlichen Wasser abschließt, da ansonsten Wasser durch die Kippmulde des Becherglases hinausläuft. Vor allem sollten die Gefäße aber so gewählt werden, dass der Vorgang des Einsaugens von Wasser gut beobachtet werden kann.</w:t>
                  </w:r>
                </w:p>
              </w:txbxContent>
            </v:textbox>
            <w10:wrap type="none"/>
            <w10:anchorlock/>
          </v:shape>
        </w:pict>
      </w:r>
    </w:p>
    <w:p w:rsidR="00A0582F" w:rsidRDefault="00A0582F" w:rsidP="00A0582F">
      <w:pPr>
        <w:rPr>
          <w:color w:val="1F497D" w:themeColor="text2"/>
        </w:rPr>
      </w:pPr>
    </w:p>
    <w:p w:rsidR="002E05E7" w:rsidRDefault="002E05E7" w:rsidP="00A0582F">
      <w:pPr>
        <w:rPr>
          <w:color w:val="1F497D" w:themeColor="text2"/>
        </w:rPr>
      </w:pPr>
    </w:p>
    <w:p w:rsidR="002E05E7" w:rsidRDefault="006951F2" w:rsidP="002E05E7">
      <w:pPr>
        <w:pStyle w:val="berschrift2"/>
      </w:pPr>
      <w:r>
        <w:rPr>
          <w:noProof/>
          <w:lang w:eastAsia="ja-JP"/>
        </w:rPr>
        <w:pict>
          <v:shape id="Text Box 154" o:spid="_x0000_s1037" type="#_x0000_t202" style="position:absolute;left:0;text-align:left;margin-left:-.05pt;margin-top:32.2pt;width:462.45pt;height:119.7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" fillcolor="white [3201]" strokecolor="#4bacc6 [3208]" strokeweight="1pt">
            <v:stroke dashstyle="dash"/>
            <v:shadow color="#868686"/>
            <v:textbox>
              <w:txbxContent>
                <w:p w:rsidR="007957AD" w:rsidRPr="00461BDE" w:rsidRDefault="007957AD" w:rsidP="00461BDE">
                  <w:r w:rsidRPr="00461BDE">
                    <w:rPr>
                      <w:color w:val="1F497D" w:themeColor="text2"/>
                    </w:rPr>
                    <w:t>Im Gegensatz zu Versuch V5, der rein qualitativer Natur ist, ist dieser Versuch auch geeignet, den Sauerstoffanteil der Luft quantitativ zu messen. Diese Messung geschieht dadurch, dass ein gemessenes Volumen an Raumluft mehrmals über erhitzte Eisenwolle in einem Verbrennungrohr gedrückt wird, wodurch das Eisen zu Eisenoxid reagiert und der Sauerstoff aus der Luft entfernt wird. Um diesen Versuch verstehen zu können, müssen die Su</w:t>
                  </w:r>
                  <w:r w:rsidR="00F036D4">
                    <w:rPr>
                      <w:color w:val="1F497D" w:themeColor="text2"/>
                    </w:rPr>
                    <w:t>S</w:t>
                  </w:r>
                  <w:r w:rsidRPr="00461BDE">
                    <w:rPr>
                      <w:color w:val="1F497D" w:themeColor="text2"/>
                    </w:rPr>
                    <w:t xml:space="preserve"> wissen, dass Eisen, wenn es erhitzt wird, mit Sauerstoff reagieren kann.</w:t>
                  </w:r>
                </w:p>
              </w:txbxContent>
            </v:textbox>
            <w10:wrap type="square"/>
          </v:shape>
        </w:pict>
      </w:r>
      <w:bookmarkStart w:id="8" w:name="_Toc395218181"/>
      <w:r w:rsidR="002E05E7">
        <w:t>V 6 (L) – Bestimmung des Sauerstoffanteils</w:t>
      </w:r>
      <w:bookmarkEnd w:id="8"/>
    </w:p>
    <w:p w:rsidR="002E05E7" w:rsidRDefault="002E05E7" w:rsidP="002E05E7"/>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A3609" w:rsidRPr="009C5E28" w:rsidTr="007B68B8">
        <w:tc>
          <w:tcPr>
            <w:tcW w:w="9322" w:type="dxa"/>
            <w:gridSpan w:val="9"/>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9C5E28" w:rsidTr="007B68B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3177" w:type="dxa"/>
            <w:gridSpan w:val="3"/>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p>
        </w:tc>
      </w:tr>
      <w:tr w:rsidR="000A3609" w:rsidRPr="009C5E28" w:rsidTr="007B68B8">
        <w:trPr>
          <w:trHeight w:val="434"/>
        </w:trPr>
        <w:tc>
          <w:tcPr>
            <w:tcW w:w="3027" w:type="dxa"/>
            <w:gridSpan w:val="3"/>
            <w:shd w:val="clear" w:color="auto" w:fill="auto"/>
            <w:vAlign w:val="center"/>
          </w:tcPr>
          <w:p w:rsidR="000A3609" w:rsidRPr="009C5E28" w:rsidRDefault="000A3609" w:rsidP="007B68B8">
            <w:pPr>
              <w:spacing w:after="0" w:line="276" w:lineRule="auto"/>
              <w:rPr>
                <w:bCs/>
                <w:sz w:val="20"/>
              </w:rPr>
            </w:pPr>
          </w:p>
        </w:tc>
        <w:tc>
          <w:tcPr>
            <w:tcW w:w="3177" w:type="dxa"/>
            <w:gridSpan w:val="3"/>
            <w:shd w:val="clear" w:color="auto" w:fill="auto"/>
            <w:vAlign w:val="center"/>
          </w:tcPr>
          <w:p w:rsidR="000A3609" w:rsidRPr="009C5E28" w:rsidRDefault="000A3609" w:rsidP="007B68B8">
            <w:pPr>
              <w:pStyle w:val="Beschriftung"/>
              <w:spacing w:after="0"/>
              <w:jc w:val="center"/>
              <w:rPr>
                <w:sz w:val="20"/>
              </w:rPr>
            </w:pPr>
          </w:p>
        </w:tc>
        <w:tc>
          <w:tcPr>
            <w:tcW w:w="3118" w:type="dxa"/>
            <w:gridSpan w:val="3"/>
            <w:shd w:val="clear" w:color="auto" w:fill="auto"/>
            <w:vAlign w:val="center"/>
          </w:tcPr>
          <w:p w:rsidR="000A3609" w:rsidRPr="009C5E28" w:rsidRDefault="000A3609" w:rsidP="007B68B8">
            <w:pPr>
              <w:pStyle w:val="Beschriftung"/>
              <w:spacing w:after="0"/>
              <w:jc w:val="center"/>
              <w:rPr>
                <w:sz w:val="20"/>
              </w:rPr>
            </w:pPr>
          </w:p>
        </w:tc>
      </w:tr>
      <w:tr w:rsidR="000A3609" w:rsidRPr="009C5E28" w:rsidTr="007B68B8">
        <w:tc>
          <w:tcPr>
            <w:tcW w:w="1009"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jc w:val="center"/>
              <w:rPr>
                <w:b/>
                <w:bCs/>
              </w:rPr>
            </w:pPr>
            <w:r>
              <w:rPr>
                <w:b/>
                <w:noProof/>
                <w:lang w:eastAsia="ja-JP"/>
              </w:rPr>
              <w:drawing>
                <wp:inline distT="0" distB="0" distL="0" distR="0">
                  <wp:extent cx="542925" cy="542925"/>
                  <wp:effectExtent l="19050" t="0" r="9525" b="0"/>
                  <wp:docPr id="134"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1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3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4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4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4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5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81025" cy="581025"/>
                  <wp:effectExtent l="19050" t="0" r="9525" b="0"/>
                  <wp:docPr id="151" name="Bild 16" descr="\\tsclient\D\Eigene Datein\Uni\2. Master\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client\D\Eigene Datein\Uni\2. Master\SVP\Piktogramme\Grau\Reizend.png"/>
                          <pic:cNvPicPr>
                            <a:picLocks noChangeAspect="1" noChangeArrowheads="1"/>
                          </pic:cNvPicPr>
                        </pic:nvPicPr>
                        <pic:blipFill>
                          <a:blip r:embed="rId18"/>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5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0A3609" w:rsidRDefault="000A3609" w:rsidP="002E05E7">
      <w:pPr>
        <w:tabs>
          <w:tab w:val="left" w:pos="1701"/>
          <w:tab w:val="left" w:pos="1985"/>
        </w:tabs>
        <w:ind w:left="1980" w:hanging="1980"/>
      </w:pPr>
    </w:p>
    <w:p w:rsidR="002E05E7" w:rsidRDefault="002E05E7" w:rsidP="002E05E7">
      <w:pPr>
        <w:tabs>
          <w:tab w:val="left" w:pos="1701"/>
          <w:tab w:val="left" w:pos="1985"/>
        </w:tabs>
        <w:ind w:left="1980" w:hanging="1980"/>
      </w:pPr>
      <w:r>
        <w:t xml:space="preserve">Materialien: </w:t>
      </w:r>
      <w:r>
        <w:tab/>
      </w:r>
      <w:r>
        <w:tab/>
      </w:r>
      <w:r w:rsidR="00461BDE" w:rsidRPr="00461BDE">
        <w:t>Verbrennungsrohr; 2 Kolbenprober; kurze Schlauchverbindungen; Bu</w:t>
      </w:r>
      <w:r w:rsidR="00461BDE" w:rsidRPr="00461BDE">
        <w:t>n</w:t>
      </w:r>
      <w:r w:rsidR="00461BDE" w:rsidRPr="00461BDE">
        <w:t>senbrenner; Stative mit Klammern; Teelicht; Feuerzeug oder Streichhölzer</w:t>
      </w:r>
    </w:p>
    <w:p w:rsidR="002E05E7" w:rsidRPr="00ED07C2" w:rsidRDefault="002E05E7" w:rsidP="002E05E7">
      <w:pPr>
        <w:tabs>
          <w:tab w:val="left" w:pos="1701"/>
          <w:tab w:val="left" w:pos="1985"/>
        </w:tabs>
        <w:ind w:left="1980" w:hanging="1980"/>
      </w:pPr>
      <w:r>
        <w:t>Chemikalien:</w:t>
      </w:r>
      <w:r>
        <w:tab/>
      </w:r>
      <w:r>
        <w:tab/>
      </w:r>
      <w:r w:rsidR="00461BDE">
        <w:t>Eisenwolle</w:t>
      </w:r>
    </w:p>
    <w:p w:rsidR="002E05E7" w:rsidRDefault="002E05E7" w:rsidP="002E05E7">
      <w:pPr>
        <w:tabs>
          <w:tab w:val="left" w:pos="1701"/>
          <w:tab w:val="left" w:pos="1985"/>
        </w:tabs>
        <w:ind w:left="1980" w:hanging="1980"/>
      </w:pPr>
      <w:r>
        <w:t xml:space="preserve">Durchführung: </w:t>
      </w:r>
      <w:r>
        <w:tab/>
      </w:r>
      <w:r>
        <w:tab/>
      </w:r>
      <w:r>
        <w:tab/>
      </w:r>
      <w:r w:rsidR="00461BDE" w:rsidRPr="00461BDE">
        <w:t>Das Verbrennungsrohr wird in der Mitte mit ca. 3cm Eisenwolle befüllt. Danach werden die zwei Kolbenprober und das Verbrennungsrohr in die Stative eingespannt und mit einander über die Schläuche verbunden. Nun wird einer der Prober zusammengedrückt, so dass er bei 0ml ist. Der and</w:t>
      </w:r>
      <w:r w:rsidR="00461BDE" w:rsidRPr="00461BDE">
        <w:t>e</w:t>
      </w:r>
      <w:r w:rsidR="00461BDE" w:rsidRPr="00461BDE">
        <w:t xml:space="preserve">re wird soweit aufgezogen, dass er bei 100 ml ist (eventuell muss er hierfür </w:t>
      </w:r>
      <w:r w:rsidR="00461BDE" w:rsidRPr="00461BDE">
        <w:lastRenderedPageBreak/>
        <w:t>kurz von dem Verbrennungsrohr entfernt werden). Nun wird die Eisenwo</w:t>
      </w:r>
      <w:r w:rsidR="00461BDE" w:rsidRPr="00461BDE">
        <w:t>l</w:t>
      </w:r>
      <w:r w:rsidR="00461BDE" w:rsidRPr="00461BDE">
        <w:t>le mit dem Bunsenbrenner erhitzt und die Luft langsam von dem einen Kolbenprober in den anderen gerdückt. Dieser Vorgang wird so lange wi</w:t>
      </w:r>
      <w:r w:rsidR="00461BDE" w:rsidRPr="00461BDE">
        <w:t>e</w:t>
      </w:r>
      <w:r w:rsidR="00461BDE" w:rsidRPr="00461BDE">
        <w:t>derholt, bis die Eisenwolle nicht mehr aufglüht. Am Ende wird alle Luft in einen der Prober gedrückt und das Volumen gemessen. Außerdem kann dieser Kolbenprober nun vom restlichen Aufbau gelöst und genutzt we</w:t>
      </w:r>
      <w:r w:rsidR="00461BDE" w:rsidRPr="00461BDE">
        <w:t>r</w:t>
      </w:r>
      <w:r w:rsidR="00461BDE" w:rsidRPr="00461BDE">
        <w:t>den, um das darin befindliche Gas mit einem Teelicht zu untersuchen.</w:t>
      </w:r>
    </w:p>
    <w:p w:rsidR="002E05E7" w:rsidRDefault="002E05E7" w:rsidP="002E05E7">
      <w:pPr>
        <w:tabs>
          <w:tab w:val="left" w:pos="1701"/>
          <w:tab w:val="left" w:pos="1985"/>
        </w:tabs>
        <w:ind w:left="1980" w:hanging="1980"/>
      </w:pPr>
      <w:r>
        <w:t>Beobachtung:</w:t>
      </w:r>
      <w:r>
        <w:tab/>
      </w:r>
      <w:r>
        <w:tab/>
      </w:r>
      <w:r w:rsidR="00461BDE" w:rsidRPr="00461BDE">
        <w:t>Das Volumen am Ende beträgt ca. 80ml, also 20% weniger als am Anfang. Außerdem wird die Eisenwolle an den Stellen, an denen sie aufglühte, ein wenig dunkler. Das restliche Gas aus dem Kolbenprober löscht das Teelicht sofort.</w:t>
      </w:r>
    </w:p>
    <w:p w:rsidR="002E05E7" w:rsidRDefault="002369A5" w:rsidP="002E05E7">
      <w:pPr>
        <w:keepNext/>
        <w:tabs>
          <w:tab w:val="left" w:pos="1701"/>
          <w:tab w:val="left" w:pos="1985"/>
        </w:tabs>
        <w:ind w:left="1980" w:hanging="1980"/>
      </w:pPr>
      <w:r>
        <w:rPr>
          <w:noProof/>
          <w:lang w:eastAsia="ja-JP"/>
        </w:rPr>
        <w:drawing>
          <wp:inline distT="0" distB="0" distL="0" distR="0">
            <wp:extent cx="5762625" cy="2924175"/>
            <wp:effectExtent l="19050" t="0" r="0" b="0"/>
            <wp:docPr id="143" name="Bild 37" descr="D:\Sicherung\Eigene Dateien\Uni\2. Master\SVP\Themen\Luft_als_Gasgemisch\Bilder\Vol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icherung\Eigene Dateien\Uni\2. Master\SVP\Themen\Luft_als_Gasgemisch\Bilder\Volumen.jpg"/>
                    <pic:cNvPicPr>
                      <a:picLocks noChangeAspect="1" noChangeArrowheads="1"/>
                    </pic:cNvPicPr>
                  </pic:nvPicPr>
                  <pic:blipFill>
                    <a:blip r:embed="rId25"/>
                    <a:srcRect/>
                    <a:stretch>
                      <a:fillRect/>
                    </a:stretch>
                  </pic:blipFill>
                  <pic:spPr bwMode="auto">
                    <a:xfrm>
                      <a:off x="0" y="0"/>
                      <a:ext cx="5760720" cy="2923209"/>
                    </a:xfrm>
                    <a:prstGeom prst="rect">
                      <a:avLst/>
                    </a:prstGeom>
                    <a:noFill/>
                    <a:ln w="9525">
                      <a:noFill/>
                      <a:miter lim="800000"/>
                      <a:headEnd/>
                      <a:tailEnd/>
                    </a:ln>
                  </pic:spPr>
                </pic:pic>
              </a:graphicData>
            </a:graphic>
          </wp:inline>
        </w:drawing>
      </w:r>
    </w:p>
    <w:p w:rsidR="002E05E7" w:rsidRDefault="002E05E7" w:rsidP="002E05E7">
      <w:pPr>
        <w:pStyle w:val="Beschriftung"/>
        <w:jc w:val="left"/>
      </w:pPr>
      <w:r>
        <w:t xml:space="preserve">Abb. </w:t>
      </w:r>
      <w:r w:rsidR="00910028">
        <w:t>6</w:t>
      </w:r>
      <w:r>
        <w:t xml:space="preserve"> - </w:t>
      </w:r>
      <w:r>
        <w:rPr>
          <w:noProof/>
        </w:rPr>
        <w:t xml:space="preserve"> </w:t>
      </w:r>
      <w:r w:rsidR="007957AD">
        <w:rPr>
          <w:noProof/>
        </w:rPr>
        <w:t>Aufbau zu Versuch 6; zwei Kolbenprober an einem Verbrennungsrohr mit Eisenwolle</w:t>
      </w:r>
    </w:p>
    <w:p w:rsidR="002E05E7" w:rsidRDefault="002E05E7" w:rsidP="00461BDE">
      <w:pPr>
        <w:tabs>
          <w:tab w:val="left" w:pos="1701"/>
          <w:tab w:val="left" w:pos="1985"/>
        </w:tabs>
        <w:ind w:left="1980" w:hanging="1980"/>
        <w:rPr>
          <w:rFonts w:eastAsiaTheme="minorEastAsia"/>
        </w:rPr>
      </w:pPr>
      <w:r>
        <w:t>Deutung:</w:t>
      </w:r>
      <w:r>
        <w:tab/>
      </w:r>
      <w:r>
        <w:tab/>
      </w:r>
      <w:r w:rsidR="00461BDE">
        <w:t>D</w:t>
      </w:r>
      <w:r w:rsidR="00461BDE" w:rsidRPr="00461BDE">
        <w:t>er Sauerstoff aus der Luft in der Apparatur reagiert mit der Eisenwolle zu Eisenoxid und wird damit aus der Luft entfernt, weshalb das Volumen um ca. 21% (der Sauerstoffanteil in normaler Raumluft) abnimmt. Das restl</w:t>
      </w:r>
      <w:r w:rsidR="00461BDE" w:rsidRPr="00461BDE">
        <w:t>i</w:t>
      </w:r>
      <w:r w:rsidR="00461BDE" w:rsidRPr="00461BDE">
        <w:t>che Gas ist in erster Linie Stickstoff, welches die Flamme des Teelichts e</w:t>
      </w:r>
      <w:r w:rsidR="00461BDE" w:rsidRPr="00461BDE">
        <w:t>r</w:t>
      </w:r>
      <w:r w:rsidR="00461BDE" w:rsidRPr="00461BDE">
        <w:t>stickt.</w:t>
      </w:r>
    </w:p>
    <w:p w:rsidR="002E05E7" w:rsidRDefault="00461BDE" w:rsidP="00C221CF">
      <w:pPr>
        <w:spacing w:line="276" w:lineRule="auto"/>
        <w:ind w:left="1980" w:hanging="1980"/>
      </w:pPr>
      <w:r w:rsidRPr="00461BDE">
        <w:t xml:space="preserve">Alternativen: </w:t>
      </w:r>
      <w:r>
        <w:tab/>
      </w:r>
      <w:r w:rsidRPr="00461BDE">
        <w:t>Als Alternative kann dieser Versuch auch mit Kupferwolle durchgeführt werden, bei welcher die Reaktion mit dem Sauerstoff deutlicher zu erke</w:t>
      </w:r>
      <w:r w:rsidRPr="00461BDE">
        <w:t>n</w:t>
      </w:r>
      <w:r w:rsidRPr="00461BDE">
        <w:t>nen wäre.</w:t>
      </w:r>
    </w:p>
    <w:p w:rsidR="002F43D8" w:rsidRDefault="00ED2989"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t>Hausmüll, Luft</w:t>
      </w:r>
    </w:p>
    <w:p w:rsidR="002F43D8" w:rsidRPr="00B937A2" w:rsidRDefault="0097321F" w:rsidP="002F43D8">
      <w:pPr>
        <w:tabs>
          <w:tab w:val="left" w:pos="1701"/>
          <w:tab w:val="left" w:pos="1985"/>
        </w:tabs>
        <w:ind w:left="1980" w:hanging="1980"/>
        <w:rPr>
          <w:rFonts w:asciiTheme="majorHAnsi" w:hAnsiTheme="majorHAnsi"/>
        </w:rPr>
      </w:pPr>
      <w:r>
        <w:rPr>
          <w:rFonts w:asciiTheme="majorHAnsi" w:hAnsiTheme="majorHAnsi"/>
        </w:rPr>
        <w:lastRenderedPageBreak/>
        <w:t xml:space="preserve">Literatur: </w:t>
      </w:r>
      <w:r>
        <w:rPr>
          <w:rFonts w:asciiTheme="majorHAnsi" w:hAnsiTheme="majorHAnsi"/>
        </w:rPr>
        <w:tab/>
      </w:r>
      <w:r>
        <w:rPr>
          <w:rFonts w:asciiTheme="majorHAnsi" w:hAnsiTheme="majorHAnsi"/>
        </w:rPr>
        <w:tab/>
      </w:r>
      <w:r>
        <w:t>Northolz, M., &amp; Herbst-Irmer, R. (2009). Skript zum anorganisch-chemischen Grundpraktikum für Lehramtskandidaten. Göttingen: Univers</w:t>
      </w:r>
      <w:r>
        <w:t>i</w:t>
      </w:r>
      <w:r>
        <w:t>tät Göttingen.</w:t>
      </w:r>
    </w:p>
    <w:p w:rsidR="002F43D8" w:rsidRPr="005B60E3" w:rsidRDefault="002F43D8" w:rsidP="00C221CF">
      <w:pPr>
        <w:spacing w:line="276" w:lineRule="auto"/>
        <w:ind w:left="1980" w:hanging="1980"/>
        <w:rPr>
          <w:rFonts w:asciiTheme="majorHAnsi" w:eastAsiaTheme="majorEastAsia" w:hAnsiTheme="majorHAnsi" w:cstheme="majorBidi"/>
          <w:b/>
          <w:bCs/>
          <w:sz w:val="28"/>
          <w:szCs w:val="28"/>
        </w:rPr>
      </w:pPr>
    </w:p>
    <w:p w:rsidR="002E05E7" w:rsidRPr="006E32AF" w:rsidRDefault="006951F2" w:rsidP="002E05E7">
      <w:pPr>
        <w:tabs>
          <w:tab w:val="left" w:pos="1701"/>
          <w:tab w:val="left" w:pos="1985"/>
        </w:tabs>
        <w:ind w:left="1980" w:hanging="1980"/>
        <w:rPr>
          <w:rFonts w:eastAsiaTheme="minorEastAsia"/>
        </w:rPr>
      </w:pPr>
      <w:r w:rsidRPr="006951F2">
        <w:rPr>
          <w:noProof/>
          <w:lang w:eastAsia="ja-JP"/>
        </w:rPr>
      </w:r>
      <w:r w:rsidRPr="006951F2">
        <w:rPr>
          <w:noProof/>
          <w:lang w:eastAsia="ja-JP"/>
        </w:rPr>
        <w:pict>
          <v:shape id="Text Box 158" o:spid="_x0000_s1050" type="#_x0000_t202" style="width:462.45pt;height:125.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ST8AIAADM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" fillcolor="white [3201]" strokecolor="#c0504d [3205]" strokeweight="1pt">
            <v:stroke dashstyle="dash"/>
            <v:shadow color="#868686"/>
            <v:textbox>
              <w:txbxContent>
                <w:p w:rsidR="007957AD" w:rsidRPr="000D10FB" w:rsidRDefault="007957AD" w:rsidP="002E05E7">
                  <w:pPr>
                    <w:rPr>
                      <w:color w:val="1F497D" w:themeColor="text2"/>
                    </w:rPr>
                  </w:pPr>
                  <w:r>
                    <w:rPr>
                      <w:b/>
                      <w:color w:val="1F497D" w:themeColor="text2"/>
                    </w:rPr>
                    <w:t>U</w:t>
                  </w:r>
                  <w:r w:rsidRPr="000D10FB">
                    <w:rPr>
                      <w:b/>
                      <w:color w:val="1F497D" w:themeColor="text2"/>
                    </w:rPr>
                    <w:t xml:space="preserve">nterrichtsanschlüsse </w:t>
                  </w:r>
                  <w:r w:rsidRPr="00461BDE">
                    <w:rPr>
                      <w:color w:val="1F497D" w:themeColor="text2"/>
                    </w:rPr>
                    <w:t>Dieses Experiment ist in einer Unterrichtseinheit über Luft als Gasg</w:t>
                  </w:r>
                  <w:r w:rsidRPr="00461BDE">
                    <w:rPr>
                      <w:color w:val="1F497D" w:themeColor="text2"/>
                    </w:rPr>
                    <w:t>e</w:t>
                  </w:r>
                  <w:r w:rsidRPr="00461BDE">
                    <w:rPr>
                      <w:color w:val="1F497D" w:themeColor="text2"/>
                    </w:rPr>
                    <w:t>misch nicht notwendig sondern nur ergänzend zu dem vorherigen Versuch zu sehen, wenn die Klasse interessiert genug ist</w:t>
                  </w:r>
                  <w:r w:rsidR="001C0FCA">
                    <w:rPr>
                      <w:color w:val="1F497D" w:themeColor="text2"/>
                    </w:rPr>
                    <w:t>,</w:t>
                  </w:r>
                  <w:r w:rsidRPr="00461BDE">
                    <w:rPr>
                      <w:color w:val="1F497D" w:themeColor="text2"/>
                    </w:rPr>
                    <w:t xml:space="preserve"> bei diesem Versuch aufzupassen und in der Lage ist, die Vorgänge zumindest phänomenologisch zu verstehen. Für eine eher desinteressierte Klasse wäre dieser Versuch nicht effektstark genug und der zusätzliche Wissenserwerb die Zeit, die der Versuch benötigt, nicht wert.</w:t>
                  </w:r>
                </w:p>
              </w:txbxContent>
            </v:textbox>
            <w10:wrap type="none"/>
            <w10:anchorlock/>
          </v:shape>
        </w:pict>
      </w:r>
    </w:p>
    <w:p w:rsidR="002E05E7" w:rsidRDefault="002E05E7" w:rsidP="00A0582F">
      <w:pPr>
        <w:rPr>
          <w:color w:val="1F497D" w:themeColor="text2"/>
        </w:rPr>
      </w:pPr>
    </w:p>
    <w:p w:rsidR="00584F72" w:rsidRDefault="006951F2" w:rsidP="00584F72">
      <w:pPr>
        <w:pStyle w:val="berschrift2"/>
      </w:pPr>
      <w:r>
        <w:rPr>
          <w:noProof/>
          <w:lang w:eastAsia="ja-JP"/>
        </w:rPr>
        <w:pict>
          <v:shape id="Text Box 156" o:spid="_x0000_s1039" type="#_x0000_t202" style="position:absolute;left:0;text-align:left;margin-left:-.05pt;margin-top:32.2pt;width:462.45pt;height:102.25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" fillcolor="white [3201]" strokecolor="#4bacc6 [3208]" strokeweight="1pt">
            <v:stroke dashstyle="dash"/>
            <v:shadow color="#868686"/>
            <v:textbox>
              <w:txbxContent>
                <w:p w:rsidR="007957AD" w:rsidRPr="00461BDE" w:rsidRDefault="007957AD" w:rsidP="00461BDE">
                  <w:r w:rsidRPr="00461BDE">
                    <w:rPr>
                      <w:color w:val="1F497D" w:themeColor="text2"/>
                    </w:rPr>
                    <w:t>Dieser letzte Versuch ist V4 recht ähnlich und thematisiert Kohlenstoffdioxid als Gas, das beim Atmen entsteht. Hier wird Atemluft in einem Becherglas über einen Schlauch aufgefangen und die Brenndauer eines Teelichtes in normaler Raumluft mit der in dem Becherglas mit der au</w:t>
                  </w:r>
                  <w:r w:rsidRPr="00461BDE">
                    <w:rPr>
                      <w:color w:val="1F497D" w:themeColor="text2"/>
                    </w:rPr>
                    <w:t>s</w:t>
                  </w:r>
                  <w:r w:rsidRPr="00461BDE">
                    <w:rPr>
                      <w:color w:val="1F497D" w:themeColor="text2"/>
                    </w:rPr>
                    <w:t>geatmeten Luft verglichen. Die Schüler sollten bereits wissen, dass wir Sauerstoff zum Atmen benötigen</w:t>
                  </w:r>
                  <w:r w:rsidR="00C93195">
                    <w:rPr>
                      <w:color w:val="1F497D" w:themeColor="text2"/>
                    </w:rPr>
                    <w:t xml:space="preserve"> und er ebenfalls nötig</w:t>
                  </w:r>
                  <w:r w:rsidR="00C93195" w:rsidRPr="00461BDE">
                    <w:rPr>
                      <w:color w:val="1F497D" w:themeColor="text2"/>
                    </w:rPr>
                    <w:t xml:space="preserve"> </w:t>
                  </w:r>
                  <w:r w:rsidR="00C93195">
                    <w:rPr>
                      <w:color w:val="1F497D" w:themeColor="text2"/>
                    </w:rPr>
                    <w:t>für Feuer ist</w:t>
                  </w:r>
                  <w:r w:rsidRPr="00461BDE">
                    <w:rPr>
                      <w:color w:val="1F497D" w:themeColor="text2"/>
                    </w:rPr>
                    <w:t>.</w:t>
                  </w:r>
                </w:p>
              </w:txbxContent>
            </v:textbox>
            <w10:wrap type="square"/>
          </v:shape>
        </w:pict>
      </w:r>
      <w:bookmarkStart w:id="9" w:name="_Toc395218182"/>
      <w:r w:rsidR="00584F72">
        <w:t>V 7 (S) – „Verbrauchte“ Luft</w:t>
      </w:r>
      <w:bookmarkEnd w:id="9"/>
    </w:p>
    <w:p w:rsidR="00584F72" w:rsidRDefault="00584F72" w:rsidP="00584F7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0A3609" w:rsidRPr="009C5E28" w:rsidTr="007B68B8">
        <w:tc>
          <w:tcPr>
            <w:tcW w:w="9322" w:type="dxa"/>
            <w:gridSpan w:val="9"/>
            <w:shd w:val="clear" w:color="auto" w:fill="4F81BD"/>
            <w:vAlign w:val="center"/>
          </w:tcPr>
          <w:p w:rsidR="000A3609" w:rsidRPr="009C5E28" w:rsidRDefault="000A3609" w:rsidP="007B68B8">
            <w:pPr>
              <w:spacing w:after="0"/>
              <w:jc w:val="center"/>
              <w:rPr>
                <w:b/>
                <w:bCs/>
              </w:rPr>
            </w:pPr>
            <w:r w:rsidRPr="009C5E28">
              <w:rPr>
                <w:b/>
                <w:bCs/>
              </w:rPr>
              <w:t>Gefahrenstoffe</w:t>
            </w:r>
          </w:p>
        </w:tc>
      </w:tr>
      <w:tr w:rsidR="000A3609" w:rsidRPr="009C5E28" w:rsidTr="007B68B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line="276" w:lineRule="auto"/>
              <w:rPr>
                <w:b/>
                <w:bCs/>
              </w:rPr>
            </w:pPr>
          </w:p>
        </w:tc>
        <w:tc>
          <w:tcPr>
            <w:tcW w:w="3177" w:type="dxa"/>
            <w:gridSpan w:val="3"/>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p>
        </w:tc>
      </w:tr>
      <w:tr w:rsidR="000A3609" w:rsidRPr="009C5E28" w:rsidTr="007B68B8">
        <w:trPr>
          <w:trHeight w:val="434"/>
        </w:trPr>
        <w:tc>
          <w:tcPr>
            <w:tcW w:w="3027" w:type="dxa"/>
            <w:gridSpan w:val="3"/>
            <w:shd w:val="clear" w:color="auto" w:fill="auto"/>
            <w:vAlign w:val="center"/>
          </w:tcPr>
          <w:p w:rsidR="000A3609" w:rsidRPr="009C5E28" w:rsidRDefault="000A3609" w:rsidP="007B68B8">
            <w:pPr>
              <w:spacing w:after="0" w:line="276" w:lineRule="auto"/>
              <w:rPr>
                <w:bCs/>
                <w:sz w:val="20"/>
              </w:rPr>
            </w:pPr>
          </w:p>
        </w:tc>
        <w:tc>
          <w:tcPr>
            <w:tcW w:w="3177" w:type="dxa"/>
            <w:gridSpan w:val="3"/>
            <w:shd w:val="clear" w:color="auto" w:fill="auto"/>
            <w:vAlign w:val="center"/>
          </w:tcPr>
          <w:p w:rsidR="000A3609" w:rsidRPr="009C5E28" w:rsidRDefault="000A3609" w:rsidP="007B68B8">
            <w:pPr>
              <w:pStyle w:val="Beschriftung"/>
              <w:spacing w:after="0"/>
              <w:jc w:val="center"/>
              <w:rPr>
                <w:sz w:val="20"/>
              </w:rPr>
            </w:pPr>
          </w:p>
        </w:tc>
        <w:tc>
          <w:tcPr>
            <w:tcW w:w="3118" w:type="dxa"/>
            <w:gridSpan w:val="3"/>
            <w:shd w:val="clear" w:color="auto" w:fill="auto"/>
            <w:vAlign w:val="center"/>
          </w:tcPr>
          <w:p w:rsidR="000A3609" w:rsidRPr="009C5E28" w:rsidRDefault="000A3609" w:rsidP="007B68B8">
            <w:pPr>
              <w:pStyle w:val="Beschriftung"/>
              <w:spacing w:after="0"/>
              <w:jc w:val="center"/>
              <w:rPr>
                <w:sz w:val="20"/>
              </w:rPr>
            </w:pPr>
          </w:p>
        </w:tc>
      </w:tr>
      <w:tr w:rsidR="000A3609" w:rsidRPr="009C5E28" w:rsidTr="007B68B8">
        <w:tc>
          <w:tcPr>
            <w:tcW w:w="1009" w:type="dxa"/>
            <w:tcBorders>
              <w:top w:val="single" w:sz="8" w:space="0" w:color="4F81BD"/>
              <w:left w:val="single" w:sz="8" w:space="0" w:color="4F81BD"/>
              <w:bottom w:val="single" w:sz="8" w:space="0" w:color="4F81BD"/>
            </w:tcBorders>
            <w:shd w:val="clear" w:color="auto" w:fill="auto"/>
            <w:vAlign w:val="center"/>
          </w:tcPr>
          <w:p w:rsidR="000A3609" w:rsidRPr="009C5E28" w:rsidRDefault="000A3609" w:rsidP="007B68B8">
            <w:pPr>
              <w:spacing w:after="0"/>
              <w:jc w:val="center"/>
              <w:rPr>
                <w:b/>
                <w:bCs/>
              </w:rPr>
            </w:pPr>
            <w:r>
              <w:rPr>
                <w:b/>
                <w:noProof/>
                <w:lang w:eastAsia="ja-JP"/>
              </w:rPr>
              <w:drawing>
                <wp:inline distT="0" distB="0" distL="0" distR="0">
                  <wp:extent cx="542925" cy="542925"/>
                  <wp:effectExtent l="19050" t="0" r="9525" b="0"/>
                  <wp:docPr id="153" name="Bild 15" descr="\\tsclient\D\Eigene Datein\Uni\2. Master\SV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lient\D\Eigene Datein\Uni\2. Master\SVP\Piktogramme\Grau\Ätzend.png"/>
                          <pic:cNvPicPr>
                            <a:picLocks noChangeAspect="1" noChangeArrowheads="1"/>
                          </pic:cNvPicPr>
                        </pic:nvPicPr>
                        <pic:blipFill>
                          <a:blip r:embed="rId11"/>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54"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5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5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5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5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5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81025" cy="581025"/>
                  <wp:effectExtent l="19050" t="0" r="9525" b="0"/>
                  <wp:docPr id="160" name="Bild 16" descr="\\tsclient\D\Eigene Datein\Uni\2. Master\SV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client\D\Eigene Datein\Uni\2. Master\SVP\Piktogramme\Grau\Reizend.png"/>
                          <pic:cNvPicPr>
                            <a:picLocks noChangeAspect="1" noChangeArrowheads="1"/>
                          </pic:cNvPicPr>
                        </pic:nvPicPr>
                        <pic:blipFill>
                          <a:blip r:embed="rId18"/>
                          <a:srcRect/>
                          <a:stretch>
                            <a:fillRect/>
                          </a:stretch>
                        </pic:blipFill>
                        <pic:spPr bwMode="auto">
                          <a:xfrm>
                            <a:off x="0" y="0"/>
                            <a:ext cx="581025" cy="581025"/>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A3609" w:rsidRPr="009C5E28" w:rsidRDefault="000A3609" w:rsidP="007B68B8">
            <w:pPr>
              <w:spacing w:after="0"/>
              <w:jc w:val="center"/>
            </w:pPr>
            <w:r>
              <w:rPr>
                <w:noProof/>
                <w:lang w:eastAsia="ja-JP"/>
              </w:rPr>
              <w:drawing>
                <wp:inline distT="0" distB="0" distL="0" distR="0">
                  <wp:extent cx="504190" cy="504190"/>
                  <wp:effectExtent l="0" t="0" r="0" b="0"/>
                  <wp:docPr id="16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0A3609" w:rsidRDefault="000A3609" w:rsidP="00584F72">
      <w:pPr>
        <w:tabs>
          <w:tab w:val="left" w:pos="1701"/>
          <w:tab w:val="left" w:pos="1985"/>
        </w:tabs>
        <w:ind w:left="1980" w:hanging="1980"/>
      </w:pPr>
    </w:p>
    <w:p w:rsidR="00584F72" w:rsidRDefault="00584F72" w:rsidP="00584F72">
      <w:pPr>
        <w:tabs>
          <w:tab w:val="left" w:pos="1701"/>
          <w:tab w:val="left" w:pos="1985"/>
        </w:tabs>
        <w:ind w:left="1980" w:hanging="1980"/>
      </w:pPr>
      <w:r>
        <w:t xml:space="preserve">Materialien: </w:t>
      </w:r>
      <w:r>
        <w:tab/>
      </w:r>
      <w:r>
        <w:tab/>
      </w:r>
      <w:r w:rsidR="00461BDE" w:rsidRPr="00461BDE">
        <w:t>Becherglas (250 ml); Teelicht; Feuerzeug oder Streichhölzer; Schlauch</w:t>
      </w:r>
    </w:p>
    <w:p w:rsidR="00584F72" w:rsidRPr="00ED07C2" w:rsidRDefault="00584F72" w:rsidP="00584F72">
      <w:pPr>
        <w:tabs>
          <w:tab w:val="left" w:pos="1701"/>
          <w:tab w:val="left" w:pos="1985"/>
        </w:tabs>
        <w:ind w:left="1980" w:hanging="1980"/>
      </w:pPr>
      <w:r>
        <w:t>Chemikalien:</w:t>
      </w:r>
      <w:r>
        <w:tab/>
      </w:r>
      <w:r>
        <w:tab/>
      </w:r>
      <w:r w:rsidR="00461BDE">
        <w:t>-</w:t>
      </w:r>
    </w:p>
    <w:p w:rsidR="00584F72" w:rsidRDefault="00584F72" w:rsidP="00584F72">
      <w:pPr>
        <w:tabs>
          <w:tab w:val="left" w:pos="1701"/>
          <w:tab w:val="left" w:pos="1985"/>
        </w:tabs>
        <w:ind w:left="1980" w:hanging="1980"/>
      </w:pPr>
      <w:r>
        <w:t xml:space="preserve">Durchführung: </w:t>
      </w:r>
      <w:r>
        <w:tab/>
      </w:r>
      <w:r>
        <w:tab/>
      </w:r>
      <w:r>
        <w:tab/>
      </w:r>
      <w:r w:rsidR="00461BDE" w:rsidRPr="00461BDE">
        <w:t>Nach tiefem Einatmen und Anhalten der Luft für mindestens 20 Sekunden wird vorsichtig und tief über einen Schlauch in das Becherglas ausgeatmet (Experimente haben gezeigt, dass es fast keinen Unterschied dazwischen gibt, ob dies einmal, zweimal oder dreimal wiederholt wird). Danach wird das Becherglas über das brennende Teelicht gestülpt und die Zeit geme</w:t>
      </w:r>
      <w:r w:rsidR="00461BDE" w:rsidRPr="00461BDE">
        <w:t>s</w:t>
      </w:r>
      <w:r w:rsidR="00461BDE" w:rsidRPr="00461BDE">
        <w:lastRenderedPageBreak/>
        <w:t>sen, die das Teelicht weiterbrennt. Diese Zeit wird mit der Zeit verglichen, die es in normaler Raumluft unter dem Becherglas weiterbrennt.</w:t>
      </w:r>
    </w:p>
    <w:p w:rsidR="00584F72" w:rsidRDefault="00584F72" w:rsidP="00584F72">
      <w:pPr>
        <w:tabs>
          <w:tab w:val="left" w:pos="1701"/>
          <w:tab w:val="left" w:pos="1985"/>
        </w:tabs>
        <w:ind w:left="1980" w:hanging="1980"/>
      </w:pPr>
      <w:r>
        <w:t>Beobachtung:</w:t>
      </w:r>
      <w:r>
        <w:tab/>
      </w:r>
      <w:r>
        <w:tab/>
      </w:r>
      <w:r>
        <w:tab/>
      </w:r>
      <w:r w:rsidR="00461BDE" w:rsidRPr="00461BDE">
        <w:t>In dem Glas mit der ausgeatmeten Luft brennt das Teelicht nur etwas mehr als halb so lange wie in dem Glas mit der normalen Raumluft.</w:t>
      </w:r>
    </w:p>
    <w:p w:rsidR="00584F72" w:rsidRDefault="00584F72" w:rsidP="00461BDE">
      <w:pPr>
        <w:tabs>
          <w:tab w:val="left" w:pos="1701"/>
          <w:tab w:val="left" w:pos="1985"/>
        </w:tabs>
        <w:ind w:left="1980" w:hanging="1980"/>
        <w:rPr>
          <w:rFonts w:eastAsiaTheme="minorEastAsia"/>
        </w:rPr>
      </w:pPr>
      <w:r>
        <w:t>Deutung:</w:t>
      </w:r>
      <w:r>
        <w:tab/>
      </w:r>
      <w:r>
        <w:tab/>
      </w:r>
      <w:r>
        <w:tab/>
      </w:r>
      <w:r w:rsidR="00461BDE" w:rsidRPr="00461BDE">
        <w:t>Beim Atmen wird der Luft Sauerstoff entnommen und dafür Kohlenstoffd</w:t>
      </w:r>
      <w:r w:rsidR="00461BDE" w:rsidRPr="00461BDE">
        <w:t>i</w:t>
      </w:r>
      <w:r w:rsidR="00461BDE" w:rsidRPr="00461BDE">
        <w:t>oxid hinzugefügt. In dem Becherglas mit der ausgeatmeten Luft steht daher weniger Sauerstoff für die Flamme zur Verfügung, weshalb sie früher e</w:t>
      </w:r>
      <w:r w:rsidR="00461BDE" w:rsidRPr="00461BDE">
        <w:t>r</w:t>
      </w:r>
      <w:r w:rsidR="00461BDE" w:rsidRPr="00461BDE">
        <w:t>stickt.</w:t>
      </w:r>
    </w:p>
    <w:p w:rsidR="00584F72" w:rsidRDefault="00461BDE" w:rsidP="00C221CF">
      <w:pPr>
        <w:spacing w:line="276" w:lineRule="auto"/>
        <w:ind w:left="1980" w:hanging="1980"/>
      </w:pPr>
      <w:r w:rsidRPr="00461BDE">
        <w:t xml:space="preserve">Alternativen: </w:t>
      </w:r>
      <w:r>
        <w:tab/>
      </w:r>
      <w:r w:rsidRPr="00461BDE">
        <w:t>Auch dieser Versuch kann wieder mit einer Wanne zum pneumatischen Auffangen der Atemluft durchgeführt werden. Es ist zwar nicht notwendig, doch führt es bei diesem Versuch zu einem deutlicheren Ergebnis.</w:t>
      </w:r>
    </w:p>
    <w:p w:rsidR="002F43D8" w:rsidRDefault="002F43D8" w:rsidP="002F43D8">
      <w:pPr>
        <w:tabs>
          <w:tab w:val="left" w:pos="1701"/>
          <w:tab w:val="left" w:pos="1985"/>
        </w:tabs>
        <w:ind w:left="1980" w:hanging="1980"/>
        <w:rPr>
          <w:rFonts w:asciiTheme="majorHAnsi" w:hAnsiTheme="majorHAnsi"/>
        </w:rPr>
      </w:pPr>
      <w:r>
        <w:rPr>
          <w:rFonts w:asciiTheme="majorHAnsi" w:hAnsiTheme="majorHAnsi"/>
        </w:rPr>
        <w:t>Entsorgung:</w:t>
      </w:r>
      <w:r>
        <w:rPr>
          <w:rFonts w:asciiTheme="majorHAnsi" w:hAnsiTheme="majorHAnsi"/>
        </w:rPr>
        <w:tab/>
      </w:r>
      <w:r>
        <w:rPr>
          <w:rFonts w:asciiTheme="majorHAnsi" w:hAnsiTheme="majorHAnsi"/>
        </w:rPr>
        <w:tab/>
      </w:r>
      <w:r w:rsidR="00521D3D">
        <w:rPr>
          <w:rFonts w:asciiTheme="majorHAnsi" w:hAnsiTheme="majorHAnsi"/>
        </w:rPr>
        <w:t>Abfluss</w:t>
      </w:r>
      <w:r>
        <w:rPr>
          <w:rFonts w:asciiTheme="majorHAnsi" w:hAnsiTheme="majorHAnsi"/>
        </w:rPr>
        <w:tab/>
      </w:r>
    </w:p>
    <w:p w:rsidR="002F43D8" w:rsidRPr="00B937A2" w:rsidRDefault="002F43D8" w:rsidP="002F43D8">
      <w:pPr>
        <w:tabs>
          <w:tab w:val="left" w:pos="1701"/>
          <w:tab w:val="left" w:pos="1985"/>
        </w:tabs>
        <w:ind w:left="1980" w:hanging="1980"/>
        <w:rPr>
          <w:rFonts w:asciiTheme="majorHAnsi" w:hAnsiTheme="majorHAnsi"/>
        </w:rPr>
      </w:pPr>
      <w:r>
        <w:rPr>
          <w:rFonts w:asciiTheme="majorHAnsi" w:hAnsiTheme="majorHAnsi"/>
        </w:rPr>
        <w:t xml:space="preserve">Literatur: </w:t>
      </w:r>
      <w:r>
        <w:rPr>
          <w:rFonts w:asciiTheme="majorHAnsi" w:hAnsiTheme="majorHAnsi"/>
        </w:rPr>
        <w:tab/>
      </w:r>
      <w:r>
        <w:rPr>
          <w:rFonts w:asciiTheme="majorHAnsi" w:hAnsiTheme="majorHAnsi"/>
        </w:rPr>
        <w:tab/>
        <w:t>-</w:t>
      </w:r>
    </w:p>
    <w:p w:rsidR="002F43D8" w:rsidRPr="005B60E3" w:rsidRDefault="002F43D8" w:rsidP="00C221CF">
      <w:pPr>
        <w:spacing w:line="276" w:lineRule="auto"/>
        <w:ind w:left="1980" w:hanging="1980"/>
        <w:rPr>
          <w:rFonts w:asciiTheme="majorHAnsi" w:eastAsiaTheme="majorEastAsia" w:hAnsiTheme="majorHAnsi" w:cstheme="majorBidi"/>
          <w:b/>
          <w:bCs/>
          <w:sz w:val="28"/>
          <w:szCs w:val="28"/>
        </w:rPr>
      </w:pPr>
    </w:p>
    <w:p w:rsidR="00584F72" w:rsidRDefault="00584F72" w:rsidP="00584F72">
      <w:pPr>
        <w:tabs>
          <w:tab w:val="left" w:pos="1701"/>
          <w:tab w:val="left" w:pos="1985"/>
        </w:tabs>
        <w:ind w:left="1980" w:hanging="1980"/>
        <w:rPr>
          <w:rFonts w:asciiTheme="majorHAnsi" w:hAnsiTheme="majorHAnsi"/>
          <w:b/>
        </w:rPr>
      </w:pPr>
    </w:p>
    <w:p w:rsidR="00B1708B" w:rsidRDefault="00B1708B" w:rsidP="00584F72">
      <w:pPr>
        <w:tabs>
          <w:tab w:val="left" w:pos="1701"/>
          <w:tab w:val="left" w:pos="1985"/>
        </w:tabs>
        <w:ind w:left="1980" w:hanging="1980"/>
      </w:pPr>
    </w:p>
    <w:p w:rsidR="00584F72" w:rsidRPr="006E32AF" w:rsidRDefault="006951F2" w:rsidP="00584F72">
      <w:pPr>
        <w:tabs>
          <w:tab w:val="left" w:pos="1701"/>
          <w:tab w:val="left" w:pos="1985"/>
        </w:tabs>
        <w:ind w:left="1980" w:hanging="1980"/>
        <w:rPr>
          <w:rFonts w:eastAsiaTheme="minorEastAsia"/>
        </w:rPr>
      </w:pPr>
      <w:r w:rsidRPr="006951F2">
        <w:rPr>
          <w:noProof/>
          <w:lang w:eastAsia="ja-JP"/>
        </w:rPr>
      </w:r>
      <w:r w:rsidRPr="006951F2">
        <w:rPr>
          <w:noProof/>
          <w:lang w:eastAsia="ja-JP"/>
        </w:rPr>
        <w:pict>
          <v:shape id="Text Box 157" o:spid="_x0000_s1049" type="#_x0000_t202" style="width:462.45pt;height:117.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Dh8AIAADM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" fillcolor="white [3201]" strokecolor="#c0504d [3205]" strokeweight="1pt">
            <v:stroke dashstyle="dash"/>
            <v:shadow color="#868686"/>
            <v:textbox>
              <w:txbxContent>
                <w:p w:rsidR="007957AD" w:rsidRPr="000D10FB" w:rsidRDefault="007957AD" w:rsidP="00584F72">
                  <w:pPr>
                    <w:rPr>
                      <w:color w:val="1F497D" w:themeColor="text2"/>
                    </w:rPr>
                  </w:pPr>
                  <w:r>
                    <w:rPr>
                      <w:b/>
                      <w:color w:val="1F497D" w:themeColor="text2"/>
                    </w:rPr>
                    <w:t>U</w:t>
                  </w:r>
                  <w:r w:rsidRPr="000D10FB">
                    <w:rPr>
                      <w:b/>
                      <w:color w:val="1F497D" w:themeColor="text2"/>
                    </w:rPr>
                    <w:t xml:space="preserve">nterrichtsanschlüsse </w:t>
                  </w:r>
                  <w:r w:rsidRPr="00461BDE">
                    <w:rPr>
                      <w:color w:val="1F497D" w:themeColor="text2"/>
                    </w:rPr>
                    <w:t>Dieser Versuch eignet sich sehr gut in Verbindung mit dem Thema "Atmung" in</w:t>
                  </w:r>
                  <w:r w:rsidR="00531122">
                    <w:rPr>
                      <w:color w:val="1F497D" w:themeColor="text2"/>
                    </w:rPr>
                    <w:t xml:space="preserve"> der</w:t>
                  </w:r>
                  <w:r w:rsidRPr="00461BDE">
                    <w:rPr>
                      <w:color w:val="1F497D" w:themeColor="text2"/>
                    </w:rPr>
                    <w:t xml:space="preserve"> Biologie, da dort die Prozesse, die bei der Atmung zu dem Sauerstoffverbrauch führen, genauer thematisiert werden. Außerdem kann den SuS hierzu gut die Aufgabe gestellt werden</w:t>
                  </w:r>
                  <w:r w:rsidR="00FC154F">
                    <w:rPr>
                      <w:color w:val="1F497D" w:themeColor="text2"/>
                    </w:rPr>
                    <w:t>,</w:t>
                  </w:r>
                  <w:r w:rsidRPr="00461BDE">
                    <w:rPr>
                      <w:color w:val="1F497D" w:themeColor="text2"/>
                    </w:rPr>
                    <w:t xml:space="preserve"> vor der Durchführung des Versuches Hypothesen aufzustellen, da es sich um den let</w:t>
                  </w:r>
                  <w:r w:rsidRPr="00461BDE">
                    <w:rPr>
                      <w:color w:val="1F497D" w:themeColor="text2"/>
                    </w:rPr>
                    <w:t>z</w:t>
                  </w:r>
                  <w:r w:rsidRPr="00461BDE">
                    <w:rPr>
                      <w:color w:val="1F497D" w:themeColor="text2"/>
                    </w:rPr>
                    <w:t>ten Versuch der Reihe handelt und die SuS zu diesem Zeitpunkt schon viel über Flammen und Luft sowie das Experimentieren wissen sollten.</w:t>
                  </w:r>
                </w:p>
              </w:txbxContent>
            </v:textbox>
            <w10:wrap type="none"/>
            <w10:anchorlock/>
          </v:shape>
        </w:pict>
      </w:r>
    </w:p>
    <w:p w:rsidR="00584F72" w:rsidRPr="00F74A95" w:rsidRDefault="00584F72" w:rsidP="00A0582F">
      <w:pPr>
        <w:rPr>
          <w:color w:val="1F497D" w:themeColor="text2"/>
        </w:rPr>
        <w:sectPr w:rsidR="00584F72" w:rsidRPr="00F74A95" w:rsidSect="0007729E">
          <w:headerReference w:type="default" r:id="rId26"/>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C221CF">
        <w:rPr>
          <w:b/>
          <w:sz w:val="28"/>
        </w:rPr>
        <w:t>Luft als Gasgemisch, Bedeutung für Brände</w:t>
      </w:r>
    </w:p>
    <w:p w:rsidR="00461BDE" w:rsidRPr="00461BDE" w:rsidRDefault="00461BDE" w:rsidP="00461BDE">
      <w:pPr>
        <w:rPr>
          <w:color w:val="auto"/>
        </w:rPr>
      </w:pPr>
      <w:r w:rsidRPr="00461BDE">
        <w:rPr>
          <w:color w:val="auto"/>
        </w:rPr>
        <w:t>Am Weihnachtsabend steckt Famil</w:t>
      </w:r>
      <w:r w:rsidR="00C221CF">
        <w:rPr>
          <w:color w:val="auto"/>
        </w:rPr>
        <w:t>ie Müller alle 35 Kerzen am Wei</w:t>
      </w:r>
      <w:r w:rsidRPr="00461BDE">
        <w:rPr>
          <w:color w:val="auto"/>
        </w:rPr>
        <w:t>hnachtsbaum im Wohnzi</w:t>
      </w:r>
      <w:r w:rsidRPr="00461BDE">
        <w:rPr>
          <w:color w:val="auto"/>
        </w:rPr>
        <w:t>m</w:t>
      </w:r>
      <w:r w:rsidRPr="00461BDE">
        <w:rPr>
          <w:color w:val="auto"/>
        </w:rPr>
        <w:t>mer an. Außerdem brennt in der Nähe des Baumes der Ofen, da es an diesem Abend sehr kalt ist. Um keine Wärme zu verlieren, schließt die 5-köpfige Familie alle Türen und Fenster des Raumes (die den Raum nahezu hermetisch[=luftdicht] abriegeln) und plant den gesamten Abend in di</w:t>
      </w:r>
      <w:r w:rsidRPr="00461BDE">
        <w:rPr>
          <w:color w:val="auto"/>
        </w:rPr>
        <w:t>e</w:t>
      </w:r>
      <w:r w:rsidRPr="00461BDE">
        <w:rPr>
          <w:color w:val="auto"/>
        </w:rPr>
        <w:t>sem Raum zu verbringen.</w:t>
      </w:r>
    </w:p>
    <w:p w:rsidR="00461BDE" w:rsidRPr="00461BDE" w:rsidRDefault="00461BDE" w:rsidP="00461BDE">
      <w:pPr>
        <w:rPr>
          <w:color w:val="auto"/>
        </w:rPr>
      </w:pPr>
      <w:r w:rsidRPr="00461BDE">
        <w:rPr>
          <w:color w:val="auto"/>
        </w:rPr>
        <w:t>1)</w:t>
      </w:r>
      <w:r w:rsidR="00660BA3">
        <w:rPr>
          <w:color w:val="auto"/>
        </w:rPr>
        <w:t xml:space="preserve"> E</w:t>
      </w:r>
      <w:r w:rsidRPr="00461BDE">
        <w:rPr>
          <w:color w:val="auto"/>
        </w:rPr>
        <w:t>rkläre und begründe</w:t>
      </w:r>
      <w:r w:rsidR="00660BA3">
        <w:rPr>
          <w:color w:val="auto"/>
        </w:rPr>
        <w:t>, i</w:t>
      </w:r>
      <w:r w:rsidR="00660BA3" w:rsidRPr="00461BDE">
        <w:rPr>
          <w:color w:val="auto"/>
        </w:rPr>
        <w:t>n Anlehnung an V7</w:t>
      </w:r>
      <w:r w:rsidR="00660BA3">
        <w:rPr>
          <w:color w:val="auto"/>
        </w:rPr>
        <w:t>,</w:t>
      </w:r>
      <w:r w:rsidRPr="00461BDE">
        <w:rPr>
          <w:color w:val="auto"/>
        </w:rPr>
        <w:t xml:space="preserve"> warum es keine gute Idee ist, alle Fenster und Türen zu schließen. Gehe dabei auf die Beiträge und Folgen für die Kerzen und Personen ein.</w:t>
      </w:r>
    </w:p>
    <w:p w:rsidR="00461BDE" w:rsidRPr="00461BDE" w:rsidRDefault="00461BDE" w:rsidP="00461BDE">
      <w:pPr>
        <w:rPr>
          <w:color w:val="auto"/>
        </w:rPr>
      </w:pPr>
      <w:r w:rsidRPr="00461BDE">
        <w:rPr>
          <w:color w:val="auto"/>
        </w:rPr>
        <w:t>2) Im Laufe des Abends, als es nach weni</w:t>
      </w:r>
      <w:r w:rsidR="00743ED7">
        <w:rPr>
          <w:color w:val="auto"/>
        </w:rPr>
        <w:t>gen Stunden bereits sehr sticki</w:t>
      </w:r>
      <w:r w:rsidRPr="00461BDE">
        <w:rPr>
          <w:color w:val="auto"/>
        </w:rPr>
        <w:t>g in dem Raum ist, kommt ein Ast des trockenen Baumes zu nah an den Ofen heran und fängt Feuer. Das Feuer brennt eher schwach und breitet sich nur langsam aus, aber Frau Müller bekommt Panik und reißt sofort alle (großen) Fenster und die Tür in den Garten auf. Warum ist diese hektische R</w:t>
      </w:r>
      <w:r w:rsidRPr="00461BDE">
        <w:rPr>
          <w:color w:val="auto"/>
        </w:rPr>
        <w:t>e</w:t>
      </w:r>
      <w:r w:rsidRPr="00461BDE">
        <w:rPr>
          <w:color w:val="auto"/>
        </w:rPr>
        <w:t>aktion keine gute Idee (denke bei der Antwort an die Beobachtungen von V4)?</w:t>
      </w:r>
    </w:p>
    <w:p w:rsidR="00461BDE" w:rsidRPr="00461BDE" w:rsidRDefault="00461BDE" w:rsidP="00461BDE">
      <w:pPr>
        <w:rPr>
          <w:color w:val="auto"/>
        </w:rPr>
      </w:pPr>
      <w:r w:rsidRPr="00461BDE">
        <w:rPr>
          <w:color w:val="auto"/>
        </w:rPr>
        <w:t>3) Lukas und Luisa, zweieiige Zwillinge, die im Chemieunterricht bereits einiges über Luft und Feuer gelernt haben, rennen durch die Tür in den Garten und holen von draußen Zweige mit vielen Blättern, um damit das Feuer damit auszuklopfen. Die Zweige und Blätter fangen kein Feuer, weil sie sehr nass sind, obwohl es an diesem Tag weder geschneit noch geregnet hat. E</w:t>
      </w:r>
      <w:r w:rsidRPr="00461BDE">
        <w:rPr>
          <w:color w:val="auto"/>
        </w:rPr>
        <w:t>r</w:t>
      </w:r>
      <w:r w:rsidRPr="00461BDE">
        <w:rPr>
          <w:color w:val="auto"/>
        </w:rPr>
        <w:t>kläre, wo die Feuchtigkeit herkommt. Wenn nötig, siehe dir noch einmal die Deutung zu V3 an.</w:t>
      </w:r>
    </w:p>
    <w:p w:rsidR="00461BDE" w:rsidRDefault="00461BDE" w:rsidP="00461BDE">
      <w:pPr>
        <w:rPr>
          <w:color w:val="auto"/>
        </w:rPr>
      </w:pPr>
      <w:r w:rsidRPr="00461BDE">
        <w:rPr>
          <w:color w:val="auto"/>
        </w:rPr>
        <w:t>4) Nachdem du jetzt so viele Experimente zum Thema Luft gesehen und durchgeführt hast, stelle eine Theorie auf, woher Stickstoff seinen Namen haben könnte. Beziehe dich dabei auf die bei den</w:t>
      </w:r>
      <w:r>
        <w:rPr>
          <w:color w:val="auto"/>
        </w:rPr>
        <w:t xml:space="preserve"> </w:t>
      </w:r>
      <w:r w:rsidRPr="00461BDE">
        <w:rPr>
          <w:color w:val="auto"/>
        </w:rPr>
        <w:t>Versuchen gemachten Beobachtungen.</w:t>
      </w:r>
    </w:p>
    <w:p w:rsidR="00461BDE" w:rsidRPr="00461BDE" w:rsidRDefault="00461BDE" w:rsidP="00461BDE">
      <w:pPr>
        <w:rPr>
          <w:color w:val="auto"/>
        </w:rPr>
        <w:sectPr w:rsidR="00461BDE" w:rsidRPr="00461BDE" w:rsidSect="0049087A">
          <w:headerReference w:type="default" r:id="rId27"/>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10" w:name="_Toc395218183"/>
      <w:r>
        <w:lastRenderedPageBreak/>
        <w:t xml:space="preserve">Reflexion des </w:t>
      </w:r>
      <w:r w:rsidR="00FB3D74">
        <w:t>A</w:t>
      </w:r>
      <w:r w:rsidR="00AA612B">
        <w:t>rbeitsblatt</w:t>
      </w:r>
      <w:r>
        <w:t>es</w:t>
      </w:r>
      <w:bookmarkEnd w:id="10"/>
      <w:r w:rsidR="00F26486">
        <w:t xml:space="preserve"> </w:t>
      </w:r>
    </w:p>
    <w:p w:rsidR="00B901F6" w:rsidRPr="00461BDE" w:rsidRDefault="00461BDE" w:rsidP="00B901F6">
      <w:pPr>
        <w:rPr>
          <w:color w:val="auto"/>
        </w:rPr>
      </w:pPr>
      <w:r w:rsidRPr="00461BDE">
        <w:rPr>
          <w:color w:val="auto"/>
        </w:rPr>
        <w:t xml:space="preserve">Bei diesem Arbeitsblatt, das am </w:t>
      </w:r>
      <w:r w:rsidR="00E74AFB">
        <w:rPr>
          <w:color w:val="auto"/>
        </w:rPr>
        <w:t>b</w:t>
      </w:r>
      <w:r w:rsidRPr="00461BDE">
        <w:rPr>
          <w:color w:val="auto"/>
        </w:rPr>
        <w:t>esten am Ende einer Unterrichtseinheit zum Thema Luft als Gasgemisch mit den hier vorgestellten Versuchen ausgehändigt wird, handelt es sich um Aufg</w:t>
      </w:r>
      <w:r w:rsidRPr="00461BDE">
        <w:rPr>
          <w:color w:val="auto"/>
        </w:rPr>
        <w:t>a</w:t>
      </w:r>
      <w:r w:rsidRPr="00461BDE">
        <w:rPr>
          <w:color w:val="auto"/>
        </w:rPr>
        <w:t>ben, die zur Vertiefung und Festigung des behandelten Stoffes führen sollen. Im Rahmen der Aufgaben werden die wichtigsten Konzepte (Luft als Gemisch aus Sauerstoff und Stickstoff; Sa</w:t>
      </w:r>
      <w:r w:rsidRPr="00461BDE">
        <w:rPr>
          <w:color w:val="auto"/>
        </w:rPr>
        <w:t>u</w:t>
      </w:r>
      <w:r w:rsidRPr="00461BDE">
        <w:rPr>
          <w:color w:val="auto"/>
        </w:rPr>
        <w:t>erstoff als brandförderndes Gas, das zum Atmen notwendig ist; Wasserdampf als Bestandteil der Luft) noch einmal aufgenommen und in einem leicht anderen, alltäglichen Kontext angewendet.</w:t>
      </w:r>
    </w:p>
    <w:p w:rsidR="00C364B2" w:rsidRPr="00461BDE" w:rsidRDefault="00C364B2" w:rsidP="00C364B2">
      <w:pPr>
        <w:pStyle w:val="berschrift2"/>
        <w:rPr>
          <w:color w:val="auto"/>
        </w:rPr>
      </w:pPr>
      <w:bookmarkStart w:id="11" w:name="_Toc395218184"/>
      <w:r w:rsidRPr="00461BDE">
        <w:rPr>
          <w:color w:val="auto"/>
        </w:rPr>
        <w:t>Erwartungshorizont</w:t>
      </w:r>
      <w:r w:rsidR="006968E6" w:rsidRPr="00461BDE">
        <w:rPr>
          <w:color w:val="auto"/>
        </w:rPr>
        <w:t xml:space="preserve"> (Kerncurriculum)</w:t>
      </w:r>
      <w:bookmarkEnd w:id="11"/>
    </w:p>
    <w:p w:rsidR="00461BDE" w:rsidRPr="00461BDE" w:rsidRDefault="00461BDE" w:rsidP="00461BDE">
      <w:pPr>
        <w:tabs>
          <w:tab w:val="left" w:pos="0"/>
        </w:tabs>
        <w:rPr>
          <w:color w:val="auto"/>
        </w:rPr>
      </w:pPr>
      <w:r w:rsidRPr="00461BDE">
        <w:rPr>
          <w:color w:val="auto"/>
        </w:rPr>
        <w:t>In allen vier Fragen wird Fachwissen um die Eigenschaften der Gase abgefragt und Frage 3) thematisiert außerdem noch die Aggregatzustandsänderung von Wasser bei der Kondensation von Wasserdampf an kalten Blättern. Außerdem findet bei den Aufgaben 2) und 3) noch in g</w:t>
      </w:r>
      <w:r w:rsidRPr="00461BDE">
        <w:rPr>
          <w:color w:val="auto"/>
        </w:rPr>
        <w:t>e</w:t>
      </w:r>
      <w:r w:rsidRPr="00461BDE">
        <w:rPr>
          <w:color w:val="auto"/>
        </w:rPr>
        <w:t>wissem Umfang eine Bewertung statt, da deutlich wird, dass Chemie die SuS im Alltag umgibt und die förderlichen bzw. gefährlichen Eigenschaften von Stoffen für eine Argumentation b</w:t>
      </w:r>
      <w:r w:rsidRPr="00461BDE">
        <w:rPr>
          <w:color w:val="auto"/>
        </w:rPr>
        <w:t>e</w:t>
      </w:r>
      <w:r w:rsidRPr="00461BDE">
        <w:rPr>
          <w:color w:val="auto"/>
        </w:rPr>
        <w:t xml:space="preserve">nutzt werden sollen. Bei Aufgabe 4) </w:t>
      </w:r>
      <w:proofErr w:type="gramStart"/>
      <w:r w:rsidRPr="00461BDE">
        <w:rPr>
          <w:color w:val="auto"/>
        </w:rPr>
        <w:t>wird</w:t>
      </w:r>
      <w:proofErr w:type="gramEnd"/>
      <w:r w:rsidRPr="00461BDE">
        <w:rPr>
          <w:color w:val="auto"/>
        </w:rPr>
        <w:t xml:space="preserve"> auch die Erkenntnisgewinnungskompetenz und die Kommunikationskompetenz geübt. </w:t>
      </w:r>
    </w:p>
    <w:p w:rsidR="00461BDE" w:rsidRPr="00461BDE" w:rsidRDefault="00461BDE" w:rsidP="00461BDE">
      <w:pPr>
        <w:tabs>
          <w:tab w:val="left" w:pos="0"/>
        </w:tabs>
        <w:rPr>
          <w:color w:val="auto"/>
        </w:rPr>
      </w:pPr>
      <w:r w:rsidRPr="00461BDE">
        <w:rPr>
          <w:color w:val="auto"/>
        </w:rPr>
        <w:t>1) entspricht dem Afb I, da von den SuS nur verlangt wird wiederzugeben, dass Menschen Sa</w:t>
      </w:r>
      <w:r w:rsidRPr="00461BDE">
        <w:rPr>
          <w:color w:val="auto"/>
        </w:rPr>
        <w:t>u</w:t>
      </w:r>
      <w:r w:rsidRPr="00461BDE">
        <w:rPr>
          <w:color w:val="auto"/>
        </w:rPr>
        <w:t>erstoff zum Atmen und Kerzen zum Brennen benötigen. Dieser Sauerstoff wird aber bei diesen Prozessen "verbraucht" und steht daher nach eine Weile nicht mehr zur Verfügung.</w:t>
      </w:r>
    </w:p>
    <w:p w:rsidR="00461BDE" w:rsidRPr="00461BDE" w:rsidRDefault="00461BDE" w:rsidP="00461BDE">
      <w:pPr>
        <w:tabs>
          <w:tab w:val="left" w:pos="0"/>
        </w:tabs>
        <w:rPr>
          <w:color w:val="auto"/>
        </w:rPr>
      </w:pPr>
      <w:r w:rsidRPr="00461BDE">
        <w:rPr>
          <w:color w:val="auto"/>
        </w:rPr>
        <w:t>2) entspricht dem Afb II, da von den SuS verlangt wird, das Wissen über die Brandfördernde Eigenschaft von Sauerstoff auf eine Alltagssituation anzuwenden.</w:t>
      </w:r>
    </w:p>
    <w:p w:rsidR="00461BDE" w:rsidRPr="00461BDE" w:rsidRDefault="00461BDE" w:rsidP="00461BDE">
      <w:pPr>
        <w:tabs>
          <w:tab w:val="left" w:pos="0"/>
        </w:tabs>
        <w:rPr>
          <w:color w:val="auto"/>
        </w:rPr>
      </w:pPr>
      <w:r w:rsidRPr="00461BDE">
        <w:rPr>
          <w:color w:val="auto"/>
        </w:rPr>
        <w:t>3) ist zwischen den Afb I, II und III einzuordnen, da zum einen Wissen über die Kondensation von Wasser wiedergegeben werden soll, aber zuerst erkannt werden muss, dass dieses Wissen hier überhaupt angewendet werden muss. Der Afb III ist vertreten, da eine Beobachtung aus dem Labor auf eine ungleich komplexere Situation des Alltags transferiert werden muss. Auße</w:t>
      </w:r>
      <w:r w:rsidRPr="00461BDE">
        <w:rPr>
          <w:color w:val="auto"/>
        </w:rPr>
        <w:t>r</w:t>
      </w:r>
      <w:r w:rsidRPr="00461BDE">
        <w:rPr>
          <w:color w:val="auto"/>
        </w:rPr>
        <w:t xml:space="preserve">dem müssen verschiedene Informationen aus dem Text entnommen werden, die im Text nicht explizit in Zusammenhang gebracht werden (wie zum Beispiel, dass wenn es </w:t>
      </w:r>
      <w:proofErr w:type="gramStart"/>
      <w:r w:rsidRPr="00461BDE">
        <w:rPr>
          <w:color w:val="auto"/>
        </w:rPr>
        <w:t>Abends</w:t>
      </w:r>
      <w:proofErr w:type="gramEnd"/>
      <w:r w:rsidRPr="00461BDE">
        <w:rPr>
          <w:color w:val="auto"/>
        </w:rPr>
        <w:t xml:space="preserve"> wird es draußen in der Regel kälter als tagsüber ist und daher die das Wasser aus der Luft beginnt zu kondensieren).</w:t>
      </w:r>
    </w:p>
    <w:p w:rsidR="005240FE" w:rsidRPr="00461BDE" w:rsidRDefault="00461BDE" w:rsidP="00461BDE">
      <w:pPr>
        <w:tabs>
          <w:tab w:val="left" w:pos="0"/>
        </w:tabs>
        <w:rPr>
          <w:color w:val="auto"/>
        </w:rPr>
      </w:pPr>
      <w:r w:rsidRPr="00461BDE">
        <w:rPr>
          <w:color w:val="auto"/>
        </w:rPr>
        <w:t>4) ist dem Afb III zuzuordnen, da die SuS selbständig auswählen müssen, welches Wissen sie verwenden wollen, also auf welche Versuche sie zurückgreifen. Außerdem verknüpfen sie die Beobachtungen und Überlegungen von verschiedenen Experimenten oder auch Alltagserfahru</w:t>
      </w:r>
      <w:r w:rsidRPr="00461BDE">
        <w:rPr>
          <w:color w:val="auto"/>
        </w:rPr>
        <w:t>n</w:t>
      </w:r>
      <w:r w:rsidRPr="00461BDE">
        <w:rPr>
          <w:color w:val="auto"/>
        </w:rPr>
        <w:t>gen.</w:t>
      </w:r>
    </w:p>
    <w:p w:rsidR="006968E6" w:rsidRDefault="006968E6" w:rsidP="006968E6">
      <w:pPr>
        <w:pStyle w:val="berschrift2"/>
      </w:pPr>
      <w:bookmarkStart w:id="12" w:name="_Toc395218185"/>
      <w:r>
        <w:lastRenderedPageBreak/>
        <w:t>Erwartungshorizont (Inhaltlich)</w:t>
      </w:r>
      <w:bookmarkEnd w:id="12"/>
    </w:p>
    <w:p w:rsidR="00461BDE" w:rsidRPr="00461BDE" w:rsidRDefault="00461BDE" w:rsidP="00461BDE">
      <w:pPr>
        <w:rPr>
          <w:color w:val="auto"/>
        </w:rPr>
      </w:pPr>
      <w:r w:rsidRPr="00461BDE">
        <w:rPr>
          <w:color w:val="auto"/>
        </w:rPr>
        <w:t xml:space="preserve">1) Das Kerzenfeuer benötigt Sauerstoff zum Brennen und Menschen benötigen Sauerstoff zum Atmen. Beide </w:t>
      </w:r>
      <w:r w:rsidR="00220ED8">
        <w:rPr>
          <w:color w:val="auto"/>
        </w:rPr>
        <w:t>setzen</w:t>
      </w:r>
      <w:r w:rsidRPr="00461BDE">
        <w:rPr>
          <w:color w:val="auto"/>
        </w:rPr>
        <w:t xml:space="preserve"> diesen aber beim jeweiligen Prozess</w:t>
      </w:r>
      <w:r w:rsidR="00C451D0">
        <w:rPr>
          <w:color w:val="auto"/>
        </w:rPr>
        <w:t xml:space="preserve"> um</w:t>
      </w:r>
      <w:r w:rsidRPr="00461BDE">
        <w:rPr>
          <w:color w:val="auto"/>
        </w:rPr>
        <w:t>, so dass der Sauerstoffanteil in dem Raum nach und nach abnehmen wird. Da der Raum nahezu hermetisch abgeriegelt ist, kann kein neuer Sauerstoff von draußen oder den angrenzenden Räumen nachströmen.</w:t>
      </w:r>
    </w:p>
    <w:p w:rsidR="00461BDE" w:rsidRPr="00461BDE" w:rsidRDefault="00461BDE" w:rsidP="00461BDE">
      <w:pPr>
        <w:rPr>
          <w:color w:val="auto"/>
        </w:rPr>
      </w:pPr>
      <w:r w:rsidRPr="00461BDE">
        <w:rPr>
          <w:color w:val="auto"/>
        </w:rPr>
        <w:t>2) Da zu diesem Zeitpunkt die Sauerstoffkonzentration bereits gering war (vor allem in der Nähe des Ofens), brennt das Feuer nur leicht und kann sich nur langsam ausbreiten, es stellt also nur eine kleine Gefahr dar. Werden jetzt ruckartig die Fenster geöffnet, strömt neuer Sauerstoff in den Raum herein und verstärkt das Feuer deutlich. Unter Umständen vergrößert es sich sogar nahezu explosionsartig in Richtung des Sauerstoffstroms (zu den Fenstern). Die Menschen b</w:t>
      </w:r>
      <w:r w:rsidRPr="00461BDE">
        <w:rPr>
          <w:color w:val="auto"/>
        </w:rPr>
        <w:t>e</w:t>
      </w:r>
      <w:r w:rsidRPr="00461BDE">
        <w:rPr>
          <w:color w:val="auto"/>
        </w:rPr>
        <w:t>kommen dadurch zwar auch wieder mehr Luft und können sich eventuell aus den Fenstern re</w:t>
      </w:r>
      <w:r w:rsidRPr="00461BDE">
        <w:rPr>
          <w:color w:val="auto"/>
        </w:rPr>
        <w:t>t</w:t>
      </w:r>
      <w:r w:rsidRPr="00461BDE">
        <w:rPr>
          <w:color w:val="auto"/>
        </w:rPr>
        <w:t xml:space="preserve">ten, doch </w:t>
      </w:r>
      <w:proofErr w:type="gramStart"/>
      <w:r w:rsidRPr="00461BDE">
        <w:rPr>
          <w:color w:val="auto"/>
        </w:rPr>
        <w:t>ist</w:t>
      </w:r>
      <w:proofErr w:type="gramEnd"/>
      <w:r w:rsidRPr="00461BDE">
        <w:rPr>
          <w:color w:val="auto"/>
        </w:rPr>
        <w:t xml:space="preserve"> davon auszugehen, dass der Baum und eventuell auch Raum danach nicht mehr </w:t>
      </w:r>
      <w:r w:rsidR="008A145E">
        <w:rPr>
          <w:color w:val="auto"/>
        </w:rPr>
        <w:t>zu retten</w:t>
      </w:r>
      <w:r w:rsidRPr="00461BDE">
        <w:rPr>
          <w:color w:val="auto"/>
        </w:rPr>
        <w:t xml:space="preserve"> sein werden.</w:t>
      </w:r>
    </w:p>
    <w:p w:rsidR="00461BDE" w:rsidRPr="00461BDE" w:rsidRDefault="00461BDE" w:rsidP="00461BDE">
      <w:pPr>
        <w:rPr>
          <w:color w:val="auto"/>
        </w:rPr>
      </w:pPr>
      <w:r w:rsidRPr="00461BDE">
        <w:rPr>
          <w:color w:val="auto"/>
        </w:rPr>
        <w:t>3) Die Feuchtigkeit kommt dadurch, dass der Wasserdampf in der Luft an Gegenständen ko</w:t>
      </w:r>
      <w:r w:rsidRPr="00461BDE">
        <w:rPr>
          <w:color w:val="auto"/>
        </w:rPr>
        <w:t>n</w:t>
      </w:r>
      <w:r w:rsidRPr="00461BDE">
        <w:rPr>
          <w:color w:val="auto"/>
        </w:rPr>
        <w:t xml:space="preserve">densiert, wenn es am Abend kälter wird (-&gt; </w:t>
      </w:r>
      <w:proofErr w:type="gramStart"/>
      <w:r w:rsidRPr="00461BDE">
        <w:rPr>
          <w:color w:val="auto"/>
        </w:rPr>
        <w:t>eventuell</w:t>
      </w:r>
      <w:proofErr w:type="gramEnd"/>
      <w:r w:rsidRPr="00461BDE">
        <w:rPr>
          <w:color w:val="auto"/>
        </w:rPr>
        <w:t xml:space="preserve"> Bezugnahme zu Raureif).</w:t>
      </w:r>
    </w:p>
    <w:p w:rsidR="00F74A95" w:rsidRPr="00461BDE" w:rsidRDefault="00461BDE" w:rsidP="00461BDE">
      <w:pPr>
        <w:rPr>
          <w:color w:val="auto"/>
        </w:rPr>
      </w:pPr>
      <w:r w:rsidRPr="00461BDE">
        <w:rPr>
          <w:color w:val="auto"/>
        </w:rPr>
        <w:t>4) Besonders bei V4 wird deutlich, dass Stickstoff Feuer löschen kann, indem es um die Flamme den Sauerstoff verdrängt und damit also das Feuer erstickt. Da das Gleiche bei Menschen passi</w:t>
      </w:r>
      <w:r w:rsidRPr="00461BDE">
        <w:rPr>
          <w:color w:val="auto"/>
        </w:rPr>
        <w:t>e</w:t>
      </w:r>
      <w:r w:rsidRPr="00461BDE">
        <w:rPr>
          <w:color w:val="auto"/>
        </w:rPr>
        <w:t>ren kann</w:t>
      </w:r>
      <w:r w:rsidR="0004307F">
        <w:rPr>
          <w:color w:val="auto"/>
        </w:rPr>
        <w:t>,</w:t>
      </w:r>
      <w:r w:rsidRPr="00461BDE">
        <w:rPr>
          <w:color w:val="auto"/>
        </w:rPr>
        <w:t xml:space="preserve"> da Menschen keinen Stickstoff atmen können, wird er Stickstoff genannt.</w:t>
      </w:r>
    </w:p>
    <w:sectPr w:rsidR="00F74A95" w:rsidRPr="00461BDE" w:rsidSect="00A0582F">
      <w:headerReference w:type="default" r:id="rId28"/>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075" w:rsidRDefault="00FF2075" w:rsidP="0086227B">
      <w:pPr>
        <w:spacing w:after="0" w:line="240" w:lineRule="auto"/>
      </w:pPr>
      <w:r>
        <w:separator/>
      </w:r>
    </w:p>
  </w:endnote>
  <w:endnote w:type="continuationSeparator" w:id="0">
    <w:p w:rsidR="00FF2075" w:rsidRDefault="00FF2075"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075" w:rsidRDefault="00FF2075" w:rsidP="0086227B">
      <w:pPr>
        <w:spacing w:after="0" w:line="240" w:lineRule="auto"/>
      </w:pPr>
      <w:r>
        <w:separator/>
      </w:r>
    </w:p>
  </w:footnote>
  <w:footnote w:type="continuationSeparator" w:id="0">
    <w:p w:rsidR="00FF2075" w:rsidRDefault="00FF2075"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7957AD" w:rsidRPr="0080101C" w:rsidRDefault="006951F2" w:rsidP="00337B69">
        <w:pPr>
          <w:pStyle w:val="Kopfzeile"/>
          <w:tabs>
            <w:tab w:val="left" w:pos="0"/>
            <w:tab w:val="left" w:pos="284"/>
          </w:tabs>
          <w:jc w:val="right"/>
          <w:rPr>
            <w:rFonts w:asciiTheme="majorHAnsi" w:hAnsiTheme="majorHAnsi"/>
            <w:sz w:val="20"/>
            <w:szCs w:val="20"/>
          </w:rPr>
        </w:pPr>
        <w:fldSimple w:instr=" STYLEREF  &quot;Überschrift 1&quot; \n  \* MERGEFORMAT ">
          <w:r w:rsidR="00DE459A" w:rsidRPr="00DE459A">
            <w:rPr>
              <w:b/>
              <w:bCs/>
              <w:noProof/>
              <w:sz w:val="20"/>
            </w:rPr>
            <w:t>3</w:t>
          </w:r>
        </w:fldSimple>
        <w:r w:rsidR="007957AD" w:rsidRPr="00AA612B">
          <w:rPr>
            <w:rFonts w:asciiTheme="majorHAnsi" w:hAnsiTheme="majorHAnsi" w:cs="Arial"/>
            <w:sz w:val="20"/>
            <w:szCs w:val="20"/>
          </w:rPr>
          <w:t xml:space="preserve"> </w:t>
        </w:r>
        <w:fldSimple w:instr=" STYLEREF  &quot;Überschrift 1&quot;  \* MERGEFORMAT ">
          <w:r w:rsidR="00DE459A">
            <w:rPr>
              <w:noProof/>
            </w:rPr>
            <w:t>Versuche</w:t>
          </w:r>
        </w:fldSimple>
        <w:r w:rsidR="007957AD" w:rsidRPr="0080101C">
          <w:rPr>
            <w:rFonts w:asciiTheme="majorHAnsi" w:hAnsiTheme="majorHAnsi"/>
            <w:sz w:val="20"/>
            <w:szCs w:val="20"/>
          </w:rPr>
          <w:tab/>
        </w:r>
        <w:r w:rsidR="007957AD" w:rsidRPr="0080101C">
          <w:rPr>
            <w:rFonts w:asciiTheme="majorHAnsi" w:hAnsiTheme="majorHAnsi"/>
            <w:sz w:val="20"/>
            <w:szCs w:val="20"/>
          </w:rPr>
          <w:tab/>
        </w:r>
        <w:r w:rsidR="007957AD"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7957AD"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DE459A">
          <w:rPr>
            <w:rFonts w:asciiTheme="majorHAnsi" w:hAnsiTheme="majorHAnsi"/>
            <w:noProof/>
            <w:sz w:val="20"/>
            <w:szCs w:val="20"/>
          </w:rPr>
          <w:t>17</w:t>
        </w:r>
        <w:r w:rsidRPr="0080101C">
          <w:rPr>
            <w:rFonts w:asciiTheme="majorHAnsi" w:hAnsiTheme="majorHAnsi"/>
            <w:sz w:val="20"/>
            <w:szCs w:val="20"/>
          </w:rPr>
          <w:fldChar w:fldCharType="end"/>
        </w:r>
      </w:p>
    </w:sdtContent>
  </w:sdt>
  <w:p w:rsidR="007957AD" w:rsidRPr="00337B69" w:rsidRDefault="006951F2" w:rsidP="00337B69">
    <w:pPr>
      <w:pStyle w:val="Kopfzeile"/>
      <w:rPr>
        <w:rFonts w:asciiTheme="majorHAnsi" w:hAnsiTheme="majorHAnsi"/>
        <w:sz w:val="20"/>
        <w:szCs w:val="20"/>
      </w:rPr>
    </w:pPr>
    <w:r>
      <w:rPr>
        <w:rFonts w:asciiTheme="majorHAnsi" w:hAnsiTheme="majorHAnsi"/>
        <w:noProof/>
        <w:sz w:val="20"/>
        <w:szCs w:val="20"/>
        <w:lang w:eastAsia="ja-JP"/>
      </w:rPr>
      <w:pict>
        <v:shapetype id="_x0000_t32" coordsize="21600,21600" o:spt="32" o:oned="t" path="m,l21600,21600e" filled="f">
          <v:path arrowok="t" fillok="f" o:connecttype="none"/>
          <o:lock v:ext="edit" shapetype="t"/>
        </v:shapetype>
        <v:shape id="AutoShape 7" o:spid="_x0000_s4098" type="#_x0000_t32" style="position:absolute;left:0;text-align:left;margin-left:-3.35pt;margin-top:3.05pt;width:462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7957AD" w:rsidRPr="00337B69" w:rsidRDefault="006951F2"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7957AD" w:rsidRPr="0080101C" w:rsidRDefault="006951F2" w:rsidP="0049087A">
        <w:pPr>
          <w:pStyle w:val="Kopfzeile"/>
          <w:tabs>
            <w:tab w:val="left" w:pos="0"/>
            <w:tab w:val="left" w:pos="284"/>
          </w:tabs>
          <w:jc w:val="right"/>
          <w:rPr>
            <w:rFonts w:asciiTheme="majorHAnsi" w:hAnsiTheme="majorHAnsi"/>
            <w:sz w:val="20"/>
            <w:szCs w:val="20"/>
          </w:rPr>
        </w:pPr>
        <w:fldSimple w:instr=" STYLEREF  &quot;Überschrift 1&quot; \n  \* MERGEFORMAT ">
          <w:r w:rsidR="00DE459A" w:rsidRPr="00DE459A">
            <w:rPr>
              <w:b/>
              <w:bCs/>
              <w:noProof/>
              <w:sz w:val="20"/>
            </w:rPr>
            <w:t>4</w:t>
          </w:r>
        </w:fldSimple>
        <w:r w:rsidR="007957AD" w:rsidRPr="00AA612B">
          <w:rPr>
            <w:rFonts w:asciiTheme="majorHAnsi" w:hAnsiTheme="majorHAnsi" w:cs="Arial"/>
            <w:sz w:val="20"/>
            <w:szCs w:val="20"/>
          </w:rPr>
          <w:t xml:space="preserve"> </w:t>
        </w:r>
        <w:fldSimple w:instr=" STYLEREF  &quot;Überschrift 1&quot;  \* MERGEFORMAT ">
          <w:r w:rsidR="00DE459A">
            <w:rPr>
              <w:noProof/>
            </w:rPr>
            <w:t>Reflexion des Arbeitsblattes</w:t>
          </w:r>
        </w:fldSimple>
        <w:r w:rsidR="007957AD" w:rsidRPr="0080101C">
          <w:rPr>
            <w:rFonts w:asciiTheme="majorHAnsi" w:hAnsiTheme="majorHAnsi"/>
            <w:sz w:val="20"/>
            <w:szCs w:val="20"/>
          </w:rPr>
          <w:tab/>
        </w:r>
        <w:r w:rsidR="007957AD" w:rsidRPr="0080101C">
          <w:rPr>
            <w:rFonts w:asciiTheme="majorHAnsi" w:hAnsiTheme="majorHAnsi"/>
            <w:sz w:val="20"/>
            <w:szCs w:val="20"/>
          </w:rPr>
          <w:tab/>
        </w:r>
        <w:r w:rsidR="007957AD" w:rsidRPr="0080101C">
          <w:rPr>
            <w:rFonts w:asciiTheme="majorHAnsi" w:hAnsiTheme="majorHAnsi" w:cs="Arial"/>
            <w:sz w:val="20"/>
            <w:szCs w:val="20"/>
          </w:rPr>
          <w:t xml:space="preserve"> </w:t>
        </w:r>
        <w:r w:rsidR="007957AD">
          <w:rPr>
            <w:rFonts w:asciiTheme="majorHAnsi" w:hAnsiTheme="majorHAnsi"/>
            <w:sz w:val="20"/>
            <w:szCs w:val="20"/>
          </w:rPr>
          <w:t>14</w:t>
        </w:r>
      </w:p>
    </w:sdtContent>
  </w:sdt>
  <w:p w:rsidR="007957AD" w:rsidRPr="0080101C" w:rsidRDefault="006951F2" w:rsidP="0049087A">
    <w:pPr>
      <w:pStyle w:val="Kopfzeile"/>
      <w:rPr>
        <w:rFonts w:asciiTheme="majorHAnsi" w:hAnsiTheme="majorHAnsi"/>
        <w:sz w:val="20"/>
        <w:szCs w:val="20"/>
      </w:rPr>
    </w:pPr>
    <w:r>
      <w:rPr>
        <w:rFonts w:asciiTheme="majorHAnsi" w:hAnsiTheme="majorHAnsi"/>
        <w:noProof/>
        <w:sz w:val="20"/>
        <w:szCs w:val="20"/>
        <w:lang w:eastAsia="ja-JP"/>
      </w:rPr>
      <w:pict>
        <v:shapetype id="_x0000_t32" coordsize="21600,21600" o:spt="32" o:oned="t" path="m,l21600,21600e" filled="f">
          <v:path arrowok="t" fillok="f" o:connecttype="none"/>
          <o:lock v:ext="edit" shapetype="t"/>
        </v:shapetype>
        <v:shape id="AutoShape 4" o:spid="_x0000_s4097" type="#_x0000_t32" style="position:absolute;left:0;text-align:left;margin-left:-3.35pt;margin-top:3.05pt;width:462pt;height:.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autoHyphenation/>
  <w:hyphenationZone w:val="425"/>
  <w:drawingGridHorizontalSpacing w:val="110"/>
  <w:displayHorizontalDrawingGridEvery w:val="2"/>
  <w:characterSpacingControl w:val="doNotCompress"/>
  <w:hdrShapeDefaults>
    <o:shapedefaults v:ext="edit" spidmax="10242"/>
    <o:shapelayout v:ext="edit">
      <o:idmap v:ext="edit" data="4"/>
      <o:rules v:ext="edit">
        <o:r id="V:Rule3" type="connector" idref="#AutoShape 7"/>
        <o:r id="V:Rule4" type="connector" idref="#AutoShape 4"/>
      </o:rules>
    </o:shapelayout>
  </w:hdrShapeDefaults>
  <w:footnotePr>
    <w:footnote w:id="-1"/>
    <w:footnote w:id="0"/>
  </w:footnotePr>
  <w:endnotePr>
    <w:endnote w:id="-1"/>
    <w:endnote w:id="0"/>
  </w:endnotePr>
  <w:compat/>
  <w:rsids>
    <w:rsidRoot w:val="0086227B"/>
    <w:rsid w:val="00007151"/>
    <w:rsid w:val="000073AB"/>
    <w:rsid w:val="00007E3F"/>
    <w:rsid w:val="00011800"/>
    <w:rsid w:val="00012921"/>
    <w:rsid w:val="000137A3"/>
    <w:rsid w:val="00014E7D"/>
    <w:rsid w:val="00022871"/>
    <w:rsid w:val="00023A16"/>
    <w:rsid w:val="00031C24"/>
    <w:rsid w:val="0003491E"/>
    <w:rsid w:val="00041562"/>
    <w:rsid w:val="0004307F"/>
    <w:rsid w:val="000446A6"/>
    <w:rsid w:val="00056798"/>
    <w:rsid w:val="0006287D"/>
    <w:rsid w:val="0006684E"/>
    <w:rsid w:val="00066DE1"/>
    <w:rsid w:val="00067AEC"/>
    <w:rsid w:val="00072812"/>
    <w:rsid w:val="0007729E"/>
    <w:rsid w:val="00084704"/>
    <w:rsid w:val="00091BA5"/>
    <w:rsid w:val="00096951"/>
    <w:rsid w:val="000972FF"/>
    <w:rsid w:val="000A3609"/>
    <w:rsid w:val="000C4EB4"/>
    <w:rsid w:val="000C7702"/>
    <w:rsid w:val="000D10FB"/>
    <w:rsid w:val="000D4880"/>
    <w:rsid w:val="000D7381"/>
    <w:rsid w:val="000E0EBE"/>
    <w:rsid w:val="000E21A7"/>
    <w:rsid w:val="000E21C4"/>
    <w:rsid w:val="000E54B8"/>
    <w:rsid w:val="000E7DB1"/>
    <w:rsid w:val="000F5EEC"/>
    <w:rsid w:val="001022B4"/>
    <w:rsid w:val="00111950"/>
    <w:rsid w:val="00123D81"/>
    <w:rsid w:val="0012481E"/>
    <w:rsid w:val="00133853"/>
    <w:rsid w:val="0013621E"/>
    <w:rsid w:val="00153EA8"/>
    <w:rsid w:val="00157F3D"/>
    <w:rsid w:val="0016017D"/>
    <w:rsid w:val="00186542"/>
    <w:rsid w:val="00195F5C"/>
    <w:rsid w:val="00197E06"/>
    <w:rsid w:val="001A350A"/>
    <w:rsid w:val="001A7524"/>
    <w:rsid w:val="001C0FCA"/>
    <w:rsid w:val="001C5EFC"/>
    <w:rsid w:val="001E56D6"/>
    <w:rsid w:val="001E7ECC"/>
    <w:rsid w:val="0020119F"/>
    <w:rsid w:val="00203287"/>
    <w:rsid w:val="00206D6B"/>
    <w:rsid w:val="0022068D"/>
    <w:rsid w:val="00220ED8"/>
    <w:rsid w:val="0023241F"/>
    <w:rsid w:val="002369A5"/>
    <w:rsid w:val="002375EF"/>
    <w:rsid w:val="0024195B"/>
    <w:rsid w:val="002433D8"/>
    <w:rsid w:val="00254F3F"/>
    <w:rsid w:val="00274E5D"/>
    <w:rsid w:val="0028080E"/>
    <w:rsid w:val="00286432"/>
    <w:rsid w:val="002879E8"/>
    <w:rsid w:val="002906A8"/>
    <w:rsid w:val="002944CF"/>
    <w:rsid w:val="002A716F"/>
    <w:rsid w:val="002B0B14"/>
    <w:rsid w:val="002C48A7"/>
    <w:rsid w:val="002D5653"/>
    <w:rsid w:val="002E05E7"/>
    <w:rsid w:val="002E0F34"/>
    <w:rsid w:val="002E1893"/>
    <w:rsid w:val="002E2DD3"/>
    <w:rsid w:val="002E38A0"/>
    <w:rsid w:val="002E5FCC"/>
    <w:rsid w:val="002E68D7"/>
    <w:rsid w:val="002F38EE"/>
    <w:rsid w:val="002F43D8"/>
    <w:rsid w:val="003051B0"/>
    <w:rsid w:val="0031382B"/>
    <w:rsid w:val="00314576"/>
    <w:rsid w:val="00330F73"/>
    <w:rsid w:val="0033677B"/>
    <w:rsid w:val="00336B3B"/>
    <w:rsid w:val="00337B69"/>
    <w:rsid w:val="00344BB7"/>
    <w:rsid w:val="00345293"/>
    <w:rsid w:val="00345F54"/>
    <w:rsid w:val="00374D6D"/>
    <w:rsid w:val="0038284A"/>
    <w:rsid w:val="003837C2"/>
    <w:rsid w:val="00384682"/>
    <w:rsid w:val="003925D6"/>
    <w:rsid w:val="003B49C6"/>
    <w:rsid w:val="003C5747"/>
    <w:rsid w:val="003D529E"/>
    <w:rsid w:val="003D7E92"/>
    <w:rsid w:val="003E69AB"/>
    <w:rsid w:val="003F5E37"/>
    <w:rsid w:val="00401750"/>
    <w:rsid w:val="004102B8"/>
    <w:rsid w:val="0041565C"/>
    <w:rsid w:val="00424AAC"/>
    <w:rsid w:val="00434D4E"/>
    <w:rsid w:val="00434F30"/>
    <w:rsid w:val="00440508"/>
    <w:rsid w:val="00442EB1"/>
    <w:rsid w:val="00451F02"/>
    <w:rsid w:val="00461BDE"/>
    <w:rsid w:val="004727EE"/>
    <w:rsid w:val="00476B22"/>
    <w:rsid w:val="00486C9F"/>
    <w:rsid w:val="0049087A"/>
    <w:rsid w:val="004944F3"/>
    <w:rsid w:val="004B152A"/>
    <w:rsid w:val="004B200E"/>
    <w:rsid w:val="004B3E0E"/>
    <w:rsid w:val="004B74BF"/>
    <w:rsid w:val="004C64A6"/>
    <w:rsid w:val="004C6969"/>
    <w:rsid w:val="004D2994"/>
    <w:rsid w:val="004E515D"/>
    <w:rsid w:val="004F1A17"/>
    <w:rsid w:val="00503C6A"/>
    <w:rsid w:val="005115B1"/>
    <w:rsid w:val="00511B2E"/>
    <w:rsid w:val="005131C3"/>
    <w:rsid w:val="00521D3D"/>
    <w:rsid w:val="005228A9"/>
    <w:rsid w:val="005240FE"/>
    <w:rsid w:val="00526F69"/>
    <w:rsid w:val="00530A18"/>
    <w:rsid w:val="00531122"/>
    <w:rsid w:val="00544922"/>
    <w:rsid w:val="00553052"/>
    <w:rsid w:val="005650D4"/>
    <w:rsid w:val="005669B2"/>
    <w:rsid w:val="00573704"/>
    <w:rsid w:val="00574063"/>
    <w:rsid w:val="005745F8"/>
    <w:rsid w:val="0057596C"/>
    <w:rsid w:val="00584F72"/>
    <w:rsid w:val="00591328"/>
    <w:rsid w:val="00595177"/>
    <w:rsid w:val="005978FA"/>
    <w:rsid w:val="005A2E89"/>
    <w:rsid w:val="005B23FC"/>
    <w:rsid w:val="005B60E3"/>
    <w:rsid w:val="005C7A9C"/>
    <w:rsid w:val="005E18D6"/>
    <w:rsid w:val="005E1939"/>
    <w:rsid w:val="005E1E36"/>
    <w:rsid w:val="005E3970"/>
    <w:rsid w:val="005F2176"/>
    <w:rsid w:val="006073A2"/>
    <w:rsid w:val="00621DBF"/>
    <w:rsid w:val="00626874"/>
    <w:rsid w:val="00631F0F"/>
    <w:rsid w:val="00637239"/>
    <w:rsid w:val="00637597"/>
    <w:rsid w:val="00652E69"/>
    <w:rsid w:val="00654117"/>
    <w:rsid w:val="00660BA3"/>
    <w:rsid w:val="00672092"/>
    <w:rsid w:val="00672281"/>
    <w:rsid w:val="00681739"/>
    <w:rsid w:val="00690534"/>
    <w:rsid w:val="006943C9"/>
    <w:rsid w:val="006951F2"/>
    <w:rsid w:val="006968E6"/>
    <w:rsid w:val="006A0F35"/>
    <w:rsid w:val="006B3EC2"/>
    <w:rsid w:val="006B46AA"/>
    <w:rsid w:val="006C5B0D"/>
    <w:rsid w:val="006C7B24"/>
    <w:rsid w:val="006D4EF8"/>
    <w:rsid w:val="006E32AF"/>
    <w:rsid w:val="006F4715"/>
    <w:rsid w:val="00704922"/>
    <w:rsid w:val="00707392"/>
    <w:rsid w:val="00710CC6"/>
    <w:rsid w:val="00717A78"/>
    <w:rsid w:val="0072123D"/>
    <w:rsid w:val="00724281"/>
    <w:rsid w:val="0073286E"/>
    <w:rsid w:val="00743ED7"/>
    <w:rsid w:val="00746773"/>
    <w:rsid w:val="00755DBF"/>
    <w:rsid w:val="00763E95"/>
    <w:rsid w:val="00775EEC"/>
    <w:rsid w:val="0078071E"/>
    <w:rsid w:val="00790D3B"/>
    <w:rsid w:val="007957AD"/>
    <w:rsid w:val="007A7FA8"/>
    <w:rsid w:val="007B4B18"/>
    <w:rsid w:val="007C345C"/>
    <w:rsid w:val="007E586C"/>
    <w:rsid w:val="007E7412"/>
    <w:rsid w:val="007F7AFD"/>
    <w:rsid w:val="00801678"/>
    <w:rsid w:val="00802ADF"/>
    <w:rsid w:val="008042F5"/>
    <w:rsid w:val="00815FB9"/>
    <w:rsid w:val="00820727"/>
    <w:rsid w:val="0082230A"/>
    <w:rsid w:val="00834756"/>
    <w:rsid w:val="00837114"/>
    <w:rsid w:val="0086227B"/>
    <w:rsid w:val="008664DF"/>
    <w:rsid w:val="008714B0"/>
    <w:rsid w:val="0087569E"/>
    <w:rsid w:val="00875E5B"/>
    <w:rsid w:val="0088451A"/>
    <w:rsid w:val="00896D5A"/>
    <w:rsid w:val="008A145E"/>
    <w:rsid w:val="008A5D98"/>
    <w:rsid w:val="008B5C95"/>
    <w:rsid w:val="008B7FD6"/>
    <w:rsid w:val="008C1B9B"/>
    <w:rsid w:val="008C71EE"/>
    <w:rsid w:val="008D67B2"/>
    <w:rsid w:val="008D6B01"/>
    <w:rsid w:val="008E12F8"/>
    <w:rsid w:val="008E1A25"/>
    <w:rsid w:val="008E345D"/>
    <w:rsid w:val="008F10F7"/>
    <w:rsid w:val="00905459"/>
    <w:rsid w:val="00910028"/>
    <w:rsid w:val="00910031"/>
    <w:rsid w:val="00913D97"/>
    <w:rsid w:val="00921471"/>
    <w:rsid w:val="00932AC0"/>
    <w:rsid w:val="00934C76"/>
    <w:rsid w:val="009428F9"/>
    <w:rsid w:val="0094350A"/>
    <w:rsid w:val="00946F4E"/>
    <w:rsid w:val="00954DC8"/>
    <w:rsid w:val="00971E91"/>
    <w:rsid w:val="0097321F"/>
    <w:rsid w:val="009735A3"/>
    <w:rsid w:val="00973F3F"/>
    <w:rsid w:val="00976C9C"/>
    <w:rsid w:val="009775D7"/>
    <w:rsid w:val="00977ED8"/>
    <w:rsid w:val="0098168E"/>
    <w:rsid w:val="00990AD2"/>
    <w:rsid w:val="00993407"/>
    <w:rsid w:val="00994634"/>
    <w:rsid w:val="009A1503"/>
    <w:rsid w:val="009B0D3F"/>
    <w:rsid w:val="009C6F21"/>
    <w:rsid w:val="009C7687"/>
    <w:rsid w:val="009C7FEF"/>
    <w:rsid w:val="009D150C"/>
    <w:rsid w:val="009D2A32"/>
    <w:rsid w:val="009D4BD9"/>
    <w:rsid w:val="009F0CE9"/>
    <w:rsid w:val="009F43E0"/>
    <w:rsid w:val="009F5A39"/>
    <w:rsid w:val="009F61D4"/>
    <w:rsid w:val="00A006C3"/>
    <w:rsid w:val="00A0582F"/>
    <w:rsid w:val="00A05C2F"/>
    <w:rsid w:val="00A2136F"/>
    <w:rsid w:val="00A2301A"/>
    <w:rsid w:val="00A61671"/>
    <w:rsid w:val="00A65263"/>
    <w:rsid w:val="00A75F0A"/>
    <w:rsid w:val="00A778C9"/>
    <w:rsid w:val="00A90BD6"/>
    <w:rsid w:val="00A9233D"/>
    <w:rsid w:val="00A93C6C"/>
    <w:rsid w:val="00A96F52"/>
    <w:rsid w:val="00AA57DC"/>
    <w:rsid w:val="00AA604B"/>
    <w:rsid w:val="00AA612B"/>
    <w:rsid w:val="00AB0DA8"/>
    <w:rsid w:val="00AC73DA"/>
    <w:rsid w:val="00AD0C24"/>
    <w:rsid w:val="00AD7D1F"/>
    <w:rsid w:val="00AE1230"/>
    <w:rsid w:val="00B02829"/>
    <w:rsid w:val="00B0372F"/>
    <w:rsid w:val="00B05E19"/>
    <w:rsid w:val="00B1708B"/>
    <w:rsid w:val="00B21F20"/>
    <w:rsid w:val="00B32E41"/>
    <w:rsid w:val="00B433C0"/>
    <w:rsid w:val="00B43885"/>
    <w:rsid w:val="00B44130"/>
    <w:rsid w:val="00B51643"/>
    <w:rsid w:val="00B51B39"/>
    <w:rsid w:val="00B52ED9"/>
    <w:rsid w:val="00B571E6"/>
    <w:rsid w:val="00B619BB"/>
    <w:rsid w:val="00B67577"/>
    <w:rsid w:val="00B901F6"/>
    <w:rsid w:val="00B93BBF"/>
    <w:rsid w:val="00B96C3C"/>
    <w:rsid w:val="00BA0E9B"/>
    <w:rsid w:val="00BA2623"/>
    <w:rsid w:val="00BC4F56"/>
    <w:rsid w:val="00BD0F71"/>
    <w:rsid w:val="00BD1D31"/>
    <w:rsid w:val="00BF2491"/>
    <w:rsid w:val="00BF2E3A"/>
    <w:rsid w:val="00BF7B08"/>
    <w:rsid w:val="00C10E22"/>
    <w:rsid w:val="00C12650"/>
    <w:rsid w:val="00C21096"/>
    <w:rsid w:val="00C221CF"/>
    <w:rsid w:val="00C23319"/>
    <w:rsid w:val="00C26BAC"/>
    <w:rsid w:val="00C364B2"/>
    <w:rsid w:val="00C428C7"/>
    <w:rsid w:val="00C451D0"/>
    <w:rsid w:val="00C460EB"/>
    <w:rsid w:val="00C51D56"/>
    <w:rsid w:val="00C66D91"/>
    <w:rsid w:val="00C77BE1"/>
    <w:rsid w:val="00C91B27"/>
    <w:rsid w:val="00C93195"/>
    <w:rsid w:val="00C95A4D"/>
    <w:rsid w:val="00CA5176"/>
    <w:rsid w:val="00CA6231"/>
    <w:rsid w:val="00CC1BEB"/>
    <w:rsid w:val="00CC547A"/>
    <w:rsid w:val="00CE1F14"/>
    <w:rsid w:val="00CF0B61"/>
    <w:rsid w:val="00CF42BE"/>
    <w:rsid w:val="00CF79FE"/>
    <w:rsid w:val="00D002A3"/>
    <w:rsid w:val="00D069A2"/>
    <w:rsid w:val="00D1194E"/>
    <w:rsid w:val="00D13E62"/>
    <w:rsid w:val="00D2279B"/>
    <w:rsid w:val="00D2440F"/>
    <w:rsid w:val="00D341E8"/>
    <w:rsid w:val="00D407E8"/>
    <w:rsid w:val="00D60010"/>
    <w:rsid w:val="00D63CEB"/>
    <w:rsid w:val="00D7210B"/>
    <w:rsid w:val="00D74DC4"/>
    <w:rsid w:val="00D76EE6"/>
    <w:rsid w:val="00D76F6F"/>
    <w:rsid w:val="00D832AB"/>
    <w:rsid w:val="00D85825"/>
    <w:rsid w:val="00D90F31"/>
    <w:rsid w:val="00D92822"/>
    <w:rsid w:val="00DA7BC0"/>
    <w:rsid w:val="00DB3BE9"/>
    <w:rsid w:val="00DB6A45"/>
    <w:rsid w:val="00DC315F"/>
    <w:rsid w:val="00DD05F0"/>
    <w:rsid w:val="00DE18A7"/>
    <w:rsid w:val="00DE459A"/>
    <w:rsid w:val="00E0399D"/>
    <w:rsid w:val="00E12019"/>
    <w:rsid w:val="00E1394D"/>
    <w:rsid w:val="00E22516"/>
    <w:rsid w:val="00E22D23"/>
    <w:rsid w:val="00E23713"/>
    <w:rsid w:val="00E26180"/>
    <w:rsid w:val="00E37698"/>
    <w:rsid w:val="00E74AFB"/>
    <w:rsid w:val="00E76B70"/>
    <w:rsid w:val="00E80760"/>
    <w:rsid w:val="00E81542"/>
    <w:rsid w:val="00E83E5A"/>
    <w:rsid w:val="00E84393"/>
    <w:rsid w:val="00E866D8"/>
    <w:rsid w:val="00E91F32"/>
    <w:rsid w:val="00E96AD6"/>
    <w:rsid w:val="00EA30A9"/>
    <w:rsid w:val="00EA3BC6"/>
    <w:rsid w:val="00EB00D4"/>
    <w:rsid w:val="00EB3DFE"/>
    <w:rsid w:val="00EB3EA7"/>
    <w:rsid w:val="00EB6DB7"/>
    <w:rsid w:val="00ED07C2"/>
    <w:rsid w:val="00ED2989"/>
    <w:rsid w:val="00EE1EFF"/>
    <w:rsid w:val="00EE2055"/>
    <w:rsid w:val="00EE3E0F"/>
    <w:rsid w:val="00EF161C"/>
    <w:rsid w:val="00EF233D"/>
    <w:rsid w:val="00EF5479"/>
    <w:rsid w:val="00F003DA"/>
    <w:rsid w:val="00F036D4"/>
    <w:rsid w:val="00F17765"/>
    <w:rsid w:val="00F17797"/>
    <w:rsid w:val="00F222EC"/>
    <w:rsid w:val="00F24980"/>
    <w:rsid w:val="00F2604C"/>
    <w:rsid w:val="00F26486"/>
    <w:rsid w:val="00F265B0"/>
    <w:rsid w:val="00F31E72"/>
    <w:rsid w:val="00F3487A"/>
    <w:rsid w:val="00F40CD4"/>
    <w:rsid w:val="00F41C50"/>
    <w:rsid w:val="00F47CB8"/>
    <w:rsid w:val="00F639FD"/>
    <w:rsid w:val="00F74A95"/>
    <w:rsid w:val="00F82829"/>
    <w:rsid w:val="00F849B0"/>
    <w:rsid w:val="00FA58C5"/>
    <w:rsid w:val="00FB3D74"/>
    <w:rsid w:val="00FB64CB"/>
    <w:rsid w:val="00FB722F"/>
    <w:rsid w:val="00FC02BE"/>
    <w:rsid w:val="00FC154F"/>
    <w:rsid w:val="00FD644E"/>
    <w:rsid w:val="00FE54D8"/>
    <w:rsid w:val="00FF2075"/>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rules v:ext="edit">
        <o:r id="V:Rule3" type="connector" idref="#AutoShape 129"/>
        <o:r id="V:Rule4" type="connector" idref="#AutoShape 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550BE79B-0F2B-4480-B750-FEDFE7397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3467</Words>
  <Characters>21849</Characters>
  <Application>Microsoft Office Word</Application>
  <DocSecurity>0</DocSecurity>
  <Lines>182</Lines>
  <Paragraphs>50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Flops</cp:lastModifiedBy>
  <cp:revision>89</cp:revision>
  <cp:lastPrinted>2014-08-10T21:52:00Z</cp:lastPrinted>
  <dcterms:created xsi:type="dcterms:W3CDTF">2014-08-10T22:13:00Z</dcterms:created>
  <dcterms:modified xsi:type="dcterms:W3CDTF">2014-08-26T23:16:00Z</dcterms:modified>
</cp:coreProperties>
</file>