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50" w:rsidRDefault="00CD2981" w:rsidP="00376A14">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84" type="#_x0000_t202" style="position:absolute;left:0;text-align:left;margin-left:-.05pt;margin-top:40.85pt;width:462.45pt;height:120.6pt;z-index:251731968;mso-width-relative:margin;mso-height-relative:margin" fillcolor="white [3201]" strokecolor="#4bacc6 [3208]" strokeweight="1pt">
            <v:stroke dashstyle="dash"/>
            <v:shadow color="#868686"/>
            <v:textbox style="mso-next-textbox:#_x0000_s1084">
              <w:txbxContent>
                <w:p w:rsidR="003A342E" w:rsidRDefault="003A342E" w:rsidP="000D10FB">
                  <w:pPr>
                    <w:rPr>
                      <w:color w:val="1F497D" w:themeColor="text2"/>
                    </w:rPr>
                  </w:pPr>
                  <w:r>
                    <w:rPr>
                      <w:color w:val="1F497D" w:themeColor="text2"/>
                    </w:rPr>
                    <w:t xml:space="preserve">Zucker als Bestandteil von Lebensmitteln sollte den </w:t>
                  </w:r>
                  <w:proofErr w:type="spellStart"/>
                  <w:r>
                    <w:rPr>
                      <w:color w:val="1F497D" w:themeColor="text2"/>
                    </w:rPr>
                    <w:t>SuS</w:t>
                  </w:r>
                  <w:proofErr w:type="spellEnd"/>
                  <w:r>
                    <w:rPr>
                      <w:color w:val="1F497D" w:themeColor="text2"/>
                    </w:rPr>
                    <w:t xml:space="preserve"> bekannt sein. Die </w:t>
                  </w:r>
                  <w:proofErr w:type="spellStart"/>
                  <w:r>
                    <w:rPr>
                      <w:color w:val="1F497D" w:themeColor="text2"/>
                    </w:rPr>
                    <w:t>Fehlingprobe</w:t>
                  </w:r>
                  <w:proofErr w:type="spellEnd"/>
                  <w:r>
                    <w:rPr>
                      <w:color w:val="1F497D" w:themeColor="text2"/>
                    </w:rPr>
                    <w:t xml:space="preserve"> als Nachweis von </w:t>
                  </w:r>
                  <w:proofErr w:type="spellStart"/>
                  <w:r>
                    <w:rPr>
                      <w:color w:val="1F497D" w:themeColor="text2"/>
                    </w:rPr>
                    <w:t>Aldosen</w:t>
                  </w:r>
                  <w:proofErr w:type="spellEnd"/>
                  <w:r>
                    <w:rPr>
                      <w:color w:val="1F497D" w:themeColor="text2"/>
                    </w:rPr>
                    <w:t xml:space="preserve"> muss im Unterricht stark vereinfacht thematisiert werden. Hierzu reicht es aus, den Effekt der Nachweisreaktion anhand eines Vergleichs zwischen einer </w:t>
                  </w:r>
                  <w:proofErr w:type="spellStart"/>
                  <w:r>
                    <w:rPr>
                      <w:color w:val="1F497D" w:themeColor="text2"/>
                    </w:rPr>
                    <w:t>Glucoselösung</w:t>
                  </w:r>
                  <w:proofErr w:type="spellEnd"/>
                  <w:r>
                    <w:rPr>
                      <w:color w:val="1F497D" w:themeColor="text2"/>
                    </w:rPr>
                    <w:t xml:space="preserve"> und reinem Wasser zu verdeutlichen. Hefe als Mikroorganismus sollte den Schülerinnen und Schülern bekannt sein, da diese in Teigwaren verwendet wird. Auch hier ist es ausreichend, wenn die </w:t>
                  </w:r>
                  <w:proofErr w:type="spellStart"/>
                  <w:r>
                    <w:rPr>
                      <w:color w:val="1F497D" w:themeColor="text2"/>
                    </w:rPr>
                    <w:t>SuS</w:t>
                  </w:r>
                  <w:proofErr w:type="spellEnd"/>
                  <w:r>
                    <w:rPr>
                      <w:color w:val="1F497D" w:themeColor="text2"/>
                    </w:rPr>
                    <w:t xml:space="preserve"> wissen, dass Mikroorganismen Zucker abbauen, um sich von ihm zu ernähren.</w:t>
                  </w:r>
                </w:p>
                <w:p w:rsidR="003A342E" w:rsidRPr="000D10FB" w:rsidRDefault="003A342E" w:rsidP="000D10FB">
                  <w:pPr>
                    <w:rPr>
                      <w:color w:val="1F497D" w:themeColor="text2"/>
                    </w:rPr>
                  </w:pPr>
                </w:p>
              </w:txbxContent>
            </v:textbox>
            <w10:wrap type="square"/>
          </v:shape>
        </w:pict>
      </w:r>
      <w:bookmarkStart w:id="0" w:name="_Toc395455769"/>
      <w:r w:rsidR="00401750">
        <w:t xml:space="preserve">V 1 – </w:t>
      </w:r>
      <w:r w:rsidR="009763FB">
        <w:t>Biologische Reinigung des Wassers</w:t>
      </w:r>
      <w:bookmarkEnd w:id="0"/>
    </w:p>
    <w:p w:rsidR="00D76F6F" w:rsidRDefault="00D76F6F" w:rsidP="001A5E5C">
      <w:pPr>
        <w:tabs>
          <w:tab w:val="left" w:pos="3057"/>
        </w:tabs>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D76F6F" w:rsidRPr="009C5E28" w:rsidTr="00175C81">
        <w:tc>
          <w:tcPr>
            <w:tcW w:w="9214" w:type="dxa"/>
            <w:gridSpan w:val="9"/>
            <w:shd w:val="clear" w:color="auto" w:fill="4F81BD"/>
            <w:vAlign w:val="center"/>
          </w:tcPr>
          <w:p w:rsidR="00D76F6F" w:rsidRPr="009C5E28" w:rsidRDefault="00D76F6F" w:rsidP="007D7CC8">
            <w:pPr>
              <w:spacing w:after="0"/>
              <w:jc w:val="center"/>
              <w:rPr>
                <w:b/>
                <w:bCs/>
              </w:rPr>
            </w:pPr>
            <w:r w:rsidRPr="009C5E28">
              <w:rPr>
                <w:b/>
                <w:bCs/>
              </w:rPr>
              <w:t>Gefahrenstoffe</w:t>
            </w:r>
          </w:p>
        </w:tc>
      </w:tr>
      <w:tr w:rsidR="00D76F6F" w:rsidRPr="009C5E28" w:rsidTr="00175C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D76F6F" w:rsidRPr="000E7879" w:rsidRDefault="000E7879" w:rsidP="00D76F6F">
            <w:pPr>
              <w:spacing w:after="0" w:line="276" w:lineRule="auto"/>
              <w:jc w:val="center"/>
              <w:rPr>
                <w:bCs/>
                <w:sz w:val="20"/>
                <w:szCs w:val="20"/>
              </w:rPr>
            </w:pPr>
            <w:r w:rsidRPr="000E7879">
              <w:rPr>
                <w:bCs/>
                <w:sz w:val="20"/>
                <w:szCs w:val="20"/>
              </w:rPr>
              <w:t xml:space="preserve">FEHLING I </w:t>
            </w:r>
            <w:r w:rsidR="00175C81">
              <w:rPr>
                <w:bCs/>
                <w:sz w:val="20"/>
                <w:szCs w:val="20"/>
              </w:rPr>
              <w:t>–</w:t>
            </w:r>
            <w:r w:rsidRPr="000E7879">
              <w:rPr>
                <w:bCs/>
                <w:sz w:val="20"/>
                <w:szCs w:val="20"/>
              </w:rPr>
              <w:t xml:space="preserve"> Lösung</w:t>
            </w:r>
          </w:p>
        </w:tc>
        <w:tc>
          <w:tcPr>
            <w:tcW w:w="3177" w:type="dxa"/>
            <w:gridSpan w:val="3"/>
            <w:tcBorders>
              <w:top w:val="single" w:sz="8" w:space="0" w:color="4F81BD"/>
              <w:bottom w:val="single" w:sz="8" w:space="0" w:color="4F81BD"/>
            </w:tcBorders>
            <w:shd w:val="clear" w:color="auto" w:fill="auto"/>
            <w:vAlign w:val="center"/>
          </w:tcPr>
          <w:p w:rsidR="00D76F6F" w:rsidRPr="000E7879" w:rsidRDefault="00D76F6F" w:rsidP="000E7879">
            <w:pPr>
              <w:spacing w:after="0"/>
              <w:jc w:val="center"/>
              <w:rPr>
                <w:sz w:val="20"/>
                <w:szCs w:val="20"/>
              </w:rPr>
            </w:pPr>
            <w:r w:rsidRPr="000E7879">
              <w:rPr>
                <w:sz w:val="20"/>
                <w:szCs w:val="20"/>
              </w:rPr>
              <w:t xml:space="preserve">H: </w:t>
            </w:r>
            <w:r w:rsidR="004B23B2">
              <w:rPr>
                <w:sz w:val="20"/>
                <w:szCs w:val="20"/>
              </w:rP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0E7879" w:rsidRDefault="00D76F6F" w:rsidP="000E7879">
            <w:pPr>
              <w:spacing w:after="0"/>
              <w:jc w:val="center"/>
              <w:rPr>
                <w:sz w:val="20"/>
                <w:szCs w:val="20"/>
              </w:rPr>
            </w:pPr>
            <w:r w:rsidRPr="000E7879">
              <w:rPr>
                <w:sz w:val="20"/>
                <w:szCs w:val="20"/>
              </w:rPr>
              <w:t xml:space="preserve">P: </w:t>
            </w:r>
            <w:r w:rsidR="004B23B2">
              <w:rPr>
                <w:sz w:val="20"/>
                <w:szCs w:val="20"/>
              </w:rPr>
              <w:t>273, 501</w:t>
            </w:r>
          </w:p>
        </w:tc>
      </w:tr>
      <w:tr w:rsidR="00D76F6F" w:rsidRPr="009C5E28" w:rsidTr="00175C81">
        <w:trPr>
          <w:trHeight w:val="434"/>
        </w:trPr>
        <w:tc>
          <w:tcPr>
            <w:tcW w:w="2919" w:type="dxa"/>
            <w:gridSpan w:val="3"/>
            <w:shd w:val="clear" w:color="auto" w:fill="auto"/>
            <w:vAlign w:val="center"/>
          </w:tcPr>
          <w:p w:rsidR="00D76F6F" w:rsidRPr="000E7879" w:rsidRDefault="000E7879" w:rsidP="00D76F6F">
            <w:pPr>
              <w:spacing w:after="0" w:line="276" w:lineRule="auto"/>
              <w:jc w:val="center"/>
              <w:rPr>
                <w:bCs/>
                <w:sz w:val="20"/>
                <w:szCs w:val="20"/>
              </w:rPr>
            </w:pPr>
            <w:r w:rsidRPr="000E7879">
              <w:rPr>
                <w:color w:val="auto"/>
                <w:sz w:val="20"/>
                <w:szCs w:val="20"/>
              </w:rPr>
              <w:t xml:space="preserve">FEHLING II </w:t>
            </w:r>
            <w:r w:rsidR="00175C81">
              <w:rPr>
                <w:color w:val="auto"/>
                <w:sz w:val="20"/>
                <w:szCs w:val="20"/>
              </w:rPr>
              <w:t>–</w:t>
            </w:r>
            <w:r w:rsidRPr="000E7879">
              <w:rPr>
                <w:color w:val="auto"/>
                <w:sz w:val="20"/>
                <w:szCs w:val="20"/>
              </w:rPr>
              <w:t xml:space="preserve"> Lösung</w:t>
            </w:r>
          </w:p>
        </w:tc>
        <w:tc>
          <w:tcPr>
            <w:tcW w:w="3177" w:type="dxa"/>
            <w:gridSpan w:val="3"/>
            <w:shd w:val="clear" w:color="auto" w:fill="auto"/>
            <w:vAlign w:val="center"/>
          </w:tcPr>
          <w:p w:rsidR="00D76F6F" w:rsidRPr="000E7879" w:rsidRDefault="00D76F6F" w:rsidP="000E7879">
            <w:pPr>
              <w:pStyle w:val="Beschriftung"/>
              <w:spacing w:after="0"/>
              <w:jc w:val="center"/>
              <w:rPr>
                <w:sz w:val="20"/>
                <w:szCs w:val="20"/>
              </w:rPr>
            </w:pPr>
            <w:r w:rsidRPr="000E7879">
              <w:rPr>
                <w:sz w:val="20"/>
                <w:szCs w:val="20"/>
              </w:rPr>
              <w:t xml:space="preserve">H: </w:t>
            </w:r>
            <w:r w:rsidR="004B23B2">
              <w:rPr>
                <w:sz w:val="20"/>
                <w:szCs w:val="20"/>
              </w:rPr>
              <w:t>314</w:t>
            </w:r>
          </w:p>
        </w:tc>
        <w:tc>
          <w:tcPr>
            <w:tcW w:w="3118" w:type="dxa"/>
            <w:gridSpan w:val="3"/>
            <w:shd w:val="clear" w:color="auto" w:fill="auto"/>
            <w:vAlign w:val="center"/>
          </w:tcPr>
          <w:p w:rsidR="00D76F6F" w:rsidRPr="000E7879" w:rsidRDefault="00D76F6F" w:rsidP="000E7879">
            <w:pPr>
              <w:pStyle w:val="Beschriftung"/>
              <w:spacing w:after="0"/>
              <w:jc w:val="center"/>
              <w:rPr>
                <w:sz w:val="20"/>
                <w:szCs w:val="20"/>
              </w:rPr>
            </w:pPr>
            <w:r w:rsidRPr="000E7879">
              <w:rPr>
                <w:sz w:val="20"/>
                <w:szCs w:val="20"/>
              </w:rPr>
              <w:t xml:space="preserve">P: </w:t>
            </w:r>
            <w:r w:rsidR="004B23B2">
              <w:rPr>
                <w:sz w:val="20"/>
                <w:szCs w:val="20"/>
              </w:rPr>
              <w:t>280, 305+351+338, 310</w:t>
            </w:r>
          </w:p>
        </w:tc>
      </w:tr>
      <w:tr w:rsidR="00D76F6F" w:rsidRPr="009C5E28" w:rsidTr="00175C81">
        <w:tc>
          <w:tcPr>
            <w:tcW w:w="901"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4B23B2" w:rsidP="00D76F6F">
            <w:pPr>
              <w:spacing w:after="0"/>
              <w:jc w:val="center"/>
            </w:pPr>
            <w:r>
              <w:rPr>
                <w:noProof/>
                <w:lang w:eastAsia="de-DE"/>
              </w:rPr>
              <w:drawing>
                <wp:inline distT="0" distB="0" distL="0" distR="0">
                  <wp:extent cx="503899" cy="504000"/>
                  <wp:effectExtent l="19050" t="0" r="0" b="0"/>
                  <wp:docPr id="87" name="Bild 47" descr="C:\Users\Public\Documents\UNI\SoSe14\SVP-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Public\Documents\UNI\SoSe14\SVP-chemie\Piktogramme\Umweltgefahr.png"/>
                          <pic:cNvPicPr>
                            <a:picLocks noChangeAspect="1" noChangeArrowheads="1"/>
                          </pic:cNvPicPr>
                        </pic:nvPicPr>
                        <pic:blipFill>
                          <a:blip r:embed="rId16" cstate="screen"/>
                          <a:srcRect/>
                          <a:stretch>
                            <a:fillRect/>
                          </a:stretch>
                        </pic:blipFill>
                        <pic:spPr bwMode="auto">
                          <a:xfrm>
                            <a:off x="0" y="0"/>
                            <a:ext cx="503899" cy="504000"/>
                          </a:xfrm>
                          <a:prstGeom prst="rect">
                            <a:avLst/>
                          </a:prstGeom>
                          <a:noFill/>
                          <a:ln w="9525">
                            <a:noFill/>
                            <a:miter lim="800000"/>
                            <a:headEnd/>
                            <a:tailEnd/>
                          </a:ln>
                        </pic:spPr>
                      </pic:pic>
                    </a:graphicData>
                  </a:graphic>
                </wp:inline>
              </w:drawing>
            </w:r>
          </w:p>
        </w:tc>
      </w:tr>
    </w:tbl>
    <w:p w:rsidR="00B901F6" w:rsidRDefault="00B901F6" w:rsidP="008E1A25">
      <w:pPr>
        <w:tabs>
          <w:tab w:val="left" w:pos="1701"/>
          <w:tab w:val="left" w:pos="1985"/>
        </w:tabs>
        <w:ind w:left="1980" w:hanging="1980"/>
      </w:pPr>
    </w:p>
    <w:p w:rsidR="00B93C44" w:rsidRDefault="008E1A25" w:rsidP="00B93C44">
      <w:pPr>
        <w:tabs>
          <w:tab w:val="left" w:pos="1701"/>
          <w:tab w:val="left" w:pos="1985"/>
        </w:tabs>
        <w:ind w:left="1980" w:hanging="1980"/>
      </w:pPr>
      <w:r>
        <w:t xml:space="preserve">Materialien: </w:t>
      </w:r>
      <w:r>
        <w:tab/>
      </w:r>
      <w:r>
        <w:tab/>
      </w:r>
      <w:r w:rsidR="009763FB">
        <w:t>2 x 200mL Bechergläser</w:t>
      </w:r>
      <w:r w:rsidR="00B93C44">
        <w:t>, 3 Reagenzgläser, Reagenzglasständer, Reagen</w:t>
      </w:r>
      <w:r w:rsidR="00B93C44">
        <w:t>z</w:t>
      </w:r>
      <w:r w:rsidR="00B93C44">
        <w:t>glasklemme</w:t>
      </w:r>
    </w:p>
    <w:p w:rsidR="008E1A25" w:rsidRPr="00ED07C2" w:rsidRDefault="00A9233D" w:rsidP="008E1A25">
      <w:pPr>
        <w:tabs>
          <w:tab w:val="left" w:pos="1701"/>
          <w:tab w:val="left" w:pos="1985"/>
        </w:tabs>
        <w:ind w:left="1980" w:hanging="1980"/>
      </w:pPr>
      <w:r>
        <w:t>Chemikalien:</w:t>
      </w:r>
      <w:r>
        <w:tab/>
      </w:r>
      <w:r>
        <w:tab/>
      </w:r>
      <w:r w:rsidR="009763FB">
        <w:t xml:space="preserve">Hefekultur, </w:t>
      </w:r>
      <w:proofErr w:type="spellStart"/>
      <w:r w:rsidR="009763FB">
        <w:t>Fehling’sche</w:t>
      </w:r>
      <w:proofErr w:type="spellEnd"/>
      <w:r w:rsidR="009763FB">
        <w:t xml:space="preserve"> Lösung I und II</w:t>
      </w:r>
      <w:r w:rsidR="006E32AF">
        <w:t xml:space="preserve">, </w:t>
      </w:r>
      <w:r w:rsidR="00B93C44">
        <w:t>Glucose (oder Fructose)</w:t>
      </w:r>
    </w:p>
    <w:p w:rsidR="009763FB" w:rsidRDefault="008E1A25" w:rsidP="009763FB">
      <w:pPr>
        <w:tabs>
          <w:tab w:val="left" w:pos="1701"/>
          <w:tab w:val="left" w:pos="1985"/>
        </w:tabs>
        <w:ind w:left="1980" w:hanging="1980"/>
      </w:pPr>
      <w:r>
        <w:t xml:space="preserve">Durchführung: </w:t>
      </w:r>
      <w:r>
        <w:tab/>
      </w:r>
      <w:r>
        <w:tab/>
      </w:r>
      <w:r w:rsidR="001A5E5C">
        <w:t>E</w:t>
      </w:r>
      <w:r w:rsidR="009763FB">
        <w:t xml:space="preserve">ine </w:t>
      </w:r>
      <w:r w:rsidR="00E86C68">
        <w:t xml:space="preserve">verdünnte </w:t>
      </w:r>
      <w:r w:rsidR="009763FB">
        <w:t>G</w:t>
      </w:r>
      <w:r w:rsidR="00E86C68">
        <w:t>lucose</w:t>
      </w:r>
      <w:r w:rsidR="00B93C44">
        <w:t>-L</w:t>
      </w:r>
      <w:r w:rsidR="00E86C68">
        <w:t xml:space="preserve">ösung </w:t>
      </w:r>
      <w:r w:rsidR="00B93C44">
        <w:t xml:space="preserve">(Fructose-Lösung) </w:t>
      </w:r>
      <w:r w:rsidR="00E86C68">
        <w:t xml:space="preserve">wird angesetzt. Ein Teil der Lösung wird in ein Reagenzglas abgefüllt und mit der </w:t>
      </w:r>
      <w:proofErr w:type="spellStart"/>
      <w:r w:rsidR="00E86C68">
        <w:t>Fehlingprobe</w:t>
      </w:r>
      <w:proofErr w:type="spellEnd"/>
      <w:r w:rsidR="00E86C68">
        <w:t xml:space="preserve"> u</w:t>
      </w:r>
      <w:r w:rsidR="00E86C68">
        <w:t>n</w:t>
      </w:r>
      <w:r w:rsidR="00E86C68">
        <w:t>t</w:t>
      </w:r>
      <w:r w:rsidR="00BE759B">
        <w:t>er</w:t>
      </w:r>
      <w:r w:rsidR="00E86C68">
        <w:t xml:space="preserve">sucht. </w:t>
      </w:r>
      <w:r w:rsidR="009763FB">
        <w:t xml:space="preserve">Zu </w:t>
      </w:r>
      <w:r w:rsidR="00E86C68">
        <w:t>der restlichen</w:t>
      </w:r>
      <w:r w:rsidR="009763FB">
        <w:t xml:space="preserve"> Lösung wird die Hefekultur hinzugege</w:t>
      </w:r>
      <w:r w:rsidR="00E86C68">
        <w:t xml:space="preserve">ben und </w:t>
      </w:r>
      <w:r w:rsidR="00BE759B">
        <w:t xml:space="preserve">auf einer Heizplatte vorsichtig erhitzt (etwa 35°C). Nach einiger Zeit wird diese Lösung gefiltert und ein Teil des Filtrats mit der </w:t>
      </w:r>
      <w:proofErr w:type="spellStart"/>
      <w:r w:rsidR="00BE759B">
        <w:t>Fehlingprobe</w:t>
      </w:r>
      <w:proofErr w:type="spellEnd"/>
      <w:r w:rsidR="00BE759B">
        <w:t xml:space="preserve"> unte</w:t>
      </w:r>
      <w:r w:rsidR="00BE759B">
        <w:t>r</w:t>
      </w:r>
      <w:r w:rsidR="00BE759B">
        <w:t xml:space="preserve">sucht. </w:t>
      </w:r>
    </w:p>
    <w:p w:rsidR="00B93C44" w:rsidRDefault="00B93C44" w:rsidP="009763FB">
      <w:pPr>
        <w:tabs>
          <w:tab w:val="left" w:pos="1701"/>
          <w:tab w:val="left" w:pos="1985"/>
        </w:tabs>
        <w:ind w:left="1980" w:hanging="1980"/>
      </w:pPr>
      <w:r>
        <w:tab/>
      </w:r>
      <w:r>
        <w:tab/>
        <w:t xml:space="preserve">Bei Bedarf kann zur Demonstration des Zuckernachweises die </w:t>
      </w:r>
      <w:proofErr w:type="spellStart"/>
      <w:r>
        <w:t>Fehlingprobe</w:t>
      </w:r>
      <w:proofErr w:type="spellEnd"/>
      <w:r>
        <w:t xml:space="preserve"> einmal mit Wasser durchgeführt werden.</w:t>
      </w:r>
    </w:p>
    <w:p w:rsidR="00175C81" w:rsidRDefault="008E1A25" w:rsidP="00376A14">
      <w:pPr>
        <w:tabs>
          <w:tab w:val="left" w:pos="1701"/>
          <w:tab w:val="left" w:pos="1985"/>
        </w:tabs>
        <w:ind w:left="1980" w:hanging="1980"/>
      </w:pPr>
      <w:r>
        <w:t>Beobachtung:</w:t>
      </w:r>
      <w:r>
        <w:tab/>
      </w:r>
      <w:r>
        <w:tab/>
      </w:r>
      <w:r>
        <w:tab/>
      </w:r>
      <w:r w:rsidR="00175C81">
        <w:t xml:space="preserve">Bei der Zugabe von Hefe zur </w:t>
      </w:r>
      <w:proofErr w:type="spellStart"/>
      <w:r w:rsidR="00175C81">
        <w:t>Glucoselösung</w:t>
      </w:r>
      <w:proofErr w:type="spellEnd"/>
      <w:r w:rsidR="00175C81">
        <w:t xml:space="preserve"> bildet sich eine hellbraune Trübung.</w:t>
      </w:r>
      <w:r w:rsidR="00376A14">
        <w:t xml:space="preserve"> </w:t>
      </w:r>
      <w:r w:rsidR="00175C81">
        <w:t>Nach dem Filtern ist die Lösung immer noch leicht getrübt.</w:t>
      </w:r>
    </w:p>
    <w:p w:rsidR="00175C81" w:rsidRDefault="00175C81" w:rsidP="008E1A25">
      <w:pPr>
        <w:tabs>
          <w:tab w:val="left" w:pos="1701"/>
          <w:tab w:val="left" w:pos="1985"/>
        </w:tabs>
        <w:ind w:left="1980" w:hanging="1980"/>
      </w:pPr>
      <w:r>
        <w:tab/>
      </w:r>
      <w:r>
        <w:tab/>
        <w:t>Bei Zugabe von Fehling I und II-Lösungen färben sich beide Proben z</w:t>
      </w:r>
      <w:r>
        <w:t>u</w:t>
      </w:r>
      <w:r>
        <w:t xml:space="preserve">nächst dunkelblau. Nachdem die Lösungen über der Brennerflamme leicht erhitzt wurden, färbt sich die Glucose-Lösung rotgrün. Die Lösung, die mit Hefebakterien versetzt wurde, bleibt </w:t>
      </w:r>
      <w:r w:rsidR="001A5E5C">
        <w:t xml:space="preserve">bei der </w:t>
      </w:r>
      <w:proofErr w:type="spellStart"/>
      <w:r w:rsidR="001A5E5C">
        <w:t>Fehlingprobe</w:t>
      </w:r>
      <w:proofErr w:type="spellEnd"/>
      <w:r w:rsidR="001A5E5C">
        <w:t xml:space="preserve"> </w:t>
      </w:r>
      <w:r>
        <w:t>dunkelblau.</w:t>
      </w:r>
    </w:p>
    <w:p w:rsidR="00FD124A" w:rsidRDefault="00FD124A" w:rsidP="00474788">
      <w:pPr>
        <w:keepNext/>
        <w:tabs>
          <w:tab w:val="left" w:pos="1701"/>
          <w:tab w:val="left" w:pos="1985"/>
        </w:tabs>
        <w:spacing w:line="240" w:lineRule="auto"/>
        <w:ind w:left="1980" w:hanging="1980"/>
        <w:jc w:val="center"/>
      </w:pPr>
      <w:r w:rsidRPr="00FD124A">
        <w:rPr>
          <w:noProof/>
          <w:lang w:eastAsia="de-DE"/>
        </w:rPr>
        <w:lastRenderedPageBreak/>
        <w:drawing>
          <wp:inline distT="0" distB="0" distL="0" distR="0">
            <wp:extent cx="2300287" cy="2336800"/>
            <wp:effectExtent l="19050" t="0" r="4763" b="0"/>
            <wp:docPr id="25" name="Bild 4" descr="C:\Users\Public\Documents\UNI\SoSe14\SVP-chemie\wasseraufbereitung\V1-biologischeReini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wasseraufbereitung\V1-biologischeReinigung.jpg"/>
                    <pic:cNvPicPr>
                      <a:picLocks noChangeAspect="1" noChangeArrowheads="1"/>
                    </pic:cNvPicPr>
                  </pic:nvPicPr>
                  <pic:blipFill>
                    <a:blip r:embed="rId17" cstate="screen"/>
                    <a:srcRect/>
                    <a:stretch>
                      <a:fillRect/>
                    </a:stretch>
                  </pic:blipFill>
                  <pic:spPr bwMode="auto">
                    <a:xfrm>
                      <a:off x="0" y="0"/>
                      <a:ext cx="2310278" cy="2346949"/>
                    </a:xfrm>
                    <a:prstGeom prst="rect">
                      <a:avLst/>
                    </a:prstGeom>
                    <a:noFill/>
                    <a:ln w="9525">
                      <a:noFill/>
                      <a:miter lim="800000"/>
                      <a:headEnd/>
                      <a:tailEnd/>
                    </a:ln>
                  </pic:spPr>
                </pic:pic>
              </a:graphicData>
            </a:graphic>
          </wp:inline>
        </w:drawing>
      </w:r>
    </w:p>
    <w:p w:rsidR="00FD124A" w:rsidRDefault="00FD124A" w:rsidP="00474788">
      <w:pPr>
        <w:pStyle w:val="Beschriftung"/>
        <w:ind w:left="2124"/>
        <w:jc w:val="left"/>
      </w:pPr>
      <w:r>
        <w:t xml:space="preserve">Abbildung </w:t>
      </w:r>
      <w:fldSimple w:instr=" SEQ Abbildung \* ARABIC ">
        <w:r w:rsidR="00CB0BD6">
          <w:rPr>
            <w:noProof/>
          </w:rPr>
          <w:t>1</w:t>
        </w:r>
      </w:fldSimple>
      <w:r>
        <w:t xml:space="preserve">: </w:t>
      </w:r>
      <w:proofErr w:type="spellStart"/>
      <w:r>
        <w:t>Fehlingprobe</w:t>
      </w:r>
      <w:proofErr w:type="spellEnd"/>
      <w:r>
        <w:t xml:space="preserve"> der </w:t>
      </w:r>
      <w:proofErr w:type="spellStart"/>
      <w:r>
        <w:t>Glucoselösung</w:t>
      </w:r>
      <w:proofErr w:type="spellEnd"/>
      <w:r>
        <w:t xml:space="preserve"> vor der biologischen Reinigung (rechts) und nach der biologischen Reinigung (links).</w:t>
      </w:r>
    </w:p>
    <w:p w:rsidR="009763FB" w:rsidRDefault="008E1A25" w:rsidP="009763FB">
      <w:pPr>
        <w:tabs>
          <w:tab w:val="left" w:pos="1701"/>
          <w:tab w:val="left" w:pos="1985"/>
        </w:tabs>
        <w:ind w:left="1980" w:hanging="1980"/>
        <w:rPr>
          <w:rFonts w:eastAsiaTheme="minorEastAsia"/>
        </w:rPr>
      </w:pPr>
      <w:r>
        <w:t>Deutung:</w:t>
      </w:r>
      <w:r>
        <w:tab/>
      </w:r>
      <w:r>
        <w:tab/>
      </w:r>
      <w:r>
        <w:tab/>
      </w:r>
      <w:r w:rsidR="009763FB">
        <w:t xml:space="preserve">Die </w:t>
      </w:r>
      <w:r w:rsidR="009C278F">
        <w:t>Hefe-Mikroorganismen bauen die Glucose in der Lösung ab.</w:t>
      </w:r>
      <w:r w:rsidR="001A5E5C">
        <w:t xml:space="preserve"> Je ve</w:t>
      </w:r>
      <w:r w:rsidR="001A5E5C">
        <w:t>r</w:t>
      </w:r>
      <w:r w:rsidR="001A5E5C">
        <w:t xml:space="preserve">dünnter die </w:t>
      </w:r>
      <w:proofErr w:type="spellStart"/>
      <w:r w:rsidR="001A5E5C">
        <w:t>Glucoselösung</w:t>
      </w:r>
      <w:proofErr w:type="spellEnd"/>
      <w:r w:rsidR="001A5E5C">
        <w:t xml:space="preserve"> ist, desto schneller wird der Zucker von den Mikroorganismen abgebaut.</w:t>
      </w:r>
    </w:p>
    <w:p w:rsidR="001A5E5C" w:rsidRDefault="001A5E5C" w:rsidP="00F821C6">
      <w:pPr>
        <w:spacing w:line="276" w:lineRule="auto"/>
        <w:jc w:val="left"/>
      </w:pPr>
      <w:r>
        <w:t>Entsorgung:</w:t>
      </w:r>
      <w:r w:rsidRPr="001A5E5C">
        <w:t xml:space="preserve"> </w:t>
      </w:r>
      <w:r>
        <w:tab/>
        <w:t xml:space="preserve">            Die Lösungen werden im Abfluss entsorgt.</w:t>
      </w:r>
    </w:p>
    <w:p w:rsidR="009A2FDC" w:rsidRPr="008F2699" w:rsidRDefault="00F821C6" w:rsidP="008F2699">
      <w:pPr>
        <w:spacing w:line="276" w:lineRule="auto"/>
        <w:ind w:left="1979" w:hanging="1979"/>
        <w:jc w:val="left"/>
      </w:pPr>
      <w:r>
        <w:t>Literatur:</w:t>
      </w:r>
      <w:r w:rsidR="008F2699">
        <w:tab/>
      </w:r>
      <w:r w:rsidR="009A2FDC">
        <w:rPr>
          <w:rFonts w:asciiTheme="majorHAnsi" w:hAnsiTheme="majorHAnsi"/>
        </w:rPr>
        <w:t xml:space="preserve">V. Schneider, Freiburg, </w:t>
      </w:r>
      <w:hyperlink r:id="rId18" w:history="1">
        <w:r w:rsidR="009A2FDC" w:rsidRPr="00F55388">
          <w:rPr>
            <w:rStyle w:val="Hyperlink"/>
            <w:rFonts w:asciiTheme="majorHAnsi" w:hAnsiTheme="majorHAnsi"/>
          </w:rPr>
          <w:t>http://www.experimente-in-der-schule.de/sekundarstufe/biotechnologie.php?offset=13</w:t>
        </w:r>
      </w:hyperlink>
      <w:r w:rsidR="009A2FDC">
        <w:rPr>
          <w:rFonts w:asciiTheme="majorHAnsi" w:hAnsiTheme="majorHAnsi"/>
        </w:rPr>
        <w:t>, 15.03.2010 (Z</w:t>
      </w:r>
      <w:r w:rsidR="009A2FDC">
        <w:rPr>
          <w:rFonts w:asciiTheme="majorHAnsi" w:hAnsiTheme="majorHAnsi"/>
        </w:rPr>
        <w:t>u</w:t>
      </w:r>
      <w:r w:rsidR="009A2FDC">
        <w:rPr>
          <w:rFonts w:asciiTheme="majorHAnsi" w:hAnsiTheme="majorHAnsi"/>
        </w:rPr>
        <w:t>letzt abgerufen am 06.08.2014 um 23:45 Uhr).</w:t>
      </w:r>
    </w:p>
    <w:p w:rsidR="009A2FDC" w:rsidRDefault="009A2FDC" w:rsidP="009A2FDC">
      <w:pPr>
        <w:jc w:val="left"/>
        <w:rPr>
          <w:rFonts w:asciiTheme="majorHAnsi" w:hAnsiTheme="majorHAnsi"/>
        </w:rPr>
      </w:pPr>
    </w:p>
    <w:p w:rsidR="006E32AF" w:rsidRPr="006E32AF" w:rsidRDefault="00CD2981" w:rsidP="006E32AF">
      <w:pPr>
        <w:tabs>
          <w:tab w:val="left" w:pos="1701"/>
          <w:tab w:val="left" w:pos="1985"/>
        </w:tabs>
        <w:ind w:left="1980" w:hanging="1980"/>
        <w:rPr>
          <w:rFonts w:eastAsiaTheme="minorEastAsia"/>
        </w:rPr>
      </w:pPr>
      <w:r w:rsidRPr="00CD2981">
        <w:pict>
          <v:shape id="_x0000_s1085" type="#_x0000_t202" style="width:462.45pt;height:328.5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085">
              <w:txbxContent>
                <w:p w:rsidR="003A342E" w:rsidRDefault="003A342E" w:rsidP="000D10FB">
                  <w:pPr>
                    <w:rPr>
                      <w:b/>
                      <w:color w:val="1F497D" w:themeColor="text2"/>
                    </w:rPr>
                  </w:pPr>
                  <w:r>
                    <w:rPr>
                      <w:b/>
                      <w:color w:val="1F497D" w:themeColor="text2"/>
                    </w:rPr>
                    <w:t>U</w:t>
                  </w:r>
                  <w:r w:rsidRPr="000D10FB">
                    <w:rPr>
                      <w:b/>
                      <w:color w:val="1F497D" w:themeColor="text2"/>
                    </w:rPr>
                    <w:t xml:space="preserve">nterrichtsanschlüsse </w:t>
                  </w:r>
                </w:p>
                <w:p w:rsidR="003A342E" w:rsidRDefault="003A342E" w:rsidP="000D10FB">
                  <w:pPr>
                    <w:rPr>
                      <w:color w:val="1F497D" w:themeColor="text2"/>
                    </w:rPr>
                  </w:pPr>
                  <w:r>
                    <w:rPr>
                      <w:color w:val="1F497D" w:themeColor="text2"/>
                    </w:rPr>
                    <w:t>Die verschiedenen Modellversuche zu den Schritten in der Kläranlage (V2 bis V4) können g</w:t>
                  </w:r>
                  <w:r>
                    <w:rPr>
                      <w:color w:val="1F497D" w:themeColor="text2"/>
                    </w:rPr>
                    <w:t>e</w:t>
                  </w:r>
                  <w:r>
                    <w:rPr>
                      <w:color w:val="1F497D" w:themeColor="text2"/>
                    </w:rPr>
                    <w:t>gebenenfalls kombiniert werden, sodass ein großes Modellexperiment zusammengestellt we</w:t>
                  </w:r>
                  <w:r>
                    <w:rPr>
                      <w:color w:val="1F497D" w:themeColor="text2"/>
                    </w:rPr>
                    <w:t>r</w:t>
                  </w:r>
                  <w:r>
                    <w:rPr>
                      <w:color w:val="1F497D" w:themeColor="text2"/>
                    </w:rPr>
                    <w:t xml:space="preserve">den kann. Insgesamt stellt die biologische Reinigung von Wasser eine Erweiterung der bisher bekannten Trennverfahren dar. Die Schülerinnen und Schüler kennen die physikalischen Trennverfahren wie Dekantieren und Filtern bereits aus dem Naturwissenschafts-Unterricht. Um gelöste Stoffe, die mit dem bloßen Auge nicht sichtbar sind, aus dem Wasser zu entfernen, (Destillation in V und biologischer Abbau von Glucose) sind andere Verfahren nötig. </w:t>
                  </w:r>
                </w:p>
                <w:p w:rsidR="003A342E" w:rsidRDefault="003A342E" w:rsidP="000D10FB">
                  <w:pPr>
                    <w:rPr>
                      <w:color w:val="1F497D" w:themeColor="text2"/>
                    </w:rPr>
                  </w:pPr>
                  <w:r>
                    <w:rPr>
                      <w:color w:val="1F497D" w:themeColor="text2"/>
                    </w:rPr>
                    <w:t>Als Alternative zu der biologischen Reinigung von Wasser für die Reinigung von Lebensmitte</w:t>
                  </w:r>
                  <w:r>
                    <w:rPr>
                      <w:color w:val="1F497D" w:themeColor="text2"/>
                    </w:rPr>
                    <w:t>l</w:t>
                  </w:r>
                  <w:r>
                    <w:rPr>
                      <w:color w:val="1F497D" w:themeColor="text2"/>
                    </w:rPr>
                    <w:t>rückständen im Wasser kann auch ein Flockungsexperiment mit Stärke durchgeführt werden. Hierbei wird ebenfalls ein Lebensmittelbestandteil aus dem Wasser entfernt, sodass ein Al</w:t>
                  </w:r>
                  <w:r>
                    <w:rPr>
                      <w:color w:val="1F497D" w:themeColor="text2"/>
                    </w:rPr>
                    <w:t>l</w:t>
                  </w:r>
                  <w:r>
                    <w:rPr>
                      <w:color w:val="1F497D" w:themeColor="text2"/>
                    </w:rPr>
                    <w:t>tagsbezug zur Wasseraufbereitung des Brauchwassers eines Haushalts gegeben ist.</w:t>
                  </w:r>
                </w:p>
                <w:p w:rsidR="003A342E" w:rsidRPr="000D10FB" w:rsidRDefault="003A342E" w:rsidP="000D10FB">
                  <w:pPr>
                    <w:rPr>
                      <w:color w:val="1F497D" w:themeColor="text2"/>
                    </w:rPr>
                  </w:pPr>
                  <w:r>
                    <w:rPr>
                      <w:color w:val="1F497D" w:themeColor="text2"/>
                    </w:rPr>
                    <w:t>Für höhere Klassenstufen könnte neben dem Abbau von Glucose in Form der biologischen Re</w:t>
                  </w:r>
                  <w:r>
                    <w:rPr>
                      <w:color w:val="1F497D" w:themeColor="text2"/>
                    </w:rPr>
                    <w:t>i</w:t>
                  </w:r>
                  <w:r>
                    <w:rPr>
                      <w:color w:val="1F497D" w:themeColor="text2"/>
                    </w:rPr>
                    <w:t>nigung auch ein Modellexperiment zur Denitrifikation als biologische Reinigung als Ergänzung durchgeführt werden.</w:t>
                  </w:r>
                </w:p>
              </w:txbxContent>
            </v:textbox>
            <w10:wrap type="none"/>
            <w10:anchorlock/>
          </v:shape>
        </w:pict>
      </w:r>
    </w:p>
    <w:sectPr w:rsidR="006E32AF" w:rsidRPr="006E32AF" w:rsidSect="00D0589D">
      <w:headerReference w:type="even" r:id="rId19"/>
      <w:headerReference w:type="default" r:id="rId20"/>
      <w:pgSz w:w="11906" w:h="16838"/>
      <w:pgMar w:top="1417" w:right="1417" w:bottom="709"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75" w:rsidRDefault="008A7F75" w:rsidP="0086227B">
      <w:pPr>
        <w:spacing w:after="0" w:line="240" w:lineRule="auto"/>
      </w:pPr>
      <w:r>
        <w:separator/>
      </w:r>
    </w:p>
  </w:endnote>
  <w:endnote w:type="continuationSeparator" w:id="0">
    <w:p w:rsidR="008A7F75" w:rsidRDefault="008A7F7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75" w:rsidRDefault="008A7F75" w:rsidP="0086227B">
      <w:pPr>
        <w:spacing w:after="0" w:line="240" w:lineRule="auto"/>
      </w:pPr>
      <w:r>
        <w:separator/>
      </w:r>
    </w:p>
  </w:footnote>
  <w:footnote w:type="continuationSeparator" w:id="0">
    <w:p w:rsidR="008A7F75" w:rsidRDefault="008A7F7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2E" w:rsidRPr="0080101C" w:rsidRDefault="003A342E" w:rsidP="00B10A6C">
    <w:pPr>
      <w:pStyle w:val="Kopfzeile"/>
      <w:tabs>
        <w:tab w:val="clear" w:pos="9072"/>
      </w:tabs>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C31"/>
    <w:multiLevelType w:val="hybridMultilevel"/>
    <w:tmpl w:val="5A2CBB96"/>
    <w:lvl w:ilvl="0" w:tplc="07D84CA0">
      <w:start w:val="1"/>
      <w:numFmt w:val="bullet"/>
      <w:lvlText w:val=""/>
      <w:lvlJc w:val="left"/>
      <w:pPr>
        <w:tabs>
          <w:tab w:val="num" w:pos="502"/>
        </w:tabs>
        <w:ind w:left="502" w:hanging="360"/>
      </w:pPr>
      <w:rPr>
        <w:rFonts w:ascii="Wingdings 3" w:hAnsi="Wingdings 3" w:hint="default"/>
      </w:rPr>
    </w:lvl>
    <w:lvl w:ilvl="1" w:tplc="1C3A2636" w:tentative="1">
      <w:start w:val="1"/>
      <w:numFmt w:val="bullet"/>
      <w:lvlText w:val=""/>
      <w:lvlJc w:val="left"/>
      <w:pPr>
        <w:tabs>
          <w:tab w:val="num" w:pos="1222"/>
        </w:tabs>
        <w:ind w:left="1222" w:hanging="360"/>
      </w:pPr>
      <w:rPr>
        <w:rFonts w:ascii="Wingdings 3" w:hAnsi="Wingdings 3" w:hint="default"/>
      </w:rPr>
    </w:lvl>
    <w:lvl w:ilvl="2" w:tplc="5E44CF2C" w:tentative="1">
      <w:start w:val="1"/>
      <w:numFmt w:val="bullet"/>
      <w:lvlText w:val=""/>
      <w:lvlJc w:val="left"/>
      <w:pPr>
        <w:tabs>
          <w:tab w:val="num" w:pos="1942"/>
        </w:tabs>
        <w:ind w:left="1942" w:hanging="360"/>
      </w:pPr>
      <w:rPr>
        <w:rFonts w:ascii="Wingdings 3" w:hAnsi="Wingdings 3" w:hint="default"/>
      </w:rPr>
    </w:lvl>
    <w:lvl w:ilvl="3" w:tplc="84C874D8" w:tentative="1">
      <w:start w:val="1"/>
      <w:numFmt w:val="bullet"/>
      <w:lvlText w:val=""/>
      <w:lvlJc w:val="left"/>
      <w:pPr>
        <w:tabs>
          <w:tab w:val="num" w:pos="2662"/>
        </w:tabs>
        <w:ind w:left="2662" w:hanging="360"/>
      </w:pPr>
      <w:rPr>
        <w:rFonts w:ascii="Wingdings 3" w:hAnsi="Wingdings 3" w:hint="default"/>
      </w:rPr>
    </w:lvl>
    <w:lvl w:ilvl="4" w:tplc="08389890" w:tentative="1">
      <w:start w:val="1"/>
      <w:numFmt w:val="bullet"/>
      <w:lvlText w:val=""/>
      <w:lvlJc w:val="left"/>
      <w:pPr>
        <w:tabs>
          <w:tab w:val="num" w:pos="3382"/>
        </w:tabs>
        <w:ind w:left="3382" w:hanging="360"/>
      </w:pPr>
      <w:rPr>
        <w:rFonts w:ascii="Wingdings 3" w:hAnsi="Wingdings 3" w:hint="default"/>
      </w:rPr>
    </w:lvl>
    <w:lvl w:ilvl="5" w:tplc="398032FC" w:tentative="1">
      <w:start w:val="1"/>
      <w:numFmt w:val="bullet"/>
      <w:lvlText w:val=""/>
      <w:lvlJc w:val="left"/>
      <w:pPr>
        <w:tabs>
          <w:tab w:val="num" w:pos="4102"/>
        </w:tabs>
        <w:ind w:left="4102" w:hanging="360"/>
      </w:pPr>
      <w:rPr>
        <w:rFonts w:ascii="Wingdings 3" w:hAnsi="Wingdings 3" w:hint="default"/>
      </w:rPr>
    </w:lvl>
    <w:lvl w:ilvl="6" w:tplc="6A84E0B2" w:tentative="1">
      <w:start w:val="1"/>
      <w:numFmt w:val="bullet"/>
      <w:lvlText w:val=""/>
      <w:lvlJc w:val="left"/>
      <w:pPr>
        <w:tabs>
          <w:tab w:val="num" w:pos="4822"/>
        </w:tabs>
        <w:ind w:left="4822" w:hanging="360"/>
      </w:pPr>
      <w:rPr>
        <w:rFonts w:ascii="Wingdings 3" w:hAnsi="Wingdings 3" w:hint="default"/>
      </w:rPr>
    </w:lvl>
    <w:lvl w:ilvl="7" w:tplc="BA76CBFA" w:tentative="1">
      <w:start w:val="1"/>
      <w:numFmt w:val="bullet"/>
      <w:lvlText w:val=""/>
      <w:lvlJc w:val="left"/>
      <w:pPr>
        <w:tabs>
          <w:tab w:val="num" w:pos="5542"/>
        </w:tabs>
        <w:ind w:left="5542" w:hanging="360"/>
      </w:pPr>
      <w:rPr>
        <w:rFonts w:ascii="Wingdings 3" w:hAnsi="Wingdings 3" w:hint="default"/>
      </w:rPr>
    </w:lvl>
    <w:lvl w:ilvl="8" w:tplc="C066BE4C" w:tentative="1">
      <w:start w:val="1"/>
      <w:numFmt w:val="bullet"/>
      <w:lvlText w:val=""/>
      <w:lvlJc w:val="left"/>
      <w:pPr>
        <w:tabs>
          <w:tab w:val="num" w:pos="6262"/>
        </w:tabs>
        <w:ind w:left="6262" w:hanging="360"/>
      </w:pPr>
      <w:rPr>
        <w:rFonts w:ascii="Wingdings 3" w:hAnsi="Wingdings 3"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FA7F29"/>
    <w:multiLevelType w:val="hybridMultilevel"/>
    <w:tmpl w:val="21D44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8F2FBC"/>
    <w:multiLevelType w:val="hybridMultilevel"/>
    <w:tmpl w:val="11846E06"/>
    <w:lvl w:ilvl="0" w:tplc="B714FD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0EC01696"/>
    <w:multiLevelType w:val="hybridMultilevel"/>
    <w:tmpl w:val="5C74334C"/>
    <w:lvl w:ilvl="0" w:tplc="6FC07846">
      <w:start w:val="1"/>
      <w:numFmt w:val="bullet"/>
      <w:lvlText w:val=""/>
      <w:lvlJc w:val="left"/>
      <w:pPr>
        <w:tabs>
          <w:tab w:val="num" w:pos="720"/>
        </w:tabs>
        <w:ind w:left="720" w:hanging="360"/>
      </w:pPr>
      <w:rPr>
        <w:rFonts w:ascii="Wingdings 3" w:hAnsi="Wingdings 3" w:hint="default"/>
      </w:rPr>
    </w:lvl>
    <w:lvl w:ilvl="1" w:tplc="AE36E6BC" w:tentative="1">
      <w:start w:val="1"/>
      <w:numFmt w:val="bullet"/>
      <w:lvlText w:val=""/>
      <w:lvlJc w:val="left"/>
      <w:pPr>
        <w:tabs>
          <w:tab w:val="num" w:pos="1440"/>
        </w:tabs>
        <w:ind w:left="1440" w:hanging="360"/>
      </w:pPr>
      <w:rPr>
        <w:rFonts w:ascii="Wingdings 3" w:hAnsi="Wingdings 3" w:hint="default"/>
      </w:rPr>
    </w:lvl>
    <w:lvl w:ilvl="2" w:tplc="6A440DC2" w:tentative="1">
      <w:start w:val="1"/>
      <w:numFmt w:val="bullet"/>
      <w:lvlText w:val=""/>
      <w:lvlJc w:val="left"/>
      <w:pPr>
        <w:tabs>
          <w:tab w:val="num" w:pos="2160"/>
        </w:tabs>
        <w:ind w:left="2160" w:hanging="360"/>
      </w:pPr>
      <w:rPr>
        <w:rFonts w:ascii="Wingdings 3" w:hAnsi="Wingdings 3" w:hint="default"/>
      </w:rPr>
    </w:lvl>
    <w:lvl w:ilvl="3" w:tplc="4CD4BA92" w:tentative="1">
      <w:start w:val="1"/>
      <w:numFmt w:val="bullet"/>
      <w:lvlText w:val=""/>
      <w:lvlJc w:val="left"/>
      <w:pPr>
        <w:tabs>
          <w:tab w:val="num" w:pos="2880"/>
        </w:tabs>
        <w:ind w:left="2880" w:hanging="360"/>
      </w:pPr>
      <w:rPr>
        <w:rFonts w:ascii="Wingdings 3" w:hAnsi="Wingdings 3" w:hint="default"/>
      </w:rPr>
    </w:lvl>
    <w:lvl w:ilvl="4" w:tplc="01A0A4AA" w:tentative="1">
      <w:start w:val="1"/>
      <w:numFmt w:val="bullet"/>
      <w:lvlText w:val=""/>
      <w:lvlJc w:val="left"/>
      <w:pPr>
        <w:tabs>
          <w:tab w:val="num" w:pos="3600"/>
        </w:tabs>
        <w:ind w:left="3600" w:hanging="360"/>
      </w:pPr>
      <w:rPr>
        <w:rFonts w:ascii="Wingdings 3" w:hAnsi="Wingdings 3" w:hint="default"/>
      </w:rPr>
    </w:lvl>
    <w:lvl w:ilvl="5" w:tplc="AA7858DA" w:tentative="1">
      <w:start w:val="1"/>
      <w:numFmt w:val="bullet"/>
      <w:lvlText w:val=""/>
      <w:lvlJc w:val="left"/>
      <w:pPr>
        <w:tabs>
          <w:tab w:val="num" w:pos="4320"/>
        </w:tabs>
        <w:ind w:left="4320" w:hanging="360"/>
      </w:pPr>
      <w:rPr>
        <w:rFonts w:ascii="Wingdings 3" w:hAnsi="Wingdings 3" w:hint="default"/>
      </w:rPr>
    </w:lvl>
    <w:lvl w:ilvl="6" w:tplc="157CA194" w:tentative="1">
      <w:start w:val="1"/>
      <w:numFmt w:val="bullet"/>
      <w:lvlText w:val=""/>
      <w:lvlJc w:val="left"/>
      <w:pPr>
        <w:tabs>
          <w:tab w:val="num" w:pos="5040"/>
        </w:tabs>
        <w:ind w:left="5040" w:hanging="360"/>
      </w:pPr>
      <w:rPr>
        <w:rFonts w:ascii="Wingdings 3" w:hAnsi="Wingdings 3" w:hint="default"/>
      </w:rPr>
    </w:lvl>
    <w:lvl w:ilvl="7" w:tplc="34B6AE72" w:tentative="1">
      <w:start w:val="1"/>
      <w:numFmt w:val="bullet"/>
      <w:lvlText w:val=""/>
      <w:lvlJc w:val="left"/>
      <w:pPr>
        <w:tabs>
          <w:tab w:val="num" w:pos="5760"/>
        </w:tabs>
        <w:ind w:left="5760" w:hanging="360"/>
      </w:pPr>
      <w:rPr>
        <w:rFonts w:ascii="Wingdings 3" w:hAnsi="Wingdings 3" w:hint="default"/>
      </w:rPr>
    </w:lvl>
    <w:lvl w:ilvl="8" w:tplc="CC06B870" w:tentative="1">
      <w:start w:val="1"/>
      <w:numFmt w:val="bullet"/>
      <w:lvlText w:val=""/>
      <w:lvlJc w:val="left"/>
      <w:pPr>
        <w:tabs>
          <w:tab w:val="num" w:pos="6480"/>
        </w:tabs>
        <w:ind w:left="6480" w:hanging="360"/>
      </w:pPr>
      <w:rPr>
        <w:rFonts w:ascii="Wingdings 3" w:hAnsi="Wingdings 3" w:hint="default"/>
      </w:rPr>
    </w:lvl>
  </w:abstractNum>
  <w:abstractNum w:abstractNumId="6">
    <w:nsid w:val="12B97740"/>
    <w:multiLevelType w:val="hybridMultilevel"/>
    <w:tmpl w:val="6C54754A"/>
    <w:lvl w:ilvl="0" w:tplc="0B9A532A">
      <w:start w:val="1"/>
      <w:numFmt w:val="bullet"/>
      <w:lvlText w:val=""/>
      <w:lvlJc w:val="left"/>
      <w:pPr>
        <w:tabs>
          <w:tab w:val="num" w:pos="720"/>
        </w:tabs>
        <w:ind w:left="720" w:hanging="360"/>
      </w:pPr>
      <w:rPr>
        <w:rFonts w:ascii="Wingdings 3" w:hAnsi="Wingdings 3" w:hint="default"/>
      </w:rPr>
    </w:lvl>
    <w:lvl w:ilvl="1" w:tplc="D53E6336" w:tentative="1">
      <w:start w:val="1"/>
      <w:numFmt w:val="bullet"/>
      <w:lvlText w:val=""/>
      <w:lvlJc w:val="left"/>
      <w:pPr>
        <w:tabs>
          <w:tab w:val="num" w:pos="1440"/>
        </w:tabs>
        <w:ind w:left="1440" w:hanging="360"/>
      </w:pPr>
      <w:rPr>
        <w:rFonts w:ascii="Wingdings 3" w:hAnsi="Wingdings 3" w:hint="default"/>
      </w:rPr>
    </w:lvl>
    <w:lvl w:ilvl="2" w:tplc="7CB0036E" w:tentative="1">
      <w:start w:val="1"/>
      <w:numFmt w:val="bullet"/>
      <w:lvlText w:val=""/>
      <w:lvlJc w:val="left"/>
      <w:pPr>
        <w:tabs>
          <w:tab w:val="num" w:pos="2160"/>
        </w:tabs>
        <w:ind w:left="2160" w:hanging="360"/>
      </w:pPr>
      <w:rPr>
        <w:rFonts w:ascii="Wingdings 3" w:hAnsi="Wingdings 3" w:hint="default"/>
      </w:rPr>
    </w:lvl>
    <w:lvl w:ilvl="3" w:tplc="CA548138" w:tentative="1">
      <w:start w:val="1"/>
      <w:numFmt w:val="bullet"/>
      <w:lvlText w:val=""/>
      <w:lvlJc w:val="left"/>
      <w:pPr>
        <w:tabs>
          <w:tab w:val="num" w:pos="2880"/>
        </w:tabs>
        <w:ind w:left="2880" w:hanging="360"/>
      </w:pPr>
      <w:rPr>
        <w:rFonts w:ascii="Wingdings 3" w:hAnsi="Wingdings 3" w:hint="default"/>
      </w:rPr>
    </w:lvl>
    <w:lvl w:ilvl="4" w:tplc="9F367906" w:tentative="1">
      <w:start w:val="1"/>
      <w:numFmt w:val="bullet"/>
      <w:lvlText w:val=""/>
      <w:lvlJc w:val="left"/>
      <w:pPr>
        <w:tabs>
          <w:tab w:val="num" w:pos="3600"/>
        </w:tabs>
        <w:ind w:left="3600" w:hanging="360"/>
      </w:pPr>
      <w:rPr>
        <w:rFonts w:ascii="Wingdings 3" w:hAnsi="Wingdings 3" w:hint="default"/>
      </w:rPr>
    </w:lvl>
    <w:lvl w:ilvl="5" w:tplc="47004F0A" w:tentative="1">
      <w:start w:val="1"/>
      <w:numFmt w:val="bullet"/>
      <w:lvlText w:val=""/>
      <w:lvlJc w:val="left"/>
      <w:pPr>
        <w:tabs>
          <w:tab w:val="num" w:pos="4320"/>
        </w:tabs>
        <w:ind w:left="4320" w:hanging="360"/>
      </w:pPr>
      <w:rPr>
        <w:rFonts w:ascii="Wingdings 3" w:hAnsi="Wingdings 3" w:hint="default"/>
      </w:rPr>
    </w:lvl>
    <w:lvl w:ilvl="6" w:tplc="88A00A9E" w:tentative="1">
      <w:start w:val="1"/>
      <w:numFmt w:val="bullet"/>
      <w:lvlText w:val=""/>
      <w:lvlJc w:val="left"/>
      <w:pPr>
        <w:tabs>
          <w:tab w:val="num" w:pos="5040"/>
        </w:tabs>
        <w:ind w:left="5040" w:hanging="360"/>
      </w:pPr>
      <w:rPr>
        <w:rFonts w:ascii="Wingdings 3" w:hAnsi="Wingdings 3" w:hint="default"/>
      </w:rPr>
    </w:lvl>
    <w:lvl w:ilvl="7" w:tplc="C114A89A" w:tentative="1">
      <w:start w:val="1"/>
      <w:numFmt w:val="bullet"/>
      <w:lvlText w:val=""/>
      <w:lvlJc w:val="left"/>
      <w:pPr>
        <w:tabs>
          <w:tab w:val="num" w:pos="5760"/>
        </w:tabs>
        <w:ind w:left="5760" w:hanging="360"/>
      </w:pPr>
      <w:rPr>
        <w:rFonts w:ascii="Wingdings 3" w:hAnsi="Wingdings 3" w:hint="default"/>
      </w:rPr>
    </w:lvl>
    <w:lvl w:ilvl="8" w:tplc="B09AB2D4" w:tentative="1">
      <w:start w:val="1"/>
      <w:numFmt w:val="bullet"/>
      <w:lvlText w:val=""/>
      <w:lvlJc w:val="left"/>
      <w:pPr>
        <w:tabs>
          <w:tab w:val="num" w:pos="6480"/>
        </w:tabs>
        <w:ind w:left="6480" w:hanging="360"/>
      </w:pPr>
      <w:rPr>
        <w:rFonts w:ascii="Wingdings 3" w:hAnsi="Wingdings 3" w:hint="default"/>
      </w:rPr>
    </w:lvl>
  </w:abstractNum>
  <w:abstractNum w:abstractNumId="7">
    <w:nsid w:val="191F7A8D"/>
    <w:multiLevelType w:val="hybridMultilevel"/>
    <w:tmpl w:val="0AFE203A"/>
    <w:lvl w:ilvl="0" w:tplc="B40E1C68">
      <w:start w:val="1"/>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A76D37"/>
    <w:multiLevelType w:val="hybridMultilevel"/>
    <w:tmpl w:val="5BF66E14"/>
    <w:lvl w:ilvl="0" w:tplc="69AA36F4">
      <w:start w:val="1"/>
      <w:numFmt w:val="bullet"/>
      <w:lvlText w:val=""/>
      <w:lvlJc w:val="left"/>
      <w:pPr>
        <w:tabs>
          <w:tab w:val="num" w:pos="720"/>
        </w:tabs>
        <w:ind w:left="720" w:hanging="360"/>
      </w:pPr>
      <w:rPr>
        <w:rFonts w:ascii="Wingdings 3" w:hAnsi="Wingdings 3" w:hint="default"/>
      </w:rPr>
    </w:lvl>
    <w:lvl w:ilvl="1" w:tplc="C060A22E">
      <w:start w:val="1052"/>
      <w:numFmt w:val="bullet"/>
      <w:lvlText w:val="◦"/>
      <w:lvlJc w:val="left"/>
      <w:pPr>
        <w:tabs>
          <w:tab w:val="num" w:pos="1440"/>
        </w:tabs>
        <w:ind w:left="1440" w:hanging="360"/>
      </w:pPr>
      <w:rPr>
        <w:rFonts w:ascii="Verdana" w:hAnsi="Verdana" w:hint="default"/>
      </w:rPr>
    </w:lvl>
    <w:lvl w:ilvl="2" w:tplc="5F9AEA88" w:tentative="1">
      <w:start w:val="1"/>
      <w:numFmt w:val="bullet"/>
      <w:lvlText w:val=""/>
      <w:lvlJc w:val="left"/>
      <w:pPr>
        <w:tabs>
          <w:tab w:val="num" w:pos="2160"/>
        </w:tabs>
        <w:ind w:left="2160" w:hanging="360"/>
      </w:pPr>
      <w:rPr>
        <w:rFonts w:ascii="Wingdings 3" w:hAnsi="Wingdings 3" w:hint="default"/>
      </w:rPr>
    </w:lvl>
    <w:lvl w:ilvl="3" w:tplc="1B8295F8" w:tentative="1">
      <w:start w:val="1"/>
      <w:numFmt w:val="bullet"/>
      <w:lvlText w:val=""/>
      <w:lvlJc w:val="left"/>
      <w:pPr>
        <w:tabs>
          <w:tab w:val="num" w:pos="2880"/>
        </w:tabs>
        <w:ind w:left="2880" w:hanging="360"/>
      </w:pPr>
      <w:rPr>
        <w:rFonts w:ascii="Wingdings 3" w:hAnsi="Wingdings 3" w:hint="default"/>
      </w:rPr>
    </w:lvl>
    <w:lvl w:ilvl="4" w:tplc="B6160CB8" w:tentative="1">
      <w:start w:val="1"/>
      <w:numFmt w:val="bullet"/>
      <w:lvlText w:val=""/>
      <w:lvlJc w:val="left"/>
      <w:pPr>
        <w:tabs>
          <w:tab w:val="num" w:pos="3600"/>
        </w:tabs>
        <w:ind w:left="3600" w:hanging="360"/>
      </w:pPr>
      <w:rPr>
        <w:rFonts w:ascii="Wingdings 3" w:hAnsi="Wingdings 3" w:hint="default"/>
      </w:rPr>
    </w:lvl>
    <w:lvl w:ilvl="5" w:tplc="62C6B444" w:tentative="1">
      <w:start w:val="1"/>
      <w:numFmt w:val="bullet"/>
      <w:lvlText w:val=""/>
      <w:lvlJc w:val="left"/>
      <w:pPr>
        <w:tabs>
          <w:tab w:val="num" w:pos="4320"/>
        </w:tabs>
        <w:ind w:left="4320" w:hanging="360"/>
      </w:pPr>
      <w:rPr>
        <w:rFonts w:ascii="Wingdings 3" w:hAnsi="Wingdings 3" w:hint="default"/>
      </w:rPr>
    </w:lvl>
    <w:lvl w:ilvl="6" w:tplc="268C18A4" w:tentative="1">
      <w:start w:val="1"/>
      <w:numFmt w:val="bullet"/>
      <w:lvlText w:val=""/>
      <w:lvlJc w:val="left"/>
      <w:pPr>
        <w:tabs>
          <w:tab w:val="num" w:pos="5040"/>
        </w:tabs>
        <w:ind w:left="5040" w:hanging="360"/>
      </w:pPr>
      <w:rPr>
        <w:rFonts w:ascii="Wingdings 3" w:hAnsi="Wingdings 3" w:hint="default"/>
      </w:rPr>
    </w:lvl>
    <w:lvl w:ilvl="7" w:tplc="BED4589E" w:tentative="1">
      <w:start w:val="1"/>
      <w:numFmt w:val="bullet"/>
      <w:lvlText w:val=""/>
      <w:lvlJc w:val="left"/>
      <w:pPr>
        <w:tabs>
          <w:tab w:val="num" w:pos="5760"/>
        </w:tabs>
        <w:ind w:left="5760" w:hanging="360"/>
      </w:pPr>
      <w:rPr>
        <w:rFonts w:ascii="Wingdings 3" w:hAnsi="Wingdings 3" w:hint="default"/>
      </w:rPr>
    </w:lvl>
    <w:lvl w:ilvl="8" w:tplc="340ABE0E" w:tentative="1">
      <w:start w:val="1"/>
      <w:numFmt w:val="bullet"/>
      <w:lvlText w:val=""/>
      <w:lvlJc w:val="left"/>
      <w:pPr>
        <w:tabs>
          <w:tab w:val="num" w:pos="6480"/>
        </w:tabs>
        <w:ind w:left="6480" w:hanging="360"/>
      </w:pPr>
      <w:rPr>
        <w:rFonts w:ascii="Wingdings 3" w:hAnsi="Wingdings 3" w:hint="default"/>
      </w:rPr>
    </w:lvl>
  </w:abstractNum>
  <w:abstractNum w:abstractNumId="10">
    <w:nsid w:val="2CC77FEE"/>
    <w:multiLevelType w:val="hybridMultilevel"/>
    <w:tmpl w:val="8C50737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17C1840"/>
    <w:multiLevelType w:val="hybridMultilevel"/>
    <w:tmpl w:val="62D60B6A"/>
    <w:lvl w:ilvl="0" w:tplc="F44838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7F6138"/>
    <w:multiLevelType w:val="hybridMultilevel"/>
    <w:tmpl w:val="8C5073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49E63C7E"/>
    <w:multiLevelType w:val="hybridMultilevel"/>
    <w:tmpl w:val="11846E06"/>
    <w:lvl w:ilvl="0" w:tplc="B714FD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6192635C"/>
    <w:multiLevelType w:val="hybridMultilevel"/>
    <w:tmpl w:val="10980E98"/>
    <w:lvl w:ilvl="0" w:tplc="247288B0">
      <w:start w:val="1"/>
      <w:numFmt w:val="bullet"/>
      <w:lvlText w:val=""/>
      <w:lvlJc w:val="left"/>
      <w:pPr>
        <w:tabs>
          <w:tab w:val="num" w:pos="720"/>
        </w:tabs>
        <w:ind w:left="720" w:hanging="360"/>
      </w:pPr>
      <w:rPr>
        <w:rFonts w:ascii="Wingdings 3" w:hAnsi="Wingdings 3" w:hint="default"/>
      </w:rPr>
    </w:lvl>
    <w:lvl w:ilvl="1" w:tplc="4560E47C" w:tentative="1">
      <w:start w:val="1"/>
      <w:numFmt w:val="bullet"/>
      <w:lvlText w:val=""/>
      <w:lvlJc w:val="left"/>
      <w:pPr>
        <w:tabs>
          <w:tab w:val="num" w:pos="1440"/>
        </w:tabs>
        <w:ind w:left="1440" w:hanging="360"/>
      </w:pPr>
      <w:rPr>
        <w:rFonts w:ascii="Wingdings 3" w:hAnsi="Wingdings 3" w:hint="default"/>
      </w:rPr>
    </w:lvl>
    <w:lvl w:ilvl="2" w:tplc="1A8A71B6" w:tentative="1">
      <w:start w:val="1"/>
      <w:numFmt w:val="bullet"/>
      <w:lvlText w:val=""/>
      <w:lvlJc w:val="left"/>
      <w:pPr>
        <w:tabs>
          <w:tab w:val="num" w:pos="2160"/>
        </w:tabs>
        <w:ind w:left="2160" w:hanging="360"/>
      </w:pPr>
      <w:rPr>
        <w:rFonts w:ascii="Wingdings 3" w:hAnsi="Wingdings 3" w:hint="default"/>
      </w:rPr>
    </w:lvl>
    <w:lvl w:ilvl="3" w:tplc="C2C6A82C" w:tentative="1">
      <w:start w:val="1"/>
      <w:numFmt w:val="bullet"/>
      <w:lvlText w:val=""/>
      <w:lvlJc w:val="left"/>
      <w:pPr>
        <w:tabs>
          <w:tab w:val="num" w:pos="2880"/>
        </w:tabs>
        <w:ind w:left="2880" w:hanging="360"/>
      </w:pPr>
      <w:rPr>
        <w:rFonts w:ascii="Wingdings 3" w:hAnsi="Wingdings 3" w:hint="default"/>
      </w:rPr>
    </w:lvl>
    <w:lvl w:ilvl="4" w:tplc="2BD0447A" w:tentative="1">
      <w:start w:val="1"/>
      <w:numFmt w:val="bullet"/>
      <w:lvlText w:val=""/>
      <w:lvlJc w:val="left"/>
      <w:pPr>
        <w:tabs>
          <w:tab w:val="num" w:pos="3600"/>
        </w:tabs>
        <w:ind w:left="3600" w:hanging="360"/>
      </w:pPr>
      <w:rPr>
        <w:rFonts w:ascii="Wingdings 3" w:hAnsi="Wingdings 3" w:hint="default"/>
      </w:rPr>
    </w:lvl>
    <w:lvl w:ilvl="5" w:tplc="88046198" w:tentative="1">
      <w:start w:val="1"/>
      <w:numFmt w:val="bullet"/>
      <w:lvlText w:val=""/>
      <w:lvlJc w:val="left"/>
      <w:pPr>
        <w:tabs>
          <w:tab w:val="num" w:pos="4320"/>
        </w:tabs>
        <w:ind w:left="4320" w:hanging="360"/>
      </w:pPr>
      <w:rPr>
        <w:rFonts w:ascii="Wingdings 3" w:hAnsi="Wingdings 3" w:hint="default"/>
      </w:rPr>
    </w:lvl>
    <w:lvl w:ilvl="6" w:tplc="76BA3A7E" w:tentative="1">
      <w:start w:val="1"/>
      <w:numFmt w:val="bullet"/>
      <w:lvlText w:val=""/>
      <w:lvlJc w:val="left"/>
      <w:pPr>
        <w:tabs>
          <w:tab w:val="num" w:pos="5040"/>
        </w:tabs>
        <w:ind w:left="5040" w:hanging="360"/>
      </w:pPr>
      <w:rPr>
        <w:rFonts w:ascii="Wingdings 3" w:hAnsi="Wingdings 3" w:hint="default"/>
      </w:rPr>
    </w:lvl>
    <w:lvl w:ilvl="7" w:tplc="50262644" w:tentative="1">
      <w:start w:val="1"/>
      <w:numFmt w:val="bullet"/>
      <w:lvlText w:val=""/>
      <w:lvlJc w:val="left"/>
      <w:pPr>
        <w:tabs>
          <w:tab w:val="num" w:pos="5760"/>
        </w:tabs>
        <w:ind w:left="5760" w:hanging="360"/>
      </w:pPr>
      <w:rPr>
        <w:rFonts w:ascii="Wingdings 3" w:hAnsi="Wingdings 3" w:hint="default"/>
      </w:rPr>
    </w:lvl>
    <w:lvl w:ilvl="8" w:tplc="5E86D9BA" w:tentative="1">
      <w:start w:val="1"/>
      <w:numFmt w:val="bullet"/>
      <w:lvlText w:val=""/>
      <w:lvlJc w:val="left"/>
      <w:pPr>
        <w:tabs>
          <w:tab w:val="num" w:pos="6480"/>
        </w:tabs>
        <w:ind w:left="6480" w:hanging="360"/>
      </w:pPr>
      <w:rPr>
        <w:rFonts w:ascii="Wingdings 3" w:hAnsi="Wingdings 3" w:hint="default"/>
      </w:rPr>
    </w:lvl>
  </w:abstractNum>
  <w:abstractNum w:abstractNumId="1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F9129A"/>
    <w:multiLevelType w:val="hybridMultilevel"/>
    <w:tmpl w:val="EA44D3BA"/>
    <w:lvl w:ilvl="0" w:tplc="E10647AC">
      <w:start w:val="1"/>
      <w:numFmt w:val="bullet"/>
      <w:lvlText w:val="-"/>
      <w:lvlJc w:val="left"/>
      <w:pPr>
        <w:ind w:left="720" w:hanging="360"/>
      </w:pPr>
      <w:rPr>
        <w:rFonts w:ascii="Cambria" w:eastAsiaTheme="minorHAns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3"/>
  </w:num>
  <w:num w:numId="12">
    <w:abstractNumId w:val="1"/>
  </w:num>
  <w:num w:numId="13">
    <w:abstractNumId w:val="15"/>
  </w:num>
  <w:num w:numId="14">
    <w:abstractNumId w:val="14"/>
  </w:num>
  <w:num w:numId="15">
    <w:abstractNumId w:val="19"/>
  </w:num>
  <w:num w:numId="16">
    <w:abstractNumId w:val="3"/>
  </w:num>
  <w:num w:numId="17">
    <w:abstractNumId w:val="20"/>
  </w:num>
  <w:num w:numId="18">
    <w:abstractNumId w:val="8"/>
  </w:num>
  <w:num w:numId="19">
    <w:abstractNumId w:val="11"/>
  </w:num>
  <w:num w:numId="20">
    <w:abstractNumId w:val="12"/>
  </w:num>
  <w:num w:numId="21">
    <w:abstractNumId w:val="18"/>
  </w:num>
  <w:num w:numId="22">
    <w:abstractNumId w:val="0"/>
  </w:num>
  <w:num w:numId="23">
    <w:abstractNumId w:val="5"/>
  </w:num>
  <w:num w:numId="24">
    <w:abstractNumId w:val="2"/>
  </w:num>
  <w:num w:numId="25">
    <w:abstractNumId w:val="10"/>
  </w:num>
  <w:num w:numId="26">
    <w:abstractNumId w:val="7"/>
  </w:num>
  <w:num w:numId="27">
    <w:abstractNumId w:val="21"/>
  </w:num>
  <w:num w:numId="28">
    <w:abstractNumId w:val="6"/>
  </w:num>
  <w:num w:numId="29">
    <w:abstractNumId w:val="9"/>
  </w:num>
  <w:num w:numId="30">
    <w:abstractNumId w:val="1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3"/>
    <o:shapelayout v:ext="edit">
      <o:rules v:ext="edit">
        <o:r id="V:Rule2" type="connector" idref="#_x0000_s2052"/>
      </o:rules>
    </o:shapelayout>
  </w:hdrShapeDefaults>
  <w:footnotePr>
    <w:footnote w:id="-1"/>
    <w:footnote w:id="0"/>
  </w:footnotePr>
  <w:endnotePr>
    <w:endnote w:id="-1"/>
    <w:endnote w:id="0"/>
  </w:endnotePr>
  <w:compat/>
  <w:rsids>
    <w:rsidRoot w:val="0086227B"/>
    <w:rsid w:val="00000B39"/>
    <w:rsid w:val="00007E3F"/>
    <w:rsid w:val="00011800"/>
    <w:rsid w:val="000137A3"/>
    <w:rsid w:val="00014E7D"/>
    <w:rsid w:val="000170BA"/>
    <w:rsid w:val="00022871"/>
    <w:rsid w:val="00040CA1"/>
    <w:rsid w:val="00041562"/>
    <w:rsid w:val="00043580"/>
    <w:rsid w:val="0004459A"/>
    <w:rsid w:val="00056798"/>
    <w:rsid w:val="0006287D"/>
    <w:rsid w:val="0006329A"/>
    <w:rsid w:val="0006684E"/>
    <w:rsid w:val="00066DE1"/>
    <w:rsid w:val="00067AEC"/>
    <w:rsid w:val="00072812"/>
    <w:rsid w:val="0007729E"/>
    <w:rsid w:val="00080450"/>
    <w:rsid w:val="00087783"/>
    <w:rsid w:val="000930A4"/>
    <w:rsid w:val="000972FF"/>
    <w:rsid w:val="000C3235"/>
    <w:rsid w:val="000C4EB4"/>
    <w:rsid w:val="000D10FB"/>
    <w:rsid w:val="000D7381"/>
    <w:rsid w:val="000E0EBE"/>
    <w:rsid w:val="000E21A7"/>
    <w:rsid w:val="000E7879"/>
    <w:rsid w:val="000E7DB1"/>
    <w:rsid w:val="000F5EEC"/>
    <w:rsid w:val="001022B4"/>
    <w:rsid w:val="0012481E"/>
    <w:rsid w:val="00127958"/>
    <w:rsid w:val="00133373"/>
    <w:rsid w:val="0013621E"/>
    <w:rsid w:val="00147CE2"/>
    <w:rsid w:val="00151EED"/>
    <w:rsid w:val="00153EA8"/>
    <w:rsid w:val="00157F3D"/>
    <w:rsid w:val="00162F7F"/>
    <w:rsid w:val="0016664D"/>
    <w:rsid w:val="00175C81"/>
    <w:rsid w:val="001907C4"/>
    <w:rsid w:val="001A5E5C"/>
    <w:rsid w:val="001A68B2"/>
    <w:rsid w:val="001A7524"/>
    <w:rsid w:val="001B0292"/>
    <w:rsid w:val="001B3AA6"/>
    <w:rsid w:val="001C5EFC"/>
    <w:rsid w:val="001C7600"/>
    <w:rsid w:val="001E4445"/>
    <w:rsid w:val="001F388A"/>
    <w:rsid w:val="0020401A"/>
    <w:rsid w:val="0020680E"/>
    <w:rsid w:val="00206D6B"/>
    <w:rsid w:val="0023241F"/>
    <w:rsid w:val="002375EF"/>
    <w:rsid w:val="002518E7"/>
    <w:rsid w:val="002528DD"/>
    <w:rsid w:val="00254F3F"/>
    <w:rsid w:val="00262524"/>
    <w:rsid w:val="0028080E"/>
    <w:rsid w:val="002944CF"/>
    <w:rsid w:val="002A716F"/>
    <w:rsid w:val="002B0B14"/>
    <w:rsid w:val="002C5148"/>
    <w:rsid w:val="002D7504"/>
    <w:rsid w:val="002E0F34"/>
    <w:rsid w:val="002E16EC"/>
    <w:rsid w:val="002E2DD3"/>
    <w:rsid w:val="002E38A0"/>
    <w:rsid w:val="002E4D29"/>
    <w:rsid w:val="002E5FCC"/>
    <w:rsid w:val="002F051C"/>
    <w:rsid w:val="002F38EE"/>
    <w:rsid w:val="00325834"/>
    <w:rsid w:val="00326F03"/>
    <w:rsid w:val="0033677B"/>
    <w:rsid w:val="00336B3B"/>
    <w:rsid w:val="00337B69"/>
    <w:rsid w:val="00344BB7"/>
    <w:rsid w:val="00345293"/>
    <w:rsid w:val="00345F54"/>
    <w:rsid w:val="00350001"/>
    <w:rsid w:val="00360DDA"/>
    <w:rsid w:val="00367FBB"/>
    <w:rsid w:val="00376A14"/>
    <w:rsid w:val="0038284A"/>
    <w:rsid w:val="003837C2"/>
    <w:rsid w:val="00384682"/>
    <w:rsid w:val="00387C1A"/>
    <w:rsid w:val="003A342E"/>
    <w:rsid w:val="003B49C6"/>
    <w:rsid w:val="003B7EC0"/>
    <w:rsid w:val="003C5747"/>
    <w:rsid w:val="003D529E"/>
    <w:rsid w:val="003D5C58"/>
    <w:rsid w:val="003E69AB"/>
    <w:rsid w:val="0040128B"/>
    <w:rsid w:val="00401750"/>
    <w:rsid w:val="004102B8"/>
    <w:rsid w:val="0041555C"/>
    <w:rsid w:val="0041565C"/>
    <w:rsid w:val="004267E7"/>
    <w:rsid w:val="00431D6C"/>
    <w:rsid w:val="00434D4E"/>
    <w:rsid w:val="00434F30"/>
    <w:rsid w:val="00437F37"/>
    <w:rsid w:val="00440EF5"/>
    <w:rsid w:val="00442EB1"/>
    <w:rsid w:val="00455491"/>
    <w:rsid w:val="00474788"/>
    <w:rsid w:val="00481EEF"/>
    <w:rsid w:val="00486C9F"/>
    <w:rsid w:val="0049087A"/>
    <w:rsid w:val="004944F3"/>
    <w:rsid w:val="00495DD6"/>
    <w:rsid w:val="004B200E"/>
    <w:rsid w:val="004B23B2"/>
    <w:rsid w:val="004B3E0E"/>
    <w:rsid w:val="004C3DE2"/>
    <w:rsid w:val="004C64A6"/>
    <w:rsid w:val="004D2994"/>
    <w:rsid w:val="004D76E6"/>
    <w:rsid w:val="004E151A"/>
    <w:rsid w:val="004F1A17"/>
    <w:rsid w:val="00503C6A"/>
    <w:rsid w:val="005115B1"/>
    <w:rsid w:val="00511B2E"/>
    <w:rsid w:val="005131C3"/>
    <w:rsid w:val="00513989"/>
    <w:rsid w:val="005228A9"/>
    <w:rsid w:val="005240FE"/>
    <w:rsid w:val="005264D9"/>
    <w:rsid w:val="00526F69"/>
    <w:rsid w:val="00530A18"/>
    <w:rsid w:val="00544922"/>
    <w:rsid w:val="005627E7"/>
    <w:rsid w:val="005650D4"/>
    <w:rsid w:val="005669B2"/>
    <w:rsid w:val="00573704"/>
    <w:rsid w:val="00574063"/>
    <w:rsid w:val="005745F8"/>
    <w:rsid w:val="0057596C"/>
    <w:rsid w:val="005830BC"/>
    <w:rsid w:val="00586528"/>
    <w:rsid w:val="00587514"/>
    <w:rsid w:val="00595177"/>
    <w:rsid w:val="005978FA"/>
    <w:rsid w:val="00597ED6"/>
    <w:rsid w:val="005A2E89"/>
    <w:rsid w:val="005A32F9"/>
    <w:rsid w:val="005A3567"/>
    <w:rsid w:val="005B23FC"/>
    <w:rsid w:val="005B31B6"/>
    <w:rsid w:val="005B5FCD"/>
    <w:rsid w:val="005B60E3"/>
    <w:rsid w:val="005C0673"/>
    <w:rsid w:val="005C4EE1"/>
    <w:rsid w:val="005E092E"/>
    <w:rsid w:val="005E1939"/>
    <w:rsid w:val="005E3970"/>
    <w:rsid w:val="005F2176"/>
    <w:rsid w:val="006044C4"/>
    <w:rsid w:val="00624FA2"/>
    <w:rsid w:val="00626874"/>
    <w:rsid w:val="00631F0F"/>
    <w:rsid w:val="00637239"/>
    <w:rsid w:val="00654117"/>
    <w:rsid w:val="00655DDE"/>
    <w:rsid w:val="00671097"/>
    <w:rsid w:val="00672281"/>
    <w:rsid w:val="00672647"/>
    <w:rsid w:val="00674290"/>
    <w:rsid w:val="00681739"/>
    <w:rsid w:val="006819E6"/>
    <w:rsid w:val="00690534"/>
    <w:rsid w:val="006943C9"/>
    <w:rsid w:val="006968E6"/>
    <w:rsid w:val="006A0F35"/>
    <w:rsid w:val="006A6A64"/>
    <w:rsid w:val="006B3EC2"/>
    <w:rsid w:val="006C5B0D"/>
    <w:rsid w:val="006C7B24"/>
    <w:rsid w:val="006D249C"/>
    <w:rsid w:val="006E32AF"/>
    <w:rsid w:val="006F4715"/>
    <w:rsid w:val="006F55FB"/>
    <w:rsid w:val="006F6D57"/>
    <w:rsid w:val="0070604D"/>
    <w:rsid w:val="00707392"/>
    <w:rsid w:val="0072123D"/>
    <w:rsid w:val="00725446"/>
    <w:rsid w:val="00732D5D"/>
    <w:rsid w:val="00734AC1"/>
    <w:rsid w:val="007374EB"/>
    <w:rsid w:val="00746773"/>
    <w:rsid w:val="007647B9"/>
    <w:rsid w:val="00771F8C"/>
    <w:rsid w:val="00773490"/>
    <w:rsid w:val="0077450B"/>
    <w:rsid w:val="00775EEC"/>
    <w:rsid w:val="0078071E"/>
    <w:rsid w:val="00785BDC"/>
    <w:rsid w:val="00790D3B"/>
    <w:rsid w:val="007A4663"/>
    <w:rsid w:val="007A7FA8"/>
    <w:rsid w:val="007C1823"/>
    <w:rsid w:val="007C3A08"/>
    <w:rsid w:val="007D73E0"/>
    <w:rsid w:val="007D7CC8"/>
    <w:rsid w:val="007E586C"/>
    <w:rsid w:val="007E7412"/>
    <w:rsid w:val="00801678"/>
    <w:rsid w:val="008042F5"/>
    <w:rsid w:val="00810CEB"/>
    <w:rsid w:val="0081228B"/>
    <w:rsid w:val="00815FB9"/>
    <w:rsid w:val="0082230A"/>
    <w:rsid w:val="008230EE"/>
    <w:rsid w:val="00827283"/>
    <w:rsid w:val="00834EE1"/>
    <w:rsid w:val="00837114"/>
    <w:rsid w:val="00850A04"/>
    <w:rsid w:val="0086227B"/>
    <w:rsid w:val="008664DF"/>
    <w:rsid w:val="00866649"/>
    <w:rsid w:val="0086733C"/>
    <w:rsid w:val="00875E5B"/>
    <w:rsid w:val="00881E7E"/>
    <w:rsid w:val="00883CBD"/>
    <w:rsid w:val="0088451A"/>
    <w:rsid w:val="0088676F"/>
    <w:rsid w:val="0089136C"/>
    <w:rsid w:val="00892DFA"/>
    <w:rsid w:val="00894DE5"/>
    <w:rsid w:val="00896D5A"/>
    <w:rsid w:val="008A5D98"/>
    <w:rsid w:val="008A7F75"/>
    <w:rsid w:val="008B2D4B"/>
    <w:rsid w:val="008B3A36"/>
    <w:rsid w:val="008B5C95"/>
    <w:rsid w:val="008B7FD6"/>
    <w:rsid w:val="008C71EE"/>
    <w:rsid w:val="008D67B2"/>
    <w:rsid w:val="008E12F8"/>
    <w:rsid w:val="008E1A25"/>
    <w:rsid w:val="008E345D"/>
    <w:rsid w:val="008E3AC9"/>
    <w:rsid w:val="008E3E01"/>
    <w:rsid w:val="008F1893"/>
    <w:rsid w:val="008F2699"/>
    <w:rsid w:val="008F3998"/>
    <w:rsid w:val="009000C4"/>
    <w:rsid w:val="00905459"/>
    <w:rsid w:val="00913D97"/>
    <w:rsid w:val="00933953"/>
    <w:rsid w:val="00937D69"/>
    <w:rsid w:val="0094350A"/>
    <w:rsid w:val="00946F4E"/>
    <w:rsid w:val="00951EB9"/>
    <w:rsid w:val="00954DC8"/>
    <w:rsid w:val="00964C88"/>
    <w:rsid w:val="00971E91"/>
    <w:rsid w:val="009735A3"/>
    <w:rsid w:val="00973F3F"/>
    <w:rsid w:val="009763FB"/>
    <w:rsid w:val="009775D7"/>
    <w:rsid w:val="00977ED8"/>
    <w:rsid w:val="0098168E"/>
    <w:rsid w:val="00993407"/>
    <w:rsid w:val="00994634"/>
    <w:rsid w:val="009A1638"/>
    <w:rsid w:val="009A2FDC"/>
    <w:rsid w:val="009A3ADD"/>
    <w:rsid w:val="009A3E7E"/>
    <w:rsid w:val="009B0D3F"/>
    <w:rsid w:val="009C278F"/>
    <w:rsid w:val="009C5680"/>
    <w:rsid w:val="009C6F21"/>
    <w:rsid w:val="009C7687"/>
    <w:rsid w:val="009D150C"/>
    <w:rsid w:val="009D4BD9"/>
    <w:rsid w:val="009F0CE9"/>
    <w:rsid w:val="009F3354"/>
    <w:rsid w:val="009F5A39"/>
    <w:rsid w:val="009F61D4"/>
    <w:rsid w:val="00A006C3"/>
    <w:rsid w:val="00A0582F"/>
    <w:rsid w:val="00A05C2F"/>
    <w:rsid w:val="00A10904"/>
    <w:rsid w:val="00A17AB8"/>
    <w:rsid w:val="00A2136F"/>
    <w:rsid w:val="00A2301A"/>
    <w:rsid w:val="00A27F10"/>
    <w:rsid w:val="00A41863"/>
    <w:rsid w:val="00A5293C"/>
    <w:rsid w:val="00A61671"/>
    <w:rsid w:val="00A75F0A"/>
    <w:rsid w:val="00A778C9"/>
    <w:rsid w:val="00A8118D"/>
    <w:rsid w:val="00A827E0"/>
    <w:rsid w:val="00A9058A"/>
    <w:rsid w:val="00A90BD6"/>
    <w:rsid w:val="00A9233D"/>
    <w:rsid w:val="00A96F52"/>
    <w:rsid w:val="00AA604B"/>
    <w:rsid w:val="00AA612B"/>
    <w:rsid w:val="00AA6846"/>
    <w:rsid w:val="00AB069B"/>
    <w:rsid w:val="00AB1BD8"/>
    <w:rsid w:val="00AB4196"/>
    <w:rsid w:val="00AB4A7C"/>
    <w:rsid w:val="00AB5D4E"/>
    <w:rsid w:val="00AB7517"/>
    <w:rsid w:val="00AC2549"/>
    <w:rsid w:val="00AC72FB"/>
    <w:rsid w:val="00AD0C24"/>
    <w:rsid w:val="00AD7D1F"/>
    <w:rsid w:val="00AD7DAC"/>
    <w:rsid w:val="00AE1230"/>
    <w:rsid w:val="00B02829"/>
    <w:rsid w:val="00B02B0E"/>
    <w:rsid w:val="00B0646A"/>
    <w:rsid w:val="00B10A6C"/>
    <w:rsid w:val="00B16DFC"/>
    <w:rsid w:val="00B17094"/>
    <w:rsid w:val="00B21F20"/>
    <w:rsid w:val="00B433C0"/>
    <w:rsid w:val="00B43648"/>
    <w:rsid w:val="00B478EB"/>
    <w:rsid w:val="00B51643"/>
    <w:rsid w:val="00B51B39"/>
    <w:rsid w:val="00B5597D"/>
    <w:rsid w:val="00B571E6"/>
    <w:rsid w:val="00B619BB"/>
    <w:rsid w:val="00B74EDE"/>
    <w:rsid w:val="00B76F94"/>
    <w:rsid w:val="00B8759C"/>
    <w:rsid w:val="00B901F6"/>
    <w:rsid w:val="00B93BBF"/>
    <w:rsid w:val="00B93C44"/>
    <w:rsid w:val="00B96C3C"/>
    <w:rsid w:val="00B97061"/>
    <w:rsid w:val="00BA0E9B"/>
    <w:rsid w:val="00BC4F56"/>
    <w:rsid w:val="00BD1D31"/>
    <w:rsid w:val="00BE759B"/>
    <w:rsid w:val="00BF2E3A"/>
    <w:rsid w:val="00BF4463"/>
    <w:rsid w:val="00BF45FE"/>
    <w:rsid w:val="00BF6C92"/>
    <w:rsid w:val="00BF7B08"/>
    <w:rsid w:val="00C10E22"/>
    <w:rsid w:val="00C11ED9"/>
    <w:rsid w:val="00C12024"/>
    <w:rsid w:val="00C12650"/>
    <w:rsid w:val="00C1795A"/>
    <w:rsid w:val="00C23319"/>
    <w:rsid w:val="00C25587"/>
    <w:rsid w:val="00C31E8F"/>
    <w:rsid w:val="00C36137"/>
    <w:rsid w:val="00C364B2"/>
    <w:rsid w:val="00C428C7"/>
    <w:rsid w:val="00C42FC7"/>
    <w:rsid w:val="00C460EB"/>
    <w:rsid w:val="00C51D56"/>
    <w:rsid w:val="00C52E08"/>
    <w:rsid w:val="00C56DEE"/>
    <w:rsid w:val="00C66D91"/>
    <w:rsid w:val="00C842F6"/>
    <w:rsid w:val="00C906F5"/>
    <w:rsid w:val="00CA6231"/>
    <w:rsid w:val="00CB0BD6"/>
    <w:rsid w:val="00CC465C"/>
    <w:rsid w:val="00CD2981"/>
    <w:rsid w:val="00CD3547"/>
    <w:rsid w:val="00CE1F14"/>
    <w:rsid w:val="00CF0B61"/>
    <w:rsid w:val="00CF4A2B"/>
    <w:rsid w:val="00CF77DD"/>
    <w:rsid w:val="00CF79FE"/>
    <w:rsid w:val="00D01792"/>
    <w:rsid w:val="00D0589D"/>
    <w:rsid w:val="00D069A2"/>
    <w:rsid w:val="00D1194E"/>
    <w:rsid w:val="00D22D49"/>
    <w:rsid w:val="00D407E8"/>
    <w:rsid w:val="00D43BED"/>
    <w:rsid w:val="00D44335"/>
    <w:rsid w:val="00D56788"/>
    <w:rsid w:val="00D60010"/>
    <w:rsid w:val="00D76555"/>
    <w:rsid w:val="00D76EE6"/>
    <w:rsid w:val="00D76F6F"/>
    <w:rsid w:val="00D90F31"/>
    <w:rsid w:val="00D92822"/>
    <w:rsid w:val="00DA0540"/>
    <w:rsid w:val="00DA3F2A"/>
    <w:rsid w:val="00DA576E"/>
    <w:rsid w:val="00DD41D2"/>
    <w:rsid w:val="00DE18A7"/>
    <w:rsid w:val="00DF772A"/>
    <w:rsid w:val="00E06A4D"/>
    <w:rsid w:val="00E11259"/>
    <w:rsid w:val="00E15274"/>
    <w:rsid w:val="00E22516"/>
    <w:rsid w:val="00E22D23"/>
    <w:rsid w:val="00E26180"/>
    <w:rsid w:val="00E441DE"/>
    <w:rsid w:val="00E46D5D"/>
    <w:rsid w:val="00E50AFF"/>
    <w:rsid w:val="00E532B6"/>
    <w:rsid w:val="00E6389A"/>
    <w:rsid w:val="00E84393"/>
    <w:rsid w:val="00E866D8"/>
    <w:rsid w:val="00E86C68"/>
    <w:rsid w:val="00E91F32"/>
    <w:rsid w:val="00E96AD6"/>
    <w:rsid w:val="00EA2778"/>
    <w:rsid w:val="00EB3DFE"/>
    <w:rsid w:val="00EB3EA7"/>
    <w:rsid w:val="00EB6DB7"/>
    <w:rsid w:val="00ED07C2"/>
    <w:rsid w:val="00ED4F07"/>
    <w:rsid w:val="00EE1EFF"/>
    <w:rsid w:val="00EF161C"/>
    <w:rsid w:val="00EF3599"/>
    <w:rsid w:val="00EF5479"/>
    <w:rsid w:val="00F033F0"/>
    <w:rsid w:val="00F151A4"/>
    <w:rsid w:val="00F17765"/>
    <w:rsid w:val="00F17797"/>
    <w:rsid w:val="00F2604C"/>
    <w:rsid w:val="00F26486"/>
    <w:rsid w:val="00F3487A"/>
    <w:rsid w:val="00F43A84"/>
    <w:rsid w:val="00F55483"/>
    <w:rsid w:val="00F703D4"/>
    <w:rsid w:val="00F74A95"/>
    <w:rsid w:val="00F808D7"/>
    <w:rsid w:val="00F81D58"/>
    <w:rsid w:val="00F821C6"/>
    <w:rsid w:val="00F849B0"/>
    <w:rsid w:val="00F85829"/>
    <w:rsid w:val="00FA58C5"/>
    <w:rsid w:val="00FB349D"/>
    <w:rsid w:val="00FB3D74"/>
    <w:rsid w:val="00FB4BF5"/>
    <w:rsid w:val="00FC02BE"/>
    <w:rsid w:val="00FC1FF6"/>
    <w:rsid w:val="00FD124A"/>
    <w:rsid w:val="00FD28A5"/>
    <w:rsid w:val="00FD6170"/>
    <w:rsid w:val="00FD644E"/>
    <w:rsid w:val="00FE481B"/>
    <w:rsid w:val="00FE54D8"/>
    <w:rsid w:val="00FF5D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F3354"/>
    <w:rPr>
      <w:sz w:val="16"/>
      <w:szCs w:val="16"/>
    </w:rPr>
  </w:style>
  <w:style w:type="paragraph" w:styleId="Kommentartext">
    <w:name w:val="annotation text"/>
    <w:basedOn w:val="Standard"/>
    <w:link w:val="KommentartextZchn"/>
    <w:uiPriority w:val="99"/>
    <w:semiHidden/>
    <w:unhideWhenUsed/>
    <w:rsid w:val="009F33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3354"/>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F3354"/>
    <w:rPr>
      <w:b/>
      <w:bCs/>
    </w:rPr>
  </w:style>
  <w:style w:type="character" w:customStyle="1" w:styleId="KommentarthemaZchn">
    <w:name w:val="Kommentarthema Zchn"/>
    <w:basedOn w:val="KommentartextZchn"/>
    <w:link w:val="Kommentarthema"/>
    <w:uiPriority w:val="99"/>
    <w:semiHidden/>
    <w:rsid w:val="009F33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964030">
      <w:bodyDiv w:val="1"/>
      <w:marLeft w:val="0"/>
      <w:marRight w:val="0"/>
      <w:marTop w:val="0"/>
      <w:marBottom w:val="0"/>
      <w:divBdr>
        <w:top w:val="none" w:sz="0" w:space="0" w:color="auto"/>
        <w:left w:val="none" w:sz="0" w:space="0" w:color="auto"/>
        <w:bottom w:val="none" w:sz="0" w:space="0" w:color="auto"/>
        <w:right w:val="none" w:sz="0" w:space="0" w:color="auto"/>
      </w:divBdr>
    </w:div>
    <w:div w:id="1096024560">
      <w:bodyDiv w:val="1"/>
      <w:marLeft w:val="0"/>
      <w:marRight w:val="0"/>
      <w:marTop w:val="0"/>
      <w:marBottom w:val="0"/>
      <w:divBdr>
        <w:top w:val="none" w:sz="0" w:space="0" w:color="auto"/>
        <w:left w:val="none" w:sz="0" w:space="0" w:color="auto"/>
        <w:bottom w:val="none" w:sz="0" w:space="0" w:color="auto"/>
        <w:right w:val="none" w:sz="0" w:space="0" w:color="auto"/>
      </w:divBdr>
      <w:divsChild>
        <w:div w:id="987201446">
          <w:marLeft w:val="576"/>
          <w:marRight w:val="0"/>
          <w:marTop w:val="80"/>
          <w:marBottom w:val="0"/>
          <w:divBdr>
            <w:top w:val="none" w:sz="0" w:space="0" w:color="auto"/>
            <w:left w:val="none" w:sz="0" w:space="0" w:color="auto"/>
            <w:bottom w:val="none" w:sz="0" w:space="0" w:color="auto"/>
            <w:right w:val="none" w:sz="0" w:space="0" w:color="auto"/>
          </w:divBdr>
        </w:div>
      </w:divsChild>
    </w:div>
    <w:div w:id="1526675193">
      <w:bodyDiv w:val="1"/>
      <w:marLeft w:val="0"/>
      <w:marRight w:val="0"/>
      <w:marTop w:val="0"/>
      <w:marBottom w:val="0"/>
      <w:divBdr>
        <w:top w:val="none" w:sz="0" w:space="0" w:color="auto"/>
        <w:left w:val="none" w:sz="0" w:space="0" w:color="auto"/>
        <w:bottom w:val="none" w:sz="0" w:space="0" w:color="auto"/>
        <w:right w:val="none" w:sz="0" w:space="0" w:color="auto"/>
      </w:divBdr>
      <w:divsChild>
        <w:div w:id="280042361">
          <w:marLeft w:val="576"/>
          <w:marRight w:val="0"/>
          <w:marTop w:val="80"/>
          <w:marBottom w:val="0"/>
          <w:divBdr>
            <w:top w:val="none" w:sz="0" w:space="0" w:color="auto"/>
            <w:left w:val="none" w:sz="0" w:space="0" w:color="auto"/>
            <w:bottom w:val="none" w:sz="0" w:space="0" w:color="auto"/>
            <w:right w:val="none" w:sz="0" w:space="0" w:color="auto"/>
          </w:divBdr>
        </w:div>
        <w:div w:id="2041658839">
          <w:marLeft w:val="576"/>
          <w:marRight w:val="0"/>
          <w:marTop w:val="80"/>
          <w:marBottom w:val="0"/>
          <w:divBdr>
            <w:top w:val="none" w:sz="0" w:space="0" w:color="auto"/>
            <w:left w:val="none" w:sz="0" w:space="0" w:color="auto"/>
            <w:bottom w:val="none" w:sz="0" w:space="0" w:color="auto"/>
            <w:right w:val="none" w:sz="0" w:space="0" w:color="auto"/>
          </w:divBdr>
        </w:div>
        <w:div w:id="1859847212">
          <w:marLeft w:val="576"/>
          <w:marRight w:val="0"/>
          <w:marTop w:val="80"/>
          <w:marBottom w:val="0"/>
          <w:divBdr>
            <w:top w:val="none" w:sz="0" w:space="0" w:color="auto"/>
            <w:left w:val="none" w:sz="0" w:space="0" w:color="auto"/>
            <w:bottom w:val="none" w:sz="0" w:space="0" w:color="auto"/>
            <w:right w:val="none" w:sz="0" w:space="0" w:color="auto"/>
          </w:divBdr>
        </w:div>
        <w:div w:id="402483640">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53239430">
      <w:bodyDiv w:val="1"/>
      <w:marLeft w:val="0"/>
      <w:marRight w:val="0"/>
      <w:marTop w:val="0"/>
      <w:marBottom w:val="0"/>
      <w:divBdr>
        <w:top w:val="none" w:sz="0" w:space="0" w:color="auto"/>
        <w:left w:val="none" w:sz="0" w:space="0" w:color="auto"/>
        <w:bottom w:val="none" w:sz="0" w:space="0" w:color="auto"/>
        <w:right w:val="none" w:sz="0" w:space="0" w:color="auto"/>
      </w:divBdr>
      <w:divsChild>
        <w:div w:id="1979993148">
          <w:marLeft w:val="576"/>
          <w:marRight w:val="0"/>
          <w:marTop w:val="80"/>
          <w:marBottom w:val="0"/>
          <w:divBdr>
            <w:top w:val="none" w:sz="0" w:space="0" w:color="auto"/>
            <w:left w:val="none" w:sz="0" w:space="0" w:color="auto"/>
            <w:bottom w:val="none" w:sz="0" w:space="0" w:color="auto"/>
            <w:right w:val="none" w:sz="0" w:space="0" w:color="auto"/>
          </w:divBdr>
        </w:div>
        <w:div w:id="1818762437">
          <w:marLeft w:val="576"/>
          <w:marRight w:val="0"/>
          <w:marTop w:val="80"/>
          <w:marBottom w:val="0"/>
          <w:divBdr>
            <w:top w:val="none" w:sz="0" w:space="0" w:color="auto"/>
            <w:left w:val="none" w:sz="0" w:space="0" w:color="auto"/>
            <w:bottom w:val="none" w:sz="0" w:space="0" w:color="auto"/>
            <w:right w:val="none" w:sz="0" w:space="0" w:color="auto"/>
          </w:divBdr>
        </w:div>
        <w:div w:id="810485516">
          <w:marLeft w:val="979"/>
          <w:marRight w:val="0"/>
          <w:marTop w:val="65"/>
          <w:marBottom w:val="0"/>
          <w:divBdr>
            <w:top w:val="none" w:sz="0" w:space="0" w:color="auto"/>
            <w:left w:val="none" w:sz="0" w:space="0" w:color="auto"/>
            <w:bottom w:val="none" w:sz="0" w:space="0" w:color="auto"/>
            <w:right w:val="none" w:sz="0" w:space="0" w:color="auto"/>
          </w:divBdr>
        </w:div>
        <w:div w:id="141939936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experimente-in-der-schule.de/sekundarstufe/biotechnologie.php?offset=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7D941F4-5252-4F33-8EB1-5230033D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Luisa</cp:lastModifiedBy>
  <cp:revision>3</cp:revision>
  <cp:lastPrinted>2013-07-22T16:07:00Z</cp:lastPrinted>
  <dcterms:created xsi:type="dcterms:W3CDTF">2014-08-27T08:36:00Z</dcterms:created>
  <dcterms:modified xsi:type="dcterms:W3CDTF">2014-08-27T12:31:00Z</dcterms:modified>
</cp:coreProperties>
</file>