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BD" w:rsidRDefault="00076CBD" w:rsidP="00076CBD">
      <w:pPr>
        <w:pStyle w:val="Inhaltsverzeichnisberschrift"/>
        <w:numPr>
          <w:ilvl w:val="0"/>
          <w:numId w:val="0"/>
        </w:numPr>
        <w:ind w:left="431" w:hanging="431"/>
      </w:pPr>
      <w:bookmarkStart w:id="0" w:name="_Toc336801027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0FA2D" wp14:editId="756A7B6B">
                <wp:simplePos x="0" y="0"/>
                <wp:positionH relativeFrom="column">
                  <wp:posOffset>-3175</wp:posOffset>
                </wp:positionH>
                <wp:positionV relativeFrom="paragraph">
                  <wp:posOffset>610870</wp:posOffset>
                </wp:positionV>
                <wp:extent cx="5873115" cy="1630045"/>
                <wp:effectExtent l="0" t="0" r="13335" b="27305"/>
                <wp:wrapSquare wrapText="bothSides"/>
                <wp:docPr id="29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6300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6CBD" w:rsidRDefault="00076CBD" w:rsidP="00076CBD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Dieser Versuch zeigt, dass die Möglichkeit, Gegenstände magnetisieren zu können, genutzt werden kann, um sehr schnell einen funktionsfähigen Kompass zu bauen.</w:t>
                            </w:r>
                          </w:p>
                          <w:p w:rsidR="00076CBD" w:rsidRPr="000D10FB" w:rsidRDefault="00076CBD" w:rsidP="00076CBD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Um das Experiment nachvollziehen zu könnten, sollten die SuS die Begriffe Nord- und Südpol, sowie deren Anziehungs- und Abstoßungseffekte kennen. Zudem sollte bekannt sein, dass die Erde einen magnetischen Nord- und Südpol besitzt und wie ein Kompass aufgebaut ist und funktioniert.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-.25pt;margin-top:48.1pt;width:462.45pt;height:1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" fillcolor="white [3201]" strokecolor="#4bacc6 [3208]" strokeweight="1pt">
                <v:stroke dashstyle="dash"/>
                <v:shadow color="#868686"/>
                <v:textbox>
                  <w:txbxContent>
                    <w:p w:rsidR="00076CBD" w:rsidRDefault="00076CBD" w:rsidP="00076CBD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Dieser Versuch zeigt, dass die Möglichkeit, Gegenstände magnetisieren zu können, genutzt werden kann, um sehr schnell einen funktionsfähigen Kompass zu bauen.</w:t>
                      </w:r>
                    </w:p>
                    <w:p w:rsidR="00076CBD" w:rsidRPr="000D10FB" w:rsidRDefault="00076CBD" w:rsidP="00076CBD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Um das Experiment nachvollziehen zu könnten, sollten die SuS die Begriffe Nord- und Südpol, sowie deren Anziehungs- und Abstoßungseffekte kennen. Zudem sollte bekannt sein, dass die Erde einen magnetischen Nord- und Südpol besitzt und wie ein Kompass aufgebaut ist und funktioniert.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GoBack"/>
      <w:bookmarkEnd w:id="1"/>
      <w:r>
        <w:t>V 5 – Bau eines Kompasses</w:t>
      </w:r>
      <w:bookmarkEnd w:id="0"/>
      <w:r>
        <w:t xml:space="preserve"> </w:t>
      </w:r>
    </w:p>
    <w:p w:rsidR="00076CBD" w:rsidRDefault="00076CBD" w:rsidP="00076CBD">
      <w:pPr>
        <w:tabs>
          <w:tab w:val="left" w:pos="1701"/>
          <w:tab w:val="left" w:pos="1985"/>
        </w:tabs>
      </w:pPr>
    </w:p>
    <w:p w:rsidR="00076CBD" w:rsidRDefault="00076CBD" w:rsidP="00076CBD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Korken, große Petrischale, Eisennagel, Magnet, Kompass.</w:t>
      </w:r>
    </w:p>
    <w:p w:rsidR="00076CBD" w:rsidRDefault="00076CBD" w:rsidP="00076CBD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Zunächst wird mit dem Magnet mehrmals in die gleiche Richtung entlang des Nagels gestrichen</w:t>
      </w:r>
    </w:p>
    <w:p w:rsidR="00076CBD" w:rsidRDefault="00076CBD" w:rsidP="00076CBD">
      <w:pPr>
        <w:tabs>
          <w:tab w:val="left" w:pos="1701"/>
          <w:tab w:val="left" w:pos="1985"/>
        </w:tabs>
        <w:ind w:left="1980" w:hanging="1980"/>
        <w:jc w:val="center"/>
      </w:pPr>
      <w:r w:rsidRPr="000375D7">
        <w:rPr>
          <w:noProof/>
          <w:lang w:eastAsia="de-DE"/>
        </w:rPr>
        <w:drawing>
          <wp:inline distT="0" distB="0" distL="0" distR="0" wp14:anchorId="522108DE" wp14:editId="585E12C6">
            <wp:extent cx="2343150" cy="1411215"/>
            <wp:effectExtent l="0" t="0" r="0" b="0"/>
            <wp:docPr id="298" name="Grafik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41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CBD" w:rsidRDefault="00076CBD" w:rsidP="00076CBD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Anschließend wird der Nagel durch einen Korken gesteckt und in die mit Wasser gefüllte Petrischale gelegt, sodass er schwimmt. Dann wird gewa</w:t>
      </w:r>
      <w:r>
        <w:t>r</w:t>
      </w:r>
      <w:r>
        <w:t>tet bis sich der Nagel sich nicht mehr dreht. Er sollte möglichst in der Mitte der Schale schwimmen, damit die Drehung nicht von der Schalenwand b</w:t>
      </w:r>
      <w:r>
        <w:t>e</w:t>
      </w:r>
      <w:r>
        <w:t>einflusst wird.</w:t>
      </w:r>
    </w:p>
    <w:p w:rsidR="00076CBD" w:rsidRDefault="00076CBD" w:rsidP="00076CBD">
      <w:pPr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 wp14:anchorId="56FF654B" wp14:editId="1EDDDE44">
            <wp:extent cx="3476846" cy="1709447"/>
            <wp:effectExtent l="0" t="0" r="9525" b="5080"/>
            <wp:docPr id="302" name="Grafik 302" descr="C:\Users\Lotte\Desktop\inkscape\Komp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otte\Desktop\inkscape\Kompas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999" cy="170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CBD" w:rsidRDefault="00076CBD" w:rsidP="00076CBD">
      <w:pPr>
        <w:tabs>
          <w:tab w:val="left" w:pos="1701"/>
          <w:tab w:val="left" w:pos="1985"/>
        </w:tabs>
        <w:ind w:left="1980" w:hanging="1980"/>
      </w:pPr>
      <w:r>
        <w:lastRenderedPageBreak/>
        <w:t>Beobachtung:</w:t>
      </w:r>
      <w:r>
        <w:tab/>
      </w:r>
      <w:r>
        <w:tab/>
        <w:t>Der Nagel dreht sich mit seiner Längsachse in Nord-Süd-Richtung.</w:t>
      </w:r>
    </w:p>
    <w:p w:rsidR="00076CBD" w:rsidRDefault="00076CBD" w:rsidP="00076CBD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  <w:t>Gegenstände aus Eisen, Nickel oder Kobalt werden durch das Reiben mit einem Magneten magnetisiert und somit selbst zu Magneten mit Nord- und Südpol. Dadurch richten sie sich wie jeder andere Magnet nach den Erdp</w:t>
      </w:r>
      <w:r>
        <w:t>o</w:t>
      </w:r>
      <w:r>
        <w:t>len aus.</w:t>
      </w:r>
    </w:p>
    <w:p w:rsidR="00076CBD" w:rsidRPr="009166FC" w:rsidRDefault="00076CBD" w:rsidP="00076CBD">
      <w:pPr>
        <w:tabs>
          <w:tab w:val="left" w:pos="1701"/>
          <w:tab w:val="left" w:pos="1985"/>
        </w:tabs>
        <w:ind w:left="1980" w:hanging="1980"/>
      </w:pPr>
      <w:r>
        <w:t xml:space="preserve">Literatur: </w:t>
      </w:r>
      <w:r>
        <w:tab/>
      </w:r>
      <w:r>
        <w:tab/>
      </w:r>
      <w:hyperlink r:id="rId11" w:history="1">
        <w:r w:rsidRPr="00511589">
          <w:rPr>
            <w:rStyle w:val="Hyperlink"/>
            <w:color w:val="000000" w:themeColor="text1"/>
          </w:rPr>
          <w:t>http://www.physikfuerkids.de/lab1/versuche/korkkom/index.html</w:t>
        </w:r>
      </w:hyperlink>
      <w:r w:rsidRPr="00511589">
        <w:rPr>
          <w:color w:val="000000" w:themeColor="text1"/>
        </w:rPr>
        <w:t xml:space="preserve"> </w:t>
      </w:r>
    </w:p>
    <w:p w:rsidR="00076CBD" w:rsidRDefault="00076CBD" w:rsidP="00076CBD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C46BC58" wp14:editId="60B42E9E">
                <wp:extent cx="5873115" cy="819150"/>
                <wp:effectExtent l="0" t="0" r="13335" b="19050"/>
                <wp:docPr id="296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819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6CBD" w:rsidRPr="0024201F" w:rsidRDefault="00076CBD" w:rsidP="00076CBD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Mit diesem Versuch kann erarbeitet werden, dass sich Gegenstände, die von einem Magneten angezogen werden magnetisiert werden können und damit die Eigenschaften eines Dauerm</w:t>
                            </w:r>
                            <w:r>
                              <w:rPr>
                                <w:color w:val="1F497D" w:themeColor="text2"/>
                              </w:rPr>
                              <w:t>a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gneten annehmen. Zudem kann die Funktionsweise eines Kompasses wiederholt werden.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1" o:spid="_x0000_s1027" type="#_x0000_t202" style="width:462.45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" fillcolor="white [3201]" strokecolor="#c0504d [3205]" strokeweight="1pt">
                <v:stroke dashstyle="dash"/>
                <v:shadow color="#868686"/>
                <v:textbox>
                  <w:txbxContent>
                    <w:p w:rsidR="00076CBD" w:rsidRPr="0024201F" w:rsidRDefault="00076CBD" w:rsidP="00076CBD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Mit diesem Versuch kann erarbeitet werden, dass sich Gegenstände, die von einem Magneten angezogen werden magnetisiert werden können und damit die Eigenschaften eines Dauerm</w:t>
                      </w:r>
                      <w:r>
                        <w:rPr>
                          <w:color w:val="1F497D" w:themeColor="text2"/>
                        </w:rPr>
                        <w:t>a</w:t>
                      </w:r>
                      <w:r>
                        <w:rPr>
                          <w:color w:val="1F497D" w:themeColor="text2"/>
                        </w:rPr>
                        <w:t xml:space="preserve">gneten annehmen. Zudem kann die Funktionsweise eines Kompasses wiederholt werden.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6DD9" w:rsidRPr="00076CBD" w:rsidRDefault="00BE6DD9" w:rsidP="00076CBD"/>
    <w:sectPr w:rsidR="00BE6DD9" w:rsidRPr="00076CBD" w:rsidSect="001052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3DC" w:rsidRDefault="000D53DC" w:rsidP="009524CC">
      <w:pPr>
        <w:spacing w:after="0"/>
      </w:pPr>
      <w:r>
        <w:separator/>
      </w:r>
    </w:p>
  </w:endnote>
  <w:endnote w:type="continuationSeparator" w:id="0">
    <w:p w:rsidR="000D53DC" w:rsidRDefault="000D53DC" w:rsidP="009524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2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3DC" w:rsidRDefault="000D53DC" w:rsidP="009524CC">
      <w:pPr>
        <w:spacing w:after="0"/>
      </w:pPr>
      <w:r>
        <w:separator/>
      </w:r>
    </w:p>
  </w:footnote>
  <w:footnote w:type="continuationSeparator" w:id="0">
    <w:p w:rsidR="000D53DC" w:rsidRDefault="000D53DC" w:rsidP="009524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STYLEREF  "Überschrift 1"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076CBD">
            <w:rPr>
              <w:b/>
              <w:bCs/>
              <w:noProof/>
              <w:sz w:val="20"/>
              <w:szCs w:val="20"/>
            </w:rPr>
            <w:t>Fehler! Kein Text mit angegebener Formatvorlage im Dokument.</w:t>
          </w:r>
          <w:r w:rsidRPr="00BD7F16"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076CBD">
            <w:rPr>
              <w:noProof/>
              <w:sz w:val="20"/>
              <w:szCs w:val="20"/>
            </w:rPr>
            <w:t>2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6CBD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53DC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5F04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4B6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4EE4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00F"/>
    <w:rsid w:val="00757377"/>
    <w:rsid w:val="0076239E"/>
    <w:rsid w:val="00763340"/>
    <w:rsid w:val="0076568D"/>
    <w:rsid w:val="00765A34"/>
    <w:rsid w:val="00766901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31C0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hysikfuerkids.de/lab1/versuche/korkkom/ind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86ABC-945E-40C4-B733-DFF4C499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Timm Wilke</cp:lastModifiedBy>
  <cp:revision>2</cp:revision>
  <cp:lastPrinted>2012-06-21T19:47:00Z</cp:lastPrinted>
  <dcterms:created xsi:type="dcterms:W3CDTF">2013-07-02T16:33:00Z</dcterms:created>
  <dcterms:modified xsi:type="dcterms:W3CDTF">2013-07-02T16:33:00Z</dcterms:modified>
</cp:coreProperties>
</file>