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554" w:rsidRPr="00984EF9" w:rsidRDefault="001F1554" w:rsidP="001F1554">
      <w:pPr>
        <w:pStyle w:val="berschrift2"/>
        <w:spacing w:after="200"/>
      </w:pPr>
      <w:bookmarkStart w:id="0" w:name="_GoBack"/>
      <w:bookmarkEnd w:id="0"/>
      <w:r>
        <w:t>Wirkung des Lichts</w:t>
      </w:r>
    </w:p>
    <w:p w:rsidR="001F1554" w:rsidRDefault="001F1554" w:rsidP="001F1554">
      <w:pPr>
        <w:pStyle w:val="berschrift2"/>
      </w:pPr>
      <w:bookmarkStart w:id="1" w:name="_Toc425776595"/>
      <w:bookmarkEnd w:id="1"/>
    </w:p>
    <w:tbl>
      <w:tblPr>
        <w:tblW w:w="9315"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8"/>
        <w:gridCol w:w="1008"/>
        <w:gridCol w:w="1008"/>
        <w:gridCol w:w="1008"/>
        <w:gridCol w:w="1174"/>
        <w:gridCol w:w="992"/>
        <w:gridCol w:w="974"/>
        <w:gridCol w:w="1007"/>
        <w:gridCol w:w="1136"/>
      </w:tblGrid>
      <w:tr w:rsidR="001F1554" w:rsidTr="008533FE">
        <w:tc>
          <w:tcPr>
            <w:tcW w:w="9315" w:type="dxa"/>
            <w:gridSpan w:val="9"/>
            <w:tcBorders>
              <w:top w:val="single" w:sz="8" w:space="0" w:color="4F81BD"/>
              <w:left w:val="single" w:sz="8" w:space="0" w:color="4F81BD"/>
              <w:bottom w:val="nil"/>
              <w:right w:val="single" w:sz="8" w:space="0" w:color="4F81BD"/>
            </w:tcBorders>
            <w:shd w:val="clear" w:color="auto" w:fill="4F81BD"/>
            <w:vAlign w:val="center"/>
            <w:hideMark/>
          </w:tcPr>
          <w:p w:rsidR="001F1554" w:rsidRDefault="001F1554" w:rsidP="008533FE">
            <w:pPr>
              <w:spacing w:after="0"/>
              <w:jc w:val="center"/>
              <w:rPr>
                <w:b/>
                <w:bCs/>
                <w:color w:val="FFFFFF" w:themeColor="background1"/>
              </w:rPr>
            </w:pPr>
            <w:r>
              <w:rPr>
                <w:b/>
                <w:bCs/>
                <w:color w:val="FFFFFF" w:themeColor="background1"/>
              </w:rPr>
              <w:t>Gefahrenstoffe</w:t>
            </w:r>
          </w:p>
        </w:tc>
      </w:tr>
      <w:tr w:rsidR="001F1554" w:rsidTr="008533FE">
        <w:trPr>
          <w:trHeight w:val="437"/>
        </w:trPr>
        <w:tc>
          <w:tcPr>
            <w:tcW w:w="3024" w:type="dxa"/>
            <w:gridSpan w:val="3"/>
            <w:tcBorders>
              <w:top w:val="single" w:sz="8" w:space="0" w:color="4F81BD"/>
              <w:left w:val="single" w:sz="8" w:space="0" w:color="4F81BD"/>
              <w:bottom w:val="single" w:sz="8" w:space="0" w:color="4F81BD"/>
              <w:right w:val="nil"/>
            </w:tcBorders>
            <w:vAlign w:val="center"/>
            <w:hideMark/>
          </w:tcPr>
          <w:p w:rsidR="001F1554" w:rsidRPr="00C82553" w:rsidRDefault="001F1554" w:rsidP="008533FE">
            <w:pPr>
              <w:spacing w:after="0"/>
              <w:jc w:val="center"/>
              <w:rPr>
                <w:b/>
                <w:bCs/>
              </w:rPr>
            </w:pPr>
            <w:r w:rsidRPr="00C82553">
              <w:t>Calciumcarbonat</w:t>
            </w:r>
          </w:p>
        </w:tc>
        <w:tc>
          <w:tcPr>
            <w:tcW w:w="3174" w:type="dxa"/>
            <w:gridSpan w:val="3"/>
            <w:tcBorders>
              <w:top w:val="single" w:sz="8" w:space="0" w:color="4F81BD"/>
              <w:left w:val="nil"/>
              <w:bottom w:val="single" w:sz="8" w:space="0" w:color="4F81BD"/>
              <w:right w:val="nil"/>
            </w:tcBorders>
            <w:vAlign w:val="center"/>
            <w:hideMark/>
          </w:tcPr>
          <w:p w:rsidR="001F1554" w:rsidRPr="00C82553" w:rsidRDefault="001F1554" w:rsidP="008533FE">
            <w:pPr>
              <w:spacing w:after="0"/>
              <w:jc w:val="center"/>
            </w:pPr>
            <w:r>
              <w:t>H: -</w:t>
            </w:r>
          </w:p>
        </w:tc>
        <w:tc>
          <w:tcPr>
            <w:tcW w:w="3117" w:type="dxa"/>
            <w:gridSpan w:val="3"/>
            <w:tcBorders>
              <w:top w:val="single" w:sz="8" w:space="0" w:color="4F81BD"/>
              <w:left w:val="nil"/>
              <w:bottom w:val="single" w:sz="8" w:space="0" w:color="4F81BD"/>
              <w:right w:val="single" w:sz="8" w:space="0" w:color="4F81BD"/>
            </w:tcBorders>
            <w:vAlign w:val="center"/>
            <w:hideMark/>
          </w:tcPr>
          <w:p w:rsidR="001F1554" w:rsidRPr="00C82553" w:rsidRDefault="001F1554" w:rsidP="008533FE">
            <w:pPr>
              <w:spacing w:after="0"/>
              <w:jc w:val="center"/>
            </w:pPr>
            <w:r>
              <w:t>P: -</w:t>
            </w:r>
          </w:p>
        </w:tc>
      </w:tr>
      <w:tr w:rsidR="001F1554" w:rsidTr="008533FE">
        <w:trPr>
          <w:trHeight w:val="434"/>
        </w:trPr>
        <w:tc>
          <w:tcPr>
            <w:tcW w:w="3024" w:type="dxa"/>
            <w:gridSpan w:val="3"/>
            <w:tcBorders>
              <w:top w:val="nil"/>
              <w:left w:val="single" w:sz="8" w:space="0" w:color="4F81BD"/>
              <w:bottom w:val="nil"/>
              <w:right w:val="nil"/>
            </w:tcBorders>
            <w:vAlign w:val="center"/>
            <w:hideMark/>
          </w:tcPr>
          <w:p w:rsidR="001F1554" w:rsidRPr="00C82553" w:rsidRDefault="001F1554" w:rsidP="008533FE">
            <w:pPr>
              <w:spacing w:after="0"/>
              <w:jc w:val="center"/>
              <w:rPr>
                <w:bCs/>
              </w:rPr>
            </w:pPr>
            <w:r w:rsidRPr="00C82553">
              <w:t>Silbernitrat-Lösung (w=5%)</w:t>
            </w:r>
          </w:p>
        </w:tc>
        <w:tc>
          <w:tcPr>
            <w:tcW w:w="3174" w:type="dxa"/>
            <w:gridSpan w:val="3"/>
            <w:tcBorders>
              <w:top w:val="nil"/>
              <w:left w:val="nil"/>
              <w:bottom w:val="nil"/>
              <w:right w:val="nil"/>
            </w:tcBorders>
            <w:vAlign w:val="center"/>
            <w:hideMark/>
          </w:tcPr>
          <w:p w:rsidR="001F1554" w:rsidRPr="00C82553" w:rsidRDefault="001F1554" w:rsidP="008533FE">
            <w:pPr>
              <w:pStyle w:val="Beschriftung"/>
              <w:spacing w:after="0" w:line="276" w:lineRule="auto"/>
              <w:jc w:val="center"/>
              <w:rPr>
                <w:sz w:val="22"/>
                <w:szCs w:val="22"/>
              </w:rPr>
            </w:pPr>
            <w:r w:rsidRPr="00C82553">
              <w:rPr>
                <w:sz w:val="22"/>
                <w:szCs w:val="22"/>
              </w:rPr>
              <w:t>H: 272, 314, 410</w:t>
            </w:r>
          </w:p>
        </w:tc>
        <w:tc>
          <w:tcPr>
            <w:tcW w:w="3117" w:type="dxa"/>
            <w:gridSpan w:val="3"/>
            <w:tcBorders>
              <w:top w:val="nil"/>
              <w:left w:val="nil"/>
              <w:bottom w:val="nil"/>
              <w:right w:val="single" w:sz="8" w:space="0" w:color="4F81BD"/>
            </w:tcBorders>
            <w:vAlign w:val="center"/>
            <w:hideMark/>
          </w:tcPr>
          <w:p w:rsidR="001F1554" w:rsidRPr="00C82553" w:rsidRDefault="001F1554" w:rsidP="008533FE">
            <w:pPr>
              <w:pStyle w:val="Beschriftung"/>
              <w:spacing w:after="0" w:line="276" w:lineRule="auto"/>
              <w:jc w:val="center"/>
              <w:rPr>
                <w:sz w:val="22"/>
                <w:szCs w:val="22"/>
              </w:rPr>
            </w:pPr>
            <w:r w:rsidRPr="00C82553">
              <w:rPr>
                <w:sz w:val="22"/>
                <w:szCs w:val="22"/>
              </w:rPr>
              <w:t>P: 273, 280, 301+330+331, 305+351+338, 309310</w:t>
            </w:r>
          </w:p>
        </w:tc>
      </w:tr>
      <w:tr w:rsidR="001F1554" w:rsidTr="008533FE">
        <w:trPr>
          <w:trHeight w:val="434"/>
        </w:trPr>
        <w:tc>
          <w:tcPr>
            <w:tcW w:w="3024" w:type="dxa"/>
            <w:gridSpan w:val="3"/>
            <w:tcBorders>
              <w:top w:val="nil"/>
              <w:left w:val="single" w:sz="8" w:space="0" w:color="4F81BD"/>
              <w:bottom w:val="nil"/>
              <w:right w:val="nil"/>
            </w:tcBorders>
            <w:vAlign w:val="center"/>
          </w:tcPr>
          <w:p w:rsidR="001F1554" w:rsidRPr="00C82553" w:rsidRDefault="001F1554" w:rsidP="008533FE">
            <w:pPr>
              <w:spacing w:after="0"/>
              <w:jc w:val="center"/>
            </w:pPr>
            <w:r w:rsidRPr="00C82553">
              <w:t>Kaliumbromid</w:t>
            </w:r>
          </w:p>
        </w:tc>
        <w:tc>
          <w:tcPr>
            <w:tcW w:w="3174" w:type="dxa"/>
            <w:gridSpan w:val="3"/>
            <w:tcBorders>
              <w:top w:val="nil"/>
              <w:left w:val="nil"/>
              <w:bottom w:val="nil"/>
              <w:right w:val="nil"/>
            </w:tcBorders>
            <w:vAlign w:val="center"/>
          </w:tcPr>
          <w:p w:rsidR="001F1554" w:rsidRPr="00C82553" w:rsidRDefault="001F1554" w:rsidP="008533FE">
            <w:pPr>
              <w:pStyle w:val="Beschriftung"/>
              <w:spacing w:after="0" w:line="276" w:lineRule="auto"/>
              <w:jc w:val="center"/>
              <w:rPr>
                <w:sz w:val="22"/>
                <w:szCs w:val="22"/>
              </w:rPr>
            </w:pPr>
          </w:p>
        </w:tc>
        <w:tc>
          <w:tcPr>
            <w:tcW w:w="3117" w:type="dxa"/>
            <w:gridSpan w:val="3"/>
            <w:tcBorders>
              <w:top w:val="nil"/>
              <w:left w:val="nil"/>
              <w:bottom w:val="nil"/>
              <w:right w:val="single" w:sz="8" w:space="0" w:color="4F81BD"/>
            </w:tcBorders>
            <w:vAlign w:val="center"/>
          </w:tcPr>
          <w:p w:rsidR="001F1554" w:rsidRPr="00C82553" w:rsidRDefault="001F1554" w:rsidP="008533FE">
            <w:pPr>
              <w:pStyle w:val="Beschriftung"/>
              <w:spacing w:after="0" w:line="276" w:lineRule="auto"/>
              <w:jc w:val="center"/>
              <w:rPr>
                <w:sz w:val="22"/>
                <w:szCs w:val="22"/>
              </w:rPr>
            </w:pPr>
          </w:p>
        </w:tc>
      </w:tr>
      <w:tr w:rsidR="001F1554" w:rsidTr="008533FE">
        <w:tc>
          <w:tcPr>
            <w:tcW w:w="1008" w:type="dxa"/>
            <w:tcBorders>
              <w:top w:val="single" w:sz="8" w:space="0" w:color="4F81BD"/>
              <w:left w:val="single" w:sz="8" w:space="0" w:color="4F81BD"/>
              <w:bottom w:val="single" w:sz="8" w:space="0" w:color="4F81BD"/>
              <w:right w:val="nil"/>
            </w:tcBorders>
            <w:vAlign w:val="center"/>
            <w:hideMark/>
          </w:tcPr>
          <w:p w:rsidR="001F1554" w:rsidRDefault="001F1554" w:rsidP="008533FE">
            <w:pPr>
              <w:spacing w:after="0"/>
              <w:jc w:val="center"/>
              <w:rPr>
                <w:b/>
                <w:bCs/>
              </w:rPr>
            </w:pPr>
            <w:r>
              <w:rPr>
                <w:b/>
                <w:noProof/>
                <w:lang w:eastAsia="de-DE"/>
              </w:rPr>
              <w:drawing>
                <wp:inline distT="0" distB="0" distL="0" distR="0" wp14:anchorId="5F8F8578" wp14:editId="200041EF">
                  <wp:extent cx="509270" cy="509270"/>
                  <wp:effectExtent l="0" t="0" r="5080" b="508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509270" cy="509270"/>
                          </a:xfrm>
                          <a:prstGeom prst="rect">
                            <a:avLst/>
                          </a:prstGeom>
                          <a:noFill/>
                          <a:ln>
                            <a:noFill/>
                          </a:ln>
                        </pic:spPr>
                      </pic:pic>
                    </a:graphicData>
                  </a:graphic>
                </wp:inline>
              </w:drawing>
            </w:r>
          </w:p>
        </w:tc>
        <w:tc>
          <w:tcPr>
            <w:tcW w:w="1008" w:type="dxa"/>
            <w:tcBorders>
              <w:top w:val="single" w:sz="8" w:space="0" w:color="4F81BD"/>
              <w:left w:val="nil"/>
              <w:bottom w:val="single" w:sz="8" w:space="0" w:color="4F81BD"/>
              <w:right w:val="nil"/>
            </w:tcBorders>
            <w:vAlign w:val="center"/>
            <w:hideMark/>
          </w:tcPr>
          <w:p w:rsidR="001F1554" w:rsidRDefault="001F1554" w:rsidP="008533FE">
            <w:pPr>
              <w:spacing w:after="0"/>
              <w:jc w:val="center"/>
            </w:pPr>
            <w:r>
              <w:rPr>
                <w:noProof/>
                <w:lang w:eastAsia="de-DE"/>
              </w:rPr>
              <w:drawing>
                <wp:inline distT="0" distB="0" distL="0" distR="0" wp14:anchorId="44EE3289" wp14:editId="01157AE7">
                  <wp:extent cx="491705" cy="491705"/>
                  <wp:effectExtent l="0" t="0" r="3810" b="3810"/>
                  <wp:docPr id="48" name="Grafik 48" descr="C:\Users\Annika\Desktop\SVP\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ika\Desktop\SVP\Piktogramme\Brandfördernd.png"/>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491662" cy="491662"/>
                          </a:xfrm>
                          <a:prstGeom prst="rect">
                            <a:avLst/>
                          </a:prstGeom>
                          <a:noFill/>
                          <a:ln>
                            <a:noFill/>
                          </a:ln>
                        </pic:spPr>
                      </pic:pic>
                    </a:graphicData>
                  </a:graphic>
                </wp:inline>
              </w:drawing>
            </w:r>
          </w:p>
        </w:tc>
        <w:tc>
          <w:tcPr>
            <w:tcW w:w="1008" w:type="dxa"/>
            <w:tcBorders>
              <w:top w:val="single" w:sz="8" w:space="0" w:color="4F81BD"/>
              <w:left w:val="nil"/>
              <w:bottom w:val="single" w:sz="8" w:space="0" w:color="4F81BD"/>
              <w:right w:val="nil"/>
            </w:tcBorders>
            <w:vAlign w:val="center"/>
            <w:hideMark/>
          </w:tcPr>
          <w:p w:rsidR="001F1554" w:rsidRDefault="001F1554" w:rsidP="008533FE">
            <w:pPr>
              <w:spacing w:after="0"/>
              <w:jc w:val="center"/>
            </w:pPr>
            <w:r>
              <w:rPr>
                <w:noProof/>
                <w:lang w:eastAsia="de-DE"/>
              </w:rPr>
              <w:drawing>
                <wp:inline distT="0" distB="0" distL="0" distR="0" wp14:anchorId="3018AE2F" wp14:editId="3DDF18BE">
                  <wp:extent cx="509270" cy="509270"/>
                  <wp:effectExtent l="0" t="0" r="5080" b="508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9270" cy="509270"/>
                          </a:xfrm>
                          <a:prstGeom prst="rect">
                            <a:avLst/>
                          </a:prstGeom>
                          <a:noFill/>
                          <a:ln>
                            <a:noFill/>
                          </a:ln>
                        </pic:spPr>
                      </pic:pic>
                    </a:graphicData>
                  </a:graphic>
                </wp:inline>
              </w:drawing>
            </w:r>
          </w:p>
        </w:tc>
        <w:tc>
          <w:tcPr>
            <w:tcW w:w="1008" w:type="dxa"/>
            <w:tcBorders>
              <w:top w:val="single" w:sz="8" w:space="0" w:color="4F81BD"/>
              <w:left w:val="nil"/>
              <w:bottom w:val="single" w:sz="8" w:space="0" w:color="4F81BD"/>
              <w:right w:val="nil"/>
            </w:tcBorders>
            <w:vAlign w:val="center"/>
            <w:hideMark/>
          </w:tcPr>
          <w:p w:rsidR="001F1554" w:rsidRDefault="001F1554" w:rsidP="008533FE">
            <w:pPr>
              <w:spacing w:after="0"/>
              <w:jc w:val="center"/>
            </w:pPr>
            <w:r>
              <w:rPr>
                <w:noProof/>
                <w:lang w:eastAsia="de-DE"/>
              </w:rPr>
              <w:drawing>
                <wp:inline distT="0" distB="0" distL="0" distR="0" wp14:anchorId="32C503EF" wp14:editId="4B34ADF5">
                  <wp:extent cx="509270" cy="509270"/>
                  <wp:effectExtent l="0" t="0" r="5080" b="508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9270" cy="509270"/>
                          </a:xfrm>
                          <a:prstGeom prst="rect">
                            <a:avLst/>
                          </a:prstGeom>
                          <a:noFill/>
                          <a:ln>
                            <a:noFill/>
                          </a:ln>
                        </pic:spPr>
                      </pic:pic>
                    </a:graphicData>
                  </a:graphic>
                </wp:inline>
              </w:drawing>
            </w:r>
          </w:p>
        </w:tc>
        <w:tc>
          <w:tcPr>
            <w:tcW w:w="1174" w:type="dxa"/>
            <w:tcBorders>
              <w:top w:val="single" w:sz="8" w:space="0" w:color="4F81BD"/>
              <w:left w:val="nil"/>
              <w:bottom w:val="single" w:sz="8" w:space="0" w:color="4F81BD"/>
              <w:right w:val="nil"/>
            </w:tcBorders>
            <w:vAlign w:val="center"/>
            <w:hideMark/>
          </w:tcPr>
          <w:p w:rsidR="001F1554" w:rsidRDefault="001F1554" w:rsidP="008533FE">
            <w:pPr>
              <w:spacing w:after="0"/>
              <w:jc w:val="center"/>
            </w:pPr>
            <w:r>
              <w:rPr>
                <w:noProof/>
                <w:lang w:eastAsia="de-DE"/>
              </w:rPr>
              <w:drawing>
                <wp:inline distT="0" distB="0" distL="0" distR="0" wp14:anchorId="3F026A71" wp14:editId="5ABA541B">
                  <wp:extent cx="509270" cy="509270"/>
                  <wp:effectExtent l="0" t="0" r="5080" b="508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9270" cy="509270"/>
                          </a:xfrm>
                          <a:prstGeom prst="rect">
                            <a:avLst/>
                          </a:prstGeom>
                          <a:noFill/>
                          <a:ln>
                            <a:noFill/>
                          </a:ln>
                        </pic:spPr>
                      </pic:pic>
                    </a:graphicData>
                  </a:graphic>
                </wp:inline>
              </w:drawing>
            </w:r>
          </w:p>
        </w:tc>
        <w:tc>
          <w:tcPr>
            <w:tcW w:w="992" w:type="dxa"/>
            <w:tcBorders>
              <w:top w:val="single" w:sz="8" w:space="0" w:color="4F81BD"/>
              <w:left w:val="nil"/>
              <w:bottom w:val="single" w:sz="8" w:space="0" w:color="4F81BD"/>
              <w:right w:val="nil"/>
            </w:tcBorders>
            <w:vAlign w:val="center"/>
            <w:hideMark/>
          </w:tcPr>
          <w:p w:rsidR="001F1554" w:rsidRDefault="001F1554" w:rsidP="008533FE">
            <w:pPr>
              <w:spacing w:after="0"/>
              <w:jc w:val="center"/>
            </w:pPr>
            <w:r>
              <w:rPr>
                <w:noProof/>
                <w:lang w:eastAsia="de-DE"/>
              </w:rPr>
              <w:drawing>
                <wp:inline distT="0" distB="0" distL="0" distR="0" wp14:anchorId="39396E98" wp14:editId="6B548E70">
                  <wp:extent cx="509270" cy="509270"/>
                  <wp:effectExtent l="0" t="0" r="5080" b="508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9270" cy="509270"/>
                          </a:xfrm>
                          <a:prstGeom prst="rect">
                            <a:avLst/>
                          </a:prstGeom>
                          <a:noFill/>
                          <a:ln>
                            <a:noFill/>
                          </a:ln>
                        </pic:spPr>
                      </pic:pic>
                    </a:graphicData>
                  </a:graphic>
                </wp:inline>
              </w:drawing>
            </w:r>
          </w:p>
        </w:tc>
        <w:tc>
          <w:tcPr>
            <w:tcW w:w="974" w:type="dxa"/>
            <w:tcBorders>
              <w:top w:val="single" w:sz="8" w:space="0" w:color="4F81BD"/>
              <w:left w:val="nil"/>
              <w:bottom w:val="single" w:sz="8" w:space="0" w:color="4F81BD"/>
              <w:right w:val="nil"/>
            </w:tcBorders>
            <w:vAlign w:val="center"/>
            <w:hideMark/>
          </w:tcPr>
          <w:p w:rsidR="001F1554" w:rsidRDefault="001F1554" w:rsidP="008533FE">
            <w:pPr>
              <w:spacing w:after="0"/>
              <w:jc w:val="center"/>
            </w:pPr>
            <w:r>
              <w:rPr>
                <w:noProof/>
                <w:lang w:eastAsia="de-DE"/>
              </w:rPr>
              <w:drawing>
                <wp:inline distT="0" distB="0" distL="0" distR="0" wp14:anchorId="25E95AFF" wp14:editId="0454A94E">
                  <wp:extent cx="509270" cy="509270"/>
                  <wp:effectExtent l="0" t="0" r="5080" b="508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9270" cy="509270"/>
                          </a:xfrm>
                          <a:prstGeom prst="rect">
                            <a:avLst/>
                          </a:prstGeom>
                          <a:noFill/>
                          <a:ln>
                            <a:noFill/>
                          </a:ln>
                        </pic:spPr>
                      </pic:pic>
                    </a:graphicData>
                  </a:graphic>
                </wp:inline>
              </w:drawing>
            </w:r>
          </w:p>
        </w:tc>
        <w:tc>
          <w:tcPr>
            <w:tcW w:w="1007" w:type="dxa"/>
            <w:tcBorders>
              <w:top w:val="single" w:sz="8" w:space="0" w:color="4F81BD"/>
              <w:left w:val="nil"/>
              <w:bottom w:val="single" w:sz="8" w:space="0" w:color="4F81BD"/>
              <w:right w:val="nil"/>
            </w:tcBorders>
            <w:vAlign w:val="center"/>
            <w:hideMark/>
          </w:tcPr>
          <w:p w:rsidR="001F1554" w:rsidRDefault="001F1554" w:rsidP="008533FE">
            <w:pPr>
              <w:spacing w:after="0"/>
              <w:jc w:val="center"/>
            </w:pPr>
            <w:r>
              <w:rPr>
                <w:noProof/>
                <w:lang w:eastAsia="de-DE"/>
              </w:rPr>
              <w:drawing>
                <wp:inline distT="0" distB="0" distL="0" distR="0" wp14:anchorId="3EEFBF72" wp14:editId="0E905567">
                  <wp:extent cx="526211" cy="526211"/>
                  <wp:effectExtent l="0" t="0" r="7620" b="7620"/>
                  <wp:docPr id="47" name="Grafik 47" descr="C:\Users\Annika\Desktop\SVP\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ika\Desktop\SVP\Piktogramme\Grau\Reizend.pn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526271" cy="526271"/>
                          </a:xfrm>
                          <a:prstGeom prst="rect">
                            <a:avLst/>
                          </a:prstGeom>
                          <a:noFill/>
                          <a:ln>
                            <a:noFill/>
                          </a:ln>
                        </pic:spPr>
                      </pic:pic>
                    </a:graphicData>
                  </a:graphic>
                </wp:inline>
              </w:drawing>
            </w:r>
          </w:p>
        </w:tc>
        <w:tc>
          <w:tcPr>
            <w:tcW w:w="1136" w:type="dxa"/>
            <w:tcBorders>
              <w:top w:val="single" w:sz="8" w:space="0" w:color="4F81BD"/>
              <w:left w:val="nil"/>
              <w:bottom w:val="single" w:sz="8" w:space="0" w:color="4F81BD"/>
              <w:right w:val="single" w:sz="8" w:space="0" w:color="4F81BD"/>
            </w:tcBorders>
            <w:vAlign w:val="center"/>
            <w:hideMark/>
          </w:tcPr>
          <w:p w:rsidR="001F1554" w:rsidRDefault="001F1554" w:rsidP="008533FE">
            <w:pPr>
              <w:spacing w:after="0"/>
              <w:jc w:val="center"/>
            </w:pPr>
            <w:r>
              <w:rPr>
                <w:noProof/>
                <w:lang w:eastAsia="de-DE"/>
              </w:rPr>
              <w:drawing>
                <wp:inline distT="0" distB="0" distL="0" distR="0" wp14:anchorId="522913DA" wp14:editId="0CEB7E52">
                  <wp:extent cx="534838" cy="534838"/>
                  <wp:effectExtent l="0" t="0" r="0" b="0"/>
                  <wp:docPr id="46" name="Grafik 46" descr="C:\Users\Annika\Desktop\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ka\Desktop\SVP\Piktogramme\Umweltgefahr.pn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534792" cy="534792"/>
                          </a:xfrm>
                          <a:prstGeom prst="rect">
                            <a:avLst/>
                          </a:prstGeom>
                          <a:noFill/>
                          <a:ln>
                            <a:noFill/>
                          </a:ln>
                        </pic:spPr>
                      </pic:pic>
                    </a:graphicData>
                  </a:graphic>
                </wp:inline>
              </w:drawing>
            </w:r>
          </w:p>
        </w:tc>
      </w:tr>
    </w:tbl>
    <w:p w:rsidR="001F1554" w:rsidRDefault="001F1554" w:rsidP="001F1554">
      <w:pPr>
        <w:tabs>
          <w:tab w:val="left" w:pos="1701"/>
          <w:tab w:val="left" w:pos="1985"/>
        </w:tabs>
        <w:ind w:left="2124" w:hanging="2124"/>
      </w:pPr>
    </w:p>
    <w:p w:rsidR="001F1554" w:rsidRDefault="001F1554" w:rsidP="001F1554">
      <w:pPr>
        <w:tabs>
          <w:tab w:val="left" w:pos="1701"/>
          <w:tab w:val="left" w:pos="1985"/>
        </w:tabs>
        <w:ind w:left="2124" w:hanging="2124"/>
      </w:pPr>
      <w:r>
        <w:t xml:space="preserve">Materialien: </w:t>
      </w:r>
      <w:r>
        <w:tab/>
      </w:r>
      <w:r>
        <w:tab/>
      </w:r>
      <w:r>
        <w:tab/>
        <w:t xml:space="preserve">schwarzes Papier, Tesafilm, </w:t>
      </w:r>
      <w:proofErr w:type="spellStart"/>
      <w:r>
        <w:t>dest</w:t>
      </w:r>
      <w:proofErr w:type="spellEnd"/>
      <w:r>
        <w:t xml:space="preserve">. Wasser, Teelöffel, Porzellanschale,          1 Becherglas (50 </w:t>
      </w:r>
      <w:proofErr w:type="spellStart"/>
      <w:r>
        <w:t>mL</w:t>
      </w:r>
      <w:proofErr w:type="spellEnd"/>
      <w:r>
        <w:t>), großes Reagenzglas, Reagenzglas-Ständer, Glasstab, Tropfpipette, Spatel, ( UV-Lampe)</w:t>
      </w:r>
    </w:p>
    <w:p w:rsidR="001F1554" w:rsidRDefault="001F1554" w:rsidP="001F1554">
      <w:pPr>
        <w:tabs>
          <w:tab w:val="left" w:pos="708"/>
          <w:tab w:val="left" w:pos="1416"/>
          <w:tab w:val="left" w:pos="2124"/>
          <w:tab w:val="left" w:pos="2832"/>
          <w:tab w:val="left" w:pos="3540"/>
          <w:tab w:val="left" w:pos="4248"/>
          <w:tab w:val="left" w:pos="4956"/>
          <w:tab w:val="left" w:pos="5664"/>
          <w:tab w:val="left" w:pos="6372"/>
          <w:tab w:val="left" w:pos="7703"/>
        </w:tabs>
      </w:pPr>
      <w:r>
        <w:t>Chemikalien:</w:t>
      </w:r>
      <w:r>
        <w:tab/>
      </w:r>
      <w:r>
        <w:tab/>
        <w:t>Calciumcarbonat, Silbernitrat-Lösung, Kaliumbromid</w:t>
      </w:r>
      <w:r>
        <w:tab/>
      </w:r>
    </w:p>
    <w:p w:rsidR="001F1554" w:rsidRDefault="001F1554" w:rsidP="001F1554">
      <w:pPr>
        <w:tabs>
          <w:tab w:val="left" w:pos="708"/>
          <w:tab w:val="left" w:pos="1416"/>
          <w:tab w:val="left" w:pos="2124"/>
          <w:tab w:val="left" w:pos="2832"/>
          <w:tab w:val="left" w:pos="3540"/>
          <w:tab w:val="left" w:pos="4248"/>
          <w:tab w:val="left" w:pos="4956"/>
          <w:tab w:val="left" w:pos="5664"/>
          <w:tab w:val="left" w:pos="6372"/>
          <w:tab w:val="left" w:pos="7703"/>
        </w:tabs>
        <w:ind w:left="2124" w:hanging="2124"/>
      </w:pPr>
      <w:r>
        <w:t>Durchführung:</w:t>
      </w:r>
      <w:r>
        <w:tab/>
      </w:r>
      <w:r>
        <w:tab/>
        <w:t xml:space="preserve">Zuerst wird mit dem schwarzen Papier eine Maske hergestellt; dazu wird in der Mitte z.B. ein Loch ausgeschnitten. In dem Becherglas wird  1 g Kaliumbromid in 5 </w:t>
      </w:r>
      <w:proofErr w:type="spellStart"/>
      <w:r>
        <w:t>mL</w:t>
      </w:r>
      <w:proofErr w:type="spellEnd"/>
      <w:r>
        <w:t xml:space="preserve"> Wasser gelöst. In der Porzellanschale werden zwei Teelöffel Calciumcarbonat mit Wasser zu einem zähen Brei angerührt und darin werden 6 </w:t>
      </w:r>
      <w:proofErr w:type="spellStart"/>
      <w:r>
        <w:t>mL</w:t>
      </w:r>
      <w:proofErr w:type="spellEnd"/>
      <w:r>
        <w:t xml:space="preserve"> Silbernitrat-Lösung und die Kaliumbromid-Lösung zu einer homogenen Mischung gut eingerührt. Die Mischung wird dann in ein Reagenzglas überführt, das im Bereich der Mischung mit der Maske umwickelt wurde. Dann wird das Glas einige Minuten der Sonne ausgesetzt. Falls keine Sonne scheinen sollte, genügt auch eine UV-Lampe.</w:t>
      </w:r>
    </w:p>
    <w:p w:rsidR="001F1554" w:rsidRDefault="001F1554" w:rsidP="001F1554">
      <w:pPr>
        <w:keepNext/>
        <w:tabs>
          <w:tab w:val="left" w:pos="708"/>
          <w:tab w:val="left" w:pos="1416"/>
          <w:tab w:val="left" w:pos="2124"/>
          <w:tab w:val="left" w:pos="2832"/>
          <w:tab w:val="left" w:pos="3540"/>
          <w:tab w:val="left" w:pos="4248"/>
          <w:tab w:val="left" w:pos="4956"/>
          <w:tab w:val="left" w:pos="5664"/>
          <w:tab w:val="left" w:pos="6372"/>
          <w:tab w:val="left" w:pos="7703"/>
        </w:tabs>
        <w:ind w:left="2124" w:hanging="2124"/>
      </w:pPr>
    </w:p>
    <w:p w:rsidR="001F1554" w:rsidRDefault="001F1554" w:rsidP="001F1554">
      <w:pPr>
        <w:tabs>
          <w:tab w:val="left" w:pos="708"/>
          <w:tab w:val="left" w:pos="1416"/>
          <w:tab w:val="left" w:pos="2124"/>
          <w:tab w:val="left" w:pos="2832"/>
          <w:tab w:val="left" w:pos="3540"/>
          <w:tab w:val="left" w:pos="4248"/>
          <w:tab w:val="left" w:pos="4956"/>
          <w:tab w:val="left" w:pos="5664"/>
          <w:tab w:val="left" w:pos="6372"/>
          <w:tab w:val="left" w:pos="7703"/>
        </w:tabs>
        <w:ind w:left="2124" w:hanging="2124"/>
      </w:pPr>
    </w:p>
    <w:p w:rsidR="001F1554" w:rsidRDefault="001F1554" w:rsidP="001F1554">
      <w:pPr>
        <w:tabs>
          <w:tab w:val="left" w:pos="708"/>
          <w:tab w:val="left" w:pos="1416"/>
          <w:tab w:val="left" w:pos="2124"/>
          <w:tab w:val="left" w:pos="2832"/>
          <w:tab w:val="left" w:pos="3540"/>
          <w:tab w:val="left" w:pos="4248"/>
          <w:tab w:val="left" w:pos="4956"/>
          <w:tab w:val="left" w:pos="5664"/>
          <w:tab w:val="left" w:pos="6372"/>
          <w:tab w:val="left" w:pos="7703"/>
        </w:tabs>
        <w:ind w:left="2124" w:hanging="2124"/>
      </w:pPr>
    </w:p>
    <w:p w:rsidR="001F1554" w:rsidRDefault="001F1554" w:rsidP="001F1554">
      <w:pPr>
        <w:tabs>
          <w:tab w:val="left" w:pos="708"/>
          <w:tab w:val="left" w:pos="1416"/>
          <w:tab w:val="left" w:pos="2124"/>
          <w:tab w:val="left" w:pos="2832"/>
          <w:tab w:val="left" w:pos="3540"/>
          <w:tab w:val="left" w:pos="4248"/>
          <w:tab w:val="left" w:pos="4956"/>
          <w:tab w:val="left" w:pos="5664"/>
          <w:tab w:val="left" w:pos="6372"/>
          <w:tab w:val="left" w:pos="7703"/>
        </w:tabs>
        <w:ind w:left="2124" w:hanging="2124"/>
      </w:pPr>
      <w:r>
        <w:rPr>
          <w:noProof/>
          <w:lang w:eastAsia="de-DE"/>
        </w:rPr>
        <w:lastRenderedPageBreak/>
        <w:drawing>
          <wp:anchor distT="0" distB="0" distL="114300" distR="114300" simplePos="0" relativeHeight="251661312" behindDoc="1" locked="0" layoutInCell="1" allowOverlap="1" wp14:anchorId="4159C763" wp14:editId="2C42F243">
            <wp:simplePos x="0" y="0"/>
            <wp:positionH relativeFrom="column">
              <wp:posOffset>1393293</wp:posOffset>
            </wp:positionH>
            <wp:positionV relativeFrom="paragraph">
              <wp:posOffset>303516</wp:posOffset>
            </wp:positionV>
            <wp:extent cx="1439545" cy="2913380"/>
            <wp:effectExtent l="0" t="0" r="8255" b="1270"/>
            <wp:wrapThrough wrapText="bothSides">
              <wp:wrapPolygon edited="0">
                <wp:start x="0" y="0"/>
                <wp:lineTo x="0" y="21468"/>
                <wp:lineTo x="21438" y="21468"/>
                <wp:lineTo x="21438" y="0"/>
                <wp:lineTo x="0" y="0"/>
              </wp:wrapPolygon>
            </wp:wrapThrough>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246.JPG"/>
                    <pic:cNvPicPr/>
                  </pic:nvPicPr>
                  <pic:blipFill rotWithShape="1">
                    <a:blip r:embed="rId14" cstate="print">
                      <a:extLst>
                        <a:ext uri="{28A0092B-C50C-407E-A947-70E740481C1C}">
                          <a14:useLocalDpi xmlns:a14="http://schemas.microsoft.com/office/drawing/2010/main"/>
                        </a:ext>
                      </a:extLst>
                    </a:blip>
                    <a:srcRect/>
                    <a:stretch/>
                  </pic:blipFill>
                  <pic:spPr bwMode="auto">
                    <a:xfrm>
                      <a:off x="0" y="0"/>
                      <a:ext cx="1439545" cy="2913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9264" behindDoc="1" locked="0" layoutInCell="1" allowOverlap="1" wp14:anchorId="1F54D141" wp14:editId="13EC6715">
            <wp:simplePos x="0" y="0"/>
            <wp:positionH relativeFrom="column">
              <wp:posOffset>2821305</wp:posOffset>
            </wp:positionH>
            <wp:positionV relativeFrom="paragraph">
              <wp:posOffset>260985</wp:posOffset>
            </wp:positionV>
            <wp:extent cx="1364615" cy="3042920"/>
            <wp:effectExtent l="0" t="0" r="6985" b="5080"/>
            <wp:wrapThrough wrapText="bothSides">
              <wp:wrapPolygon edited="0">
                <wp:start x="0" y="0"/>
                <wp:lineTo x="0" y="21501"/>
                <wp:lineTo x="21409" y="21501"/>
                <wp:lineTo x="21409" y="0"/>
                <wp:lineTo x="0" y="0"/>
              </wp:wrapPolygon>
            </wp:wrapThrough>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333.JPG"/>
                    <pic:cNvPicPr/>
                  </pic:nvPicPr>
                  <pic:blipFill rotWithShape="1">
                    <a:blip r:embed="rId15" cstate="print">
                      <a:extLst>
                        <a:ext uri="{28A0092B-C50C-407E-A947-70E740481C1C}">
                          <a14:useLocalDpi xmlns:a14="http://schemas.microsoft.com/office/drawing/2010/main"/>
                        </a:ext>
                      </a:extLst>
                    </a:blip>
                    <a:srcRect/>
                    <a:stretch/>
                  </pic:blipFill>
                  <pic:spPr bwMode="auto">
                    <a:xfrm>
                      <a:off x="0" y="0"/>
                      <a:ext cx="1364615" cy="304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F1554" w:rsidRDefault="001F1554" w:rsidP="001F1554">
      <w:pPr>
        <w:tabs>
          <w:tab w:val="left" w:pos="708"/>
          <w:tab w:val="left" w:pos="1416"/>
          <w:tab w:val="left" w:pos="2124"/>
          <w:tab w:val="left" w:pos="2832"/>
          <w:tab w:val="left" w:pos="3540"/>
          <w:tab w:val="left" w:pos="4248"/>
          <w:tab w:val="left" w:pos="4956"/>
          <w:tab w:val="left" w:pos="5664"/>
          <w:tab w:val="left" w:pos="6372"/>
          <w:tab w:val="left" w:pos="7703"/>
        </w:tabs>
        <w:ind w:left="2124" w:hanging="2124"/>
      </w:pPr>
    </w:p>
    <w:p w:rsidR="001F1554" w:rsidRDefault="001F1554" w:rsidP="001F1554">
      <w:pPr>
        <w:tabs>
          <w:tab w:val="left" w:pos="708"/>
          <w:tab w:val="left" w:pos="1416"/>
          <w:tab w:val="left" w:pos="2124"/>
          <w:tab w:val="left" w:pos="2832"/>
          <w:tab w:val="left" w:pos="3540"/>
          <w:tab w:val="left" w:pos="4248"/>
          <w:tab w:val="left" w:pos="4956"/>
          <w:tab w:val="left" w:pos="5664"/>
          <w:tab w:val="left" w:pos="6372"/>
          <w:tab w:val="left" w:pos="7703"/>
        </w:tabs>
        <w:ind w:left="2124" w:hanging="2124"/>
      </w:pPr>
    </w:p>
    <w:p w:rsidR="001F1554" w:rsidRDefault="001F1554" w:rsidP="001F1554">
      <w:pPr>
        <w:tabs>
          <w:tab w:val="left" w:pos="708"/>
          <w:tab w:val="left" w:pos="1416"/>
          <w:tab w:val="left" w:pos="2124"/>
          <w:tab w:val="left" w:pos="2832"/>
          <w:tab w:val="left" w:pos="3540"/>
          <w:tab w:val="left" w:pos="4248"/>
          <w:tab w:val="left" w:pos="4956"/>
          <w:tab w:val="left" w:pos="5664"/>
          <w:tab w:val="left" w:pos="6372"/>
          <w:tab w:val="left" w:pos="7703"/>
        </w:tabs>
        <w:ind w:left="2124" w:hanging="2124"/>
      </w:pPr>
    </w:p>
    <w:p w:rsidR="001F1554" w:rsidRDefault="001F1554" w:rsidP="001F1554">
      <w:pPr>
        <w:tabs>
          <w:tab w:val="left" w:pos="708"/>
          <w:tab w:val="left" w:pos="1416"/>
          <w:tab w:val="left" w:pos="2124"/>
          <w:tab w:val="left" w:pos="2832"/>
          <w:tab w:val="left" w:pos="3540"/>
          <w:tab w:val="left" w:pos="4248"/>
          <w:tab w:val="left" w:pos="4956"/>
          <w:tab w:val="left" w:pos="5664"/>
          <w:tab w:val="left" w:pos="6372"/>
          <w:tab w:val="left" w:pos="7703"/>
        </w:tabs>
        <w:ind w:left="2124" w:hanging="2124"/>
      </w:pPr>
    </w:p>
    <w:p w:rsidR="001F1554" w:rsidRDefault="001F1554" w:rsidP="001F1554">
      <w:pPr>
        <w:tabs>
          <w:tab w:val="left" w:pos="708"/>
          <w:tab w:val="left" w:pos="1416"/>
          <w:tab w:val="left" w:pos="2124"/>
          <w:tab w:val="left" w:pos="2832"/>
          <w:tab w:val="left" w:pos="3540"/>
          <w:tab w:val="left" w:pos="4248"/>
          <w:tab w:val="left" w:pos="4956"/>
          <w:tab w:val="left" w:pos="5664"/>
          <w:tab w:val="left" w:pos="6372"/>
          <w:tab w:val="left" w:pos="7703"/>
        </w:tabs>
        <w:ind w:left="2124" w:hanging="2124"/>
      </w:pPr>
    </w:p>
    <w:p w:rsidR="001F1554" w:rsidRDefault="001F1554" w:rsidP="001F1554">
      <w:pPr>
        <w:tabs>
          <w:tab w:val="left" w:pos="708"/>
          <w:tab w:val="left" w:pos="1416"/>
          <w:tab w:val="left" w:pos="2124"/>
          <w:tab w:val="left" w:pos="2832"/>
          <w:tab w:val="left" w:pos="3540"/>
          <w:tab w:val="left" w:pos="4248"/>
          <w:tab w:val="left" w:pos="4956"/>
          <w:tab w:val="left" w:pos="5664"/>
          <w:tab w:val="left" w:pos="6372"/>
          <w:tab w:val="left" w:pos="7703"/>
        </w:tabs>
        <w:ind w:left="2124" w:hanging="2124"/>
      </w:pPr>
    </w:p>
    <w:p w:rsidR="001F1554" w:rsidRDefault="001F1554" w:rsidP="001F1554">
      <w:pPr>
        <w:tabs>
          <w:tab w:val="left" w:pos="708"/>
          <w:tab w:val="left" w:pos="1416"/>
          <w:tab w:val="left" w:pos="2124"/>
          <w:tab w:val="left" w:pos="2832"/>
          <w:tab w:val="left" w:pos="3540"/>
          <w:tab w:val="left" w:pos="4248"/>
          <w:tab w:val="left" w:pos="4956"/>
          <w:tab w:val="left" w:pos="5664"/>
          <w:tab w:val="left" w:pos="6372"/>
          <w:tab w:val="left" w:pos="7703"/>
        </w:tabs>
        <w:ind w:left="2124" w:hanging="2124"/>
      </w:pPr>
    </w:p>
    <w:p w:rsidR="001F1554" w:rsidRDefault="001F1554" w:rsidP="001F1554">
      <w:pPr>
        <w:tabs>
          <w:tab w:val="left" w:pos="708"/>
          <w:tab w:val="left" w:pos="1416"/>
          <w:tab w:val="left" w:pos="2124"/>
          <w:tab w:val="left" w:pos="2832"/>
          <w:tab w:val="left" w:pos="3540"/>
          <w:tab w:val="left" w:pos="4248"/>
          <w:tab w:val="left" w:pos="4956"/>
          <w:tab w:val="left" w:pos="5664"/>
          <w:tab w:val="left" w:pos="6372"/>
          <w:tab w:val="left" w:pos="7703"/>
        </w:tabs>
        <w:ind w:left="2124" w:hanging="2124"/>
      </w:pPr>
      <w:r>
        <w:rPr>
          <w:noProof/>
          <w:lang w:eastAsia="de-DE"/>
        </w:rPr>
        <mc:AlternateContent>
          <mc:Choice Requires="wps">
            <w:drawing>
              <wp:anchor distT="0" distB="0" distL="114300" distR="114300" simplePos="0" relativeHeight="251662336" behindDoc="0" locked="0" layoutInCell="1" allowOverlap="1" wp14:anchorId="6F3B5A81" wp14:editId="530C0AD0">
                <wp:simplePos x="0" y="0"/>
                <wp:positionH relativeFrom="column">
                  <wp:posOffset>757555</wp:posOffset>
                </wp:positionH>
                <wp:positionV relativeFrom="paragraph">
                  <wp:posOffset>392430</wp:posOffset>
                </wp:positionV>
                <wp:extent cx="1459865" cy="635"/>
                <wp:effectExtent l="0" t="0" r="6985" b="5080"/>
                <wp:wrapThrough wrapText="bothSides">
                  <wp:wrapPolygon edited="0">
                    <wp:start x="0" y="0"/>
                    <wp:lineTo x="0" y="20836"/>
                    <wp:lineTo x="21421" y="20836"/>
                    <wp:lineTo x="21421" y="0"/>
                    <wp:lineTo x="0" y="0"/>
                  </wp:wrapPolygon>
                </wp:wrapThrough>
                <wp:docPr id="27" name="Textfeld 27"/>
                <wp:cNvGraphicFramePr/>
                <a:graphic xmlns:a="http://schemas.openxmlformats.org/drawingml/2006/main">
                  <a:graphicData uri="http://schemas.microsoft.com/office/word/2010/wordprocessingShape">
                    <wps:wsp>
                      <wps:cNvSpPr txBox="1"/>
                      <wps:spPr>
                        <a:xfrm>
                          <a:off x="0" y="0"/>
                          <a:ext cx="1459865" cy="635"/>
                        </a:xfrm>
                        <a:prstGeom prst="rect">
                          <a:avLst/>
                        </a:prstGeom>
                        <a:solidFill>
                          <a:prstClr val="white"/>
                        </a:solidFill>
                        <a:ln>
                          <a:noFill/>
                        </a:ln>
                        <a:effectLst/>
                      </wps:spPr>
                      <wps:txbx>
                        <w:txbxContent>
                          <w:p w:rsidR="001F1554" w:rsidRPr="008A2E6F" w:rsidRDefault="001F1554" w:rsidP="001F1554">
                            <w:pPr>
                              <w:pStyle w:val="Beschriftung"/>
                              <w:rPr>
                                <w:noProof/>
                                <w:color w:val="171717" w:themeColor="background2" w:themeShade="1A"/>
                              </w:rPr>
                            </w:pPr>
                            <w:r>
                              <w:t xml:space="preserve">Abbildung </w:t>
                            </w:r>
                            <w:r>
                              <w:fldChar w:fldCharType="begin"/>
                            </w:r>
                            <w:r>
                              <w:instrText xml:space="preserve"> SEQ Abbildung \* ARABIC </w:instrText>
                            </w:r>
                            <w:r>
                              <w:fldChar w:fldCharType="separate"/>
                            </w:r>
                            <w:r>
                              <w:rPr>
                                <w:noProof/>
                              </w:rPr>
                              <w:t>1</w:t>
                            </w:r>
                            <w:r>
                              <w:rPr>
                                <w:noProof/>
                              </w:rPr>
                              <w:fldChar w:fldCharType="end"/>
                            </w:r>
                            <w:r>
                              <w:t xml:space="preserve"> RG vor der Bestrahlung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F3B5A81" id="_x0000_t202" coordsize="21600,21600" o:spt="202" path="m,l,21600r21600,l21600,xe">
                <v:stroke joinstyle="miter"/>
                <v:path gradientshapeok="t" o:connecttype="rect"/>
              </v:shapetype>
              <v:shape id="Textfeld 27" o:spid="_x0000_s1026" type="#_x0000_t202" style="position:absolute;left:0;text-align:left;margin-left:59.65pt;margin-top:30.9pt;width:114.9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" stroked="f">
                <v:textbox style="mso-fit-shape-to-text:t" inset="0,0,0,0">
                  <w:txbxContent>
                    <w:p w:rsidR="001F1554" w:rsidRPr="008A2E6F" w:rsidRDefault="001F1554" w:rsidP="001F1554">
                      <w:pPr>
                        <w:pStyle w:val="Beschriftung"/>
                        <w:rPr>
                          <w:noProof/>
                          <w:color w:val="171717" w:themeColor="background2" w:themeShade="1A"/>
                        </w:rPr>
                      </w:pPr>
                      <w:r>
                        <w:t xml:space="preserve">Abbildung </w:t>
                      </w:r>
                      <w:r>
                        <w:fldChar w:fldCharType="begin"/>
                      </w:r>
                      <w:r>
                        <w:instrText xml:space="preserve"> SEQ Abbildung \* ARABIC </w:instrText>
                      </w:r>
                      <w:r>
                        <w:fldChar w:fldCharType="separate"/>
                      </w:r>
                      <w:r>
                        <w:rPr>
                          <w:noProof/>
                        </w:rPr>
                        <w:t>1</w:t>
                      </w:r>
                      <w:r>
                        <w:rPr>
                          <w:noProof/>
                        </w:rPr>
                        <w:fldChar w:fldCharType="end"/>
                      </w:r>
                      <w:r>
                        <w:t xml:space="preserve"> RG vor der Bestrahlung</w:t>
                      </w:r>
                    </w:p>
                  </w:txbxContent>
                </v:textbox>
                <w10:wrap type="through"/>
              </v:shape>
            </w:pict>
          </mc:Fallback>
        </mc:AlternateContent>
      </w:r>
    </w:p>
    <w:p w:rsidR="001F1554" w:rsidRDefault="001F1554" w:rsidP="001F1554">
      <w:pPr>
        <w:tabs>
          <w:tab w:val="left" w:pos="708"/>
          <w:tab w:val="left" w:pos="1416"/>
          <w:tab w:val="left" w:pos="2124"/>
          <w:tab w:val="left" w:pos="2832"/>
          <w:tab w:val="left" w:pos="3540"/>
          <w:tab w:val="left" w:pos="4248"/>
          <w:tab w:val="left" w:pos="4956"/>
          <w:tab w:val="left" w:pos="5664"/>
          <w:tab w:val="left" w:pos="6372"/>
          <w:tab w:val="left" w:pos="7703"/>
        </w:tabs>
        <w:ind w:left="2124" w:hanging="2124"/>
      </w:pPr>
      <w:r>
        <w:rPr>
          <w:noProof/>
          <w:lang w:eastAsia="de-DE"/>
        </w:rPr>
        <mc:AlternateContent>
          <mc:Choice Requires="wps">
            <w:drawing>
              <wp:anchor distT="0" distB="0" distL="114300" distR="114300" simplePos="0" relativeHeight="251660288" behindDoc="0" locked="0" layoutInCell="1" allowOverlap="1" wp14:anchorId="1007A276" wp14:editId="0FF034A1">
                <wp:simplePos x="0" y="0"/>
                <wp:positionH relativeFrom="column">
                  <wp:posOffset>2824480</wp:posOffset>
                </wp:positionH>
                <wp:positionV relativeFrom="paragraph">
                  <wp:posOffset>19685</wp:posOffset>
                </wp:positionV>
                <wp:extent cx="1364615" cy="635"/>
                <wp:effectExtent l="0" t="0" r="6985" b="5080"/>
                <wp:wrapThrough wrapText="bothSides">
                  <wp:wrapPolygon edited="0">
                    <wp:start x="0" y="0"/>
                    <wp:lineTo x="0" y="20836"/>
                    <wp:lineTo x="21409" y="20836"/>
                    <wp:lineTo x="21409" y="0"/>
                    <wp:lineTo x="0" y="0"/>
                  </wp:wrapPolygon>
                </wp:wrapThrough>
                <wp:docPr id="26" name="Textfeld 26"/>
                <wp:cNvGraphicFramePr/>
                <a:graphic xmlns:a="http://schemas.openxmlformats.org/drawingml/2006/main">
                  <a:graphicData uri="http://schemas.microsoft.com/office/word/2010/wordprocessingShape">
                    <wps:wsp>
                      <wps:cNvSpPr txBox="1"/>
                      <wps:spPr>
                        <a:xfrm>
                          <a:off x="0" y="0"/>
                          <a:ext cx="1364615" cy="635"/>
                        </a:xfrm>
                        <a:prstGeom prst="rect">
                          <a:avLst/>
                        </a:prstGeom>
                        <a:solidFill>
                          <a:prstClr val="white"/>
                        </a:solidFill>
                        <a:ln>
                          <a:noFill/>
                        </a:ln>
                        <a:effectLst/>
                      </wps:spPr>
                      <wps:txbx>
                        <w:txbxContent>
                          <w:p w:rsidR="001F1554" w:rsidRPr="00D72868" w:rsidRDefault="001F1554" w:rsidP="001F1554">
                            <w:pPr>
                              <w:pStyle w:val="Beschriftung"/>
                              <w:rPr>
                                <w:noProof/>
                                <w:color w:val="171717" w:themeColor="background2" w:themeShade="1A"/>
                              </w:rPr>
                            </w:pPr>
                            <w:r>
                              <w:t xml:space="preserve">Abbildung </w:t>
                            </w:r>
                            <w:r>
                              <w:fldChar w:fldCharType="begin"/>
                            </w:r>
                            <w:r>
                              <w:instrText xml:space="preserve"> SEQ Abbildung \* ARABIC </w:instrText>
                            </w:r>
                            <w:r>
                              <w:fldChar w:fldCharType="separate"/>
                            </w:r>
                            <w:r>
                              <w:rPr>
                                <w:noProof/>
                              </w:rPr>
                              <w:t>2</w:t>
                            </w:r>
                            <w:r>
                              <w:rPr>
                                <w:noProof/>
                              </w:rPr>
                              <w:fldChar w:fldCharType="end"/>
                            </w:r>
                            <w:r>
                              <w:rPr>
                                <w:noProof/>
                              </w:rPr>
                              <w:t xml:space="preserve"> RG</w:t>
                            </w:r>
                            <w:r>
                              <w:t xml:space="preserve"> nach der Bestrahlung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007A276" id="Textfeld 26" o:spid="_x0000_s1027" type="#_x0000_t202" style="position:absolute;left:0;text-align:left;margin-left:222.4pt;margin-top:1.55pt;width:107.4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" stroked="f">
                <v:textbox style="mso-fit-shape-to-text:t" inset="0,0,0,0">
                  <w:txbxContent>
                    <w:p w:rsidR="001F1554" w:rsidRPr="00D72868" w:rsidRDefault="001F1554" w:rsidP="001F1554">
                      <w:pPr>
                        <w:pStyle w:val="Beschriftung"/>
                        <w:rPr>
                          <w:noProof/>
                          <w:color w:val="171717" w:themeColor="background2" w:themeShade="1A"/>
                        </w:rPr>
                      </w:pPr>
                      <w:r>
                        <w:t xml:space="preserve">Abbildung </w:t>
                      </w:r>
                      <w:r>
                        <w:fldChar w:fldCharType="begin"/>
                      </w:r>
                      <w:r>
                        <w:instrText xml:space="preserve"> SEQ Abbildung \* ARABIC </w:instrText>
                      </w:r>
                      <w:r>
                        <w:fldChar w:fldCharType="separate"/>
                      </w:r>
                      <w:r>
                        <w:rPr>
                          <w:noProof/>
                        </w:rPr>
                        <w:t>2</w:t>
                      </w:r>
                      <w:r>
                        <w:rPr>
                          <w:noProof/>
                        </w:rPr>
                        <w:fldChar w:fldCharType="end"/>
                      </w:r>
                      <w:r>
                        <w:rPr>
                          <w:noProof/>
                        </w:rPr>
                        <w:t xml:space="preserve"> RG</w:t>
                      </w:r>
                      <w:r>
                        <w:t xml:space="preserve"> nach der Bestrahlung</w:t>
                      </w:r>
                    </w:p>
                  </w:txbxContent>
                </v:textbox>
                <w10:wrap type="through"/>
              </v:shape>
            </w:pict>
          </mc:Fallback>
        </mc:AlternateContent>
      </w:r>
    </w:p>
    <w:p w:rsidR="001F1554" w:rsidRDefault="001F1554" w:rsidP="001F1554">
      <w:pPr>
        <w:tabs>
          <w:tab w:val="left" w:pos="708"/>
          <w:tab w:val="left" w:pos="1416"/>
          <w:tab w:val="left" w:pos="2124"/>
          <w:tab w:val="left" w:pos="2832"/>
          <w:tab w:val="left" w:pos="3540"/>
          <w:tab w:val="left" w:pos="4248"/>
          <w:tab w:val="left" w:pos="4956"/>
          <w:tab w:val="left" w:pos="5664"/>
          <w:tab w:val="left" w:pos="6372"/>
          <w:tab w:val="left" w:pos="7703"/>
        </w:tabs>
        <w:ind w:left="2124" w:hanging="2124"/>
      </w:pPr>
    </w:p>
    <w:p w:rsidR="001F1554" w:rsidRDefault="001F1554" w:rsidP="001F1554">
      <w:pPr>
        <w:tabs>
          <w:tab w:val="left" w:pos="708"/>
          <w:tab w:val="left" w:pos="1416"/>
          <w:tab w:val="left" w:pos="2124"/>
          <w:tab w:val="left" w:pos="2832"/>
          <w:tab w:val="left" w:pos="3540"/>
          <w:tab w:val="left" w:pos="4248"/>
          <w:tab w:val="left" w:pos="4956"/>
          <w:tab w:val="left" w:pos="5664"/>
          <w:tab w:val="left" w:pos="6372"/>
          <w:tab w:val="left" w:pos="7703"/>
        </w:tabs>
        <w:ind w:left="2124" w:hanging="2124"/>
      </w:pPr>
      <w:r>
        <w:t>Beobachtung:</w:t>
      </w:r>
      <w:r>
        <w:tab/>
      </w:r>
      <w:r>
        <w:tab/>
        <w:t>Die Stellen der Mischung, die dem Licht ausgesetzt waren, färben sich nicht gräulich bis schwarz. Die unbelichteten Stellen behalten ihre Ursprungsfarbe.</w:t>
      </w:r>
    </w:p>
    <w:p w:rsidR="001F1554" w:rsidRDefault="001F1554" w:rsidP="001F1554">
      <w:pPr>
        <w:tabs>
          <w:tab w:val="left" w:pos="708"/>
          <w:tab w:val="left" w:pos="1416"/>
          <w:tab w:val="left" w:pos="2124"/>
          <w:tab w:val="left" w:pos="2832"/>
          <w:tab w:val="left" w:pos="3540"/>
          <w:tab w:val="left" w:pos="4248"/>
          <w:tab w:val="left" w:pos="4956"/>
          <w:tab w:val="left" w:pos="5664"/>
          <w:tab w:val="left" w:pos="6372"/>
          <w:tab w:val="left" w:pos="7703"/>
        </w:tabs>
        <w:ind w:left="2124" w:hanging="2124"/>
      </w:pPr>
      <w:r>
        <w:t>Deutung:</w:t>
      </w:r>
      <w:r>
        <w:tab/>
      </w:r>
      <w:r>
        <w:tab/>
        <w:t>Licht mit genügend hoher Energie ist in der Lage eine chemische Reaktion in Gang zu setzten.</w:t>
      </w:r>
    </w:p>
    <w:p w:rsidR="001F1554" w:rsidRDefault="001F1554" w:rsidP="001F1554">
      <w:pPr>
        <w:tabs>
          <w:tab w:val="left" w:pos="708"/>
          <w:tab w:val="left" w:pos="1416"/>
          <w:tab w:val="left" w:pos="2124"/>
          <w:tab w:val="left" w:pos="2832"/>
          <w:tab w:val="left" w:pos="3540"/>
          <w:tab w:val="left" w:pos="4248"/>
          <w:tab w:val="left" w:pos="4956"/>
          <w:tab w:val="left" w:pos="5664"/>
          <w:tab w:val="left" w:pos="6372"/>
          <w:tab w:val="left" w:pos="7703"/>
        </w:tabs>
        <w:ind w:left="2124" w:hanging="2124"/>
      </w:pPr>
      <w:r>
        <w:t>Entsorgung:</w:t>
      </w:r>
      <w:r>
        <w:tab/>
      </w:r>
      <w:r>
        <w:tab/>
        <w:t xml:space="preserve">Die Mischung kann im Feststoffbehälter für anorganische Stoffe </w:t>
      </w:r>
      <w:proofErr w:type="spellStart"/>
      <w:r>
        <w:t>entsort</w:t>
      </w:r>
      <w:proofErr w:type="spellEnd"/>
      <w:r>
        <w:t xml:space="preserve"> werden.</w:t>
      </w:r>
    </w:p>
    <w:p w:rsidR="001F1554" w:rsidRDefault="001F1554" w:rsidP="001F1554">
      <w:pPr>
        <w:tabs>
          <w:tab w:val="left" w:pos="708"/>
          <w:tab w:val="left" w:pos="1416"/>
          <w:tab w:val="left" w:pos="2124"/>
          <w:tab w:val="left" w:pos="2832"/>
          <w:tab w:val="left" w:pos="3540"/>
          <w:tab w:val="left" w:pos="4248"/>
          <w:tab w:val="left" w:pos="4956"/>
          <w:tab w:val="left" w:pos="5664"/>
          <w:tab w:val="left" w:pos="6372"/>
          <w:tab w:val="left" w:pos="7703"/>
        </w:tabs>
        <w:ind w:left="2124" w:hanging="2124"/>
      </w:pPr>
      <w:r>
        <w:t>Literatur:</w:t>
      </w:r>
      <w:r>
        <w:tab/>
      </w:r>
      <w:r>
        <w:tab/>
        <w:t xml:space="preserve">H. </w:t>
      </w:r>
      <w:proofErr w:type="spellStart"/>
      <w:r>
        <w:t>Schmidkunz</w:t>
      </w:r>
      <w:proofErr w:type="spellEnd"/>
      <w:r>
        <w:t xml:space="preserve">, W. </w:t>
      </w:r>
      <w:proofErr w:type="spellStart"/>
      <w:r>
        <w:t>Rentzsch</w:t>
      </w:r>
      <w:proofErr w:type="spellEnd"/>
      <w:r>
        <w:t xml:space="preserve">, Chemische Freihandversuche – Band 1, </w:t>
      </w:r>
      <w:proofErr w:type="spellStart"/>
      <w:r>
        <w:t>Aulis</w:t>
      </w:r>
      <w:proofErr w:type="spellEnd"/>
      <w:r>
        <w:t xml:space="preserve"> Verlag, 2011, S. 38.</w:t>
      </w:r>
    </w:p>
    <w:p w:rsidR="00035BCE" w:rsidRDefault="00035BCE"/>
    <w:sectPr w:rsidR="00035B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718"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554"/>
    <w:rsid w:val="00035BCE"/>
    <w:rsid w:val="001F15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D00B5-AAF3-440A-A1A7-C4DF398B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F1554"/>
    <w:pPr>
      <w:spacing w:after="200" w:line="360" w:lineRule="auto"/>
      <w:jc w:val="both"/>
    </w:pPr>
    <w:rPr>
      <w:rFonts w:ascii="Cambria" w:hAnsi="Cambria"/>
      <w:color w:val="171717" w:themeColor="background2" w:themeShade="1A"/>
    </w:rPr>
  </w:style>
  <w:style w:type="paragraph" w:styleId="berschrift2">
    <w:name w:val="heading 2"/>
    <w:basedOn w:val="Standard"/>
    <w:next w:val="Standard"/>
    <w:link w:val="berschrift2Zchn"/>
    <w:uiPriority w:val="9"/>
    <w:unhideWhenUsed/>
    <w:qFormat/>
    <w:rsid w:val="001F155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F1554"/>
    <w:rPr>
      <w:rFonts w:asciiTheme="majorHAnsi" w:eastAsiaTheme="majorEastAsia" w:hAnsiTheme="majorHAnsi" w:cstheme="majorBidi"/>
      <w:b/>
      <w:bCs/>
      <w:color w:val="5B9BD5" w:themeColor="accent1"/>
      <w:sz w:val="26"/>
      <w:szCs w:val="26"/>
    </w:rPr>
  </w:style>
  <w:style w:type="paragraph" w:styleId="Beschriftung">
    <w:name w:val="caption"/>
    <w:basedOn w:val="Standard"/>
    <w:next w:val="Standard"/>
    <w:uiPriority w:val="35"/>
    <w:unhideWhenUsed/>
    <w:qFormat/>
    <w:rsid w:val="001F1554"/>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1367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Münch</dc:creator>
  <cp:keywords/>
  <dc:description/>
  <cp:lastModifiedBy>Annika Münch</cp:lastModifiedBy>
  <cp:revision>1</cp:revision>
  <dcterms:created xsi:type="dcterms:W3CDTF">2015-08-22T13:58:00Z</dcterms:created>
  <dcterms:modified xsi:type="dcterms:W3CDTF">2015-08-22T13:59:00Z</dcterms:modified>
</cp:coreProperties>
</file>