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5C" w:rsidRPr="007E635C" w:rsidRDefault="007E635C" w:rsidP="007E635C">
      <w:pPr>
        <w:pStyle w:val="berschrift2"/>
        <w:numPr>
          <w:ilvl w:val="0"/>
          <w:numId w:val="0"/>
        </w:numPr>
        <w:ind w:left="576" w:hanging="576"/>
        <w:rPr>
          <w:sz w:val="28"/>
        </w:rPr>
      </w:pPr>
      <w:bookmarkStart w:id="0" w:name="_Toc428169330"/>
      <w:r w:rsidRPr="007E635C">
        <w:rPr>
          <w:sz w:val="28"/>
        </w:rPr>
        <w:t>LV - Tinte in Wasser</w:t>
      </w:r>
      <w:bookmarkEnd w:id="0"/>
    </w:p>
    <w:p w:rsidR="007E635C" w:rsidRPr="00FD455E" w:rsidRDefault="007E635C" w:rsidP="007E635C">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05pt;margin-top:7.85pt;width:462.45pt;height:81.85pt;z-index:251660288;mso-width-relative:margin;mso-height-relative:margin" fillcolor="white [3201]" strokecolor="#4bacc6 [3208]" strokeweight="1pt">
            <v:stroke dashstyle="dash"/>
            <v:shadow color="#868686"/>
            <v:textbox style="mso-next-textbox:#_x0000_s1026">
              <w:txbxContent>
                <w:p w:rsidR="007E635C" w:rsidRDefault="007E635C" w:rsidP="007E635C">
                  <w:pPr>
                    <w:rPr>
                      <w:color w:val="auto"/>
                    </w:rPr>
                  </w:pPr>
                  <w:r>
                    <w:rPr>
                      <w:color w:val="auto"/>
                    </w:rPr>
                    <w:t xml:space="preserve">Der Zucker wird mit Tinte angefärbt und dann in Wasser gelöst. Damit die </w:t>
                  </w:r>
                  <w:proofErr w:type="spellStart"/>
                  <w:r>
                    <w:rPr>
                      <w:color w:val="auto"/>
                    </w:rPr>
                    <w:t>SuS</w:t>
                  </w:r>
                  <w:proofErr w:type="spellEnd"/>
                  <w:r>
                    <w:rPr>
                      <w:color w:val="auto"/>
                    </w:rPr>
                    <w:t xml:space="preserve"> den Lösung</w:t>
                  </w:r>
                  <w:r>
                    <w:rPr>
                      <w:color w:val="auto"/>
                    </w:rPr>
                    <w:t>s</w:t>
                  </w:r>
                  <w:r>
                    <w:rPr>
                      <w:color w:val="auto"/>
                    </w:rPr>
                    <w:t>vorgang gut beobachten können, sollte die Glasschale mit Wasser auf einen OHP gestellt we</w:t>
                  </w:r>
                  <w:r>
                    <w:rPr>
                      <w:color w:val="auto"/>
                    </w:rPr>
                    <w:t>r</w:t>
                  </w:r>
                  <w:r>
                    <w:rPr>
                      <w:color w:val="auto"/>
                    </w:rPr>
                    <w:t xml:space="preserve">den. Ziel des Versuchs ist es einen Feststoff, hier Zucker, in Wasser zu lösen und den </w:t>
                  </w:r>
                  <w:proofErr w:type="spellStart"/>
                  <w:r>
                    <w:rPr>
                      <w:color w:val="auto"/>
                    </w:rPr>
                    <w:t>SuS</w:t>
                  </w:r>
                  <w:proofErr w:type="spellEnd"/>
                  <w:r>
                    <w:rPr>
                      <w:color w:val="auto"/>
                    </w:rPr>
                    <w:t xml:space="preserve"> den Lösungsvorgang durch das Anfärben des Feststoffs zu verdeutlichen.</w:t>
                  </w:r>
                </w:p>
                <w:p w:rsidR="007E635C" w:rsidRPr="00F31EBF" w:rsidRDefault="007E635C" w:rsidP="007E635C">
                  <w:pPr>
                    <w:rPr>
                      <w:color w:val="auto"/>
                    </w:rPr>
                  </w:pP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E635C" w:rsidRPr="009C5E28" w:rsidTr="005617E6">
        <w:tc>
          <w:tcPr>
            <w:tcW w:w="9322" w:type="dxa"/>
            <w:gridSpan w:val="9"/>
            <w:shd w:val="clear" w:color="auto" w:fill="4F81BD"/>
            <w:vAlign w:val="center"/>
          </w:tcPr>
          <w:p w:rsidR="007E635C" w:rsidRPr="00F31EBF" w:rsidRDefault="007E635C" w:rsidP="005617E6">
            <w:pPr>
              <w:spacing w:after="0"/>
              <w:jc w:val="center"/>
              <w:rPr>
                <w:b/>
                <w:bCs/>
                <w:color w:val="FFFFFF" w:themeColor="background1"/>
              </w:rPr>
            </w:pPr>
            <w:r w:rsidRPr="00F31EBF">
              <w:rPr>
                <w:b/>
                <w:bCs/>
                <w:color w:val="FFFFFF" w:themeColor="background1"/>
              </w:rPr>
              <w:t>Gefahrenstoffe</w:t>
            </w:r>
          </w:p>
        </w:tc>
      </w:tr>
      <w:tr w:rsidR="007E635C" w:rsidRPr="009C5E28" w:rsidTr="005617E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E635C" w:rsidRPr="009C5E28" w:rsidRDefault="007E635C" w:rsidP="005617E6">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E635C" w:rsidRPr="009C5E28" w:rsidRDefault="007E635C" w:rsidP="005617E6">
            <w:pPr>
              <w:spacing w:after="0"/>
              <w:jc w:val="center"/>
            </w:pPr>
            <w:r>
              <w:rPr>
                <w:sz w:val="20"/>
              </w:rPr>
              <w:t>-</w:t>
            </w:r>
          </w:p>
        </w:tc>
      </w:tr>
      <w:tr w:rsidR="007E635C" w:rsidRPr="009C5E28" w:rsidTr="005617E6">
        <w:trPr>
          <w:trHeight w:val="434"/>
        </w:trPr>
        <w:tc>
          <w:tcPr>
            <w:tcW w:w="3027" w:type="dxa"/>
            <w:gridSpan w:val="3"/>
            <w:shd w:val="clear" w:color="auto" w:fill="auto"/>
            <w:vAlign w:val="center"/>
          </w:tcPr>
          <w:p w:rsidR="007E635C" w:rsidRPr="009C5E28" w:rsidRDefault="007E635C" w:rsidP="005617E6">
            <w:pPr>
              <w:spacing w:after="0" w:line="276" w:lineRule="auto"/>
              <w:jc w:val="center"/>
              <w:rPr>
                <w:bCs/>
                <w:sz w:val="20"/>
              </w:rPr>
            </w:pPr>
            <w:r>
              <w:rPr>
                <w:color w:val="auto"/>
                <w:sz w:val="20"/>
                <w:szCs w:val="20"/>
              </w:rPr>
              <w:t>Tinte</w:t>
            </w:r>
          </w:p>
        </w:tc>
        <w:tc>
          <w:tcPr>
            <w:tcW w:w="3177" w:type="dxa"/>
            <w:gridSpan w:val="3"/>
            <w:shd w:val="clear" w:color="auto" w:fill="auto"/>
            <w:vAlign w:val="center"/>
          </w:tcPr>
          <w:p w:rsidR="007E635C" w:rsidRPr="009C5E28" w:rsidRDefault="007E635C" w:rsidP="005617E6">
            <w:pPr>
              <w:pStyle w:val="Beschriftung"/>
              <w:spacing w:after="0"/>
              <w:jc w:val="center"/>
              <w:rPr>
                <w:sz w:val="20"/>
              </w:rPr>
            </w:pPr>
            <w:r>
              <w:rPr>
                <w:sz w:val="20"/>
              </w:rPr>
              <w:t>-</w:t>
            </w:r>
          </w:p>
        </w:tc>
        <w:tc>
          <w:tcPr>
            <w:tcW w:w="3118" w:type="dxa"/>
            <w:gridSpan w:val="3"/>
            <w:shd w:val="clear" w:color="auto" w:fill="auto"/>
            <w:vAlign w:val="center"/>
          </w:tcPr>
          <w:p w:rsidR="007E635C" w:rsidRPr="009C5E28" w:rsidRDefault="007E635C" w:rsidP="005617E6">
            <w:pPr>
              <w:pStyle w:val="Beschriftung"/>
              <w:spacing w:after="0"/>
              <w:jc w:val="center"/>
              <w:rPr>
                <w:sz w:val="20"/>
              </w:rPr>
            </w:pPr>
            <w:r>
              <w:rPr>
                <w:sz w:val="20"/>
              </w:rPr>
              <w:t>-</w:t>
            </w:r>
          </w:p>
        </w:tc>
      </w:tr>
      <w:tr w:rsidR="007E635C" w:rsidRPr="009C5E28" w:rsidTr="005617E6">
        <w:trPr>
          <w:trHeight w:val="434"/>
        </w:trPr>
        <w:tc>
          <w:tcPr>
            <w:tcW w:w="3027" w:type="dxa"/>
            <w:gridSpan w:val="3"/>
            <w:shd w:val="clear" w:color="auto" w:fill="auto"/>
            <w:vAlign w:val="center"/>
          </w:tcPr>
          <w:p w:rsidR="007E635C" w:rsidRDefault="007E635C" w:rsidP="005617E6">
            <w:pPr>
              <w:spacing w:after="0" w:line="276" w:lineRule="auto"/>
              <w:jc w:val="center"/>
              <w:rPr>
                <w:color w:val="auto"/>
                <w:sz w:val="20"/>
                <w:szCs w:val="20"/>
              </w:rPr>
            </w:pPr>
            <w:r>
              <w:rPr>
                <w:color w:val="auto"/>
                <w:sz w:val="20"/>
                <w:szCs w:val="20"/>
              </w:rPr>
              <w:t>Zucker</w:t>
            </w:r>
          </w:p>
        </w:tc>
        <w:tc>
          <w:tcPr>
            <w:tcW w:w="3177" w:type="dxa"/>
            <w:gridSpan w:val="3"/>
            <w:shd w:val="clear" w:color="auto" w:fill="auto"/>
            <w:vAlign w:val="center"/>
          </w:tcPr>
          <w:p w:rsidR="007E635C" w:rsidRPr="009C5E28" w:rsidRDefault="007E635C" w:rsidP="005617E6">
            <w:pPr>
              <w:pStyle w:val="Beschriftung"/>
              <w:spacing w:after="0"/>
              <w:jc w:val="center"/>
              <w:rPr>
                <w:sz w:val="20"/>
              </w:rPr>
            </w:pPr>
            <w:r>
              <w:rPr>
                <w:sz w:val="20"/>
              </w:rPr>
              <w:t>-</w:t>
            </w:r>
          </w:p>
        </w:tc>
        <w:tc>
          <w:tcPr>
            <w:tcW w:w="3118" w:type="dxa"/>
            <w:gridSpan w:val="3"/>
            <w:shd w:val="clear" w:color="auto" w:fill="auto"/>
            <w:vAlign w:val="center"/>
          </w:tcPr>
          <w:p w:rsidR="007E635C" w:rsidRPr="009C5E28" w:rsidRDefault="007E635C" w:rsidP="005617E6">
            <w:pPr>
              <w:pStyle w:val="Beschriftung"/>
              <w:spacing w:after="0"/>
              <w:jc w:val="center"/>
              <w:rPr>
                <w:sz w:val="20"/>
              </w:rPr>
            </w:pPr>
            <w:r>
              <w:rPr>
                <w:sz w:val="20"/>
              </w:rPr>
              <w:t>-</w:t>
            </w:r>
          </w:p>
        </w:tc>
      </w:tr>
      <w:tr w:rsidR="007E635C" w:rsidRPr="009C5E28" w:rsidTr="005617E6">
        <w:tc>
          <w:tcPr>
            <w:tcW w:w="1009" w:type="dxa"/>
            <w:tcBorders>
              <w:top w:val="single" w:sz="8" w:space="0" w:color="4F81BD"/>
              <w:left w:val="single" w:sz="8" w:space="0" w:color="4F81BD"/>
              <w:bottom w:val="single" w:sz="8" w:space="0" w:color="4F81BD"/>
            </w:tcBorders>
            <w:shd w:val="clear" w:color="auto" w:fill="auto"/>
            <w:vAlign w:val="center"/>
          </w:tcPr>
          <w:p w:rsidR="007E635C" w:rsidRPr="009C5E28" w:rsidRDefault="007E635C" w:rsidP="005617E6">
            <w:pPr>
              <w:spacing w:after="0"/>
              <w:jc w:val="center"/>
              <w:rPr>
                <w:b/>
                <w:bCs/>
              </w:rPr>
            </w:pPr>
            <w:r>
              <w:rPr>
                <w:b/>
                <w:noProof/>
                <w:lang w:eastAsia="de-DE"/>
              </w:rPr>
              <w:drawing>
                <wp:inline distT="0" distB="0" distL="0" distR="0">
                  <wp:extent cx="504825" cy="504825"/>
                  <wp:effectExtent l="19050" t="0" r="9525" b="0"/>
                  <wp:docPr id="55" name="Bild 4" descr="C:\Users\Mini\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i\AppData\Local\Microsoft\Windows\INetCache\Content.Word\Ätzend.png"/>
                          <pic:cNvPicPr>
                            <a:picLocks noChangeAspect="1" noChangeArrowheads="1"/>
                          </pic:cNvPicPr>
                        </pic:nvPicPr>
                        <pic:blipFill>
                          <a:blip r:embed="rId5"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5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5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5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5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6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6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825" cy="504825"/>
                  <wp:effectExtent l="19050" t="0" r="9525" b="0"/>
                  <wp:docPr id="62" name="Bild 5" descr="C:\Users\Mini\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i\AppData\Local\Microsoft\Windows\INetCache\Content.Word\Reizend.png"/>
                          <pic:cNvPicPr>
                            <a:picLocks noChangeAspect="1" noChangeArrowheads="1"/>
                          </pic:cNvPicPr>
                        </pic:nvPicPr>
                        <pic:blipFill>
                          <a:blip r:embed="rId12"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E635C" w:rsidRPr="009C5E28" w:rsidRDefault="007E635C" w:rsidP="005617E6">
            <w:pPr>
              <w:spacing w:after="0"/>
              <w:jc w:val="center"/>
            </w:pPr>
            <w:r>
              <w:rPr>
                <w:noProof/>
                <w:lang w:eastAsia="de-DE"/>
              </w:rPr>
              <w:drawing>
                <wp:inline distT="0" distB="0" distL="0" distR="0">
                  <wp:extent cx="504190" cy="504190"/>
                  <wp:effectExtent l="0" t="0" r="0" b="0"/>
                  <wp:docPr id="6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E635C" w:rsidRDefault="007E635C" w:rsidP="007E635C">
      <w:pPr>
        <w:tabs>
          <w:tab w:val="left" w:pos="1701"/>
          <w:tab w:val="left" w:pos="1985"/>
        </w:tabs>
      </w:pPr>
    </w:p>
    <w:p w:rsidR="007E635C" w:rsidRDefault="007E635C" w:rsidP="007E635C">
      <w:pPr>
        <w:tabs>
          <w:tab w:val="left" w:pos="1701"/>
          <w:tab w:val="left" w:pos="1985"/>
        </w:tabs>
      </w:pPr>
      <w:r>
        <w:t xml:space="preserve">Materialien: </w:t>
      </w:r>
      <w:r>
        <w:tab/>
      </w:r>
      <w:r>
        <w:tab/>
        <w:t>Glasschale</w:t>
      </w:r>
    </w:p>
    <w:p w:rsidR="007E635C" w:rsidRPr="00ED07C2" w:rsidRDefault="007E635C" w:rsidP="007E635C">
      <w:pPr>
        <w:tabs>
          <w:tab w:val="left" w:pos="1701"/>
          <w:tab w:val="left" w:pos="1985"/>
        </w:tabs>
        <w:ind w:left="1980" w:hanging="1980"/>
      </w:pPr>
      <w:r>
        <w:t>Chemikalien:</w:t>
      </w:r>
      <w:r>
        <w:tab/>
      </w:r>
      <w:r>
        <w:tab/>
        <w:t>Wasser, Tinte, Zuckerwürfel</w:t>
      </w:r>
    </w:p>
    <w:p w:rsidR="007E635C" w:rsidRDefault="007E635C" w:rsidP="007E635C">
      <w:pPr>
        <w:tabs>
          <w:tab w:val="left" w:pos="1701"/>
          <w:tab w:val="left" w:pos="1985"/>
        </w:tabs>
        <w:ind w:left="1980" w:hanging="1980"/>
      </w:pPr>
      <w:r>
        <w:t xml:space="preserve">Durchführung: </w:t>
      </w:r>
      <w:r>
        <w:tab/>
      </w:r>
      <w:r>
        <w:tab/>
      </w:r>
      <w:r>
        <w:tab/>
        <w:t>Die Glasschale wird ca. 1 cm Wasser gefüllt. Dann wird aus einer Tintenpa</w:t>
      </w:r>
      <w:r>
        <w:t>t</w:t>
      </w:r>
      <w:r>
        <w:t xml:space="preserve">rone oder </w:t>
      </w:r>
      <w:proofErr w:type="spellStart"/>
      <w:r>
        <w:t>Pasteurpipette</w:t>
      </w:r>
      <w:proofErr w:type="spellEnd"/>
      <w:r>
        <w:t xml:space="preserve"> ein Tropfen Tinte in das Wasser gegeben. Im zweiten Durchgang wird die Tinte auf einen Zuckerwürfel getropft und di</w:t>
      </w:r>
      <w:r>
        <w:t>e</w:t>
      </w:r>
      <w:r>
        <w:t>ser in die Mitte der Glasschale gegeben.</w:t>
      </w:r>
    </w:p>
    <w:p w:rsidR="007E635C" w:rsidRDefault="007E635C" w:rsidP="007E635C">
      <w:pPr>
        <w:tabs>
          <w:tab w:val="left" w:pos="1701"/>
          <w:tab w:val="left" w:pos="1985"/>
        </w:tabs>
        <w:ind w:left="1980" w:hanging="1980"/>
      </w:pPr>
      <w:r>
        <w:rPr>
          <w:noProof/>
          <w:lang w:eastAsia="de-DE"/>
        </w:rPr>
        <w:drawing>
          <wp:anchor distT="0" distB="0" distL="114300" distR="114300" simplePos="0" relativeHeight="251659264" behindDoc="1" locked="0" layoutInCell="1" allowOverlap="1">
            <wp:simplePos x="0" y="0"/>
            <wp:positionH relativeFrom="column">
              <wp:posOffset>2563495</wp:posOffset>
            </wp:positionH>
            <wp:positionV relativeFrom="paragraph">
              <wp:posOffset>1311275</wp:posOffset>
            </wp:positionV>
            <wp:extent cx="1233805" cy="822960"/>
            <wp:effectExtent l="171450" t="133350" r="366395" b="300990"/>
            <wp:wrapTight wrapText="bothSides">
              <wp:wrapPolygon edited="0">
                <wp:start x="3669" y="-3500"/>
                <wp:lineTo x="1001" y="-3000"/>
                <wp:lineTo x="-3002" y="1500"/>
                <wp:lineTo x="-3002" y="20500"/>
                <wp:lineTo x="-667" y="28500"/>
                <wp:lineTo x="2001" y="29500"/>
                <wp:lineTo x="23012" y="29500"/>
                <wp:lineTo x="23345" y="29500"/>
                <wp:lineTo x="25013" y="28500"/>
                <wp:lineTo x="25680" y="28500"/>
                <wp:lineTo x="27681" y="22000"/>
                <wp:lineTo x="27681" y="4500"/>
                <wp:lineTo x="28014" y="2000"/>
                <wp:lineTo x="24012" y="-3000"/>
                <wp:lineTo x="21344" y="-3500"/>
                <wp:lineTo x="3669" y="-3500"/>
              </wp:wrapPolygon>
            </wp:wrapTight>
            <wp:docPr id="6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tretch>
                      <a:fillRect/>
                    </a:stretch>
                  </pic:blipFill>
                  <pic:spPr bwMode="auto">
                    <a:xfrm>
                      <a:off x="0" y="0"/>
                      <a:ext cx="1233805" cy="822960"/>
                    </a:xfrm>
                    <a:prstGeom prst="rect">
                      <a:avLst/>
                    </a:prstGeom>
                    <a:ln>
                      <a:noFill/>
                    </a:ln>
                    <a:effectLst>
                      <a:outerShdw blurRad="292100" dist="139700" dir="2700000" algn="tl" rotWithShape="0">
                        <a:srgbClr val="333333">
                          <a:alpha val="65000"/>
                        </a:srgbClr>
                      </a:outerShdw>
                    </a:effectLst>
                  </pic:spPr>
                </pic:pic>
              </a:graphicData>
            </a:graphic>
          </wp:anchor>
        </w:drawing>
      </w:r>
      <w:r>
        <w:t>Beobachtung:</w:t>
      </w:r>
      <w:r>
        <w:tab/>
      </w:r>
      <w:r>
        <w:tab/>
      </w:r>
      <w:r>
        <w:tab/>
        <w:t xml:space="preserve">Wenn die Tinte ins Wasser getropft wird, breitet sie sich erst aus und zieht sich dann wieder etwas zusammen. Danach ziehen sich Tintenschlieren durch das Wasser und die Tinte verteilt sich. Im zweiten Durchgang breitet sich die Tinte vom Zuckerwürfel </w:t>
      </w:r>
      <w:proofErr w:type="spellStart"/>
      <w:r>
        <w:t>schlierenartig</w:t>
      </w:r>
      <w:proofErr w:type="spellEnd"/>
      <w:r>
        <w:t xml:space="preserve"> durch das Wasser aus. Der Zuckerwürfel löst sich langsam im Wasser auf.</w:t>
      </w:r>
    </w:p>
    <w:p w:rsidR="007E635C" w:rsidRDefault="007E635C" w:rsidP="007E635C">
      <w:pPr>
        <w:tabs>
          <w:tab w:val="left" w:pos="1701"/>
          <w:tab w:val="left" w:pos="1985"/>
        </w:tabs>
        <w:ind w:left="1980" w:hanging="1980"/>
      </w:pPr>
    </w:p>
    <w:p w:rsidR="007E635C" w:rsidRDefault="007E635C" w:rsidP="007E635C">
      <w:pPr>
        <w:tabs>
          <w:tab w:val="left" w:pos="1701"/>
          <w:tab w:val="left" w:pos="1985"/>
        </w:tabs>
        <w:ind w:left="1980" w:hanging="1980"/>
      </w:pPr>
    </w:p>
    <w:p w:rsidR="007E635C" w:rsidRDefault="007E635C" w:rsidP="007E635C">
      <w:pPr>
        <w:tabs>
          <w:tab w:val="left" w:pos="1701"/>
          <w:tab w:val="left" w:pos="1985"/>
        </w:tabs>
        <w:ind w:left="1980" w:hanging="1980"/>
      </w:pPr>
    </w:p>
    <w:p w:rsidR="007E635C" w:rsidRDefault="007E635C" w:rsidP="007E635C">
      <w:pPr>
        <w:pStyle w:val="Beschriftung"/>
        <w:ind w:firstLine="708"/>
        <w:jc w:val="center"/>
      </w:pPr>
      <w:r>
        <w:t xml:space="preserve">Abbildung </w:t>
      </w:r>
      <w:fldSimple w:instr=" SEQ Abbildung \* ARABIC ">
        <w:r>
          <w:rPr>
            <w:noProof/>
          </w:rPr>
          <w:t>1</w:t>
        </w:r>
      </w:fldSimple>
      <w:r>
        <w:t>: Zuckerwürfel mit Tinte in Wasser.</w:t>
      </w:r>
    </w:p>
    <w:p w:rsidR="007E635C" w:rsidRDefault="007E635C" w:rsidP="007E635C">
      <w:pPr>
        <w:tabs>
          <w:tab w:val="left" w:pos="1701"/>
          <w:tab w:val="left" w:pos="1985"/>
        </w:tabs>
        <w:ind w:left="2124" w:hanging="2124"/>
      </w:pPr>
      <w:r>
        <w:lastRenderedPageBreak/>
        <w:t>Deutung:</w:t>
      </w:r>
      <w:r>
        <w:tab/>
      </w:r>
      <w:r>
        <w:tab/>
      </w:r>
      <w:r>
        <w:tab/>
        <w:t>Das Experiment zeigt, dass sich Stoffe unterschiedlich schnell in Wasser lösen. Der Zucker löst sich schneller in Wasser als Tinte, da sich die Tinte in Kombination mit dem Zucker in kürzerer Zeit im Wasser verteilt.</w:t>
      </w:r>
    </w:p>
    <w:p w:rsidR="007E635C" w:rsidRDefault="007E635C" w:rsidP="007E635C">
      <w:pPr>
        <w:spacing w:line="276" w:lineRule="auto"/>
        <w:jc w:val="left"/>
      </w:pPr>
      <w:r>
        <w:t>Entsorgung:</w:t>
      </w:r>
      <w:r>
        <w:tab/>
        <w:t xml:space="preserve">           </w:t>
      </w:r>
      <w:r>
        <w:tab/>
        <w:t xml:space="preserve">Die verwendeten Stoffe werden in den Ausguss gegeben. </w:t>
      </w:r>
    </w:p>
    <w:p w:rsidR="007E635C" w:rsidRDefault="007E635C" w:rsidP="007E635C">
      <w:pPr>
        <w:spacing w:line="276" w:lineRule="auto"/>
        <w:jc w:val="left"/>
      </w:pPr>
    </w:p>
    <w:p w:rsidR="007E635C" w:rsidRDefault="007E635C" w:rsidP="007E635C">
      <w:pPr>
        <w:ind w:left="2124" w:hanging="2124"/>
        <w:rPr>
          <w:color w:val="auto"/>
        </w:rPr>
      </w:pPr>
      <w:r>
        <w:t>Literatur:</w:t>
      </w:r>
      <w:r>
        <w:tab/>
        <w:t xml:space="preserve">C. von Ossietzky </w:t>
      </w:r>
      <w:r w:rsidRPr="00FD455E">
        <w:rPr>
          <w:color w:val="auto"/>
        </w:rPr>
        <w:t>http://physikfuerkids.de/lab1/versuche/teller/index.html</w:t>
      </w:r>
      <w:r>
        <w:rPr>
          <w:color w:val="auto"/>
        </w:rPr>
        <w:t>, 2001-2004 (letzter Aufruf am 31.07.2015 um 18.59 Uhr)</w:t>
      </w:r>
    </w:p>
    <w:p w:rsidR="00BC7714" w:rsidRDefault="00BC7714"/>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860"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E635C"/>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3F593A"/>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635C"/>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5428"/>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635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E63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E635C"/>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E63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E63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E63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E63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E63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E63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E63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635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E635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E635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E635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E635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E635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E635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E63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E635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E635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E6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635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1137</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2015-08-27T07:57:00Z</dcterms:created>
  <dcterms:modified xsi:type="dcterms:W3CDTF">2015-08-27T08:00:00Z</dcterms:modified>
</cp:coreProperties>
</file>