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AB37B0" w:rsidP="00F31EBF">
      <w:pPr>
        <w:spacing w:line="276" w:lineRule="auto"/>
      </w:pPr>
      <w:r>
        <w:t>Constanze Koch</w:t>
      </w:r>
    </w:p>
    <w:p w:rsidR="00954DC8" w:rsidRDefault="008317FC" w:rsidP="00F31EBF">
      <w:pPr>
        <w:spacing w:line="276" w:lineRule="auto"/>
      </w:pPr>
      <w:r>
        <w:t>Sommers</w:t>
      </w:r>
      <w:r w:rsidR="00F74A95">
        <w:t>emester</w:t>
      </w:r>
      <w:r w:rsidR="00AB37B0">
        <w:t xml:space="preserve"> 2015</w:t>
      </w:r>
    </w:p>
    <w:p w:rsidR="00954DC8" w:rsidRDefault="00AB37B0" w:rsidP="00F31EBF">
      <w:pPr>
        <w:spacing w:line="276" w:lineRule="auto"/>
      </w:pPr>
      <w:r>
        <w:t>Klassenstufen 5 &amp; 6</w:t>
      </w:r>
    </w:p>
    <w:p w:rsidR="00954DC8" w:rsidRDefault="00954DC8" w:rsidP="00954DC8">
      <w:r>
        <w:tab/>
      </w:r>
    </w:p>
    <w:p w:rsidR="008B7FD6" w:rsidRDefault="008317FC" w:rsidP="00954DC8">
      <w:r>
        <w:rPr>
          <w:noProof/>
          <w:lang w:eastAsia="de-DE"/>
        </w:rPr>
        <w:drawing>
          <wp:anchor distT="0" distB="0" distL="114300" distR="114300" simplePos="0" relativeHeight="251785216" behindDoc="0" locked="0" layoutInCell="1" allowOverlap="1">
            <wp:simplePos x="0" y="0"/>
            <wp:positionH relativeFrom="column">
              <wp:posOffset>2463800</wp:posOffset>
            </wp:positionH>
            <wp:positionV relativeFrom="paragraph">
              <wp:posOffset>226695</wp:posOffset>
            </wp:positionV>
            <wp:extent cx="3442970" cy="2292350"/>
            <wp:effectExtent l="361950" t="476250" r="347980" b="48895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tretch>
                      <a:fillRect/>
                    </a:stretch>
                  </pic:blipFill>
                  <pic:spPr bwMode="auto">
                    <a:xfrm rot="869875">
                      <a:off x="0" y="0"/>
                      <a:ext cx="3442970" cy="2292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8B7FD6" w:rsidP="00954DC8"/>
    <w:p w:rsidR="008317FC" w:rsidRDefault="008317FC"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85727" behindDoc="1" locked="0" layoutInCell="1" allowOverlap="1">
            <wp:simplePos x="0" y="0"/>
            <wp:positionH relativeFrom="column">
              <wp:posOffset>1983105</wp:posOffset>
            </wp:positionH>
            <wp:positionV relativeFrom="paragraph">
              <wp:posOffset>1947545</wp:posOffset>
            </wp:positionV>
            <wp:extent cx="3242945" cy="1602105"/>
            <wp:effectExtent l="171450" t="152400" r="167005" b="15049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rot="21421879">
                      <a:off x="0" y="0"/>
                      <a:ext cx="3242945" cy="16021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noProof/>
          <w:sz w:val="52"/>
          <w:szCs w:val="24"/>
          <w:lang w:eastAsia="de-DE"/>
        </w:rPr>
        <w:drawing>
          <wp:anchor distT="0" distB="0" distL="114300" distR="114300" simplePos="0" relativeHeight="251788288" behindDoc="1" locked="0" layoutInCell="1" allowOverlap="1">
            <wp:simplePos x="0" y="0"/>
            <wp:positionH relativeFrom="column">
              <wp:posOffset>92710</wp:posOffset>
            </wp:positionH>
            <wp:positionV relativeFrom="paragraph">
              <wp:posOffset>516255</wp:posOffset>
            </wp:positionV>
            <wp:extent cx="2592705" cy="1725930"/>
            <wp:effectExtent l="190500" t="152400" r="169545" b="16002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tretch>
                      <a:fillRect/>
                    </a:stretch>
                  </pic:blipFill>
                  <pic:spPr bwMode="auto">
                    <a:xfrm rot="21396261">
                      <a:off x="0" y="0"/>
                      <a:ext cx="2592705" cy="1725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8B7FD6" w:rsidP="008B7FD6">
      <w:pPr>
        <w:rPr>
          <w:rFonts w:ascii="Times New Roman" w:hAnsi="Times New Roman" w:cs="Times New Roman"/>
          <w:sz w:val="52"/>
          <w:szCs w:val="24"/>
        </w:rPr>
      </w:pPr>
    </w:p>
    <w:p w:rsidR="008317FC" w:rsidRDefault="008317FC" w:rsidP="0006684E">
      <w:pPr>
        <w:autoSpaceDE w:val="0"/>
        <w:autoSpaceDN w:val="0"/>
        <w:adjustRightInd w:val="0"/>
        <w:jc w:val="center"/>
        <w:rPr>
          <w:rFonts w:ascii="Times New Roman" w:hAnsi="Times New Roman" w:cs="Times New Roman"/>
          <w:b/>
          <w:sz w:val="52"/>
          <w:szCs w:val="24"/>
        </w:rPr>
      </w:pPr>
    </w:p>
    <w:p w:rsidR="008317FC" w:rsidRDefault="000042EE"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type id="_x0000_t32" coordsize="21600,21600" o:spt="32" o:oned="t" path="m,l21600,21600e" filled="f">
            <v:path arrowok="t" fillok="f" o:connecttype="none"/>
            <o:lock v:ext="edit" shapetype="t"/>
          </v:shapetype>
          <v:shape id="_x0000_s1162" type="#_x0000_t32" style="position:absolute;left:0;text-align:left;margin-left:1.9pt;margin-top:31.9pt;width:448.5pt;height:0;z-index:251793408" o:connectortype="straight"/>
        </w:pict>
      </w:r>
    </w:p>
    <w:p w:rsidR="0006684E" w:rsidRDefault="000042EE"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226.5pt;width:426.75pt;height:0;z-index:251786240" o:connectortype="straight"/>
        </w:pict>
      </w:r>
      <w:r w:rsidRPr="000042EE">
        <w:rPr>
          <w:rFonts w:ascii="Times New Roman" w:hAnsi="Times New Roman" w:cs="Times New Roman"/>
          <w:noProof/>
          <w:sz w:val="52"/>
          <w:szCs w:val="24"/>
          <w:lang w:eastAsia="de-DE"/>
        </w:rPr>
        <w:pict>
          <v:shape id="_x0000_s1153" type="#_x0000_t32" style="position:absolute;left:0;text-align:left;margin-left:17.2pt;margin-top:276.75pt;width:448.5pt;height:0;z-index:251784192" o:connectortype="straight"/>
        </w:pict>
      </w:r>
      <w:r w:rsidR="00AB37B0">
        <w:rPr>
          <w:rFonts w:ascii="Times New Roman" w:hAnsi="Times New Roman" w:cs="Times New Roman"/>
          <w:b/>
          <w:sz w:val="52"/>
          <w:szCs w:val="24"/>
        </w:rPr>
        <w:t>Wasser als Lösungsmittel</w:t>
      </w:r>
    </w:p>
    <w:p w:rsidR="008B7FD6" w:rsidRDefault="000042EE" w:rsidP="00954DC8">
      <w:pPr>
        <w:autoSpaceDE w:val="0"/>
        <w:autoSpaceDN w:val="0"/>
        <w:adjustRightInd w:val="0"/>
        <w:rPr>
          <w:noProof/>
          <w:lang w:eastAsia="de-DE"/>
        </w:rPr>
      </w:pPr>
      <w:r>
        <w:rPr>
          <w:noProof/>
          <w:lang w:eastAsia="de-DE"/>
        </w:rPr>
        <w:pict>
          <v:shape id="_x0000_s1163" type="#_x0000_t32" style="position:absolute;left:0;text-align:left;margin-left:1.9pt;margin-top:3.4pt;width:448.5pt;height:0;z-index:251794432" o:connectortype="straight"/>
        </w:pict>
      </w:r>
    </w:p>
    <w:p w:rsidR="008B7FD6" w:rsidRDefault="008B7FD6" w:rsidP="00954DC8">
      <w:pPr>
        <w:autoSpaceDE w:val="0"/>
        <w:autoSpaceDN w:val="0"/>
        <w:adjustRightInd w:val="0"/>
        <w:rPr>
          <w:noProof/>
          <w:lang w:eastAsia="de-DE"/>
        </w:rPr>
      </w:pPr>
    </w:p>
    <w:p w:rsidR="00A90BD6" w:rsidRDefault="000042EE">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47.2pt;z-index:251782144;mso-position-horizontal:center;mso-width-relative:margin;mso-height-relative:margin" fillcolor="white [3201]" strokecolor="#9bbb59 [3206]" strokeweight="1pt">
            <v:stroke dashstyle="dash"/>
            <v:shadow color="#868686"/>
            <v:textbox>
              <w:txbxContent>
                <w:p w:rsidR="00D05858" w:rsidRDefault="00D05858">
                  <w:pPr>
                    <w:pBdr>
                      <w:bottom w:val="single" w:sz="6" w:space="1" w:color="auto"/>
                    </w:pBdr>
                    <w:rPr>
                      <w:b/>
                    </w:rPr>
                  </w:pPr>
                  <w:r w:rsidRPr="00A90BD6">
                    <w:rPr>
                      <w:b/>
                    </w:rPr>
                    <w:t>Auf einen Blick:</w:t>
                  </w:r>
                </w:p>
                <w:p w:rsidR="00D05858" w:rsidRPr="00F31EBF" w:rsidRDefault="00D05858" w:rsidP="004944F3">
                  <w:pPr>
                    <w:rPr>
                      <w:i/>
                      <w:color w:val="auto"/>
                    </w:rPr>
                  </w:pPr>
                  <w:r>
                    <w:rPr>
                      <w:rFonts w:asciiTheme="majorHAnsi" w:hAnsiTheme="majorHAnsi"/>
                      <w:color w:val="auto"/>
                    </w:rPr>
                    <w:t>Die Versuche zum Thema Wasser als Lösungsmittel</w:t>
                  </w:r>
                  <w:r w:rsidRPr="00F31EBF">
                    <w:rPr>
                      <w:rFonts w:asciiTheme="majorHAnsi" w:hAnsiTheme="majorHAnsi"/>
                      <w:color w:val="auto"/>
                    </w:rPr>
                    <w:t xml:space="preserve"> </w:t>
                  </w:r>
                  <w:r>
                    <w:rPr>
                      <w:rFonts w:asciiTheme="majorHAnsi" w:hAnsiTheme="majorHAnsi"/>
                      <w:color w:val="auto"/>
                    </w:rPr>
                    <w:t>beinhalten einen Lehrer- und einen Schüle</w:t>
                  </w:r>
                  <w:r>
                    <w:rPr>
                      <w:rFonts w:asciiTheme="majorHAnsi" w:hAnsiTheme="majorHAnsi"/>
                      <w:color w:val="auto"/>
                    </w:rPr>
                    <w:t>r</w:t>
                  </w:r>
                  <w:r>
                    <w:rPr>
                      <w:rFonts w:asciiTheme="majorHAnsi" w:hAnsiTheme="majorHAnsi"/>
                      <w:color w:val="auto"/>
                    </w:rPr>
                    <w:t>versuch. Der Lehrerversuch „Regenerierende Sprudelflasche“ dient als Problemexperiment und wirft die Frage auf, ob in Leitungswasser auch Gase gelöst sind. Diese Fragestellung wird im Schülerversuch weiter untersucht. Der Versuch „Luftiges Wasser“ zeigt, dass Luft in Wasser g</w:t>
                  </w:r>
                  <w:r>
                    <w:rPr>
                      <w:rFonts w:asciiTheme="majorHAnsi" w:hAnsiTheme="majorHAnsi"/>
                      <w:color w:val="auto"/>
                    </w:rPr>
                    <w:t>e</w:t>
                  </w:r>
                  <w:r>
                    <w:rPr>
                      <w:rFonts w:asciiTheme="majorHAnsi" w:hAnsiTheme="majorHAnsi"/>
                      <w:color w:val="auto"/>
                    </w:rPr>
                    <w:t xml:space="preserve">löst ist. Dabei erkennen die </w:t>
                  </w:r>
                  <w:proofErr w:type="spellStart"/>
                  <w:r>
                    <w:rPr>
                      <w:rFonts w:asciiTheme="majorHAnsi" w:hAnsiTheme="majorHAnsi"/>
                      <w:color w:val="auto"/>
                    </w:rPr>
                    <w:t>SuS</w:t>
                  </w:r>
                  <w:proofErr w:type="spellEnd"/>
                  <w:r>
                    <w:rPr>
                      <w:rFonts w:asciiTheme="majorHAnsi" w:hAnsiTheme="majorHAnsi"/>
                      <w:color w:val="auto"/>
                    </w:rPr>
                    <w:t xml:space="preserve">, dass in kaltem Wasser mehr Luft gelöst ist als in warmen.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C616A7" w:rsidRDefault="000042EE">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8170413" w:history="1">
            <w:r w:rsidR="00C616A7" w:rsidRPr="00BF32C8">
              <w:rPr>
                <w:rStyle w:val="Hyperlink"/>
                <w:noProof/>
              </w:rPr>
              <w:t>1</w:t>
            </w:r>
            <w:r w:rsidR="00C616A7">
              <w:rPr>
                <w:rFonts w:asciiTheme="minorHAnsi" w:eastAsiaTheme="minorEastAsia" w:hAnsiTheme="minorHAnsi"/>
                <w:noProof/>
                <w:color w:val="auto"/>
                <w:lang w:eastAsia="de-DE"/>
              </w:rPr>
              <w:tab/>
            </w:r>
            <w:r w:rsidR="00C616A7" w:rsidRPr="00BF32C8">
              <w:rPr>
                <w:rStyle w:val="Hyperlink"/>
                <w:noProof/>
              </w:rPr>
              <w:t>Beschreibung  des Themas und zugehörige Lernziele</w:t>
            </w:r>
            <w:r w:rsidR="00C616A7">
              <w:rPr>
                <w:noProof/>
                <w:webHidden/>
              </w:rPr>
              <w:tab/>
            </w:r>
            <w:r w:rsidR="00C616A7">
              <w:rPr>
                <w:noProof/>
                <w:webHidden/>
              </w:rPr>
              <w:fldChar w:fldCharType="begin"/>
            </w:r>
            <w:r w:rsidR="00C616A7">
              <w:rPr>
                <w:noProof/>
                <w:webHidden/>
              </w:rPr>
              <w:instrText xml:space="preserve"> PAGEREF _Toc428170413 \h </w:instrText>
            </w:r>
            <w:r w:rsidR="00C616A7">
              <w:rPr>
                <w:noProof/>
                <w:webHidden/>
              </w:rPr>
            </w:r>
            <w:r w:rsidR="00C616A7">
              <w:rPr>
                <w:noProof/>
                <w:webHidden/>
              </w:rPr>
              <w:fldChar w:fldCharType="separate"/>
            </w:r>
            <w:r w:rsidR="00C616A7">
              <w:rPr>
                <w:noProof/>
                <w:webHidden/>
              </w:rPr>
              <w:t>2</w:t>
            </w:r>
            <w:r w:rsidR="00C616A7">
              <w:rPr>
                <w:noProof/>
                <w:webHidden/>
              </w:rPr>
              <w:fldChar w:fldCharType="end"/>
            </w:r>
          </w:hyperlink>
        </w:p>
        <w:p w:rsidR="00C616A7" w:rsidRDefault="00C616A7">
          <w:pPr>
            <w:pStyle w:val="Verzeichnis1"/>
            <w:tabs>
              <w:tab w:val="left" w:pos="440"/>
              <w:tab w:val="right" w:leader="dot" w:pos="9062"/>
            </w:tabs>
            <w:rPr>
              <w:rFonts w:asciiTheme="minorHAnsi" w:eastAsiaTheme="minorEastAsia" w:hAnsiTheme="minorHAnsi"/>
              <w:noProof/>
              <w:color w:val="auto"/>
              <w:lang w:eastAsia="de-DE"/>
            </w:rPr>
          </w:pPr>
          <w:hyperlink w:anchor="_Toc428170414" w:history="1">
            <w:r w:rsidRPr="00BF32C8">
              <w:rPr>
                <w:rStyle w:val="Hyperlink"/>
                <w:noProof/>
              </w:rPr>
              <w:t>2</w:t>
            </w:r>
            <w:r>
              <w:rPr>
                <w:rFonts w:asciiTheme="minorHAnsi" w:eastAsiaTheme="minorEastAsia" w:hAnsiTheme="minorHAnsi"/>
                <w:noProof/>
                <w:color w:val="auto"/>
                <w:lang w:eastAsia="de-DE"/>
              </w:rPr>
              <w:tab/>
            </w:r>
            <w:r w:rsidRPr="00BF32C8">
              <w:rPr>
                <w:rStyle w:val="Hyperlink"/>
                <w:noProof/>
              </w:rPr>
              <w:t>Relevanz des Themas für SuS der 5. &amp; 6. Klassenstufe und didaktische Reduktion</w:t>
            </w:r>
            <w:r>
              <w:rPr>
                <w:noProof/>
                <w:webHidden/>
              </w:rPr>
              <w:tab/>
            </w:r>
            <w:r>
              <w:rPr>
                <w:noProof/>
                <w:webHidden/>
              </w:rPr>
              <w:fldChar w:fldCharType="begin"/>
            </w:r>
            <w:r>
              <w:rPr>
                <w:noProof/>
                <w:webHidden/>
              </w:rPr>
              <w:instrText xml:space="preserve"> PAGEREF _Toc428170414 \h </w:instrText>
            </w:r>
            <w:r>
              <w:rPr>
                <w:noProof/>
                <w:webHidden/>
              </w:rPr>
            </w:r>
            <w:r>
              <w:rPr>
                <w:noProof/>
                <w:webHidden/>
              </w:rPr>
              <w:fldChar w:fldCharType="separate"/>
            </w:r>
            <w:r>
              <w:rPr>
                <w:noProof/>
                <w:webHidden/>
              </w:rPr>
              <w:t>3</w:t>
            </w:r>
            <w:r>
              <w:rPr>
                <w:noProof/>
                <w:webHidden/>
              </w:rPr>
              <w:fldChar w:fldCharType="end"/>
            </w:r>
          </w:hyperlink>
        </w:p>
        <w:p w:rsidR="00C616A7" w:rsidRDefault="00C616A7">
          <w:pPr>
            <w:pStyle w:val="Verzeichnis1"/>
            <w:tabs>
              <w:tab w:val="left" w:pos="440"/>
              <w:tab w:val="right" w:leader="dot" w:pos="9062"/>
            </w:tabs>
            <w:rPr>
              <w:rFonts w:asciiTheme="minorHAnsi" w:eastAsiaTheme="minorEastAsia" w:hAnsiTheme="minorHAnsi"/>
              <w:noProof/>
              <w:color w:val="auto"/>
              <w:lang w:eastAsia="de-DE"/>
            </w:rPr>
          </w:pPr>
          <w:hyperlink w:anchor="_Toc428170415" w:history="1">
            <w:r w:rsidRPr="00BF32C8">
              <w:rPr>
                <w:rStyle w:val="Hyperlink"/>
                <w:noProof/>
              </w:rPr>
              <w:t>3</w:t>
            </w:r>
            <w:r>
              <w:rPr>
                <w:rFonts w:asciiTheme="minorHAnsi" w:eastAsiaTheme="minorEastAsia" w:hAnsiTheme="minorHAnsi"/>
                <w:noProof/>
                <w:color w:val="auto"/>
                <w:lang w:eastAsia="de-DE"/>
              </w:rPr>
              <w:tab/>
            </w:r>
            <w:r w:rsidRPr="00BF32C8">
              <w:rPr>
                <w:rStyle w:val="Hyperlink"/>
                <w:noProof/>
              </w:rPr>
              <w:t>Lehrerversuch – Regenerierende Sprudelflasche</w:t>
            </w:r>
            <w:r>
              <w:rPr>
                <w:noProof/>
                <w:webHidden/>
              </w:rPr>
              <w:tab/>
            </w:r>
            <w:r>
              <w:rPr>
                <w:noProof/>
                <w:webHidden/>
              </w:rPr>
              <w:fldChar w:fldCharType="begin"/>
            </w:r>
            <w:r>
              <w:rPr>
                <w:noProof/>
                <w:webHidden/>
              </w:rPr>
              <w:instrText xml:space="preserve"> PAGEREF _Toc428170415 \h </w:instrText>
            </w:r>
            <w:r>
              <w:rPr>
                <w:noProof/>
                <w:webHidden/>
              </w:rPr>
            </w:r>
            <w:r>
              <w:rPr>
                <w:noProof/>
                <w:webHidden/>
              </w:rPr>
              <w:fldChar w:fldCharType="separate"/>
            </w:r>
            <w:r>
              <w:rPr>
                <w:noProof/>
                <w:webHidden/>
              </w:rPr>
              <w:t>3</w:t>
            </w:r>
            <w:r>
              <w:rPr>
                <w:noProof/>
                <w:webHidden/>
              </w:rPr>
              <w:fldChar w:fldCharType="end"/>
            </w:r>
          </w:hyperlink>
        </w:p>
        <w:p w:rsidR="00C616A7" w:rsidRDefault="00C616A7">
          <w:pPr>
            <w:pStyle w:val="Verzeichnis1"/>
            <w:tabs>
              <w:tab w:val="left" w:pos="440"/>
              <w:tab w:val="right" w:leader="dot" w:pos="9062"/>
            </w:tabs>
            <w:rPr>
              <w:rFonts w:asciiTheme="minorHAnsi" w:eastAsiaTheme="minorEastAsia" w:hAnsiTheme="minorHAnsi"/>
              <w:noProof/>
              <w:color w:val="auto"/>
              <w:lang w:eastAsia="de-DE"/>
            </w:rPr>
          </w:pPr>
          <w:hyperlink w:anchor="_Toc428170416" w:history="1">
            <w:r w:rsidRPr="00BF32C8">
              <w:rPr>
                <w:rStyle w:val="Hyperlink"/>
                <w:noProof/>
              </w:rPr>
              <w:t>4</w:t>
            </w:r>
            <w:r>
              <w:rPr>
                <w:rFonts w:asciiTheme="minorHAnsi" w:eastAsiaTheme="minorEastAsia" w:hAnsiTheme="minorHAnsi"/>
                <w:noProof/>
                <w:color w:val="auto"/>
                <w:lang w:eastAsia="de-DE"/>
              </w:rPr>
              <w:tab/>
            </w:r>
            <w:r w:rsidRPr="00BF32C8">
              <w:rPr>
                <w:rStyle w:val="Hyperlink"/>
                <w:noProof/>
              </w:rPr>
              <w:t>Schülerversuch – Luftiges Wasser</w:t>
            </w:r>
            <w:r>
              <w:rPr>
                <w:noProof/>
                <w:webHidden/>
              </w:rPr>
              <w:tab/>
            </w:r>
            <w:r>
              <w:rPr>
                <w:noProof/>
                <w:webHidden/>
              </w:rPr>
              <w:fldChar w:fldCharType="begin"/>
            </w:r>
            <w:r>
              <w:rPr>
                <w:noProof/>
                <w:webHidden/>
              </w:rPr>
              <w:instrText xml:space="preserve"> PAGEREF _Toc428170416 \h </w:instrText>
            </w:r>
            <w:r>
              <w:rPr>
                <w:noProof/>
                <w:webHidden/>
              </w:rPr>
            </w:r>
            <w:r>
              <w:rPr>
                <w:noProof/>
                <w:webHidden/>
              </w:rPr>
              <w:fldChar w:fldCharType="separate"/>
            </w:r>
            <w:r>
              <w:rPr>
                <w:noProof/>
                <w:webHidden/>
              </w:rPr>
              <w:t>5</w:t>
            </w:r>
            <w:r>
              <w:rPr>
                <w:noProof/>
                <w:webHidden/>
              </w:rPr>
              <w:fldChar w:fldCharType="end"/>
            </w:r>
          </w:hyperlink>
        </w:p>
        <w:p w:rsidR="00C616A7" w:rsidRDefault="00C616A7">
          <w:pPr>
            <w:pStyle w:val="Verzeichnis1"/>
            <w:tabs>
              <w:tab w:val="left" w:pos="440"/>
              <w:tab w:val="right" w:leader="dot" w:pos="9062"/>
            </w:tabs>
            <w:rPr>
              <w:rFonts w:asciiTheme="minorHAnsi" w:eastAsiaTheme="minorEastAsia" w:hAnsiTheme="minorHAnsi"/>
              <w:noProof/>
              <w:color w:val="auto"/>
              <w:lang w:eastAsia="de-DE"/>
            </w:rPr>
          </w:pPr>
          <w:hyperlink w:anchor="_Toc428170417" w:history="1">
            <w:r w:rsidRPr="00BF32C8">
              <w:rPr>
                <w:rStyle w:val="Hyperlink"/>
                <w:noProof/>
              </w:rPr>
              <w:t>5</w:t>
            </w:r>
            <w:r>
              <w:rPr>
                <w:rFonts w:asciiTheme="minorHAnsi" w:eastAsiaTheme="minorEastAsia" w:hAnsiTheme="minorHAnsi"/>
                <w:noProof/>
                <w:color w:val="auto"/>
                <w:lang w:eastAsia="de-DE"/>
              </w:rPr>
              <w:tab/>
            </w:r>
            <w:r w:rsidRPr="00BF32C8">
              <w:rPr>
                <w:rStyle w:val="Hyperlink"/>
                <w:noProof/>
              </w:rPr>
              <w:t>Didaktischer Kommentar zum Schülerarbeitsblatt</w:t>
            </w:r>
            <w:r>
              <w:rPr>
                <w:noProof/>
                <w:webHidden/>
              </w:rPr>
              <w:tab/>
            </w:r>
            <w:r>
              <w:rPr>
                <w:noProof/>
                <w:webHidden/>
              </w:rPr>
              <w:fldChar w:fldCharType="begin"/>
            </w:r>
            <w:r>
              <w:rPr>
                <w:noProof/>
                <w:webHidden/>
              </w:rPr>
              <w:instrText xml:space="preserve"> PAGEREF _Toc428170417 \h </w:instrText>
            </w:r>
            <w:r>
              <w:rPr>
                <w:noProof/>
                <w:webHidden/>
              </w:rPr>
            </w:r>
            <w:r>
              <w:rPr>
                <w:noProof/>
                <w:webHidden/>
              </w:rPr>
              <w:fldChar w:fldCharType="separate"/>
            </w:r>
            <w:r>
              <w:rPr>
                <w:noProof/>
                <w:webHidden/>
              </w:rPr>
              <w:t>6</w:t>
            </w:r>
            <w:r>
              <w:rPr>
                <w:noProof/>
                <w:webHidden/>
              </w:rPr>
              <w:fldChar w:fldCharType="end"/>
            </w:r>
          </w:hyperlink>
        </w:p>
        <w:p w:rsidR="00C616A7" w:rsidRDefault="00C616A7">
          <w:pPr>
            <w:pStyle w:val="Verzeichnis2"/>
            <w:tabs>
              <w:tab w:val="left" w:pos="880"/>
              <w:tab w:val="right" w:leader="dot" w:pos="9062"/>
            </w:tabs>
            <w:rPr>
              <w:rFonts w:asciiTheme="minorHAnsi" w:eastAsiaTheme="minorEastAsia" w:hAnsiTheme="minorHAnsi"/>
              <w:noProof/>
              <w:color w:val="auto"/>
              <w:lang w:eastAsia="de-DE"/>
            </w:rPr>
          </w:pPr>
          <w:hyperlink w:anchor="_Toc428170418" w:history="1">
            <w:r w:rsidRPr="00BF32C8">
              <w:rPr>
                <w:rStyle w:val="Hyperlink"/>
                <w:noProof/>
              </w:rPr>
              <w:t>5.1</w:t>
            </w:r>
            <w:r>
              <w:rPr>
                <w:rFonts w:asciiTheme="minorHAnsi" w:eastAsiaTheme="minorEastAsia" w:hAnsiTheme="minorHAnsi"/>
                <w:noProof/>
                <w:color w:val="auto"/>
                <w:lang w:eastAsia="de-DE"/>
              </w:rPr>
              <w:tab/>
            </w:r>
            <w:r w:rsidRPr="00BF32C8">
              <w:rPr>
                <w:rStyle w:val="Hyperlink"/>
                <w:noProof/>
              </w:rPr>
              <w:t>Erwartungshorizont (Kerncurriculum)</w:t>
            </w:r>
            <w:r>
              <w:rPr>
                <w:noProof/>
                <w:webHidden/>
              </w:rPr>
              <w:tab/>
            </w:r>
            <w:r>
              <w:rPr>
                <w:noProof/>
                <w:webHidden/>
              </w:rPr>
              <w:fldChar w:fldCharType="begin"/>
            </w:r>
            <w:r>
              <w:rPr>
                <w:noProof/>
                <w:webHidden/>
              </w:rPr>
              <w:instrText xml:space="preserve"> PAGEREF _Toc428170418 \h </w:instrText>
            </w:r>
            <w:r>
              <w:rPr>
                <w:noProof/>
                <w:webHidden/>
              </w:rPr>
            </w:r>
            <w:r>
              <w:rPr>
                <w:noProof/>
                <w:webHidden/>
              </w:rPr>
              <w:fldChar w:fldCharType="separate"/>
            </w:r>
            <w:r>
              <w:rPr>
                <w:noProof/>
                <w:webHidden/>
              </w:rPr>
              <w:t>6</w:t>
            </w:r>
            <w:r>
              <w:rPr>
                <w:noProof/>
                <w:webHidden/>
              </w:rPr>
              <w:fldChar w:fldCharType="end"/>
            </w:r>
          </w:hyperlink>
        </w:p>
        <w:p w:rsidR="00C616A7" w:rsidRDefault="00C616A7">
          <w:pPr>
            <w:pStyle w:val="Verzeichnis2"/>
            <w:tabs>
              <w:tab w:val="left" w:pos="880"/>
              <w:tab w:val="right" w:leader="dot" w:pos="9062"/>
            </w:tabs>
            <w:rPr>
              <w:rFonts w:asciiTheme="minorHAnsi" w:eastAsiaTheme="minorEastAsia" w:hAnsiTheme="minorHAnsi"/>
              <w:noProof/>
              <w:color w:val="auto"/>
              <w:lang w:eastAsia="de-DE"/>
            </w:rPr>
          </w:pPr>
          <w:hyperlink w:anchor="_Toc428170419" w:history="1">
            <w:r w:rsidRPr="00BF32C8">
              <w:rPr>
                <w:rStyle w:val="Hyperlink"/>
                <w:noProof/>
              </w:rPr>
              <w:t>5.2</w:t>
            </w:r>
            <w:r>
              <w:rPr>
                <w:rFonts w:asciiTheme="minorHAnsi" w:eastAsiaTheme="minorEastAsia" w:hAnsiTheme="minorHAnsi"/>
                <w:noProof/>
                <w:color w:val="auto"/>
                <w:lang w:eastAsia="de-DE"/>
              </w:rPr>
              <w:tab/>
            </w:r>
            <w:r w:rsidRPr="00BF32C8">
              <w:rPr>
                <w:rStyle w:val="Hyperlink"/>
                <w:noProof/>
              </w:rPr>
              <w:t>Erwartungshorizont (Inhaltlich)</w:t>
            </w:r>
            <w:r>
              <w:rPr>
                <w:noProof/>
                <w:webHidden/>
              </w:rPr>
              <w:tab/>
            </w:r>
            <w:r>
              <w:rPr>
                <w:noProof/>
                <w:webHidden/>
              </w:rPr>
              <w:fldChar w:fldCharType="begin"/>
            </w:r>
            <w:r>
              <w:rPr>
                <w:noProof/>
                <w:webHidden/>
              </w:rPr>
              <w:instrText xml:space="preserve"> PAGEREF _Toc428170419 \h </w:instrText>
            </w:r>
            <w:r>
              <w:rPr>
                <w:noProof/>
                <w:webHidden/>
              </w:rPr>
            </w:r>
            <w:r>
              <w:rPr>
                <w:noProof/>
                <w:webHidden/>
              </w:rPr>
              <w:fldChar w:fldCharType="separate"/>
            </w:r>
            <w:r>
              <w:rPr>
                <w:noProof/>
                <w:webHidden/>
              </w:rPr>
              <w:t>7</w:t>
            </w:r>
            <w:r>
              <w:rPr>
                <w:noProof/>
                <w:webHidden/>
              </w:rPr>
              <w:fldChar w:fldCharType="end"/>
            </w:r>
          </w:hyperlink>
        </w:p>
        <w:p w:rsidR="00E26180" w:rsidRDefault="000042EE">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8170413"/>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p>
    <w:p w:rsidR="00AB37B0" w:rsidRDefault="005B51D4" w:rsidP="002A716F">
      <w:pPr>
        <w:rPr>
          <w:color w:val="auto"/>
        </w:rPr>
      </w:pPr>
      <w:r>
        <w:rPr>
          <w:color w:val="auto"/>
        </w:rPr>
        <w:t>In diesem Protokoll wird die Thematik „Wasser als Lösungsmittel“ für die 5. Und 6. Klassenstufe behandelt. Als erstes stellt sich die Frage, was unter einem „Lösungsmittel“ zu verstehen ist. Im Allgemeinen wird darunter die Komponente einer Lösung mit dem größten Mengenanteil ve</w:t>
      </w:r>
      <w:r>
        <w:rPr>
          <w:color w:val="auto"/>
        </w:rPr>
        <w:t>r</w:t>
      </w:r>
      <w:r>
        <w:rPr>
          <w:color w:val="auto"/>
        </w:rPr>
        <w:t>standen; die übrigen Komponenten werden als gelöste Stoffe bezeichnet.</w:t>
      </w:r>
      <w:r>
        <w:rPr>
          <w:rStyle w:val="Funotenzeichen"/>
          <w:color w:val="auto"/>
        </w:rPr>
        <w:footnoteReference w:id="1"/>
      </w:r>
      <w:r>
        <w:rPr>
          <w:color w:val="auto"/>
        </w:rPr>
        <w:t xml:space="preserve"> Weiterhin können in Wasser feste, flüssige und gasförmige Stoffe bis zur Sättigung gelöst werden.</w:t>
      </w:r>
    </w:p>
    <w:p w:rsidR="005B51D4" w:rsidRDefault="005B51D4" w:rsidP="002A716F">
      <w:pPr>
        <w:rPr>
          <w:color w:val="auto"/>
        </w:rPr>
      </w:pPr>
      <w:r>
        <w:rPr>
          <w:color w:val="auto"/>
        </w:rPr>
        <w:t>Im Niedersächsischen Kerncurriculum ist die Thematik im Basiskonzept Stoff-Teilchen angesi</w:t>
      </w:r>
      <w:r>
        <w:rPr>
          <w:color w:val="auto"/>
        </w:rPr>
        <w:t>e</w:t>
      </w:r>
      <w:r>
        <w:rPr>
          <w:color w:val="auto"/>
        </w:rPr>
        <w:t>delt</w:t>
      </w:r>
      <w:r w:rsidR="00E5334A">
        <w:rPr>
          <w:rStyle w:val="Funotenzeichen"/>
          <w:color w:val="auto"/>
        </w:rPr>
        <w:footnoteReference w:id="2"/>
      </w:r>
      <w:r w:rsidR="00E5334A">
        <w:rPr>
          <w:color w:val="auto"/>
        </w:rPr>
        <w:t>. Daraus können folgende Lernziele für die Schülerinnen und Schüler (im Folgenden abg</w:t>
      </w:r>
      <w:r w:rsidR="00E5334A">
        <w:rPr>
          <w:color w:val="auto"/>
        </w:rPr>
        <w:t>e</w:t>
      </w:r>
      <w:r w:rsidR="00E5334A">
        <w:rPr>
          <w:color w:val="auto"/>
        </w:rPr>
        <w:t xml:space="preserve">kürzt mit </w:t>
      </w:r>
      <w:proofErr w:type="spellStart"/>
      <w:r w:rsidR="00E5334A">
        <w:rPr>
          <w:color w:val="auto"/>
        </w:rPr>
        <w:t>SuS</w:t>
      </w:r>
      <w:proofErr w:type="spellEnd"/>
      <w:r w:rsidR="00E5334A">
        <w:rPr>
          <w:color w:val="auto"/>
        </w:rPr>
        <w:t>) abgeleitet werden:</w:t>
      </w:r>
    </w:p>
    <w:p w:rsidR="00E5334A" w:rsidRDefault="00E5334A" w:rsidP="002A716F">
      <w:pPr>
        <w:rPr>
          <w:color w:val="auto"/>
        </w:rPr>
      </w:pPr>
      <w:r>
        <w:rPr>
          <w:color w:val="auto"/>
        </w:rPr>
        <w:t xml:space="preserve">Im Bereich Fachwissen unterscheiden die </w:t>
      </w:r>
      <w:proofErr w:type="spellStart"/>
      <w:r>
        <w:rPr>
          <w:color w:val="auto"/>
        </w:rPr>
        <w:t>SuS</w:t>
      </w:r>
      <w:proofErr w:type="spellEnd"/>
      <w:r>
        <w:rPr>
          <w:color w:val="auto"/>
        </w:rPr>
        <w:t xml:space="preserve"> Stoffe anhand ausgewählter messbarer Eige</w:t>
      </w:r>
      <w:r>
        <w:rPr>
          <w:color w:val="auto"/>
        </w:rPr>
        <w:t>n</w:t>
      </w:r>
      <w:r>
        <w:rPr>
          <w:color w:val="auto"/>
        </w:rPr>
        <w:t xml:space="preserve">schaften. In Bezug auf die Thematik wird hier die </w:t>
      </w:r>
      <w:r w:rsidR="00211E38">
        <w:rPr>
          <w:color w:val="auto"/>
        </w:rPr>
        <w:t>Stoffe</w:t>
      </w:r>
      <w:r>
        <w:rPr>
          <w:color w:val="auto"/>
        </w:rPr>
        <w:t>igenschaft Wasserlöslichkeit betrachtet.</w:t>
      </w:r>
      <w:r w:rsidR="00211E38">
        <w:rPr>
          <w:color w:val="auto"/>
        </w:rPr>
        <w:t xml:space="preserve"> </w:t>
      </w:r>
    </w:p>
    <w:p w:rsidR="00416A34" w:rsidRDefault="003D37A6" w:rsidP="002A716F">
      <w:pPr>
        <w:rPr>
          <w:color w:val="auto"/>
        </w:rPr>
      </w:pPr>
      <w:r>
        <w:rPr>
          <w:color w:val="auto"/>
        </w:rPr>
        <w:t>Im Bereich Erkenntnisgewinnung werden folgende Kompetenzen gefördert:</w:t>
      </w:r>
    </w:p>
    <w:p w:rsidR="003D37A6" w:rsidRDefault="003D37A6" w:rsidP="002A716F">
      <w:pPr>
        <w:rPr>
          <w:color w:val="auto"/>
        </w:rPr>
      </w:pPr>
      <w:r>
        <w:rPr>
          <w:color w:val="auto"/>
        </w:rPr>
        <w:t xml:space="preserve">Die </w:t>
      </w:r>
      <w:proofErr w:type="spellStart"/>
      <w:r>
        <w:rPr>
          <w:color w:val="auto"/>
        </w:rPr>
        <w:t>SuS</w:t>
      </w:r>
      <w:proofErr w:type="spellEnd"/>
      <w:r>
        <w:rPr>
          <w:color w:val="auto"/>
        </w:rPr>
        <w:t xml:space="preserve"> experimentieren sachgerecht nach Anleitung. Dies erfolgt im Schülerversuch (V2).</w:t>
      </w:r>
    </w:p>
    <w:p w:rsidR="003D37A6" w:rsidRDefault="003D37A6" w:rsidP="002A716F">
      <w:pPr>
        <w:rPr>
          <w:color w:val="auto"/>
        </w:rPr>
      </w:pPr>
      <w:r>
        <w:rPr>
          <w:color w:val="auto"/>
        </w:rPr>
        <w:t xml:space="preserve">Die </w:t>
      </w:r>
      <w:proofErr w:type="spellStart"/>
      <w:r>
        <w:rPr>
          <w:color w:val="auto"/>
        </w:rPr>
        <w:t>SuS</w:t>
      </w:r>
      <w:proofErr w:type="spellEnd"/>
      <w:r>
        <w:rPr>
          <w:color w:val="auto"/>
        </w:rPr>
        <w:t xml:space="preserve"> beachten Sicherheitsaspekte. Da mit einem Gasbrenner und heißem Wasser im Schüle</w:t>
      </w:r>
      <w:r>
        <w:rPr>
          <w:color w:val="auto"/>
        </w:rPr>
        <w:t>r</w:t>
      </w:r>
      <w:r>
        <w:rPr>
          <w:color w:val="auto"/>
        </w:rPr>
        <w:t>versuch gearbeitet wird, sollen die Haare mit einem Zopfgummi zurückgebunden, ein Schal a</w:t>
      </w:r>
      <w:r>
        <w:rPr>
          <w:color w:val="auto"/>
        </w:rPr>
        <w:t>b</w:t>
      </w:r>
      <w:r>
        <w:rPr>
          <w:color w:val="auto"/>
        </w:rPr>
        <w:t>gelegt, ein Schutzkittel und eine Schutzbrille getragen werden. Weiterhin sollte auf lange Hosen und geschlossene Schuhe geachtet werden.</w:t>
      </w:r>
    </w:p>
    <w:p w:rsidR="003D37A6" w:rsidRDefault="003D37A6" w:rsidP="002A716F">
      <w:pPr>
        <w:rPr>
          <w:color w:val="auto"/>
        </w:rPr>
      </w:pPr>
      <w:r>
        <w:rPr>
          <w:color w:val="auto"/>
        </w:rPr>
        <w:t xml:space="preserve">Die </w:t>
      </w:r>
      <w:proofErr w:type="spellStart"/>
      <w:r>
        <w:rPr>
          <w:color w:val="auto"/>
        </w:rPr>
        <w:t>SuS</w:t>
      </w:r>
      <w:proofErr w:type="spellEnd"/>
      <w:r>
        <w:rPr>
          <w:color w:val="auto"/>
        </w:rPr>
        <w:t xml:space="preserve"> beobachten und beschreiben sorgfältig. Dieses Lernziel soll bei beiden Versuchen e</w:t>
      </w:r>
      <w:r>
        <w:rPr>
          <w:color w:val="auto"/>
        </w:rPr>
        <w:t>r</w:t>
      </w:r>
      <w:r>
        <w:rPr>
          <w:color w:val="auto"/>
        </w:rPr>
        <w:t xml:space="preserve">reicht werden, indem die </w:t>
      </w:r>
      <w:proofErr w:type="spellStart"/>
      <w:r>
        <w:rPr>
          <w:color w:val="auto"/>
        </w:rPr>
        <w:t>SuS</w:t>
      </w:r>
      <w:proofErr w:type="spellEnd"/>
      <w:r>
        <w:rPr>
          <w:color w:val="auto"/>
        </w:rPr>
        <w:t xml:space="preserve"> konkrete Beobachtungsaufträge bekommen und diese vorstellen.</w:t>
      </w:r>
    </w:p>
    <w:p w:rsidR="003D37A6" w:rsidRDefault="003D37A6" w:rsidP="002A716F">
      <w:pPr>
        <w:rPr>
          <w:color w:val="auto"/>
        </w:rPr>
      </w:pPr>
      <w:r>
        <w:rPr>
          <w:color w:val="auto"/>
        </w:rPr>
        <w:t xml:space="preserve">Die </w:t>
      </w:r>
      <w:proofErr w:type="spellStart"/>
      <w:r>
        <w:rPr>
          <w:color w:val="auto"/>
        </w:rPr>
        <w:t>SuS</w:t>
      </w:r>
      <w:proofErr w:type="spellEnd"/>
      <w:r>
        <w:rPr>
          <w:color w:val="auto"/>
        </w:rPr>
        <w:t xml:space="preserve"> planen einfache Experimente zur </w:t>
      </w:r>
      <w:proofErr w:type="spellStart"/>
      <w:r>
        <w:rPr>
          <w:color w:val="auto"/>
        </w:rPr>
        <w:t>Hypothesenüberprüfung</w:t>
      </w:r>
      <w:proofErr w:type="spellEnd"/>
      <w:r>
        <w:rPr>
          <w:color w:val="auto"/>
        </w:rPr>
        <w:t>. Dieses Lernziel soll mit Hilfe des Arbeitsblattes zum Schülerversuch erreicht werden.</w:t>
      </w:r>
    </w:p>
    <w:p w:rsidR="003D37A6" w:rsidRDefault="003D37A6" w:rsidP="002A716F">
      <w:pPr>
        <w:rPr>
          <w:color w:val="auto"/>
        </w:rPr>
      </w:pPr>
      <w:r>
        <w:rPr>
          <w:color w:val="auto"/>
        </w:rPr>
        <w:t xml:space="preserve">Weiterhin wird im Kompetenzbereich Bewertung der Aspekt gefördert, dass </w:t>
      </w:r>
      <w:proofErr w:type="spellStart"/>
      <w:r>
        <w:rPr>
          <w:color w:val="auto"/>
        </w:rPr>
        <w:t>SuS</w:t>
      </w:r>
      <w:proofErr w:type="spellEnd"/>
      <w:r>
        <w:rPr>
          <w:color w:val="auto"/>
        </w:rPr>
        <w:t xml:space="preserve"> beschreiben, dass Chemie sie in ihrer Lebenswelt umgibt. Das Thema „Wasser als Lösungsmittel“ weist einen hohen Alltagsbezug auf, das im nachfolgenden Abschnitt näher beschrieben wird.</w:t>
      </w:r>
    </w:p>
    <w:p w:rsidR="000C60CC" w:rsidRDefault="003D37A6" w:rsidP="002A716F">
      <w:pPr>
        <w:rPr>
          <w:color w:val="auto"/>
        </w:rPr>
      </w:pPr>
      <w:r>
        <w:rPr>
          <w:color w:val="auto"/>
        </w:rPr>
        <w:t>In den ergänzenden Differenzierungen ist das Thema Löslichkeit vermerkt. Dieser Aspekt wird mit Hilfe von festen, flüssigen und gasförmigen Stoffen im Lösungsmittel Wasser näher aufg</w:t>
      </w:r>
      <w:r>
        <w:rPr>
          <w:color w:val="auto"/>
        </w:rPr>
        <w:t>e</w:t>
      </w:r>
      <w:r>
        <w:rPr>
          <w:color w:val="auto"/>
        </w:rPr>
        <w:t>griffen. In den folgenden zwei Versuchen wird vor allem auf die Thematik von gelösten Gasen in Wasser eingegangen</w:t>
      </w:r>
      <w:r w:rsidR="0007304A">
        <w:rPr>
          <w:color w:val="auto"/>
        </w:rPr>
        <w:t>.</w:t>
      </w:r>
    </w:p>
    <w:p w:rsidR="00E51037" w:rsidRDefault="00E51037" w:rsidP="00E51037">
      <w:pPr>
        <w:pStyle w:val="berschrift1"/>
      </w:pPr>
      <w:bookmarkStart w:id="1" w:name="_Toc428170414"/>
      <w:r>
        <w:lastRenderedPageBreak/>
        <w:t xml:space="preserve">Relevanz des Themas für </w:t>
      </w:r>
      <w:proofErr w:type="spellStart"/>
      <w:r>
        <w:t>S</w:t>
      </w:r>
      <w:r w:rsidR="00313127">
        <w:t>uS</w:t>
      </w:r>
      <w:proofErr w:type="spellEnd"/>
      <w:r w:rsidR="00313127">
        <w:t xml:space="preserve"> der 5. &amp; 6.</w:t>
      </w:r>
      <w:r w:rsidR="009F6C25">
        <w:t xml:space="preserve"> Klassenstufe</w:t>
      </w:r>
      <w:r w:rsidR="002F25D2">
        <w:t xml:space="preserve"> und didakt</w:t>
      </w:r>
      <w:r w:rsidR="002F25D2">
        <w:t>i</w:t>
      </w:r>
      <w:r w:rsidR="002F25D2">
        <w:t>sche Reduktion</w:t>
      </w:r>
      <w:bookmarkEnd w:id="1"/>
    </w:p>
    <w:p w:rsidR="009F6C25" w:rsidRDefault="009F6C25" w:rsidP="00E51037">
      <w:pPr>
        <w:rPr>
          <w:color w:val="auto"/>
        </w:rPr>
      </w:pPr>
      <w:r>
        <w:rPr>
          <w:color w:val="auto"/>
        </w:rPr>
        <w:t xml:space="preserve">Die Löslichkeit von festen, flüssigen und gasförmigen Stoffen in Wasser hat für die </w:t>
      </w:r>
      <w:proofErr w:type="spellStart"/>
      <w:r>
        <w:rPr>
          <w:color w:val="auto"/>
        </w:rPr>
        <w:t>SuS</w:t>
      </w:r>
      <w:proofErr w:type="spellEnd"/>
      <w:r>
        <w:rPr>
          <w:color w:val="auto"/>
        </w:rPr>
        <w:t xml:space="preserve"> einen sehr hohen Alltagsbezug. Dazu zählen das Lösen von festen Stoffen wie Zucker in Tee und Salz im Nudelwasser, als auch das Mischen von Säften mit Wasser und die Problematik, dass die Pfanne mit Öl sich nicht einfach mit Wasser reinigen lässt. Weiterhin stellen einige Familien ihr Sprudelw</w:t>
      </w:r>
      <w:r w:rsidR="00683DC1">
        <w:rPr>
          <w:color w:val="auto"/>
        </w:rPr>
        <w:t xml:space="preserve">asser mit Hilfe eines </w:t>
      </w:r>
      <w:proofErr w:type="spellStart"/>
      <w:r w:rsidR="00683DC1">
        <w:rPr>
          <w:color w:val="auto"/>
        </w:rPr>
        <w:t>Sodastream‘s</w:t>
      </w:r>
      <w:proofErr w:type="spellEnd"/>
      <w:r w:rsidR="00683DC1">
        <w:rPr>
          <w:color w:val="auto"/>
        </w:rPr>
        <w:t xml:space="preserve"> oder </w:t>
      </w:r>
      <w:proofErr w:type="spellStart"/>
      <w:r w:rsidR="00683DC1">
        <w:rPr>
          <w:color w:val="auto"/>
        </w:rPr>
        <w:t>Wassermaxx‘s</w:t>
      </w:r>
      <w:proofErr w:type="spellEnd"/>
      <w:r>
        <w:rPr>
          <w:color w:val="auto"/>
        </w:rPr>
        <w:t xml:space="preserve"> her, wobei der Aspekt aufgegri</w:t>
      </w:r>
      <w:r>
        <w:rPr>
          <w:color w:val="auto"/>
        </w:rPr>
        <w:t>f</w:t>
      </w:r>
      <w:r>
        <w:rPr>
          <w:color w:val="auto"/>
        </w:rPr>
        <w:t>fen wird, dass sich auch Gase in Wasser lösen lassen.</w:t>
      </w:r>
    </w:p>
    <w:p w:rsidR="009F6C25" w:rsidRDefault="0039420F" w:rsidP="00E51037">
      <w:pPr>
        <w:rPr>
          <w:color w:val="auto"/>
        </w:rPr>
      </w:pPr>
      <w:r>
        <w:rPr>
          <w:color w:val="auto"/>
        </w:rPr>
        <w:t xml:space="preserve">In der fünften und sechsten Jahrgangsstufe muss die Thematik didaktisch reduziert werden, da die </w:t>
      </w:r>
      <w:proofErr w:type="spellStart"/>
      <w:r>
        <w:rPr>
          <w:color w:val="auto"/>
        </w:rPr>
        <w:t>SuS</w:t>
      </w:r>
      <w:proofErr w:type="spellEnd"/>
      <w:r>
        <w:rPr>
          <w:color w:val="auto"/>
        </w:rPr>
        <w:t xml:space="preserve"> die Löslichkeit noch nicht auf </w:t>
      </w:r>
      <w:r w:rsidR="00683DC1">
        <w:rPr>
          <w:color w:val="auto"/>
        </w:rPr>
        <w:t>(</w:t>
      </w:r>
      <w:proofErr w:type="spellStart"/>
      <w:r w:rsidR="00683DC1">
        <w:rPr>
          <w:color w:val="auto"/>
        </w:rPr>
        <w:t>sub</w:t>
      </w:r>
      <w:proofErr w:type="spellEnd"/>
      <w:r w:rsidR="00683DC1">
        <w:rPr>
          <w:color w:val="auto"/>
        </w:rPr>
        <w:t>)</w:t>
      </w:r>
      <w:r>
        <w:rPr>
          <w:color w:val="auto"/>
        </w:rPr>
        <w:t>mikroskopischer Ebene mit Hilfe eines Teilchenm</w:t>
      </w:r>
      <w:r>
        <w:rPr>
          <w:color w:val="auto"/>
        </w:rPr>
        <w:t>o</w:t>
      </w:r>
      <w:r>
        <w:rPr>
          <w:color w:val="auto"/>
        </w:rPr>
        <w:t xml:space="preserve">dells erklären können. Daher bleibt die Betrachtung nur auf makroskopischer Ebene. Außerdem werden die Stoffeigenschaften vorerst in „wasserlöslich“ und „wasserunlöslich“ eingeteilt. Als Vorwissen dienen die Erfahrungen der </w:t>
      </w:r>
      <w:proofErr w:type="spellStart"/>
      <w:r>
        <w:rPr>
          <w:color w:val="auto"/>
        </w:rPr>
        <w:t>SuS</w:t>
      </w:r>
      <w:proofErr w:type="spellEnd"/>
      <w:r>
        <w:rPr>
          <w:color w:val="auto"/>
        </w:rPr>
        <w:t xml:space="preserve"> aus ihrem Alltag. Eine Erweiterung der Thematik und Experimente wäre bspw. die Löslichkeit von Alltagsstoffen in Öl.</w:t>
      </w:r>
    </w:p>
    <w:p w:rsidR="0086227B" w:rsidRDefault="000042EE" w:rsidP="0086227B">
      <w:pPr>
        <w:pStyle w:val="berschrift1"/>
      </w:pPr>
      <w:bookmarkStart w:id="2" w:name="_Toc425776595"/>
      <w:r>
        <w:rPr>
          <w:noProof/>
          <w:lang w:eastAsia="de-DE"/>
        </w:rPr>
        <w:pict>
          <v:shape id="_x0000_s1084" type="#_x0000_t202" style="position:absolute;left:0;text-align:left;margin-left:-.05pt;margin-top:46.75pt;width:462.45pt;height:87.3pt;z-index:251731968;mso-width-relative:margin;mso-height-relative:margin" fillcolor="white [3201]" strokecolor="#4bacc6 [3208]" strokeweight="1pt">
            <v:stroke dashstyle="dash"/>
            <v:shadow color="#868686"/>
            <v:textbox style="mso-next-textbox:#_x0000_s1084">
              <w:txbxContent>
                <w:p w:rsidR="0007304A" w:rsidRDefault="004C34A6" w:rsidP="000D10FB">
                  <w:pPr>
                    <w:rPr>
                      <w:color w:val="auto"/>
                    </w:rPr>
                  </w:pPr>
                  <w:r>
                    <w:rPr>
                      <w:color w:val="auto"/>
                    </w:rPr>
                    <w:t>In diesem Versuch werden zwei PET-Flaschen, eine mit Leitungswasser und eine mit Minera</w:t>
                  </w:r>
                  <w:r>
                    <w:rPr>
                      <w:color w:val="auto"/>
                    </w:rPr>
                    <w:t>l</w:t>
                  </w:r>
                  <w:r>
                    <w:rPr>
                      <w:color w:val="auto"/>
                    </w:rPr>
                    <w:t>wasser, zusammengedrückt, verschlossen und dann geschüttelt. Die Flasche mit dem Minera</w:t>
                  </w:r>
                  <w:r>
                    <w:rPr>
                      <w:color w:val="auto"/>
                    </w:rPr>
                    <w:t>l</w:t>
                  </w:r>
                  <w:r>
                    <w:rPr>
                      <w:color w:val="auto"/>
                    </w:rPr>
                    <w:t>wasser ist nach dem Schütteln nicht mehr zerdrückt, die mit dem Leitungswasser schon. Dies soll als Problemexperiment für einen weiterführenden Schülerversuch verwendet werden.</w:t>
                  </w:r>
                </w:p>
                <w:p w:rsidR="00D05858" w:rsidRPr="00F31EBF" w:rsidRDefault="00D05858" w:rsidP="000D10FB">
                  <w:pPr>
                    <w:rPr>
                      <w:color w:val="auto"/>
                    </w:rPr>
                  </w:pPr>
                </w:p>
              </w:txbxContent>
            </v:textbox>
            <w10:wrap type="square"/>
          </v:shape>
        </w:pict>
      </w:r>
      <w:bookmarkStart w:id="3" w:name="_Toc428170415"/>
      <w:bookmarkEnd w:id="2"/>
      <w:r w:rsidR="00977ED8">
        <w:t>Lehrer</w:t>
      </w:r>
      <w:r w:rsidR="00F31EBF">
        <w:t xml:space="preserve">versuch – </w:t>
      </w:r>
      <w:r w:rsidR="00683DC1">
        <w:t>R</w:t>
      </w:r>
      <w:r w:rsidR="0039420F">
        <w:t>egenerierende Sprudelflasche</w:t>
      </w:r>
      <w:bookmarkEnd w:id="3"/>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5B51D4">
        <w:tc>
          <w:tcPr>
            <w:tcW w:w="9322" w:type="dxa"/>
            <w:gridSpan w:val="9"/>
            <w:shd w:val="clear" w:color="auto" w:fill="4F81BD"/>
            <w:vAlign w:val="center"/>
          </w:tcPr>
          <w:p w:rsidR="00D76F6F" w:rsidRPr="00F31EBF" w:rsidRDefault="00D76F6F" w:rsidP="005B51D4">
            <w:pPr>
              <w:spacing w:after="0"/>
              <w:jc w:val="center"/>
              <w:rPr>
                <w:b/>
                <w:bCs/>
                <w:color w:val="FFFFFF" w:themeColor="background1"/>
              </w:rPr>
            </w:pPr>
            <w:r w:rsidRPr="00F31EBF">
              <w:rPr>
                <w:b/>
                <w:bCs/>
                <w:color w:val="FFFFFF" w:themeColor="background1"/>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9C5E28" w:rsidRDefault="0039420F" w:rsidP="00D76F6F">
            <w:pPr>
              <w:spacing w:after="0" w:line="276" w:lineRule="auto"/>
              <w:jc w:val="center"/>
              <w:rPr>
                <w:b/>
                <w:bCs/>
              </w:rPr>
            </w:pPr>
            <w:r>
              <w:rPr>
                <w:sz w:val="20"/>
              </w:rPr>
              <w:t>Leitungswasser</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39420F" w:rsidP="005B51D4">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39420F" w:rsidP="00D76F6F">
            <w:pPr>
              <w:spacing w:after="0"/>
              <w:jc w:val="center"/>
            </w:pPr>
            <w:r>
              <w:rPr>
                <w:sz w:val="20"/>
              </w:rPr>
              <w:t>-</w:t>
            </w:r>
          </w:p>
        </w:tc>
      </w:tr>
      <w:tr w:rsidR="00D76F6F" w:rsidRPr="009C5E28" w:rsidTr="00D76F6F">
        <w:trPr>
          <w:trHeight w:val="434"/>
        </w:trPr>
        <w:tc>
          <w:tcPr>
            <w:tcW w:w="3027" w:type="dxa"/>
            <w:gridSpan w:val="3"/>
            <w:shd w:val="clear" w:color="auto" w:fill="auto"/>
            <w:vAlign w:val="center"/>
          </w:tcPr>
          <w:p w:rsidR="00D76F6F" w:rsidRPr="009C5E28" w:rsidRDefault="0039420F" w:rsidP="00D76F6F">
            <w:pPr>
              <w:spacing w:after="0" w:line="276" w:lineRule="auto"/>
              <w:jc w:val="center"/>
              <w:rPr>
                <w:bCs/>
                <w:sz w:val="20"/>
              </w:rPr>
            </w:pPr>
            <w:r>
              <w:rPr>
                <w:bCs/>
                <w:sz w:val="20"/>
              </w:rPr>
              <w:t>Wasser mit Kohlensäure (Min</w:t>
            </w:r>
            <w:r>
              <w:rPr>
                <w:bCs/>
                <w:sz w:val="20"/>
              </w:rPr>
              <w:t>e</w:t>
            </w:r>
            <w:r>
              <w:rPr>
                <w:bCs/>
                <w:sz w:val="20"/>
              </w:rPr>
              <w:t>ralwasser)</w:t>
            </w:r>
          </w:p>
        </w:tc>
        <w:tc>
          <w:tcPr>
            <w:tcW w:w="3177" w:type="dxa"/>
            <w:gridSpan w:val="3"/>
            <w:shd w:val="clear" w:color="auto" w:fill="auto"/>
            <w:vAlign w:val="center"/>
          </w:tcPr>
          <w:p w:rsidR="00D76F6F" w:rsidRPr="009C5E28" w:rsidRDefault="0039420F" w:rsidP="005B51D4">
            <w:pPr>
              <w:pStyle w:val="Beschriftung"/>
              <w:spacing w:after="0"/>
              <w:jc w:val="center"/>
              <w:rPr>
                <w:sz w:val="20"/>
              </w:rPr>
            </w:pPr>
            <w:r>
              <w:rPr>
                <w:sz w:val="20"/>
              </w:rPr>
              <w:t>-</w:t>
            </w:r>
          </w:p>
        </w:tc>
        <w:tc>
          <w:tcPr>
            <w:tcW w:w="3118" w:type="dxa"/>
            <w:gridSpan w:val="3"/>
            <w:shd w:val="clear" w:color="auto" w:fill="auto"/>
            <w:vAlign w:val="center"/>
          </w:tcPr>
          <w:p w:rsidR="00D76F6F" w:rsidRPr="009C5E28" w:rsidRDefault="0039420F" w:rsidP="005B51D4">
            <w:pPr>
              <w:pStyle w:val="Beschriftung"/>
              <w:spacing w:after="0"/>
              <w:jc w:val="center"/>
              <w:rPr>
                <w:sz w:val="20"/>
              </w:rPr>
            </w:pPr>
            <w:r>
              <w:rPr>
                <w:sz w:val="20"/>
              </w:rPr>
              <w:t>-</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E1A25" w:rsidRDefault="008E1A25" w:rsidP="00592161">
      <w:pPr>
        <w:tabs>
          <w:tab w:val="left" w:pos="1701"/>
          <w:tab w:val="left" w:pos="1985"/>
        </w:tabs>
      </w:pPr>
    </w:p>
    <w:p w:rsidR="00D55650" w:rsidRDefault="00D55650" w:rsidP="00D55650">
      <w:pPr>
        <w:tabs>
          <w:tab w:val="left" w:pos="1701"/>
          <w:tab w:val="left" w:pos="1985"/>
        </w:tabs>
        <w:ind w:left="1980" w:hanging="1980"/>
      </w:pPr>
      <w:r>
        <w:t xml:space="preserve">Materialien: </w:t>
      </w:r>
      <w:r>
        <w:tab/>
      </w:r>
      <w:r>
        <w:tab/>
        <w:t>zwei PET-Flaschen</w:t>
      </w:r>
    </w:p>
    <w:p w:rsidR="00D55650" w:rsidRPr="00ED07C2" w:rsidRDefault="00D55650" w:rsidP="00D55650">
      <w:pPr>
        <w:tabs>
          <w:tab w:val="left" w:pos="1701"/>
          <w:tab w:val="left" w:pos="1985"/>
        </w:tabs>
        <w:ind w:left="1980" w:hanging="1980"/>
      </w:pPr>
      <w:r>
        <w:t>Chemikalien:</w:t>
      </w:r>
      <w:r>
        <w:tab/>
      </w:r>
      <w:r>
        <w:tab/>
        <w:t>Leitungswasser, Wasser mit Kohlensäure (Mineralwasser)</w:t>
      </w:r>
    </w:p>
    <w:p w:rsidR="00D55650" w:rsidRDefault="00D55650" w:rsidP="00D55650">
      <w:pPr>
        <w:tabs>
          <w:tab w:val="left" w:pos="1701"/>
          <w:tab w:val="left" w:pos="1985"/>
        </w:tabs>
        <w:ind w:left="1980" w:hanging="1980"/>
      </w:pPr>
      <w:r>
        <w:t xml:space="preserve">Durchführung: </w:t>
      </w:r>
      <w:r>
        <w:tab/>
      </w:r>
      <w:r>
        <w:tab/>
      </w:r>
      <w:r>
        <w:tab/>
        <w:t xml:space="preserve">In eine PET-Flasche wird Leitungswasser gegeben und </w:t>
      </w:r>
      <w:proofErr w:type="gramStart"/>
      <w:r>
        <w:t>die</w:t>
      </w:r>
      <w:proofErr w:type="gramEnd"/>
      <w:r>
        <w:t xml:space="preserve"> Flasche entspr</w:t>
      </w:r>
      <w:r>
        <w:t>e</w:t>
      </w:r>
      <w:r>
        <w:t>chend gekennzeichnet. In der zweiten PET-Flasche befindet sich das Min</w:t>
      </w:r>
      <w:r>
        <w:t>e</w:t>
      </w:r>
      <w:r>
        <w:lastRenderedPageBreak/>
        <w:t>ralwasser. Beide Flaschen dürfen nicht bis oben hin mit Wasser gefüllt sein, sondern nur zu etwa 2/3.  Die Flaschen werden ohne Deckel zusammeng</w:t>
      </w:r>
      <w:r>
        <w:t>e</w:t>
      </w:r>
      <w:r>
        <w:t>drückt und dann mit dem Deckel verschlossen. Beide Flaschen werden kräftig geschüttelt.</w:t>
      </w:r>
    </w:p>
    <w:p w:rsidR="00D55650" w:rsidRDefault="00D55650" w:rsidP="00D55650">
      <w:pPr>
        <w:tabs>
          <w:tab w:val="left" w:pos="1701"/>
          <w:tab w:val="left" w:pos="1985"/>
        </w:tabs>
        <w:ind w:left="1980" w:hanging="1980"/>
      </w:pPr>
      <w:r>
        <w:t>Beobachtung:</w:t>
      </w:r>
      <w:r>
        <w:tab/>
      </w:r>
      <w:r>
        <w:tab/>
        <w:t>Die Flasche mit Leitungswasser ist auch nach dem Schütteln noch eing</w:t>
      </w:r>
      <w:r>
        <w:t>e</w:t>
      </w:r>
      <w:r>
        <w:t>dellt, während die Flasche mit dem Mineralwasser keine Knicke mehr au</w:t>
      </w:r>
      <w:r>
        <w:t>f</w:t>
      </w:r>
      <w:r>
        <w:t>weist.</w:t>
      </w:r>
    </w:p>
    <w:p w:rsidR="00D55650" w:rsidRDefault="00D55650" w:rsidP="00D55650">
      <w:pPr>
        <w:keepNext/>
        <w:tabs>
          <w:tab w:val="left" w:pos="1701"/>
          <w:tab w:val="left" w:pos="1985"/>
        </w:tabs>
        <w:ind w:left="1980" w:hanging="1980"/>
        <w:jc w:val="center"/>
      </w:pPr>
      <w:r>
        <w:rPr>
          <w:noProof/>
          <w:lang w:eastAsia="de-DE"/>
        </w:rPr>
        <w:drawing>
          <wp:inline distT="0" distB="0" distL="0" distR="0">
            <wp:extent cx="2104845" cy="961695"/>
            <wp:effectExtent l="0" t="704850" r="0" b="867105"/>
            <wp:docPr id="2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rot="5400000">
                      <a:off x="0" y="0"/>
                      <a:ext cx="2104845" cy="961695"/>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de-DE"/>
        </w:rPr>
        <w:drawing>
          <wp:inline distT="0" distB="0" distL="0" distR="0">
            <wp:extent cx="2096219" cy="905191"/>
            <wp:effectExtent l="0" t="723900" r="0" b="904559"/>
            <wp:docPr id="28" name="Grafik 1" descr="IMG_7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81.JPG"/>
                    <pic:cNvPicPr/>
                  </pic:nvPicPr>
                  <pic:blipFill>
                    <a:blip r:embed="rId21" cstate="print"/>
                    <a:srcRect/>
                    <a:stretch>
                      <a:fillRect/>
                    </a:stretch>
                  </pic:blipFill>
                  <pic:spPr>
                    <a:xfrm rot="5400000">
                      <a:off x="0" y="0"/>
                      <a:ext cx="2096219" cy="905191"/>
                    </a:xfrm>
                    <a:prstGeom prst="rect">
                      <a:avLst/>
                    </a:prstGeom>
                    <a:ln>
                      <a:noFill/>
                    </a:ln>
                    <a:effectLst>
                      <a:outerShdw blurRad="292100" dist="139700" dir="2700000" algn="tl" rotWithShape="0">
                        <a:srgbClr val="333333">
                          <a:alpha val="65000"/>
                        </a:srgbClr>
                      </a:outerShdw>
                    </a:effectLst>
                  </pic:spPr>
                </pic:pic>
              </a:graphicData>
            </a:graphic>
          </wp:inline>
        </w:drawing>
      </w:r>
    </w:p>
    <w:p w:rsidR="00D55650" w:rsidRDefault="00D55650" w:rsidP="00D55650">
      <w:pPr>
        <w:pStyle w:val="Beschriftung"/>
        <w:jc w:val="center"/>
      </w:pPr>
      <w:r>
        <w:t xml:space="preserve">Abb. </w:t>
      </w:r>
      <w:fldSimple w:instr=" SEQ Abb. \* ARABIC ">
        <w:r w:rsidR="00C616A7">
          <w:rPr>
            <w:noProof/>
          </w:rPr>
          <w:t>1</w:t>
        </w:r>
      </w:fldSimple>
      <w:r>
        <w:t xml:space="preserve"> – Flasche mit Kohlensäure </w:t>
      </w:r>
      <w:r w:rsidR="0076435F">
        <w:t xml:space="preserve">(links) </w:t>
      </w:r>
      <w:r>
        <w:t>vor und nach dem Schütteln</w:t>
      </w:r>
      <w:r w:rsidR="0076435F">
        <w:t xml:space="preserve"> (rechts)</w:t>
      </w:r>
      <w:r>
        <w:t>.</w:t>
      </w:r>
    </w:p>
    <w:p w:rsidR="00D55650" w:rsidRPr="00CB4E1F" w:rsidRDefault="00D55650" w:rsidP="00D55650"/>
    <w:p w:rsidR="00911843" w:rsidRDefault="00911843" w:rsidP="00911843">
      <w:pPr>
        <w:tabs>
          <w:tab w:val="left" w:pos="1701"/>
          <w:tab w:val="left" w:pos="1985"/>
        </w:tabs>
        <w:ind w:left="1980" w:hanging="1980"/>
      </w:pPr>
      <w:r>
        <w:t>Deutung:</w:t>
      </w:r>
      <w:r>
        <w:tab/>
      </w:r>
      <w:r>
        <w:tab/>
        <w:t>Im Mineralwasser ist Kohlensäure gelöst, die durch das Schütteln als Gas freigesetzt wird. Das Gas benötigt Platz und drückt daher die Flasche au</w:t>
      </w:r>
      <w:r>
        <w:t>s</w:t>
      </w:r>
      <w:r>
        <w:t>einander. Im Leitungswasser ist keine Kohlensäure vorhanden und die Fl</w:t>
      </w:r>
      <w:r>
        <w:t>a</w:t>
      </w:r>
      <w:r>
        <w:t>sche bleibt zusammengedrückt.</w:t>
      </w:r>
    </w:p>
    <w:p w:rsidR="00D55650" w:rsidRDefault="00644111" w:rsidP="008E1A25">
      <w:pPr>
        <w:tabs>
          <w:tab w:val="left" w:pos="1701"/>
          <w:tab w:val="left" w:pos="1985"/>
        </w:tabs>
        <w:ind w:left="1980" w:hanging="1980"/>
      </w:pPr>
      <w:r>
        <w:t>Entsorgung:</w:t>
      </w:r>
      <w:r>
        <w:tab/>
      </w:r>
      <w:r>
        <w:tab/>
      </w:r>
      <w:r>
        <w:tab/>
        <w:t>Das Wasser wird in den Ausguss gegeben, die Flaschen umweltgerecht en</w:t>
      </w:r>
      <w:r>
        <w:t>t</w:t>
      </w:r>
      <w:r>
        <w:t xml:space="preserve">sorgt. Das Wasser </w:t>
      </w:r>
      <w:r w:rsidRPr="00644111">
        <w:rPr>
          <w:b/>
        </w:rPr>
        <w:t>nicht</w:t>
      </w:r>
      <w:r>
        <w:t xml:space="preserve"> trinken!</w:t>
      </w:r>
    </w:p>
    <w:p w:rsidR="00D55650" w:rsidRDefault="00644111" w:rsidP="008E1A25">
      <w:pPr>
        <w:tabs>
          <w:tab w:val="left" w:pos="1701"/>
          <w:tab w:val="left" w:pos="1985"/>
        </w:tabs>
        <w:ind w:left="1980" w:hanging="1980"/>
      </w:pPr>
      <w:r>
        <w:t>Literatur:</w:t>
      </w:r>
      <w:r>
        <w:tab/>
      </w:r>
      <w:r>
        <w:tab/>
      </w:r>
      <w:proofErr w:type="spellStart"/>
      <w:r>
        <w:t>M.Müller</w:t>
      </w:r>
      <w:proofErr w:type="spellEnd"/>
      <w:r>
        <w:t xml:space="preserve">, </w:t>
      </w:r>
      <w:r w:rsidR="004F1693" w:rsidRPr="004F1693">
        <w:t>http://www.chempage.de/lexi/flasche.htm</w:t>
      </w:r>
      <w:r w:rsidR="004F1693">
        <w:t xml:space="preserve"> (</w:t>
      </w:r>
      <w:r>
        <w:t>letzter Aufruf am 02.08.2015 um 13.34 Uhr</w:t>
      </w:r>
      <w:r w:rsidR="004F1693">
        <w:t>).</w:t>
      </w:r>
    </w:p>
    <w:p w:rsidR="00D55650" w:rsidRDefault="00D55650" w:rsidP="008E1A25">
      <w:pPr>
        <w:tabs>
          <w:tab w:val="left" w:pos="1701"/>
          <w:tab w:val="left" w:pos="1985"/>
        </w:tabs>
        <w:ind w:left="1980" w:hanging="1980"/>
      </w:pPr>
    </w:p>
    <w:p w:rsidR="00D55650" w:rsidRPr="00ED07C2" w:rsidRDefault="00D55650" w:rsidP="008E1A25">
      <w:pPr>
        <w:tabs>
          <w:tab w:val="left" w:pos="1701"/>
          <w:tab w:val="left" w:pos="1985"/>
        </w:tabs>
        <w:ind w:left="1980" w:hanging="1980"/>
      </w:pPr>
    </w:p>
    <w:p w:rsidR="00B619BB" w:rsidRDefault="000042EE" w:rsidP="00592161">
      <w:pPr>
        <w:pStyle w:val="berschrift1"/>
      </w:pPr>
      <w:r>
        <w:rPr>
          <w:noProof/>
          <w:lang w:eastAsia="de-DE"/>
        </w:rPr>
        <w:lastRenderedPageBreak/>
        <w:pict>
          <v:shape id="_x0000_s1157" type="#_x0000_t202" style="position:absolute;left:0;text-align:left;margin-left:-4.35pt;margin-top:44.6pt;width:462.45pt;height:80.6pt;z-index:251789312;mso-width-relative:margin;mso-height-relative:margin" fillcolor="white [3201]" strokecolor="#4bacc6 [3208]" strokeweight="1pt">
            <v:stroke dashstyle="dash"/>
            <v:shadow color="#868686"/>
            <v:textbox style="mso-next-textbox:#_x0000_s1157">
              <w:txbxContent>
                <w:p w:rsidR="00D05858" w:rsidRPr="00F31EBF" w:rsidRDefault="004C34A6" w:rsidP="00653DC4">
                  <w:pPr>
                    <w:rPr>
                      <w:color w:val="auto"/>
                    </w:rPr>
                  </w:pPr>
                  <w:r>
                    <w:rPr>
                      <w:color w:val="auto"/>
                    </w:rPr>
                    <w:t xml:space="preserve">In diesem Versuch sollen die </w:t>
                  </w:r>
                  <w:proofErr w:type="spellStart"/>
                  <w:r>
                    <w:rPr>
                      <w:color w:val="auto"/>
                    </w:rPr>
                    <w:t>SuS</w:t>
                  </w:r>
                  <w:proofErr w:type="spellEnd"/>
                  <w:r>
                    <w:rPr>
                      <w:color w:val="auto"/>
                    </w:rPr>
                    <w:t xml:space="preserve"> erkennen, dass in kaltem Leitungswasser mehr Luft (Gas) gelöst ist als in warmen. Dazu sollen sie den Versuch „Luftiges Wasser“ durchführen. Dabei wird kaltes Leitungswasser mit Hilfe eines Gasbrenners erhitzt und die aufsteigende Luft in einem Reagenzglas aufgefangen.</w:t>
                  </w:r>
                </w:p>
              </w:txbxContent>
            </v:textbox>
            <w10:wrap type="square"/>
          </v:shape>
        </w:pict>
      </w:r>
      <w:bookmarkStart w:id="4" w:name="_Toc428170416"/>
      <w:r w:rsidR="00592161">
        <w:t>S</w:t>
      </w:r>
      <w:r w:rsidR="00994634">
        <w:t>chülerversuch</w:t>
      </w:r>
      <w:r w:rsidR="00F31EBF">
        <w:t xml:space="preserve"> – </w:t>
      </w:r>
      <w:r w:rsidR="00653DC4">
        <w:t>Luftiges Wasser</w:t>
      </w:r>
      <w:bookmarkEnd w:id="4"/>
    </w:p>
    <w:p w:rsidR="00653DC4" w:rsidRPr="00653DC4" w:rsidRDefault="00653DC4" w:rsidP="00653DC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53DC4" w:rsidRPr="009C5E28" w:rsidTr="001C525E">
        <w:tc>
          <w:tcPr>
            <w:tcW w:w="9322" w:type="dxa"/>
            <w:gridSpan w:val="9"/>
            <w:shd w:val="clear" w:color="auto" w:fill="4F81BD"/>
            <w:vAlign w:val="center"/>
          </w:tcPr>
          <w:p w:rsidR="00653DC4" w:rsidRPr="00F31EBF" w:rsidRDefault="00653DC4" w:rsidP="001C525E">
            <w:pPr>
              <w:spacing w:after="0"/>
              <w:jc w:val="center"/>
              <w:rPr>
                <w:b/>
                <w:bCs/>
                <w:color w:val="FFFFFF" w:themeColor="background1"/>
              </w:rPr>
            </w:pPr>
            <w:r w:rsidRPr="00F31EBF">
              <w:rPr>
                <w:b/>
                <w:bCs/>
                <w:color w:val="FFFFFF" w:themeColor="background1"/>
              </w:rPr>
              <w:t>Gefahrenstoffe</w:t>
            </w:r>
          </w:p>
        </w:tc>
      </w:tr>
      <w:tr w:rsidR="00653DC4" w:rsidRPr="009C5E28" w:rsidTr="001C525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53DC4" w:rsidRPr="009C5E28" w:rsidRDefault="00653DC4" w:rsidP="001C525E">
            <w:pPr>
              <w:spacing w:after="0" w:line="276" w:lineRule="auto"/>
              <w:jc w:val="center"/>
              <w:rPr>
                <w:b/>
                <w:bCs/>
              </w:rPr>
            </w:pPr>
            <w:r>
              <w:rPr>
                <w:sz w:val="20"/>
              </w:rPr>
              <w:t>Leitungswasser</w:t>
            </w:r>
          </w:p>
        </w:tc>
        <w:tc>
          <w:tcPr>
            <w:tcW w:w="3177" w:type="dxa"/>
            <w:gridSpan w:val="3"/>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53DC4" w:rsidRPr="009C5E28" w:rsidRDefault="00653DC4" w:rsidP="001C525E">
            <w:pPr>
              <w:spacing w:after="0"/>
              <w:jc w:val="center"/>
            </w:pPr>
            <w:r>
              <w:rPr>
                <w:sz w:val="20"/>
              </w:rPr>
              <w:t>-</w:t>
            </w:r>
          </w:p>
        </w:tc>
      </w:tr>
      <w:tr w:rsidR="00653DC4" w:rsidRPr="009C5E28" w:rsidTr="001C525E">
        <w:tc>
          <w:tcPr>
            <w:tcW w:w="1009" w:type="dxa"/>
            <w:tcBorders>
              <w:top w:val="single" w:sz="8" w:space="0" w:color="4F81BD"/>
              <w:left w:val="single" w:sz="8" w:space="0" w:color="4F81BD"/>
              <w:bottom w:val="single" w:sz="8" w:space="0" w:color="4F81BD"/>
            </w:tcBorders>
            <w:shd w:val="clear" w:color="auto" w:fill="auto"/>
            <w:vAlign w:val="center"/>
          </w:tcPr>
          <w:p w:rsidR="00653DC4" w:rsidRPr="009C5E28" w:rsidRDefault="00653DC4" w:rsidP="001C525E">
            <w:pPr>
              <w:spacing w:after="0"/>
              <w:jc w:val="center"/>
              <w:rPr>
                <w:b/>
                <w:bCs/>
              </w:rPr>
            </w:pPr>
            <w:r>
              <w:rPr>
                <w:b/>
                <w:noProof/>
                <w:lang w:eastAsia="de-DE"/>
              </w:rPr>
              <w:drawing>
                <wp:inline distT="0" distB="0" distL="0" distR="0">
                  <wp:extent cx="504190" cy="504190"/>
                  <wp:effectExtent l="19050" t="0" r="0" b="0"/>
                  <wp:docPr id="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11175" cy="511175"/>
                  <wp:effectExtent l="19050" t="0" r="3175" b="0"/>
                  <wp:docPr id="1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53DC4" w:rsidRPr="009C5E28" w:rsidRDefault="00653DC4" w:rsidP="001C525E">
            <w:pPr>
              <w:spacing w:after="0"/>
              <w:jc w:val="center"/>
            </w:pPr>
            <w:r>
              <w:rPr>
                <w:noProof/>
                <w:lang w:eastAsia="de-DE"/>
              </w:rPr>
              <w:drawing>
                <wp:inline distT="0" distB="0" distL="0" distR="0">
                  <wp:extent cx="504190" cy="504190"/>
                  <wp:effectExtent l="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53DC4" w:rsidRDefault="00653DC4" w:rsidP="00653DC4">
      <w:pPr>
        <w:tabs>
          <w:tab w:val="left" w:pos="1701"/>
          <w:tab w:val="left" w:pos="1985"/>
        </w:tabs>
        <w:ind w:left="1980" w:hanging="1980"/>
      </w:pPr>
    </w:p>
    <w:p w:rsidR="00592161" w:rsidRDefault="00592161" w:rsidP="00592161">
      <w:pPr>
        <w:tabs>
          <w:tab w:val="left" w:pos="1701"/>
          <w:tab w:val="left" w:pos="1985"/>
        </w:tabs>
        <w:ind w:left="1980" w:hanging="1980"/>
      </w:pPr>
      <w:r>
        <w:t xml:space="preserve">Materialien: </w:t>
      </w:r>
      <w:r>
        <w:tab/>
      </w:r>
      <w:r>
        <w:tab/>
        <w:t>Gasbrenner, Dreifuß mit Drahtnetz, Becherglas, Glastrichter, Reagenzglas</w:t>
      </w:r>
    </w:p>
    <w:p w:rsidR="00592161" w:rsidRDefault="00592161" w:rsidP="00592161">
      <w:pPr>
        <w:tabs>
          <w:tab w:val="left" w:pos="1701"/>
          <w:tab w:val="left" w:pos="1985"/>
        </w:tabs>
        <w:ind w:left="1980" w:hanging="1980"/>
      </w:pPr>
      <w:r>
        <w:t>Chemikalien:</w:t>
      </w:r>
      <w:r>
        <w:tab/>
      </w:r>
      <w:r>
        <w:tab/>
        <w:t>kaltes Leitungswasser</w:t>
      </w:r>
    </w:p>
    <w:p w:rsidR="00D55650" w:rsidRDefault="00592161" w:rsidP="00D55650">
      <w:pPr>
        <w:tabs>
          <w:tab w:val="left" w:pos="1701"/>
          <w:tab w:val="left" w:pos="1985"/>
        </w:tabs>
        <w:ind w:left="1980" w:hanging="1980"/>
      </w:pPr>
      <w:r>
        <w:t>Durchführung:</w:t>
      </w:r>
      <w:r>
        <w:tab/>
      </w:r>
      <w:r>
        <w:tab/>
      </w:r>
      <w:r w:rsidR="00D55650">
        <w:t>Das Becherglas wird mit kaltem Leitungswasser gefüllt und der Glastric</w:t>
      </w:r>
      <w:r w:rsidR="00D55650">
        <w:t>h</w:t>
      </w:r>
      <w:r w:rsidR="00D55650">
        <w:t>ter hineingestellt. Dabei soll der Glastrichter ca. 1cm unter Wasser sein. Über den Trichter wird das Reagenzglas gestülpt, das komplett mit Wasser gefüllt ist. Dazu wird die Öffnung des Reagenzglases mit dem Daumen ve</w:t>
      </w:r>
      <w:r w:rsidR="00D55650">
        <w:t>r</w:t>
      </w:r>
      <w:r w:rsidR="00D55650">
        <w:t>schlossen, damit keine Luft in das Reagenzglas gelangt.  Das Becherglas wird auf den Dreifuß gestellt und mit rauschender Brennerflamme erhitzt. Achtung, das Wasser soll nicht anfangen zu kochen. Wenn viele große Luf</w:t>
      </w:r>
      <w:r w:rsidR="00D55650">
        <w:t>t</w:t>
      </w:r>
      <w:r w:rsidR="00D55650">
        <w:t xml:space="preserve">blasen aufsteigen, wird das Erhitzen beendet. </w:t>
      </w:r>
    </w:p>
    <w:p w:rsidR="00D55650" w:rsidRDefault="00D55650" w:rsidP="00D55650">
      <w:pPr>
        <w:tabs>
          <w:tab w:val="left" w:pos="1701"/>
          <w:tab w:val="left" w:pos="1985"/>
        </w:tabs>
        <w:ind w:left="1980" w:hanging="1980"/>
      </w:pPr>
      <w:r>
        <w:t>Beobachtung:</w:t>
      </w:r>
      <w:r>
        <w:tab/>
      </w:r>
      <w:r>
        <w:tab/>
        <w:t>Am Boden des Reagenzglases bilden sich viele kleine Luftblasen, die durch den Trichter in das Reagenzglas aufsteigen. Dadurch wird immer mehr Wasser aus dem Reagenzglas verdrängt.</w:t>
      </w:r>
    </w:p>
    <w:p w:rsidR="00D55650" w:rsidRDefault="00D55650" w:rsidP="00D55650">
      <w:pPr>
        <w:keepNext/>
        <w:tabs>
          <w:tab w:val="left" w:pos="1701"/>
          <w:tab w:val="left" w:pos="1985"/>
        </w:tabs>
        <w:ind w:left="1980" w:hanging="1980"/>
        <w:jc w:val="center"/>
      </w:pPr>
      <w:r>
        <w:rPr>
          <w:noProof/>
          <w:lang w:eastAsia="de-DE"/>
        </w:rPr>
        <w:lastRenderedPageBreak/>
        <w:drawing>
          <wp:inline distT="0" distB="0" distL="0" distR="0">
            <wp:extent cx="1719373" cy="2734663"/>
            <wp:effectExtent l="38100" t="95250" r="223727" b="313337"/>
            <wp:docPr id="2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tretch>
                      <a:fillRect/>
                    </a:stretch>
                  </pic:blipFill>
                  <pic:spPr bwMode="auto">
                    <a:xfrm>
                      <a:off x="0" y="0"/>
                      <a:ext cx="1724476" cy="2742779"/>
                    </a:xfrm>
                    <a:prstGeom prst="rect">
                      <a:avLst/>
                    </a:prstGeom>
                    <a:ln>
                      <a:noFill/>
                    </a:ln>
                    <a:effectLst>
                      <a:outerShdw blurRad="292100" dist="139700" dir="2700000" algn="tl" rotWithShape="0">
                        <a:srgbClr val="333333">
                          <a:alpha val="65000"/>
                        </a:srgbClr>
                      </a:outerShdw>
                    </a:effectLst>
                  </pic:spPr>
                </pic:pic>
              </a:graphicData>
            </a:graphic>
          </wp:inline>
        </w:drawing>
      </w:r>
    </w:p>
    <w:p w:rsidR="00D55650" w:rsidRDefault="00D55650" w:rsidP="00D55650">
      <w:pPr>
        <w:pStyle w:val="Beschriftung"/>
        <w:jc w:val="center"/>
      </w:pPr>
      <w:r>
        <w:t>Abb. 2 – Aufsteigende Luftblasen, die sich beim Erhitzen im Reagenzglas sammeln.</w:t>
      </w:r>
    </w:p>
    <w:p w:rsidR="00D55650" w:rsidRPr="00CB4E1F" w:rsidRDefault="00D55650" w:rsidP="00D55650">
      <w:pPr>
        <w:tabs>
          <w:tab w:val="left" w:pos="6154"/>
        </w:tabs>
      </w:pPr>
      <w:r>
        <w:tab/>
      </w:r>
    </w:p>
    <w:p w:rsidR="00D55650" w:rsidRDefault="00D55650" w:rsidP="00D55650">
      <w:pPr>
        <w:tabs>
          <w:tab w:val="left" w:pos="1701"/>
          <w:tab w:val="left" w:pos="1985"/>
        </w:tabs>
        <w:ind w:left="2124" w:hanging="2124"/>
      </w:pPr>
      <w:r>
        <w:t>Deutung:</w:t>
      </w:r>
      <w:r>
        <w:tab/>
      </w:r>
      <w:r>
        <w:tab/>
      </w:r>
      <w:r>
        <w:tab/>
        <w:t>Im Wasser ist Luft gelöst. Die Löslichkeit von Gasen nimmt mit steigender Wassertemperatur ab.</w:t>
      </w:r>
    </w:p>
    <w:p w:rsidR="00D55650" w:rsidRDefault="00D55650" w:rsidP="00D55650">
      <w:pPr>
        <w:ind w:left="2124" w:hanging="2124"/>
      </w:pPr>
      <w:r>
        <w:t>Entsorgung:</w:t>
      </w:r>
      <w:r>
        <w:tab/>
        <w:t xml:space="preserve">Die Entsorgung des Wassers erfolgt in den Ausguss. </w:t>
      </w:r>
    </w:p>
    <w:p w:rsidR="00D55650" w:rsidRPr="005B60E3" w:rsidRDefault="000B34F9" w:rsidP="000B34F9">
      <w:pPr>
        <w:spacing w:line="276" w:lineRule="auto"/>
        <w:ind w:left="2124" w:hanging="2124"/>
        <w:jc w:val="left"/>
        <w:rPr>
          <w:rFonts w:asciiTheme="majorHAnsi" w:eastAsiaTheme="majorEastAsia" w:hAnsiTheme="majorHAnsi" w:cstheme="majorBidi"/>
          <w:b/>
          <w:bCs/>
          <w:sz w:val="28"/>
          <w:szCs w:val="28"/>
        </w:rPr>
      </w:pPr>
      <w:r>
        <w:t>Literatur:</w:t>
      </w:r>
      <w:r>
        <w:tab/>
      </w:r>
      <w:r w:rsidR="00D05858">
        <w:t xml:space="preserve">H. Schmidkunz, W. </w:t>
      </w:r>
      <w:proofErr w:type="spellStart"/>
      <w:r w:rsidR="00D05858">
        <w:t>Rentzsch</w:t>
      </w:r>
      <w:proofErr w:type="spellEnd"/>
      <w:r w:rsidR="00D05858">
        <w:t xml:space="preserve">, </w:t>
      </w:r>
      <w:r w:rsidR="00D05858" w:rsidRPr="000B34F9">
        <w:rPr>
          <w:i/>
        </w:rPr>
        <w:t xml:space="preserve">Chemische </w:t>
      </w:r>
      <w:r w:rsidR="00D05858" w:rsidRPr="000B34F9">
        <w:rPr>
          <w:i/>
          <w:color w:val="auto"/>
        </w:rPr>
        <w:t>Freihandversuche Band 1</w:t>
      </w:r>
      <w:r w:rsidR="00D05858">
        <w:rPr>
          <w:color w:val="auto"/>
        </w:rPr>
        <w:t xml:space="preserve">, </w:t>
      </w:r>
      <w:proofErr w:type="spellStart"/>
      <w:r w:rsidR="00D05858">
        <w:rPr>
          <w:color w:val="auto"/>
        </w:rPr>
        <w:t>Aulis</w:t>
      </w:r>
      <w:proofErr w:type="spellEnd"/>
      <w:r w:rsidR="00D05858">
        <w:rPr>
          <w:color w:val="auto"/>
        </w:rPr>
        <w:t xml:space="preserve"> Ver</w:t>
      </w:r>
      <w:r>
        <w:rPr>
          <w:color w:val="auto"/>
        </w:rPr>
        <w:t xml:space="preserve">lag </w:t>
      </w:r>
      <w:proofErr w:type="spellStart"/>
      <w:r>
        <w:rPr>
          <w:color w:val="auto"/>
        </w:rPr>
        <w:t>Deubner</w:t>
      </w:r>
      <w:proofErr w:type="spellEnd"/>
      <w:r w:rsidR="00D05858">
        <w:rPr>
          <w:color w:val="auto"/>
        </w:rPr>
        <w:t xml:space="preserve">, 2011, </w:t>
      </w:r>
      <w:r w:rsidR="00D55650">
        <w:rPr>
          <w:color w:val="auto"/>
        </w:rPr>
        <w:t>S. 2</w:t>
      </w:r>
      <w:r w:rsidR="00D05858">
        <w:rPr>
          <w:color w:val="auto"/>
        </w:rPr>
        <w:t>.</w:t>
      </w:r>
    </w:p>
    <w:p w:rsidR="00D55650" w:rsidRPr="006E32AF" w:rsidRDefault="000042EE" w:rsidP="00D55650">
      <w:pPr>
        <w:tabs>
          <w:tab w:val="left" w:pos="1701"/>
          <w:tab w:val="left" w:pos="1985"/>
        </w:tabs>
        <w:ind w:left="1980" w:hanging="1980"/>
        <w:rPr>
          <w:rFonts w:eastAsiaTheme="minorEastAsia"/>
        </w:rPr>
      </w:pPr>
      <w:r w:rsidRPr="000042EE">
        <w:pict>
          <v:shape id="_x0000_s1166" type="#_x0000_t202" style="width:462.45pt;height:86.6pt;mso-position-horizontal-relative:char;mso-position-vertical-relative:line;mso-width-relative:margin;mso-height-relative:margin" fillcolor="white [3201]" strokecolor="#c0504d [3205]" strokeweight="1pt">
            <v:stroke dashstyle="dash"/>
            <v:shadow color="#868686"/>
            <v:textbox style="mso-next-textbox:#_x0000_s1166">
              <w:txbxContent>
                <w:p w:rsidR="00D05858" w:rsidRPr="00F31EBF" w:rsidRDefault="004C34A6" w:rsidP="00D55650">
                  <w:pPr>
                    <w:rPr>
                      <w:color w:val="auto"/>
                    </w:rPr>
                  </w:pPr>
                  <w:r>
                    <w:rPr>
                      <w:b/>
                      <w:color w:val="auto"/>
                    </w:rPr>
                    <w:t xml:space="preserve">Mögliche Unterrichtsanschlüsse: </w:t>
                  </w:r>
                  <w:r>
                    <w:rPr>
                      <w:color w:val="auto"/>
                    </w:rPr>
                    <w:t>Nach Bearbeitung des Versuchs mit Hilfe des Arbeitsblatts kann weiterhin auf die Stoffeigenschaft Wasserlöslichkeit unter Verwendung weiterer Vers</w:t>
                  </w:r>
                  <w:r>
                    <w:rPr>
                      <w:color w:val="auto"/>
                    </w:rPr>
                    <w:t>u</w:t>
                  </w:r>
                  <w:r>
                    <w:rPr>
                      <w:color w:val="auto"/>
                    </w:rPr>
                    <w:t>che eingegangen werden oder bspw. ein Übergriff zu Naturschutz, Recycling und Plastik vorg</w:t>
                  </w:r>
                  <w:r>
                    <w:rPr>
                      <w:color w:val="auto"/>
                    </w:rPr>
                    <w:t>e</w:t>
                  </w:r>
                  <w:r>
                    <w:rPr>
                      <w:color w:val="auto"/>
                    </w:rPr>
                    <w:t>nommen werden.</w:t>
                  </w:r>
                </w:p>
              </w:txbxContent>
            </v:textbox>
            <w10:wrap type="none"/>
            <w10:anchorlock/>
          </v:shape>
        </w:pict>
      </w:r>
    </w:p>
    <w:p w:rsidR="00D55650" w:rsidRDefault="00D55650" w:rsidP="00653DC4">
      <w:pPr>
        <w:tabs>
          <w:tab w:val="left" w:pos="1701"/>
          <w:tab w:val="left" w:pos="1985"/>
        </w:tabs>
        <w:ind w:left="2124" w:hanging="2124"/>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23"/>
          <w:pgSz w:w="11906" w:h="16838"/>
          <w:pgMar w:top="1417" w:right="1417" w:bottom="709" w:left="1417" w:header="708" w:footer="708" w:gutter="0"/>
          <w:pgNumType w:start="0"/>
          <w:cols w:space="708"/>
          <w:titlePg/>
          <w:docGrid w:linePitch="360"/>
        </w:sectPr>
      </w:pPr>
    </w:p>
    <w:p w:rsidR="00163674" w:rsidRPr="00163674" w:rsidRDefault="000042EE" w:rsidP="00A0582F">
      <w:pPr>
        <w:tabs>
          <w:tab w:val="left" w:pos="1701"/>
          <w:tab w:val="left" w:pos="1985"/>
        </w:tabs>
        <w:rPr>
          <w:b/>
          <w:color w:val="auto"/>
          <w:sz w:val="28"/>
        </w:rPr>
      </w:pPr>
      <w:r w:rsidRPr="000042EE">
        <w:rPr>
          <w:noProof/>
          <w:color w:val="auto"/>
        </w:rPr>
        <w:lastRenderedPageBreak/>
        <w:pict>
          <v:shape id="_x0000_s1164" type="#_x0000_t202" style="position:absolute;left:0;text-align:left;margin-left:326.8pt;margin-top:-60.8pt;width:193.4pt;height:27.6pt;z-index:251796480;mso-width-relative:margin;mso-height-relative:margin">
            <v:textbox style="mso-next-textbox:#_x0000_s1164">
              <w:txbxContent>
                <w:p w:rsidR="004F1693" w:rsidRPr="004F1693" w:rsidRDefault="004F1693">
                  <w:pPr>
                    <w:rPr>
                      <w:sz w:val="14"/>
                    </w:rPr>
                  </w:pPr>
                  <w:r w:rsidRPr="004F1693">
                    <w:rPr>
                      <w:sz w:val="14"/>
                    </w:rPr>
                    <w:t>http://www.kostenlose-ausmalbilder.de/media/.gallery/main606.jpg (02.08.2015)</w:t>
                  </w:r>
                </w:p>
              </w:txbxContent>
            </v:textbox>
          </v:shape>
        </w:pict>
      </w:r>
      <w:r w:rsidR="00163674">
        <w:rPr>
          <w:b/>
          <w:noProof/>
          <w:sz w:val="28"/>
          <w:lang w:eastAsia="de-DE"/>
        </w:rPr>
        <w:drawing>
          <wp:anchor distT="0" distB="0" distL="114300" distR="114300" simplePos="0" relativeHeight="251790336" behindDoc="1" locked="0" layoutInCell="1" allowOverlap="1">
            <wp:simplePos x="0" y="0"/>
            <wp:positionH relativeFrom="column">
              <wp:posOffset>5423535</wp:posOffset>
            </wp:positionH>
            <wp:positionV relativeFrom="paragraph">
              <wp:posOffset>-437515</wp:posOffset>
            </wp:positionV>
            <wp:extent cx="873125" cy="1157605"/>
            <wp:effectExtent l="95250" t="57150" r="79375" b="42545"/>
            <wp:wrapTight wrapText="bothSides">
              <wp:wrapPolygon edited="0">
                <wp:start x="-1233" y="136"/>
                <wp:lineTo x="-400" y="21599"/>
                <wp:lineTo x="3137" y="22645"/>
                <wp:lineTo x="11997" y="21667"/>
                <wp:lineTo x="12065" y="22019"/>
                <wp:lineTo x="16330" y="21907"/>
                <wp:lineTo x="18195" y="21701"/>
                <wp:lineTo x="22392" y="21237"/>
                <wp:lineTo x="22858" y="21186"/>
                <wp:lineTo x="22790" y="20834"/>
                <wp:lineTo x="22256" y="20534"/>
                <wp:lineTo x="22164" y="15155"/>
                <wp:lineTo x="22096" y="14803"/>
                <wp:lineTo x="22470" y="9373"/>
                <wp:lineTo x="22402" y="9022"/>
                <wp:lineTo x="22310" y="3643"/>
                <wp:lineTo x="21559" y="-226"/>
                <wp:lineTo x="17555" y="-1221"/>
                <wp:lineTo x="2964" y="-327"/>
                <wp:lineTo x="-1233" y="136"/>
              </wp:wrapPolygon>
            </wp:wrapTight>
            <wp:docPr id="29" name="Bild 4" descr="http://www.kostenlose-ausmalbilder.de/media/.gallery/main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stenlose-ausmalbilder.de/media/.gallery/main606.jpg"/>
                    <pic:cNvPicPr>
                      <a:picLocks noChangeAspect="1" noChangeArrowheads="1"/>
                    </pic:cNvPicPr>
                  </pic:nvPicPr>
                  <pic:blipFill>
                    <a:blip r:embed="rId24" cstate="print"/>
                    <a:srcRect b="3566"/>
                    <a:stretch>
                      <a:fillRect/>
                    </a:stretch>
                  </pic:blipFill>
                  <pic:spPr bwMode="auto">
                    <a:xfrm rot="499898">
                      <a:off x="0" y="0"/>
                      <a:ext cx="873125" cy="1157605"/>
                    </a:xfrm>
                    <a:prstGeom prst="rect">
                      <a:avLst/>
                    </a:prstGeom>
                    <a:noFill/>
                    <a:ln w="9525">
                      <a:noFill/>
                      <a:miter lim="800000"/>
                      <a:headEnd/>
                      <a:tailEnd/>
                    </a:ln>
                  </pic:spPr>
                </pic:pic>
              </a:graphicData>
            </a:graphic>
          </wp:anchor>
        </w:drawing>
      </w:r>
      <w:r w:rsidR="00A0582F">
        <w:rPr>
          <w:b/>
          <w:sz w:val="28"/>
        </w:rPr>
        <w:t xml:space="preserve">Arbeitsblatt – </w:t>
      </w:r>
      <w:proofErr w:type="spellStart"/>
      <w:r w:rsidR="00A90F78">
        <w:rPr>
          <w:b/>
          <w:sz w:val="28"/>
        </w:rPr>
        <w:t>Pip</w:t>
      </w:r>
      <w:proofErr w:type="spellEnd"/>
      <w:r w:rsidR="00A90F78">
        <w:rPr>
          <w:b/>
          <w:sz w:val="28"/>
        </w:rPr>
        <w:t xml:space="preserve"> und Lucky: Was atmen Tiere im Wasser?</w:t>
      </w:r>
    </w:p>
    <w:p w:rsidR="002A3179" w:rsidRDefault="00163674" w:rsidP="00A0582F">
      <w:pPr>
        <w:rPr>
          <w:color w:val="auto"/>
        </w:rPr>
      </w:pPr>
      <w:proofErr w:type="spellStart"/>
      <w:r>
        <w:rPr>
          <w:color w:val="auto"/>
        </w:rPr>
        <w:t>Pip</w:t>
      </w:r>
      <w:proofErr w:type="spellEnd"/>
      <w:r>
        <w:rPr>
          <w:color w:val="auto"/>
        </w:rPr>
        <w:t xml:space="preserve">, die kleine Maus, benötigt zum Atmen Luft, vor allem den Sauerstoff, der sich in der Luft befindet. </w:t>
      </w:r>
      <w:r w:rsidR="007E7B57">
        <w:rPr>
          <w:color w:val="auto"/>
        </w:rPr>
        <w:t>Sein bester Freund Lucky</w:t>
      </w:r>
      <w:r w:rsidR="00E21B91">
        <w:rPr>
          <w:color w:val="auto"/>
        </w:rPr>
        <w:t>,</w:t>
      </w:r>
      <w:r w:rsidR="007E7B57">
        <w:rPr>
          <w:color w:val="auto"/>
        </w:rPr>
        <w:t xml:space="preserve"> der Goldfisch</w:t>
      </w:r>
      <w:r w:rsidR="00E21B91">
        <w:rPr>
          <w:color w:val="auto"/>
        </w:rPr>
        <w:t>,</w:t>
      </w:r>
      <w:r w:rsidR="007E7B57">
        <w:rPr>
          <w:color w:val="auto"/>
        </w:rPr>
        <w:t xml:space="preserve"> lebt im Wasser. </w:t>
      </w:r>
      <w:proofErr w:type="spellStart"/>
      <w:r w:rsidR="007E7B57">
        <w:rPr>
          <w:color w:val="auto"/>
        </w:rPr>
        <w:t>Pip</w:t>
      </w:r>
      <w:proofErr w:type="spellEnd"/>
      <w:r w:rsidR="007E7B57">
        <w:rPr>
          <w:color w:val="auto"/>
        </w:rPr>
        <w:t xml:space="preserve"> beobachtet wie das Wasser aus </w:t>
      </w:r>
      <w:proofErr w:type="spellStart"/>
      <w:r w:rsidR="007E7B57">
        <w:rPr>
          <w:color w:val="auto"/>
        </w:rPr>
        <w:t>Luckys</w:t>
      </w:r>
      <w:proofErr w:type="spellEnd"/>
      <w:r w:rsidR="007E7B57">
        <w:rPr>
          <w:color w:val="auto"/>
        </w:rPr>
        <w:t xml:space="preserve"> Goldfischglas </w:t>
      </w:r>
      <w:r w:rsidR="00A90F78">
        <w:rPr>
          <w:color w:val="auto"/>
        </w:rPr>
        <w:t>gewechselt und mit neuem kaltem Leitungswasser ge</w:t>
      </w:r>
      <w:r w:rsidR="00E21B91">
        <w:rPr>
          <w:color w:val="auto"/>
        </w:rPr>
        <w:t xml:space="preserve">füllt wird. </w:t>
      </w:r>
      <w:proofErr w:type="spellStart"/>
      <w:r w:rsidR="00E21B91">
        <w:rPr>
          <w:color w:val="auto"/>
        </w:rPr>
        <w:t>Pip</w:t>
      </w:r>
      <w:proofErr w:type="spellEnd"/>
      <w:r w:rsidR="00E21B91">
        <w:rPr>
          <w:color w:val="auto"/>
        </w:rPr>
        <w:t xml:space="preserve"> stellt sich nun die </w:t>
      </w:r>
      <w:r w:rsidR="00A90F78">
        <w:rPr>
          <w:color w:val="auto"/>
        </w:rPr>
        <w:t xml:space="preserve">Frage, ob sich im Wasser auch Luft befindet, damit Lucky </w:t>
      </w:r>
      <w:r w:rsidR="00E21B91">
        <w:rPr>
          <w:color w:val="auto"/>
        </w:rPr>
        <w:t>u</w:t>
      </w:r>
      <w:r w:rsidR="00E21B91">
        <w:rPr>
          <w:color w:val="auto"/>
        </w:rPr>
        <w:t>n</w:t>
      </w:r>
      <w:r w:rsidR="00E21B91">
        <w:rPr>
          <w:color w:val="auto"/>
        </w:rPr>
        <w:t xml:space="preserve">ter Wasser </w:t>
      </w:r>
      <w:r w:rsidR="00A90F78">
        <w:rPr>
          <w:color w:val="auto"/>
        </w:rPr>
        <w:t>atmen kann</w:t>
      </w:r>
      <w:r w:rsidR="002A3179">
        <w:rPr>
          <w:color w:val="auto"/>
        </w:rPr>
        <w:t xml:space="preserve"> und warum Lucky immer kaltes Wasser nachgefüllt bekommt.</w:t>
      </w:r>
    </w:p>
    <w:p w:rsidR="002A3179" w:rsidRDefault="002A3179" w:rsidP="00A0582F">
      <w:pPr>
        <w:rPr>
          <w:color w:val="auto"/>
        </w:rPr>
      </w:pPr>
      <w:proofErr w:type="spellStart"/>
      <w:r>
        <w:rPr>
          <w:color w:val="auto"/>
        </w:rPr>
        <w:t>Pip</w:t>
      </w:r>
      <w:proofErr w:type="spellEnd"/>
      <w:r>
        <w:rPr>
          <w:color w:val="auto"/>
        </w:rPr>
        <w:t xml:space="preserve"> stellt folgende begründete Hypothese auf: Im kalten Leitungswasser ist viel Luft gelöst, d</w:t>
      </w:r>
      <w:r>
        <w:rPr>
          <w:color w:val="auto"/>
        </w:rPr>
        <w:t>a</w:t>
      </w:r>
      <w:r>
        <w:rPr>
          <w:color w:val="auto"/>
        </w:rPr>
        <w:t>mit Lucky unter Wasser atmen kann.</w:t>
      </w:r>
    </w:p>
    <w:p w:rsidR="00163674" w:rsidRDefault="002A3179" w:rsidP="00A0582F">
      <w:pPr>
        <w:rPr>
          <w:color w:val="auto"/>
        </w:rPr>
      </w:pPr>
      <w:r>
        <w:rPr>
          <w:b/>
          <w:color w:val="auto"/>
        </w:rPr>
        <w:t>Aufgabe 1</w:t>
      </w:r>
      <w:r w:rsidR="00E21B91" w:rsidRPr="00E21B91">
        <w:rPr>
          <w:b/>
          <w:color w:val="auto"/>
        </w:rPr>
        <w:t>:</w:t>
      </w:r>
      <w:r w:rsidR="00E21B91">
        <w:rPr>
          <w:color w:val="auto"/>
        </w:rPr>
        <w:t xml:space="preserve"> Plane mit den folgenden Materialien ein Experiment, um </w:t>
      </w:r>
      <w:r>
        <w:rPr>
          <w:color w:val="auto"/>
        </w:rPr>
        <w:t xml:space="preserve">Pips </w:t>
      </w:r>
      <w:r w:rsidR="00E21B91">
        <w:rPr>
          <w:color w:val="auto"/>
        </w:rPr>
        <w:t>Hypothese zu übe</w:t>
      </w:r>
      <w:r w:rsidR="00E21B91">
        <w:rPr>
          <w:color w:val="auto"/>
        </w:rPr>
        <w:t>r</w:t>
      </w:r>
      <w:r w:rsidR="00E21B91">
        <w:rPr>
          <w:color w:val="auto"/>
        </w:rPr>
        <w:t>prüfen und zeichne eine Versuchsskizze:</w:t>
      </w:r>
    </w:p>
    <w:p w:rsidR="00E21B91" w:rsidRDefault="00E21B91" w:rsidP="00E21B91">
      <w:pPr>
        <w:tabs>
          <w:tab w:val="left" w:pos="1701"/>
          <w:tab w:val="left" w:pos="1985"/>
        </w:tabs>
        <w:ind w:left="1980" w:hanging="1980"/>
      </w:pPr>
      <w:r>
        <w:t>Materialien: Gasbrenner, Dreifuß mit Drahtnetz, Becherglas, Glastrichter, Reagenzglas</w:t>
      </w:r>
    </w:p>
    <w:p w:rsidR="00E21B91" w:rsidRDefault="000042EE" w:rsidP="00E21B91">
      <w:pPr>
        <w:tabs>
          <w:tab w:val="left" w:pos="1701"/>
          <w:tab w:val="left" w:pos="1985"/>
        </w:tabs>
        <w:ind w:left="1980" w:hanging="1980"/>
      </w:pPr>
      <w:r w:rsidRPr="000042EE">
        <w:rPr>
          <w:noProof/>
          <w:color w:val="auto"/>
        </w:rPr>
        <w:pict>
          <v:shape id="_x0000_s1159" type="#_x0000_t202" style="position:absolute;left:0;text-align:left;margin-left:98.95pt;margin-top:5.2pt;width:263.55pt;height:183.35pt;z-index:251792384;mso-width-relative:margin;mso-height-relative:margin">
            <v:textbox style="mso-next-textbox:#_x0000_s1159">
              <w:txbxContent>
                <w:p w:rsidR="00D05858" w:rsidRDefault="00D05858"/>
              </w:txbxContent>
            </v:textbox>
          </v:shape>
        </w:pict>
      </w:r>
      <w:r w:rsidR="00E21B91">
        <w:t>Versuchsskizze:</w:t>
      </w:r>
    </w:p>
    <w:p w:rsidR="00E21B91" w:rsidRDefault="00E21B91" w:rsidP="00A0582F">
      <w:pPr>
        <w:rPr>
          <w:color w:val="auto"/>
        </w:rPr>
      </w:pPr>
    </w:p>
    <w:p w:rsidR="00592161" w:rsidRDefault="00592161" w:rsidP="00A0582F">
      <w:pPr>
        <w:rPr>
          <w:color w:val="auto"/>
        </w:rPr>
      </w:pPr>
    </w:p>
    <w:p w:rsidR="00592161" w:rsidRDefault="00592161" w:rsidP="00A0582F">
      <w:pPr>
        <w:rPr>
          <w:color w:val="auto"/>
        </w:rPr>
      </w:pPr>
    </w:p>
    <w:p w:rsidR="00592161" w:rsidRDefault="00592161" w:rsidP="00A0582F">
      <w:pPr>
        <w:rPr>
          <w:color w:val="auto"/>
        </w:rPr>
      </w:pPr>
    </w:p>
    <w:p w:rsidR="00592161" w:rsidRDefault="00592161" w:rsidP="00A0582F">
      <w:pPr>
        <w:rPr>
          <w:color w:val="auto"/>
        </w:rPr>
      </w:pPr>
    </w:p>
    <w:p w:rsidR="004F1693" w:rsidRDefault="004F1693" w:rsidP="00A0582F">
      <w:pPr>
        <w:rPr>
          <w:color w:val="auto"/>
        </w:rPr>
      </w:pPr>
    </w:p>
    <w:p w:rsidR="008D7E4D" w:rsidRDefault="004F1693" w:rsidP="00A0582F">
      <w:pPr>
        <w:rPr>
          <w:color w:val="auto"/>
        </w:rPr>
      </w:pPr>
      <w:r>
        <w:rPr>
          <w:color w:val="auto"/>
        </w:rPr>
        <w:t>Entsorgung: Das Wasser wird in den Ausguss gegeben.</w:t>
      </w:r>
    </w:p>
    <w:p w:rsidR="00592161" w:rsidRPr="0062611D" w:rsidRDefault="004B2ECE" w:rsidP="00A0582F">
      <w:pPr>
        <w:rPr>
          <w:b/>
          <w:i/>
          <w:color w:val="auto"/>
        </w:rPr>
      </w:pPr>
      <w:r w:rsidRPr="0062611D">
        <w:rPr>
          <w:b/>
          <w:i/>
          <w:color w:val="auto"/>
        </w:rPr>
        <w:t xml:space="preserve">! Denke beim Experimentieren </w:t>
      </w:r>
      <w:r w:rsidR="0062611D" w:rsidRPr="0062611D">
        <w:rPr>
          <w:b/>
          <w:i/>
          <w:color w:val="auto"/>
        </w:rPr>
        <w:t>an deine Sicherheit und trage Schutzbrille und Kittel. Beac</w:t>
      </w:r>
      <w:r w:rsidR="0062611D" w:rsidRPr="0062611D">
        <w:rPr>
          <w:b/>
          <w:i/>
          <w:color w:val="auto"/>
        </w:rPr>
        <w:t>h</w:t>
      </w:r>
      <w:r w:rsidR="0062611D" w:rsidRPr="0062611D">
        <w:rPr>
          <w:b/>
          <w:i/>
          <w:color w:val="auto"/>
        </w:rPr>
        <w:t>te die Sicherheitsregeln beim Experimentieren!</w:t>
      </w:r>
    </w:p>
    <w:p w:rsidR="00E21B91" w:rsidRDefault="002A3179" w:rsidP="00A0582F">
      <w:pPr>
        <w:rPr>
          <w:color w:val="auto"/>
        </w:rPr>
      </w:pPr>
      <w:r>
        <w:rPr>
          <w:b/>
          <w:color w:val="auto"/>
        </w:rPr>
        <w:t>Aufgabe 2</w:t>
      </w:r>
      <w:r w:rsidR="00E21B91" w:rsidRPr="00E21B91">
        <w:rPr>
          <w:b/>
          <w:color w:val="auto"/>
        </w:rPr>
        <w:t xml:space="preserve">: </w:t>
      </w:r>
      <w:r w:rsidR="00E21B91">
        <w:rPr>
          <w:color w:val="auto"/>
        </w:rPr>
        <w:t>Führe das Experiment durch und notiere deine Beobachtungen. Werte anschließend deine Versuchsergebnisse aus</w:t>
      </w:r>
      <w:r w:rsidR="005E7682">
        <w:rPr>
          <w:color w:val="auto"/>
        </w:rPr>
        <w:t xml:space="preserve"> und nimm Rückbezug zu Pips Hypothese.</w:t>
      </w:r>
    </w:p>
    <w:p w:rsidR="00E21B91" w:rsidRDefault="00E21B91" w:rsidP="00A0582F">
      <w:pPr>
        <w:rPr>
          <w:color w:val="auto"/>
        </w:rPr>
      </w:pPr>
      <w:r>
        <w:rPr>
          <w:color w:val="auto"/>
        </w:rPr>
        <w:t>Beobachtung:</w:t>
      </w:r>
    </w:p>
    <w:p w:rsidR="008D7E4D" w:rsidRDefault="00E21B91" w:rsidP="002A3179">
      <w:pPr>
        <w:rPr>
          <w:color w:val="auto"/>
        </w:rPr>
      </w:pPr>
      <w:r>
        <w:rPr>
          <w:color w:val="auto"/>
        </w:rPr>
        <w:t>_______________________________________________________________________________________________________________</w:t>
      </w:r>
      <w:r w:rsidR="002A3179">
        <w:rPr>
          <w:color w:val="auto"/>
        </w:rPr>
        <w:br/>
      </w:r>
      <w:r>
        <w:rPr>
          <w:color w:val="auto"/>
        </w:rPr>
        <w:br/>
        <w:t>_______________________________________________________________________________</w:t>
      </w:r>
      <w:r w:rsidR="008D7E4D">
        <w:rPr>
          <w:color w:val="auto"/>
        </w:rPr>
        <w:t>________________________________</w:t>
      </w:r>
      <w:r w:rsidR="008D7E4D">
        <w:rPr>
          <w:color w:val="auto"/>
        </w:rPr>
        <w:br/>
      </w:r>
      <w:r w:rsidR="008D7E4D">
        <w:rPr>
          <w:color w:val="auto"/>
        </w:rPr>
        <w:br/>
        <w:t>______________________________________________________________________________________________________________.</w:t>
      </w:r>
    </w:p>
    <w:p w:rsidR="002A3179" w:rsidRDefault="002A3179" w:rsidP="002A3179">
      <w:pPr>
        <w:rPr>
          <w:color w:val="auto"/>
        </w:rPr>
      </w:pPr>
      <w:r>
        <w:rPr>
          <w:color w:val="auto"/>
        </w:rPr>
        <w:lastRenderedPageBreak/>
        <w:t xml:space="preserve">Deutung: </w:t>
      </w:r>
    </w:p>
    <w:p w:rsidR="002A3179" w:rsidRDefault="002A3179" w:rsidP="00A0582F">
      <w:pPr>
        <w:rPr>
          <w:color w:val="auto"/>
        </w:rPr>
      </w:pPr>
      <w:r>
        <w:rPr>
          <w:color w:val="auto"/>
        </w:rPr>
        <w:t>_______________________________________________________________________________________________________________</w:t>
      </w:r>
      <w:r>
        <w:rPr>
          <w:color w:val="auto"/>
        </w:rPr>
        <w:br/>
      </w:r>
      <w:r>
        <w:rPr>
          <w:color w:val="auto"/>
        </w:rPr>
        <w:br/>
        <w:t>_______________________________________________________________________________</w:t>
      </w:r>
      <w:r w:rsidR="008D7E4D">
        <w:rPr>
          <w:color w:val="auto"/>
        </w:rPr>
        <w:t>________________________________</w:t>
      </w:r>
      <w:r w:rsidR="008D7E4D">
        <w:rPr>
          <w:color w:val="auto"/>
        </w:rPr>
        <w:br/>
      </w:r>
      <w:r w:rsidR="008D7E4D">
        <w:rPr>
          <w:color w:val="auto"/>
        </w:rPr>
        <w:br/>
        <w:t>______________________________________________________________________________________________________________.</w:t>
      </w:r>
    </w:p>
    <w:p w:rsidR="008D7E4D" w:rsidRDefault="008D7E4D" w:rsidP="00A0582F">
      <w:pPr>
        <w:rPr>
          <w:b/>
          <w:color w:val="auto"/>
        </w:rPr>
      </w:pPr>
    </w:p>
    <w:p w:rsidR="008D7E4D" w:rsidRDefault="008D7E4D" w:rsidP="00A0582F">
      <w:pPr>
        <w:rPr>
          <w:b/>
          <w:color w:val="auto"/>
        </w:rPr>
      </w:pPr>
    </w:p>
    <w:p w:rsidR="00A42B4B" w:rsidRDefault="002A3179" w:rsidP="00A0582F">
      <w:pPr>
        <w:rPr>
          <w:color w:val="auto"/>
        </w:rPr>
      </w:pPr>
      <w:r>
        <w:rPr>
          <w:b/>
          <w:color w:val="auto"/>
        </w:rPr>
        <w:t>Aufgabe 3</w:t>
      </w:r>
      <w:r w:rsidR="00A42B4B" w:rsidRPr="00A42B4B">
        <w:rPr>
          <w:b/>
          <w:color w:val="auto"/>
        </w:rPr>
        <w:t>:</w:t>
      </w:r>
      <w:r w:rsidR="00A42B4B">
        <w:rPr>
          <w:color w:val="auto"/>
        </w:rPr>
        <w:t xml:space="preserve"> Bewerte mit Hilfe deiner Erkenntnisse </w:t>
      </w:r>
      <w:r>
        <w:rPr>
          <w:color w:val="auto"/>
        </w:rPr>
        <w:t xml:space="preserve">aus dem Experiment </w:t>
      </w:r>
      <w:r w:rsidR="00A42B4B">
        <w:rPr>
          <w:color w:val="auto"/>
        </w:rPr>
        <w:t xml:space="preserve">die Problematik für die Meeres- und Seebewohner, wenn die Wassertemperatur vor allem im Sommer </w:t>
      </w:r>
      <w:r>
        <w:rPr>
          <w:color w:val="auto"/>
        </w:rPr>
        <w:t xml:space="preserve">und im Rahmen der Erderwärmung </w:t>
      </w:r>
      <w:r w:rsidR="00A42B4B">
        <w:rPr>
          <w:color w:val="auto"/>
        </w:rPr>
        <w:t>immer weiter ansteigt.</w:t>
      </w:r>
    </w:p>
    <w:p w:rsidR="00E21B91" w:rsidRDefault="000A4FF2" w:rsidP="00A0582F">
      <w:pPr>
        <w:rPr>
          <w:color w:val="auto"/>
        </w:rPr>
      </w:pPr>
      <w:r>
        <w:rPr>
          <w:noProof/>
          <w:color w:val="auto"/>
          <w:lang w:eastAsia="de-DE"/>
        </w:rPr>
        <w:drawing>
          <wp:anchor distT="0" distB="0" distL="114300" distR="114300" simplePos="0" relativeHeight="251797504" behindDoc="1" locked="0" layoutInCell="1" allowOverlap="1">
            <wp:simplePos x="0" y="0"/>
            <wp:positionH relativeFrom="column">
              <wp:posOffset>3088640</wp:posOffset>
            </wp:positionH>
            <wp:positionV relativeFrom="paragraph">
              <wp:posOffset>59055</wp:posOffset>
            </wp:positionV>
            <wp:extent cx="2268220" cy="2112010"/>
            <wp:effectExtent l="152400" t="171450" r="151130" b="154940"/>
            <wp:wrapTight wrapText="bothSides">
              <wp:wrapPolygon edited="0">
                <wp:start x="-406" y="-40"/>
                <wp:lineTo x="-431" y="18891"/>
                <wp:lineTo x="192" y="21941"/>
                <wp:lineTo x="1985" y="21643"/>
                <wp:lineTo x="2013" y="21836"/>
                <wp:lineTo x="20178" y="21773"/>
                <wp:lineTo x="20895" y="21654"/>
                <wp:lineTo x="21791" y="21505"/>
                <wp:lineTo x="21791" y="21505"/>
                <wp:lineTo x="21913" y="18527"/>
                <wp:lineTo x="21885" y="18335"/>
                <wp:lineTo x="21827" y="15387"/>
                <wp:lineTo x="21799" y="15195"/>
                <wp:lineTo x="21921" y="12217"/>
                <wp:lineTo x="21893" y="12025"/>
                <wp:lineTo x="21835" y="9077"/>
                <wp:lineTo x="21807" y="8884"/>
                <wp:lineTo x="21929" y="5907"/>
                <wp:lineTo x="21901" y="5714"/>
                <wp:lineTo x="21843" y="2767"/>
                <wp:lineTo x="21816" y="2574"/>
                <wp:lineTo x="21606" y="-151"/>
                <wp:lineTo x="19372" y="-371"/>
                <wp:lineTo x="490" y="-189"/>
                <wp:lineTo x="-406" y="-40"/>
              </wp:wrapPolygon>
            </wp:wrapTight>
            <wp:docPr id="1" name="Bild 2" descr="http://www.kostenlose-ausmalbilder.de/Tiere/Fische/1/Fisch-im-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tenlose-ausmalbilder.de/Tiere/Fische/1/Fisch-im-Glas.jpg"/>
                    <pic:cNvPicPr>
                      <a:picLocks noChangeAspect="1" noChangeArrowheads="1"/>
                    </pic:cNvPicPr>
                  </pic:nvPicPr>
                  <pic:blipFill>
                    <a:blip r:embed="rId25" cstate="print"/>
                    <a:srcRect/>
                    <a:stretch>
                      <a:fillRect/>
                    </a:stretch>
                  </pic:blipFill>
                  <pic:spPr bwMode="auto">
                    <a:xfrm rot="528040">
                      <a:off x="0" y="0"/>
                      <a:ext cx="2268220" cy="2112010"/>
                    </a:xfrm>
                    <a:prstGeom prst="rect">
                      <a:avLst/>
                    </a:prstGeom>
                    <a:noFill/>
                    <a:ln w="9525">
                      <a:noFill/>
                      <a:miter lim="800000"/>
                      <a:headEnd/>
                      <a:tailEnd/>
                    </a:ln>
                  </pic:spPr>
                </pic:pic>
              </a:graphicData>
            </a:graphic>
          </wp:anchor>
        </w:drawing>
      </w:r>
    </w:p>
    <w:p w:rsidR="00E21B91" w:rsidRDefault="00E21B91" w:rsidP="00A0582F">
      <w:pPr>
        <w:rPr>
          <w:color w:val="auto"/>
        </w:rPr>
      </w:pPr>
    </w:p>
    <w:p w:rsidR="00A0582F" w:rsidRPr="00E54798" w:rsidRDefault="00A0582F" w:rsidP="00A0582F">
      <w:pPr>
        <w:rPr>
          <w:color w:val="auto"/>
        </w:rPr>
      </w:pPr>
    </w:p>
    <w:p w:rsidR="00A0582F" w:rsidRPr="005240FE" w:rsidRDefault="000042EE" w:rsidP="00A0582F">
      <w:pPr>
        <w:sectPr w:rsidR="00A0582F" w:rsidRPr="005240FE" w:rsidSect="0049087A">
          <w:headerReference w:type="default" r:id="rId26"/>
          <w:pgSz w:w="11906" w:h="16838"/>
          <w:pgMar w:top="1417" w:right="1417" w:bottom="709" w:left="1417" w:header="708" w:footer="708" w:gutter="0"/>
          <w:pgNumType w:start="0"/>
          <w:cols w:space="708"/>
          <w:docGrid w:linePitch="360"/>
        </w:sectPr>
      </w:pPr>
      <w:r>
        <w:rPr>
          <w:noProof/>
        </w:rPr>
        <w:pict>
          <v:shape id="_x0000_s1165" type="#_x0000_t202" style="position:absolute;left:0;text-align:left;margin-left:258.2pt;margin-top:72.3pt;width:165.75pt;height:40.2pt;z-index:251799552;mso-width-relative:margin;mso-height-relative:margin">
            <v:textbox>
              <w:txbxContent>
                <w:p w:rsidR="000A4FF2" w:rsidRPr="000A4FF2" w:rsidRDefault="000A4FF2">
                  <w:pPr>
                    <w:rPr>
                      <w:sz w:val="14"/>
                      <w:szCs w:val="12"/>
                    </w:rPr>
                  </w:pPr>
                  <w:r w:rsidRPr="000A4FF2">
                    <w:rPr>
                      <w:sz w:val="14"/>
                      <w:szCs w:val="12"/>
                    </w:rPr>
                    <w:t>http://www.kostenlose-ausmalbilder.de/Tiere/Fische/1/Fisch-im-Glas.jpg (04.08.2015)</w:t>
                  </w:r>
                </w:p>
              </w:txbxContent>
            </v:textbox>
          </v:shape>
        </w:pict>
      </w:r>
      <w:r w:rsidR="00A0582F">
        <w:t xml:space="preserve"> </w:t>
      </w:r>
    </w:p>
    <w:p w:rsidR="00FB3D74" w:rsidRPr="00E54798" w:rsidRDefault="00FA486B" w:rsidP="00AA612B">
      <w:pPr>
        <w:pStyle w:val="berschrift1"/>
        <w:rPr>
          <w:color w:val="auto"/>
        </w:rPr>
      </w:pPr>
      <w:bookmarkStart w:id="5" w:name="_Toc428170417"/>
      <w:r>
        <w:rPr>
          <w:color w:val="auto"/>
        </w:rPr>
        <w:lastRenderedPageBreak/>
        <w:t>Didaktischer Kommentar zum Schülerarbeitsblatt</w:t>
      </w:r>
      <w:bookmarkEnd w:id="5"/>
    </w:p>
    <w:p w:rsidR="00CB3EF8" w:rsidRDefault="00FA7CE2" w:rsidP="00B901F6">
      <w:pPr>
        <w:rPr>
          <w:color w:val="auto"/>
        </w:rPr>
      </w:pPr>
      <w:r>
        <w:rPr>
          <w:color w:val="auto"/>
        </w:rPr>
        <w:t xml:space="preserve">Das Arbeitsblatt beinhaltet den in diesem Protokoll vorgestellten Schülerversuch. Die </w:t>
      </w:r>
      <w:proofErr w:type="spellStart"/>
      <w:r>
        <w:rPr>
          <w:color w:val="auto"/>
        </w:rPr>
        <w:t>SuS</w:t>
      </w:r>
      <w:proofErr w:type="spellEnd"/>
      <w:r>
        <w:rPr>
          <w:color w:val="auto"/>
        </w:rPr>
        <w:t xml:space="preserve"> b</w:t>
      </w:r>
      <w:r>
        <w:rPr>
          <w:color w:val="auto"/>
        </w:rPr>
        <w:t>e</w:t>
      </w:r>
      <w:r>
        <w:rPr>
          <w:color w:val="auto"/>
        </w:rPr>
        <w:t xml:space="preserve">obachten bei diesem Versuch, dass in Wasser Gase bzw. in Leitungswasser Luft gelöst ist und somit Wasser als Lösungsmittel für Gase dient. Dabei wird auch auf die Temperaturabhängigkeit des Wassers in Bezug auf die Löslichkeit von Gasen eingegangen. </w:t>
      </w:r>
      <w:r w:rsidR="00636CAD">
        <w:rPr>
          <w:color w:val="auto"/>
        </w:rPr>
        <w:t xml:space="preserve">Als Vorwissen sollten die </w:t>
      </w:r>
      <w:proofErr w:type="spellStart"/>
      <w:r w:rsidR="00636CAD">
        <w:rPr>
          <w:color w:val="auto"/>
        </w:rPr>
        <w:t>SuS</w:t>
      </w:r>
      <w:proofErr w:type="spellEnd"/>
      <w:r w:rsidR="00636CAD">
        <w:rPr>
          <w:color w:val="auto"/>
        </w:rPr>
        <w:t xml:space="preserve"> die Zusammensetzung der Luft behandelt haben, um zu wissen, dass sich ein Anteil Sauerstoff in der Luft befindet. Weiterhin sollten die </w:t>
      </w:r>
      <w:proofErr w:type="spellStart"/>
      <w:r w:rsidR="00636CAD">
        <w:rPr>
          <w:color w:val="auto"/>
        </w:rPr>
        <w:t>SuS</w:t>
      </w:r>
      <w:proofErr w:type="spellEnd"/>
      <w:r w:rsidR="00636CAD">
        <w:rPr>
          <w:color w:val="auto"/>
        </w:rPr>
        <w:t xml:space="preserve"> einen sicheren Umgang mit dem Gasbrenner beher</w:t>
      </w:r>
      <w:r w:rsidR="00636CAD">
        <w:rPr>
          <w:color w:val="auto"/>
        </w:rPr>
        <w:t>r</w:t>
      </w:r>
      <w:r w:rsidR="00636CAD">
        <w:rPr>
          <w:color w:val="auto"/>
        </w:rPr>
        <w:t>schen, da dieser im Versuch verwendet wird. Als Einstieg in die Unterrichtsstunde kann vorweg der Lehrerversuch „Regenerierende Sprudelflasche“ als Problemexperiment durchgeführt we</w:t>
      </w:r>
      <w:r w:rsidR="00636CAD">
        <w:rPr>
          <w:color w:val="auto"/>
        </w:rPr>
        <w:t>r</w:t>
      </w:r>
      <w:r w:rsidR="00636CAD">
        <w:rPr>
          <w:color w:val="auto"/>
        </w:rPr>
        <w:t>den. Im Anschluss an das Arbeitsblatt könnte ein Themenübergriff zur Erderwärmung bzw. zur Erwärmung der Meere und deren Auswirkungen in die Biologie erfolgen oder auf die Löslichkeit von Feststoffen und Flüssigkeiten in Wasser eingegangen werden.</w:t>
      </w:r>
    </w:p>
    <w:p w:rsidR="00FA7CE2" w:rsidRDefault="00FA7CE2" w:rsidP="00B901F6">
      <w:pPr>
        <w:rPr>
          <w:color w:val="auto"/>
        </w:rPr>
      </w:pPr>
      <w:r>
        <w:rPr>
          <w:color w:val="auto"/>
        </w:rPr>
        <w:t>Als Lernziel</w:t>
      </w:r>
      <w:r w:rsidR="004B2ECE">
        <w:rPr>
          <w:color w:val="auto"/>
        </w:rPr>
        <w:t>e</w:t>
      </w:r>
      <w:r>
        <w:rPr>
          <w:color w:val="auto"/>
        </w:rPr>
        <w:t xml:space="preserve"> des Arbeitsblatts lässt sich formulieren:</w:t>
      </w:r>
    </w:p>
    <w:p w:rsidR="00FA7CE2" w:rsidRDefault="00FA7CE2" w:rsidP="00B901F6">
      <w:pPr>
        <w:rPr>
          <w:color w:val="auto"/>
        </w:rPr>
      </w:pPr>
      <w:r>
        <w:rPr>
          <w:color w:val="auto"/>
        </w:rPr>
        <w:t xml:space="preserve">Die </w:t>
      </w:r>
      <w:proofErr w:type="spellStart"/>
      <w:r>
        <w:rPr>
          <w:color w:val="auto"/>
        </w:rPr>
        <w:t>SuS</w:t>
      </w:r>
      <w:proofErr w:type="spellEnd"/>
      <w:r>
        <w:rPr>
          <w:color w:val="auto"/>
        </w:rPr>
        <w:t xml:space="preserve"> </w:t>
      </w:r>
      <w:r w:rsidR="00473CD2">
        <w:rPr>
          <w:color w:val="auto"/>
        </w:rPr>
        <w:t>stellen unterschiedliche</w:t>
      </w:r>
      <w:r>
        <w:rPr>
          <w:color w:val="auto"/>
        </w:rPr>
        <w:t xml:space="preserve"> Stoffe anhand</w:t>
      </w:r>
      <w:r w:rsidR="004B2ECE">
        <w:rPr>
          <w:color w:val="auto"/>
        </w:rPr>
        <w:t xml:space="preserve"> ihrer Wasserlöslichkeit</w:t>
      </w:r>
      <w:r w:rsidR="00473CD2">
        <w:rPr>
          <w:color w:val="auto"/>
        </w:rPr>
        <w:t xml:space="preserve"> dar</w:t>
      </w:r>
      <w:r w:rsidR="004B2ECE">
        <w:rPr>
          <w:color w:val="auto"/>
        </w:rPr>
        <w:t>: In kaltem Wasser ist mehr Luft gelöst als in warmen.</w:t>
      </w:r>
    </w:p>
    <w:p w:rsidR="00FA7CE2" w:rsidRDefault="004B2ECE" w:rsidP="00B901F6">
      <w:pPr>
        <w:rPr>
          <w:color w:val="auto"/>
        </w:rPr>
      </w:pPr>
      <w:r>
        <w:rPr>
          <w:color w:val="auto"/>
        </w:rPr>
        <w:t xml:space="preserve">Die </w:t>
      </w:r>
      <w:proofErr w:type="spellStart"/>
      <w:r>
        <w:rPr>
          <w:color w:val="auto"/>
        </w:rPr>
        <w:t>SuS</w:t>
      </w:r>
      <w:proofErr w:type="spellEnd"/>
      <w:r>
        <w:rPr>
          <w:color w:val="auto"/>
        </w:rPr>
        <w:t xml:space="preserve"> beschreiben, dass Chemie sie in ihrer Lebenswelt umgibt: Im Meer oder See ist Luft g</w:t>
      </w:r>
      <w:r>
        <w:rPr>
          <w:color w:val="auto"/>
        </w:rPr>
        <w:t>e</w:t>
      </w:r>
      <w:r>
        <w:rPr>
          <w:color w:val="auto"/>
        </w:rPr>
        <w:t>löst, die die Wasserbewohner atmen, damit sie nicht ersticken.</w:t>
      </w:r>
    </w:p>
    <w:p w:rsidR="004B2ECE" w:rsidRDefault="004B2ECE" w:rsidP="00B901F6">
      <w:pPr>
        <w:rPr>
          <w:color w:val="auto"/>
        </w:rPr>
      </w:pPr>
    </w:p>
    <w:p w:rsidR="00C364B2" w:rsidRDefault="00C364B2" w:rsidP="00C364B2">
      <w:pPr>
        <w:pStyle w:val="berschrift2"/>
        <w:rPr>
          <w:color w:val="auto"/>
        </w:rPr>
      </w:pPr>
      <w:bookmarkStart w:id="6" w:name="_Toc428170418"/>
      <w:r w:rsidRPr="00E54798">
        <w:rPr>
          <w:color w:val="auto"/>
        </w:rPr>
        <w:t>Erwartungshorizont</w:t>
      </w:r>
      <w:r w:rsidR="006968E6" w:rsidRPr="00E54798">
        <w:rPr>
          <w:color w:val="auto"/>
        </w:rPr>
        <w:t xml:space="preserve"> (Kerncurriculum)</w:t>
      </w:r>
      <w:bookmarkEnd w:id="6"/>
    </w:p>
    <w:p w:rsidR="008D7E4D" w:rsidRDefault="004B2ECE" w:rsidP="008D7E4D">
      <w:r>
        <w:t>Das Arbeitsblatt bezieht sich auf das Basiskonzept „Stoff-Teilchen“</w:t>
      </w:r>
      <w:r w:rsidR="0096294B">
        <w:t xml:space="preserve"> aus dem KC</w:t>
      </w:r>
      <w:r w:rsidR="0096294B">
        <w:rPr>
          <w:rStyle w:val="Funotenzeichen"/>
        </w:rPr>
        <w:footnoteReference w:id="3"/>
      </w:r>
      <w:r w:rsidR="0096294B">
        <w:t>:</w:t>
      </w:r>
    </w:p>
    <w:p w:rsidR="004B2ECE" w:rsidRDefault="004B2ECE" w:rsidP="004B2ECE">
      <w:pPr>
        <w:ind w:left="2832" w:hanging="2832"/>
      </w:pPr>
      <w:r>
        <w:t xml:space="preserve">Fachwissen: </w:t>
      </w:r>
      <w:r>
        <w:tab/>
      </w:r>
      <w:r w:rsidR="0096294B">
        <w:rPr>
          <w:color w:val="auto"/>
        </w:rPr>
        <w:t>D</w:t>
      </w:r>
      <w:r>
        <w:rPr>
          <w:color w:val="auto"/>
        </w:rPr>
        <w:t xml:space="preserve">ie </w:t>
      </w:r>
      <w:proofErr w:type="spellStart"/>
      <w:r>
        <w:rPr>
          <w:color w:val="auto"/>
        </w:rPr>
        <w:t>SuS</w:t>
      </w:r>
      <w:proofErr w:type="spellEnd"/>
      <w:r>
        <w:rPr>
          <w:color w:val="auto"/>
        </w:rPr>
        <w:t xml:space="preserve"> </w:t>
      </w:r>
      <w:r w:rsidR="0096294B">
        <w:rPr>
          <w:color w:val="auto"/>
        </w:rPr>
        <w:t xml:space="preserve">„unterscheiden </w:t>
      </w:r>
      <w:r>
        <w:rPr>
          <w:color w:val="auto"/>
        </w:rPr>
        <w:t>Stoffe anhand ausgewählter messbarer Eigenschaften.</w:t>
      </w:r>
      <w:r w:rsidR="0096294B">
        <w:rPr>
          <w:color w:val="auto"/>
        </w:rPr>
        <w:t>“</w:t>
      </w:r>
      <w:r>
        <w:rPr>
          <w:color w:val="auto"/>
        </w:rPr>
        <w:t xml:space="preserve"> In Bezug auf die Thematik wird hier die Stoffe</w:t>
      </w:r>
      <w:r>
        <w:rPr>
          <w:color w:val="auto"/>
        </w:rPr>
        <w:t>i</w:t>
      </w:r>
      <w:r>
        <w:rPr>
          <w:color w:val="auto"/>
        </w:rPr>
        <w:t>genschaft Wasserlöslichkeit betrachtet.</w:t>
      </w:r>
    </w:p>
    <w:p w:rsidR="004B2ECE" w:rsidRDefault="004B2ECE" w:rsidP="008D7E4D">
      <w:pPr>
        <w:rPr>
          <w:color w:val="auto"/>
        </w:rPr>
      </w:pPr>
      <w:r>
        <w:t>Erkenntnisgewinnung:</w:t>
      </w:r>
      <w:r>
        <w:tab/>
      </w:r>
      <w:r>
        <w:rPr>
          <w:color w:val="auto"/>
        </w:rPr>
        <w:t xml:space="preserve">Die </w:t>
      </w:r>
      <w:proofErr w:type="spellStart"/>
      <w:r>
        <w:rPr>
          <w:color w:val="auto"/>
        </w:rPr>
        <w:t>SuS</w:t>
      </w:r>
      <w:proofErr w:type="spellEnd"/>
      <w:r>
        <w:rPr>
          <w:color w:val="auto"/>
        </w:rPr>
        <w:t xml:space="preserve"> </w:t>
      </w:r>
      <w:r w:rsidR="0096294B">
        <w:rPr>
          <w:color w:val="auto"/>
        </w:rPr>
        <w:t>„</w:t>
      </w:r>
      <w:r>
        <w:rPr>
          <w:color w:val="auto"/>
        </w:rPr>
        <w:t>experimenti</w:t>
      </w:r>
      <w:r w:rsidR="0096294B">
        <w:rPr>
          <w:color w:val="auto"/>
        </w:rPr>
        <w:t>eren sachgerecht nach Anleitung.“</w:t>
      </w:r>
    </w:p>
    <w:p w:rsidR="004B2ECE" w:rsidRDefault="004B2ECE" w:rsidP="008D7E4D">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w:t>
      </w:r>
      <w:r w:rsidR="0096294B">
        <w:rPr>
          <w:color w:val="auto"/>
        </w:rPr>
        <w:t>„</w:t>
      </w:r>
      <w:r>
        <w:rPr>
          <w:color w:val="auto"/>
        </w:rPr>
        <w:t>beachten Sicherheitsaspekte.</w:t>
      </w:r>
      <w:r w:rsidR="0096294B">
        <w:rPr>
          <w:color w:val="auto"/>
        </w:rPr>
        <w:t>“</w:t>
      </w:r>
    </w:p>
    <w:p w:rsidR="004B2ECE" w:rsidRDefault="004B2ECE" w:rsidP="008D7E4D">
      <w:pPr>
        <w:rPr>
          <w:color w:val="auto"/>
        </w:rPr>
      </w:pPr>
      <w:r>
        <w:tab/>
      </w:r>
      <w:r>
        <w:tab/>
      </w:r>
      <w:r>
        <w:tab/>
      </w:r>
      <w:r>
        <w:tab/>
      </w:r>
      <w:r>
        <w:rPr>
          <w:color w:val="auto"/>
        </w:rPr>
        <w:t xml:space="preserve">Die </w:t>
      </w:r>
      <w:proofErr w:type="spellStart"/>
      <w:r>
        <w:rPr>
          <w:color w:val="auto"/>
        </w:rPr>
        <w:t>SuS</w:t>
      </w:r>
      <w:proofErr w:type="spellEnd"/>
      <w:r>
        <w:rPr>
          <w:color w:val="auto"/>
        </w:rPr>
        <w:t xml:space="preserve"> </w:t>
      </w:r>
      <w:r w:rsidR="0096294B">
        <w:rPr>
          <w:color w:val="auto"/>
        </w:rPr>
        <w:t>„</w:t>
      </w:r>
      <w:r>
        <w:rPr>
          <w:color w:val="auto"/>
        </w:rPr>
        <w:t>beobachten und beschreiben sorgfältig.</w:t>
      </w:r>
      <w:r w:rsidR="0096294B">
        <w:rPr>
          <w:color w:val="auto"/>
        </w:rPr>
        <w:t>“</w:t>
      </w:r>
    </w:p>
    <w:p w:rsidR="004B2ECE" w:rsidRDefault="004B2ECE" w:rsidP="004B2ECE">
      <w:pPr>
        <w:ind w:left="2832" w:firstLine="9"/>
      </w:pPr>
      <w:r>
        <w:rPr>
          <w:color w:val="auto"/>
        </w:rPr>
        <w:t xml:space="preserve">Die </w:t>
      </w:r>
      <w:proofErr w:type="spellStart"/>
      <w:r>
        <w:rPr>
          <w:color w:val="auto"/>
        </w:rPr>
        <w:t>SuS</w:t>
      </w:r>
      <w:proofErr w:type="spellEnd"/>
      <w:r>
        <w:rPr>
          <w:color w:val="auto"/>
        </w:rPr>
        <w:t xml:space="preserve"> </w:t>
      </w:r>
      <w:r w:rsidR="0096294B">
        <w:rPr>
          <w:color w:val="auto"/>
        </w:rPr>
        <w:t>„</w:t>
      </w:r>
      <w:r>
        <w:rPr>
          <w:color w:val="auto"/>
        </w:rPr>
        <w:t xml:space="preserve">planen einfache Experimente zur </w:t>
      </w:r>
      <w:proofErr w:type="spellStart"/>
      <w:r>
        <w:rPr>
          <w:color w:val="auto"/>
        </w:rPr>
        <w:t>Hypothesenüberprüfung</w:t>
      </w:r>
      <w:proofErr w:type="spellEnd"/>
      <w:r>
        <w:rPr>
          <w:color w:val="auto"/>
        </w:rPr>
        <w:t>.</w:t>
      </w:r>
      <w:r w:rsidR="0096294B">
        <w:rPr>
          <w:color w:val="auto"/>
        </w:rPr>
        <w:t>“</w:t>
      </w:r>
    </w:p>
    <w:p w:rsidR="004B2ECE" w:rsidRDefault="004B2ECE" w:rsidP="0096294B">
      <w:pPr>
        <w:ind w:left="2832" w:hanging="2832"/>
        <w:rPr>
          <w:color w:val="auto"/>
        </w:rPr>
      </w:pPr>
      <w:r>
        <w:rPr>
          <w:color w:val="auto"/>
        </w:rPr>
        <w:lastRenderedPageBreak/>
        <w:t>Bewertung:</w:t>
      </w:r>
      <w:r>
        <w:rPr>
          <w:color w:val="auto"/>
        </w:rPr>
        <w:tab/>
      </w:r>
      <w:r w:rsidR="0096294B">
        <w:rPr>
          <w:color w:val="auto"/>
        </w:rPr>
        <w:t xml:space="preserve">Die </w:t>
      </w:r>
      <w:proofErr w:type="spellStart"/>
      <w:r>
        <w:rPr>
          <w:color w:val="auto"/>
        </w:rPr>
        <w:t>SuS</w:t>
      </w:r>
      <w:proofErr w:type="spellEnd"/>
      <w:r>
        <w:rPr>
          <w:color w:val="auto"/>
        </w:rPr>
        <w:t xml:space="preserve"> </w:t>
      </w:r>
      <w:r w:rsidR="0096294B">
        <w:rPr>
          <w:color w:val="auto"/>
        </w:rPr>
        <w:t>„</w:t>
      </w:r>
      <w:r>
        <w:rPr>
          <w:color w:val="auto"/>
        </w:rPr>
        <w:t>beschreiben, dass Chemie sie in ihrer Lebenswelt umgibt.</w:t>
      </w:r>
      <w:r w:rsidR="0096294B">
        <w:rPr>
          <w:color w:val="auto"/>
        </w:rPr>
        <w:t>“</w:t>
      </w:r>
    </w:p>
    <w:p w:rsidR="004B2ECE" w:rsidRDefault="00CC3FFF" w:rsidP="008D7E4D">
      <w:pPr>
        <w:rPr>
          <w:color w:val="auto"/>
        </w:rPr>
      </w:pPr>
      <w:r>
        <w:rPr>
          <w:color w:val="auto"/>
        </w:rPr>
        <w:t>In den e</w:t>
      </w:r>
      <w:r w:rsidR="004B2ECE">
        <w:rPr>
          <w:color w:val="auto"/>
        </w:rPr>
        <w:t>rgänzende</w:t>
      </w:r>
      <w:r>
        <w:rPr>
          <w:color w:val="auto"/>
        </w:rPr>
        <w:t xml:space="preserve">n Differenzierungen des </w:t>
      </w:r>
      <w:proofErr w:type="spellStart"/>
      <w:r>
        <w:rPr>
          <w:color w:val="auto"/>
        </w:rPr>
        <w:t>KC’s</w:t>
      </w:r>
      <w:proofErr w:type="spellEnd"/>
      <w:r>
        <w:rPr>
          <w:color w:val="auto"/>
        </w:rPr>
        <w:t xml:space="preserve"> ist das Thema</w:t>
      </w:r>
      <w:r w:rsidR="004B2ECE">
        <w:rPr>
          <w:color w:val="auto"/>
        </w:rPr>
        <w:t xml:space="preserve"> </w:t>
      </w:r>
      <w:r>
        <w:rPr>
          <w:color w:val="auto"/>
        </w:rPr>
        <w:t>„</w:t>
      </w:r>
      <w:r w:rsidR="004B2ECE">
        <w:rPr>
          <w:color w:val="auto"/>
        </w:rPr>
        <w:t>Löslichkeit</w:t>
      </w:r>
      <w:r>
        <w:rPr>
          <w:color w:val="auto"/>
        </w:rPr>
        <w:t xml:space="preserve">“ </w:t>
      </w:r>
      <w:r w:rsidR="00473CD2">
        <w:rPr>
          <w:color w:val="auto"/>
        </w:rPr>
        <w:t>angeführt</w:t>
      </w:r>
      <w:r>
        <w:rPr>
          <w:color w:val="auto"/>
        </w:rPr>
        <w:t>. Dies wird im Arbeitsblatt in der Thematik Löslichkeit von Gasen in Wasser in Abhängigkeit der Wasse</w:t>
      </w:r>
      <w:r>
        <w:rPr>
          <w:color w:val="auto"/>
        </w:rPr>
        <w:t>r</w:t>
      </w:r>
      <w:r>
        <w:rPr>
          <w:color w:val="auto"/>
        </w:rPr>
        <w:t xml:space="preserve">temperatur aufgegriffen. </w:t>
      </w:r>
    </w:p>
    <w:p w:rsidR="0062611D" w:rsidRDefault="0062611D" w:rsidP="008D7E4D">
      <w:pPr>
        <w:rPr>
          <w:color w:val="auto"/>
        </w:rPr>
      </w:pPr>
      <w:r>
        <w:rPr>
          <w:color w:val="auto"/>
        </w:rPr>
        <w:t>Das Aufbauen eines einfachen Experiments nach vorgelegtem Plan ist im Bereich der Erkenn</w:t>
      </w:r>
      <w:r>
        <w:rPr>
          <w:color w:val="auto"/>
        </w:rPr>
        <w:t>t</w:t>
      </w:r>
      <w:r>
        <w:rPr>
          <w:color w:val="auto"/>
        </w:rPr>
        <w:t xml:space="preserve">nisgewinnung im Anforderungsbereich I angesiedelt. Dies wird in Aufgabe 1 verlangt. Aufgabe 2 ist im Anforderungsbereich II zu finden, in dem die </w:t>
      </w:r>
      <w:proofErr w:type="spellStart"/>
      <w:r>
        <w:rPr>
          <w:color w:val="auto"/>
        </w:rPr>
        <w:t>SuS</w:t>
      </w:r>
      <w:proofErr w:type="spellEnd"/>
      <w:r>
        <w:rPr>
          <w:color w:val="auto"/>
        </w:rPr>
        <w:t xml:space="preserve"> im Bereich Erkenntnisgewinnung das Auswählen und Verknüpfen von gewonnenen Daten und Informationen vornehmen. Dabei b</w:t>
      </w:r>
      <w:r>
        <w:rPr>
          <w:color w:val="auto"/>
        </w:rPr>
        <w:t>e</w:t>
      </w:r>
      <w:r>
        <w:rPr>
          <w:color w:val="auto"/>
        </w:rPr>
        <w:t xml:space="preserve">schreiben die </w:t>
      </w:r>
      <w:proofErr w:type="spellStart"/>
      <w:r>
        <w:rPr>
          <w:color w:val="auto"/>
        </w:rPr>
        <w:t>SuS</w:t>
      </w:r>
      <w:proofErr w:type="spellEnd"/>
      <w:r>
        <w:rPr>
          <w:color w:val="auto"/>
        </w:rPr>
        <w:t xml:space="preserve"> ihre Beobachtungen und stellen einen fachlichen Zusammenhang in der De</w:t>
      </w:r>
      <w:r>
        <w:rPr>
          <w:color w:val="auto"/>
        </w:rPr>
        <w:t>u</w:t>
      </w:r>
      <w:r>
        <w:rPr>
          <w:color w:val="auto"/>
        </w:rPr>
        <w:t xml:space="preserve">tung her. Aufgabe 3 deckt den Anforderungsbereich III ab. Dabei beziehen die </w:t>
      </w:r>
      <w:proofErr w:type="spellStart"/>
      <w:r>
        <w:rPr>
          <w:color w:val="auto"/>
        </w:rPr>
        <w:t>SuS</w:t>
      </w:r>
      <w:proofErr w:type="spellEnd"/>
      <w:r>
        <w:rPr>
          <w:color w:val="auto"/>
        </w:rPr>
        <w:t xml:space="preserve"> eine Position zu einer komplexen gesellschaftlich relevanten Frage aus chemischer Sicht. </w:t>
      </w:r>
      <w:r w:rsidR="00D80A1A">
        <w:rPr>
          <w:color w:val="auto"/>
        </w:rPr>
        <w:t>Dies ist im Bereich Bewertung eingeordnet. In Bezug auf die Umwelt findet hier ein Fächerübergriff in die Biologie statt.</w:t>
      </w:r>
      <w:r w:rsidR="00CC3FFF">
        <w:rPr>
          <w:color w:val="auto"/>
        </w:rPr>
        <w:t xml:space="preserve"> Es wird die Problematik der Erderwärmung bzw. konkret die Erwärmung der Meere au</w:t>
      </w:r>
      <w:r w:rsidR="00CC3FFF">
        <w:rPr>
          <w:color w:val="auto"/>
        </w:rPr>
        <w:t>f</w:t>
      </w:r>
      <w:r w:rsidR="00CC3FFF">
        <w:rPr>
          <w:color w:val="auto"/>
        </w:rPr>
        <w:t xml:space="preserve">gegriffen. Dabei lernen die </w:t>
      </w:r>
      <w:proofErr w:type="spellStart"/>
      <w:r w:rsidR="00CC3FFF">
        <w:rPr>
          <w:color w:val="auto"/>
        </w:rPr>
        <w:t>SuS</w:t>
      </w:r>
      <w:proofErr w:type="spellEnd"/>
      <w:r w:rsidR="00CC3FFF">
        <w:rPr>
          <w:color w:val="auto"/>
        </w:rPr>
        <w:t xml:space="preserve">, dass in warmen Wasser weniger Gase bzw. Luft gelöst ist und dies für die Meeresbewohner ein Problem darstellt, da </w:t>
      </w:r>
      <w:r w:rsidR="00E10D0A">
        <w:rPr>
          <w:color w:val="auto"/>
        </w:rPr>
        <w:t>auch weniger Sauerstoff im Wasser gelöst ist den die Organismen zum Atmen benötigen.</w:t>
      </w:r>
    </w:p>
    <w:p w:rsidR="0062611D" w:rsidRPr="004B2ECE" w:rsidRDefault="0062611D" w:rsidP="008D7E4D">
      <w:pPr>
        <w:rPr>
          <w:color w:val="auto"/>
        </w:rPr>
      </w:pPr>
    </w:p>
    <w:p w:rsidR="006968E6" w:rsidRPr="00E54798" w:rsidRDefault="006968E6" w:rsidP="006968E6">
      <w:pPr>
        <w:pStyle w:val="berschrift2"/>
        <w:rPr>
          <w:color w:val="auto"/>
        </w:rPr>
      </w:pPr>
      <w:bookmarkStart w:id="7" w:name="_Toc428170419"/>
      <w:r w:rsidRPr="00E54798">
        <w:rPr>
          <w:color w:val="auto"/>
        </w:rPr>
        <w:t>Erwartungshorizont (Inhaltlich)</w:t>
      </w:r>
      <w:bookmarkEnd w:id="7"/>
    </w:p>
    <w:p w:rsidR="005E7682" w:rsidRDefault="005E7682" w:rsidP="005E7682">
      <w:pPr>
        <w:ind w:left="1410" w:hanging="1410"/>
        <w:rPr>
          <w:rFonts w:asciiTheme="majorHAnsi" w:hAnsiTheme="majorHAnsi"/>
          <w:color w:val="auto"/>
        </w:rPr>
      </w:pPr>
      <w:r w:rsidRPr="005E7682">
        <w:rPr>
          <w:rFonts w:asciiTheme="majorHAnsi" w:hAnsiTheme="majorHAnsi"/>
          <w:b/>
          <w:color w:val="auto"/>
        </w:rPr>
        <w:t xml:space="preserve">Aufgabe 1: </w:t>
      </w:r>
      <w:r>
        <w:rPr>
          <w:rFonts w:asciiTheme="majorHAnsi" w:hAnsiTheme="majorHAnsi"/>
          <w:b/>
          <w:color w:val="auto"/>
        </w:rPr>
        <w:tab/>
      </w:r>
      <w:r>
        <w:rPr>
          <w:rFonts w:asciiTheme="majorHAnsi" w:hAnsiTheme="majorHAnsi"/>
          <w:color w:val="auto"/>
        </w:rPr>
        <w:t>Es soll folgende Versuchsapparatur aufgebaut werden, um Pips Hypothese zu testen.</w:t>
      </w:r>
    </w:p>
    <w:p w:rsidR="00D05858" w:rsidRDefault="005E7682" w:rsidP="00D05858">
      <w:pPr>
        <w:keepNext/>
        <w:jc w:val="center"/>
      </w:pPr>
      <w:r>
        <w:rPr>
          <w:rFonts w:asciiTheme="majorHAnsi" w:hAnsiTheme="majorHAnsi"/>
          <w:noProof/>
          <w:color w:val="auto"/>
          <w:lang w:eastAsia="de-DE"/>
        </w:rPr>
        <w:drawing>
          <wp:inline distT="0" distB="0" distL="0" distR="0">
            <wp:extent cx="1529488" cy="2432649"/>
            <wp:effectExtent l="19050" t="0" r="0" b="0"/>
            <wp:docPr id="30" name="Grafik 29" descr="IMAG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296.jpg"/>
                    <pic:cNvPicPr/>
                  </pic:nvPicPr>
                  <pic:blipFill>
                    <a:blip r:embed="rId27" cstate="print"/>
                    <a:stretch>
                      <a:fillRect/>
                    </a:stretch>
                  </pic:blipFill>
                  <pic:spPr>
                    <a:xfrm>
                      <a:off x="0" y="0"/>
                      <a:ext cx="1532437" cy="2437340"/>
                    </a:xfrm>
                    <a:prstGeom prst="rect">
                      <a:avLst/>
                    </a:prstGeom>
                  </pic:spPr>
                </pic:pic>
              </a:graphicData>
            </a:graphic>
          </wp:inline>
        </w:drawing>
      </w:r>
    </w:p>
    <w:p w:rsidR="00D05858" w:rsidRPr="00D05858" w:rsidRDefault="00D05858" w:rsidP="00D05858">
      <w:pPr>
        <w:pStyle w:val="Beschriftung"/>
        <w:jc w:val="center"/>
        <w:rPr>
          <w:rFonts w:asciiTheme="majorHAnsi" w:hAnsiTheme="majorHAnsi"/>
        </w:rPr>
      </w:pPr>
      <w:r>
        <w:t xml:space="preserve">Abbildung </w:t>
      </w:r>
      <w:fldSimple w:instr=" SEQ Abbildung \* ARABIC ">
        <w:r w:rsidR="00C616A7">
          <w:rPr>
            <w:noProof/>
          </w:rPr>
          <w:t>1</w:t>
        </w:r>
      </w:fldSimple>
      <w:r>
        <w:t>: Versuchsskizze für den Schülerversuch "Luftiges Wasser".</w:t>
      </w:r>
    </w:p>
    <w:p w:rsidR="005E7682" w:rsidRPr="005E7682" w:rsidRDefault="005E7682" w:rsidP="005B60E3">
      <w:pPr>
        <w:rPr>
          <w:rFonts w:asciiTheme="majorHAnsi" w:hAnsiTheme="majorHAnsi"/>
          <w:b/>
          <w:color w:val="auto"/>
        </w:rPr>
      </w:pPr>
      <w:r w:rsidRPr="005E7682">
        <w:rPr>
          <w:rFonts w:asciiTheme="majorHAnsi" w:hAnsiTheme="majorHAnsi"/>
          <w:b/>
          <w:color w:val="auto"/>
        </w:rPr>
        <w:t xml:space="preserve">Aufgabe 2: </w:t>
      </w:r>
    </w:p>
    <w:p w:rsidR="005E7682" w:rsidRDefault="005E7682" w:rsidP="005E7682">
      <w:pPr>
        <w:tabs>
          <w:tab w:val="left" w:pos="1701"/>
          <w:tab w:val="left" w:pos="1985"/>
        </w:tabs>
        <w:ind w:left="1980" w:hanging="1980"/>
      </w:pPr>
      <w:r>
        <w:rPr>
          <w:rFonts w:asciiTheme="majorHAnsi" w:hAnsiTheme="majorHAnsi"/>
          <w:color w:val="auto"/>
        </w:rPr>
        <w:lastRenderedPageBreak/>
        <w:t xml:space="preserve">Beobachtung: </w:t>
      </w:r>
      <w:r>
        <w:rPr>
          <w:rFonts w:asciiTheme="majorHAnsi" w:hAnsiTheme="majorHAnsi"/>
          <w:color w:val="auto"/>
        </w:rPr>
        <w:tab/>
      </w:r>
      <w:r>
        <w:rPr>
          <w:rFonts w:asciiTheme="majorHAnsi" w:hAnsiTheme="majorHAnsi"/>
          <w:color w:val="auto"/>
        </w:rPr>
        <w:tab/>
      </w:r>
      <w:r>
        <w:t>Am Boden des Reagenzglases bilden sich viele kleine Luftblasen, die durch den Trichter in das Reagenzglas aufsteigen. Dadurch wird immer mehr Wasser aus dem Reagenzglas verdrängt.</w:t>
      </w:r>
    </w:p>
    <w:p w:rsidR="00E10D0A" w:rsidRDefault="00E10D0A" w:rsidP="005E7682">
      <w:pPr>
        <w:tabs>
          <w:tab w:val="left" w:pos="1701"/>
          <w:tab w:val="left" w:pos="1985"/>
        </w:tabs>
        <w:ind w:left="1980" w:hanging="1980"/>
      </w:pPr>
      <w:r>
        <w:t>Deutung:</w:t>
      </w:r>
      <w:r>
        <w:tab/>
      </w:r>
      <w:r>
        <w:tab/>
        <w:t>Im Wasser ist Luft gelöst. Die Löslichkeit von Gasen nimmt mit steigender Wassertemperatur ab. Dadurch wird Pips Hypothese bestätigt. In kaltem Wasser ist viel Luft gelöst.</w:t>
      </w:r>
    </w:p>
    <w:p w:rsidR="00E10D0A" w:rsidRDefault="00E10D0A" w:rsidP="005E7682">
      <w:pPr>
        <w:tabs>
          <w:tab w:val="left" w:pos="1701"/>
          <w:tab w:val="left" w:pos="1985"/>
        </w:tabs>
        <w:ind w:left="1980" w:hanging="1980"/>
      </w:pPr>
      <w:r w:rsidRPr="00E10D0A">
        <w:rPr>
          <w:b/>
        </w:rPr>
        <w:t>Aufgabe 3:</w:t>
      </w:r>
      <w:r>
        <w:tab/>
      </w:r>
      <w:r>
        <w:tab/>
        <w:t>Wenn die Wassertemperatur im Meer oder See ansteigt, dann ist weniger Luft im Wasser gelöst. Die Wasserbewohner brauchen die Luft zum Atmen. Wenn die Temperatur immer weiter ansteigt, dann ersticken die Wasse</w:t>
      </w:r>
      <w:r>
        <w:t>r</w:t>
      </w:r>
      <w:r>
        <w:t>bewohner, da keine Luft und somit kein Sauerstoff mehr im Wasser gelöst ist.</w:t>
      </w:r>
    </w:p>
    <w:p w:rsidR="00F74A95" w:rsidRPr="005E7682" w:rsidRDefault="00F74A95" w:rsidP="005E7682">
      <w:pPr>
        <w:tabs>
          <w:tab w:val="left" w:pos="1701"/>
          <w:tab w:val="left" w:pos="1985"/>
        </w:tabs>
        <w:ind w:left="2124" w:hanging="2124"/>
      </w:pPr>
    </w:p>
    <w:sectPr w:rsidR="00F74A95" w:rsidRPr="005E7682" w:rsidSect="00A0582F">
      <w:headerReference w:type="default" r:id="rId28"/>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A42" w:rsidRDefault="00197A42" w:rsidP="0086227B">
      <w:pPr>
        <w:spacing w:after="0" w:line="240" w:lineRule="auto"/>
      </w:pPr>
      <w:r>
        <w:separator/>
      </w:r>
    </w:p>
  </w:endnote>
  <w:endnote w:type="continuationSeparator" w:id="0">
    <w:p w:rsidR="00197A42" w:rsidRDefault="00197A42"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A42" w:rsidRDefault="00197A42" w:rsidP="0086227B">
      <w:pPr>
        <w:spacing w:after="0" w:line="240" w:lineRule="auto"/>
      </w:pPr>
      <w:r>
        <w:separator/>
      </w:r>
    </w:p>
  </w:footnote>
  <w:footnote w:type="continuationSeparator" w:id="0">
    <w:p w:rsidR="00197A42" w:rsidRDefault="00197A42" w:rsidP="0086227B">
      <w:pPr>
        <w:spacing w:after="0" w:line="240" w:lineRule="auto"/>
      </w:pPr>
      <w:r>
        <w:continuationSeparator/>
      </w:r>
    </w:p>
  </w:footnote>
  <w:footnote w:id="1">
    <w:p w:rsidR="00D05858" w:rsidRPr="003D58BC" w:rsidRDefault="00D05858">
      <w:pPr>
        <w:pStyle w:val="Funotentext"/>
        <w:rPr>
          <w:rFonts w:asciiTheme="majorHAnsi" w:hAnsiTheme="majorHAnsi"/>
        </w:rPr>
      </w:pPr>
      <w:r w:rsidRPr="003D58BC">
        <w:rPr>
          <w:rStyle w:val="Funotenzeichen"/>
        </w:rPr>
        <w:footnoteRef/>
      </w:r>
      <w:r w:rsidRPr="003D58BC">
        <w:t xml:space="preserve"> Vgl. </w:t>
      </w:r>
      <w:r w:rsidRPr="003D58BC">
        <w:rPr>
          <w:rFonts w:asciiTheme="majorHAnsi" w:hAnsiTheme="majorHAnsi"/>
        </w:rPr>
        <w:t xml:space="preserve">C.E. Mortimer, U. Müller, Chemie- </w:t>
      </w:r>
      <w:r w:rsidRPr="003D58BC">
        <w:rPr>
          <w:rFonts w:asciiTheme="majorHAnsi" w:hAnsiTheme="majorHAnsi"/>
          <w:i/>
        </w:rPr>
        <w:t>Das Basiswissen der Chemie</w:t>
      </w:r>
      <w:r w:rsidRPr="003D58BC">
        <w:rPr>
          <w:rFonts w:asciiTheme="majorHAnsi" w:hAnsiTheme="majorHAnsi"/>
        </w:rPr>
        <w:t xml:space="preserve">, Thieme, </w:t>
      </w:r>
      <w:r>
        <w:rPr>
          <w:rFonts w:asciiTheme="majorHAnsi" w:hAnsiTheme="majorHAnsi"/>
        </w:rPr>
        <w:t>10. Auflage, 2010</w:t>
      </w:r>
      <w:r w:rsidRPr="003D58BC">
        <w:rPr>
          <w:rFonts w:asciiTheme="majorHAnsi" w:hAnsiTheme="majorHAnsi"/>
        </w:rPr>
        <w:t>, S. </w:t>
      </w:r>
      <w:r>
        <w:rPr>
          <w:rFonts w:asciiTheme="majorHAnsi" w:hAnsiTheme="majorHAnsi"/>
        </w:rPr>
        <w:t>212.</w:t>
      </w:r>
    </w:p>
  </w:footnote>
  <w:footnote w:id="2">
    <w:p w:rsidR="00D05858" w:rsidRDefault="00D05858">
      <w:pPr>
        <w:pStyle w:val="Funotentext"/>
      </w:pPr>
      <w:r>
        <w:rPr>
          <w:rStyle w:val="Funotenzeichen"/>
        </w:rPr>
        <w:footnoteRef/>
      </w:r>
      <w:r>
        <w:rPr>
          <w:rFonts w:cs="Helvetica"/>
          <w:color w:val="auto"/>
        </w:rPr>
        <w:t>Niedersächsisches Kultusministerium</w:t>
      </w:r>
      <w:r w:rsidRPr="00B937A2">
        <w:rPr>
          <w:rFonts w:asciiTheme="majorHAnsi" w:hAnsiTheme="majorHAnsi"/>
        </w:rPr>
        <w:t xml:space="preserve">, </w:t>
      </w:r>
      <w:r w:rsidRPr="00CB4E1F">
        <w:t>http://db2.nibis.de/1db/cuvo/datei/kc_gym_nws_07_nib.pdf</w:t>
      </w:r>
      <w:r w:rsidR="0007304A">
        <w:t xml:space="preserve"> S.51</w:t>
      </w:r>
      <w:r>
        <w:t xml:space="preserve">, </w:t>
      </w:r>
      <w:r w:rsidR="00683DC1">
        <w:t>2007</w:t>
      </w:r>
      <w:r>
        <w:t xml:space="preserve"> </w:t>
      </w:r>
      <w:r w:rsidR="00683DC1">
        <w:t>(</w:t>
      </w:r>
      <w:r>
        <w:t>letzter Aufruf: 02.08.2015</w:t>
      </w:r>
      <w:r w:rsidR="00683DC1">
        <w:t xml:space="preserve"> um 16.18 Uhr).</w:t>
      </w:r>
    </w:p>
  </w:footnote>
  <w:footnote w:id="3">
    <w:p w:rsidR="00D05858" w:rsidRDefault="00D05858">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rsidR="00185008">
        <w:t xml:space="preserve"> S.51, 2007 (</w:t>
      </w:r>
      <w:r>
        <w:t>letzter Aufruf 02.08.2015</w:t>
      </w:r>
      <w:r w:rsidR="00185008">
        <w:t xml:space="preserve"> um 14.44 Uhr).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D05858" w:rsidRPr="0080101C" w:rsidRDefault="000042EE" w:rsidP="00337B69">
        <w:pPr>
          <w:pStyle w:val="Kopfzeile"/>
          <w:tabs>
            <w:tab w:val="left" w:pos="0"/>
            <w:tab w:val="left" w:pos="284"/>
          </w:tabs>
          <w:jc w:val="right"/>
          <w:rPr>
            <w:rFonts w:asciiTheme="majorHAnsi" w:hAnsiTheme="majorHAnsi"/>
            <w:sz w:val="20"/>
            <w:szCs w:val="20"/>
          </w:rPr>
        </w:pPr>
        <w:fldSimple w:instr=" STYLEREF  &quot;Überschrift 1&quot; \n  \* MERGEFORMAT ">
          <w:r w:rsidR="00C616A7" w:rsidRPr="00C616A7">
            <w:rPr>
              <w:b/>
              <w:bCs/>
              <w:noProof/>
              <w:sz w:val="20"/>
            </w:rPr>
            <w:t>4</w:t>
          </w:r>
        </w:fldSimple>
        <w:r w:rsidR="00D05858" w:rsidRPr="00AA612B">
          <w:rPr>
            <w:rFonts w:asciiTheme="majorHAnsi" w:hAnsiTheme="majorHAnsi" w:cs="Arial"/>
            <w:sz w:val="20"/>
            <w:szCs w:val="20"/>
          </w:rPr>
          <w:t xml:space="preserve"> </w:t>
        </w:r>
        <w:fldSimple w:instr=" STYLEREF  &quot;Überschrift 1&quot;  \* MERGEFORMAT ">
          <w:r w:rsidR="00C616A7">
            <w:rPr>
              <w:noProof/>
            </w:rPr>
            <w:t>Schülerversuch – Luftiges Wasser</w:t>
          </w:r>
        </w:fldSimple>
        <w:r w:rsidR="00D05858" w:rsidRPr="0080101C">
          <w:rPr>
            <w:rFonts w:asciiTheme="majorHAnsi" w:hAnsiTheme="majorHAnsi"/>
            <w:sz w:val="20"/>
            <w:szCs w:val="20"/>
          </w:rPr>
          <w:tab/>
        </w:r>
        <w:r w:rsidR="00D05858" w:rsidRPr="0080101C">
          <w:rPr>
            <w:rFonts w:asciiTheme="majorHAnsi" w:hAnsiTheme="majorHAnsi"/>
            <w:sz w:val="20"/>
            <w:szCs w:val="20"/>
          </w:rPr>
          <w:tab/>
        </w:r>
        <w:r w:rsidR="00D05858" w:rsidRPr="0080101C">
          <w:rPr>
            <w:rFonts w:asciiTheme="majorHAnsi" w:hAnsiTheme="majorHAnsi" w:cs="Arial"/>
            <w:sz w:val="20"/>
            <w:szCs w:val="20"/>
          </w:rPr>
          <w:t xml:space="preserve"> </w:t>
        </w:r>
      </w:p>
    </w:sdtContent>
  </w:sdt>
  <w:p w:rsidR="00D05858" w:rsidRPr="00337B69" w:rsidRDefault="000042EE"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58" w:rsidRPr="00337B69" w:rsidRDefault="00D05858" w:rsidP="00337B69">
    <w:pPr>
      <w:pStyle w:val="Kopfzeile"/>
      <w:tabs>
        <w:tab w:val="left" w:pos="0"/>
        <w:tab w:val="left" w:pos="284"/>
      </w:tabs>
      <w:jc w:val="right"/>
      <w:rPr>
        <w:rFonts w:asciiTheme="majorHAnsi" w:hAnsiTheme="majorHAns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D05858" w:rsidRPr="0080101C" w:rsidRDefault="000042EE" w:rsidP="0049087A">
        <w:pPr>
          <w:pStyle w:val="Kopfzeile"/>
          <w:tabs>
            <w:tab w:val="left" w:pos="0"/>
            <w:tab w:val="left" w:pos="284"/>
          </w:tabs>
          <w:jc w:val="right"/>
          <w:rPr>
            <w:rFonts w:asciiTheme="majorHAnsi" w:hAnsiTheme="majorHAnsi"/>
            <w:sz w:val="20"/>
            <w:szCs w:val="20"/>
          </w:rPr>
        </w:pPr>
        <w:fldSimple w:instr=" STYLEREF  &quot;Überschrift 1&quot; \n  \* MERGEFORMAT ">
          <w:r w:rsidR="00C616A7" w:rsidRPr="00C616A7">
            <w:rPr>
              <w:b/>
              <w:bCs/>
              <w:noProof/>
              <w:sz w:val="20"/>
            </w:rPr>
            <w:t>5</w:t>
          </w:r>
        </w:fldSimple>
        <w:r w:rsidR="00D05858" w:rsidRPr="00AA612B">
          <w:rPr>
            <w:rFonts w:asciiTheme="majorHAnsi" w:hAnsiTheme="majorHAnsi" w:cs="Arial"/>
            <w:sz w:val="20"/>
            <w:szCs w:val="20"/>
          </w:rPr>
          <w:t xml:space="preserve"> </w:t>
        </w:r>
        <w:fldSimple w:instr=" STYLEREF  &quot;Überschrift 1&quot;  \* MERGEFORMAT ">
          <w:r w:rsidR="00C616A7">
            <w:rPr>
              <w:noProof/>
            </w:rPr>
            <w:t>Didaktischer Kommentar zum Schülerarbeitsblatt</w:t>
          </w:r>
        </w:fldSimple>
        <w:r w:rsidR="00D05858" w:rsidRPr="0080101C">
          <w:rPr>
            <w:rFonts w:asciiTheme="majorHAnsi" w:hAnsiTheme="majorHAnsi"/>
            <w:sz w:val="20"/>
            <w:szCs w:val="20"/>
          </w:rPr>
          <w:tab/>
        </w:r>
        <w:r w:rsidR="00D05858" w:rsidRPr="0080101C">
          <w:rPr>
            <w:rFonts w:asciiTheme="majorHAnsi" w:hAnsiTheme="majorHAnsi"/>
            <w:sz w:val="20"/>
            <w:szCs w:val="20"/>
          </w:rPr>
          <w:tab/>
        </w:r>
        <w:r w:rsidR="00D05858" w:rsidRPr="0080101C">
          <w:rPr>
            <w:rFonts w:asciiTheme="majorHAnsi" w:hAnsiTheme="majorHAnsi" w:cs="Arial"/>
            <w:sz w:val="20"/>
            <w:szCs w:val="20"/>
          </w:rPr>
          <w:t xml:space="preserve"> </w:t>
        </w:r>
      </w:p>
    </w:sdtContent>
  </w:sdt>
  <w:p w:rsidR="00D05858" w:rsidRPr="0080101C" w:rsidRDefault="000042EE"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3EC26E0"/>
    <w:multiLevelType w:val="hybridMultilevel"/>
    <w:tmpl w:val="10BC80EC"/>
    <w:lvl w:ilvl="0" w:tplc="6B9A8200">
      <w:start w:val="1"/>
      <w:numFmt w:val="bullet"/>
      <w:lvlText w:val="◦"/>
      <w:lvlJc w:val="left"/>
      <w:pPr>
        <w:tabs>
          <w:tab w:val="num" w:pos="720"/>
        </w:tabs>
        <w:ind w:left="720" w:hanging="360"/>
      </w:pPr>
      <w:rPr>
        <w:rFonts w:ascii="Verdana" w:hAnsi="Verdana" w:hint="default"/>
      </w:rPr>
    </w:lvl>
    <w:lvl w:ilvl="1" w:tplc="B58E946E">
      <w:start w:val="1"/>
      <w:numFmt w:val="bullet"/>
      <w:lvlText w:val="◦"/>
      <w:lvlJc w:val="left"/>
      <w:pPr>
        <w:tabs>
          <w:tab w:val="num" w:pos="1440"/>
        </w:tabs>
        <w:ind w:left="1440" w:hanging="360"/>
      </w:pPr>
      <w:rPr>
        <w:rFonts w:ascii="Verdana" w:hAnsi="Verdana" w:hint="default"/>
      </w:rPr>
    </w:lvl>
    <w:lvl w:ilvl="2" w:tplc="E61C5984" w:tentative="1">
      <w:start w:val="1"/>
      <w:numFmt w:val="bullet"/>
      <w:lvlText w:val="◦"/>
      <w:lvlJc w:val="left"/>
      <w:pPr>
        <w:tabs>
          <w:tab w:val="num" w:pos="2160"/>
        </w:tabs>
        <w:ind w:left="2160" w:hanging="360"/>
      </w:pPr>
      <w:rPr>
        <w:rFonts w:ascii="Verdana" w:hAnsi="Verdana" w:hint="default"/>
      </w:rPr>
    </w:lvl>
    <w:lvl w:ilvl="3" w:tplc="8EEEAC14" w:tentative="1">
      <w:start w:val="1"/>
      <w:numFmt w:val="bullet"/>
      <w:lvlText w:val="◦"/>
      <w:lvlJc w:val="left"/>
      <w:pPr>
        <w:tabs>
          <w:tab w:val="num" w:pos="2880"/>
        </w:tabs>
        <w:ind w:left="2880" w:hanging="360"/>
      </w:pPr>
      <w:rPr>
        <w:rFonts w:ascii="Verdana" w:hAnsi="Verdana" w:hint="default"/>
      </w:rPr>
    </w:lvl>
    <w:lvl w:ilvl="4" w:tplc="2E7A62E0" w:tentative="1">
      <w:start w:val="1"/>
      <w:numFmt w:val="bullet"/>
      <w:lvlText w:val="◦"/>
      <w:lvlJc w:val="left"/>
      <w:pPr>
        <w:tabs>
          <w:tab w:val="num" w:pos="3600"/>
        </w:tabs>
        <w:ind w:left="3600" w:hanging="360"/>
      </w:pPr>
      <w:rPr>
        <w:rFonts w:ascii="Verdana" w:hAnsi="Verdana" w:hint="default"/>
      </w:rPr>
    </w:lvl>
    <w:lvl w:ilvl="5" w:tplc="86362D12" w:tentative="1">
      <w:start w:val="1"/>
      <w:numFmt w:val="bullet"/>
      <w:lvlText w:val="◦"/>
      <w:lvlJc w:val="left"/>
      <w:pPr>
        <w:tabs>
          <w:tab w:val="num" w:pos="4320"/>
        </w:tabs>
        <w:ind w:left="4320" w:hanging="360"/>
      </w:pPr>
      <w:rPr>
        <w:rFonts w:ascii="Verdana" w:hAnsi="Verdana" w:hint="default"/>
      </w:rPr>
    </w:lvl>
    <w:lvl w:ilvl="6" w:tplc="71681652" w:tentative="1">
      <w:start w:val="1"/>
      <w:numFmt w:val="bullet"/>
      <w:lvlText w:val="◦"/>
      <w:lvlJc w:val="left"/>
      <w:pPr>
        <w:tabs>
          <w:tab w:val="num" w:pos="5040"/>
        </w:tabs>
        <w:ind w:left="5040" w:hanging="360"/>
      </w:pPr>
      <w:rPr>
        <w:rFonts w:ascii="Verdana" w:hAnsi="Verdana" w:hint="default"/>
      </w:rPr>
    </w:lvl>
    <w:lvl w:ilvl="7" w:tplc="CA406C2E" w:tentative="1">
      <w:start w:val="1"/>
      <w:numFmt w:val="bullet"/>
      <w:lvlText w:val="◦"/>
      <w:lvlJc w:val="left"/>
      <w:pPr>
        <w:tabs>
          <w:tab w:val="num" w:pos="5760"/>
        </w:tabs>
        <w:ind w:left="5760" w:hanging="360"/>
      </w:pPr>
      <w:rPr>
        <w:rFonts w:ascii="Verdana" w:hAnsi="Verdana" w:hint="default"/>
      </w:rPr>
    </w:lvl>
    <w:lvl w:ilvl="8" w:tplc="86166F5E" w:tentative="1">
      <w:start w:val="1"/>
      <w:numFmt w:val="bullet"/>
      <w:lvlText w:val="◦"/>
      <w:lvlJc w:val="left"/>
      <w:pPr>
        <w:tabs>
          <w:tab w:val="num" w:pos="6480"/>
        </w:tabs>
        <w:ind w:left="6480" w:hanging="360"/>
      </w:pPr>
      <w:rPr>
        <w:rFonts w:ascii="Verdana" w:hAnsi="Verdana"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47507E2"/>
    <w:multiLevelType w:val="hybridMultilevel"/>
    <w:tmpl w:val="37EA5D0E"/>
    <w:lvl w:ilvl="0" w:tplc="54E2DE5C">
      <w:start w:val="1"/>
      <w:numFmt w:val="bullet"/>
      <w:lvlText w:val=""/>
      <w:lvlJc w:val="left"/>
      <w:pPr>
        <w:tabs>
          <w:tab w:val="num" w:pos="720"/>
        </w:tabs>
        <w:ind w:left="720" w:hanging="360"/>
      </w:pPr>
      <w:rPr>
        <w:rFonts w:ascii="Wingdings 3" w:hAnsi="Wingdings 3" w:hint="default"/>
      </w:rPr>
    </w:lvl>
    <w:lvl w:ilvl="1" w:tplc="1AAA6808">
      <w:start w:val="1609"/>
      <w:numFmt w:val="bullet"/>
      <w:lvlText w:val="◦"/>
      <w:lvlJc w:val="left"/>
      <w:pPr>
        <w:tabs>
          <w:tab w:val="num" w:pos="1440"/>
        </w:tabs>
        <w:ind w:left="1440" w:hanging="360"/>
      </w:pPr>
      <w:rPr>
        <w:rFonts w:ascii="Verdana" w:hAnsi="Verdana" w:hint="default"/>
      </w:rPr>
    </w:lvl>
    <w:lvl w:ilvl="2" w:tplc="7AB61FEA" w:tentative="1">
      <w:start w:val="1"/>
      <w:numFmt w:val="bullet"/>
      <w:lvlText w:val=""/>
      <w:lvlJc w:val="left"/>
      <w:pPr>
        <w:tabs>
          <w:tab w:val="num" w:pos="2160"/>
        </w:tabs>
        <w:ind w:left="2160" w:hanging="360"/>
      </w:pPr>
      <w:rPr>
        <w:rFonts w:ascii="Wingdings 3" w:hAnsi="Wingdings 3" w:hint="default"/>
      </w:rPr>
    </w:lvl>
    <w:lvl w:ilvl="3" w:tplc="A5BEED76" w:tentative="1">
      <w:start w:val="1"/>
      <w:numFmt w:val="bullet"/>
      <w:lvlText w:val=""/>
      <w:lvlJc w:val="left"/>
      <w:pPr>
        <w:tabs>
          <w:tab w:val="num" w:pos="2880"/>
        </w:tabs>
        <w:ind w:left="2880" w:hanging="360"/>
      </w:pPr>
      <w:rPr>
        <w:rFonts w:ascii="Wingdings 3" w:hAnsi="Wingdings 3" w:hint="default"/>
      </w:rPr>
    </w:lvl>
    <w:lvl w:ilvl="4" w:tplc="69928DD0" w:tentative="1">
      <w:start w:val="1"/>
      <w:numFmt w:val="bullet"/>
      <w:lvlText w:val=""/>
      <w:lvlJc w:val="left"/>
      <w:pPr>
        <w:tabs>
          <w:tab w:val="num" w:pos="3600"/>
        </w:tabs>
        <w:ind w:left="3600" w:hanging="360"/>
      </w:pPr>
      <w:rPr>
        <w:rFonts w:ascii="Wingdings 3" w:hAnsi="Wingdings 3" w:hint="default"/>
      </w:rPr>
    </w:lvl>
    <w:lvl w:ilvl="5" w:tplc="D58C16EC" w:tentative="1">
      <w:start w:val="1"/>
      <w:numFmt w:val="bullet"/>
      <w:lvlText w:val=""/>
      <w:lvlJc w:val="left"/>
      <w:pPr>
        <w:tabs>
          <w:tab w:val="num" w:pos="4320"/>
        </w:tabs>
        <w:ind w:left="4320" w:hanging="360"/>
      </w:pPr>
      <w:rPr>
        <w:rFonts w:ascii="Wingdings 3" w:hAnsi="Wingdings 3" w:hint="default"/>
      </w:rPr>
    </w:lvl>
    <w:lvl w:ilvl="6" w:tplc="B2108CC8" w:tentative="1">
      <w:start w:val="1"/>
      <w:numFmt w:val="bullet"/>
      <w:lvlText w:val=""/>
      <w:lvlJc w:val="left"/>
      <w:pPr>
        <w:tabs>
          <w:tab w:val="num" w:pos="5040"/>
        </w:tabs>
        <w:ind w:left="5040" w:hanging="360"/>
      </w:pPr>
      <w:rPr>
        <w:rFonts w:ascii="Wingdings 3" w:hAnsi="Wingdings 3" w:hint="default"/>
      </w:rPr>
    </w:lvl>
    <w:lvl w:ilvl="7" w:tplc="80BC4874" w:tentative="1">
      <w:start w:val="1"/>
      <w:numFmt w:val="bullet"/>
      <w:lvlText w:val=""/>
      <w:lvlJc w:val="left"/>
      <w:pPr>
        <w:tabs>
          <w:tab w:val="num" w:pos="5760"/>
        </w:tabs>
        <w:ind w:left="5760" w:hanging="360"/>
      </w:pPr>
      <w:rPr>
        <w:rFonts w:ascii="Wingdings 3" w:hAnsi="Wingdings 3" w:hint="default"/>
      </w:rPr>
    </w:lvl>
    <w:lvl w:ilvl="8" w:tplc="11B247AA" w:tentative="1">
      <w:start w:val="1"/>
      <w:numFmt w:val="bullet"/>
      <w:lvlText w:val=""/>
      <w:lvlJc w:val="left"/>
      <w:pPr>
        <w:tabs>
          <w:tab w:val="num" w:pos="6480"/>
        </w:tabs>
        <w:ind w:left="6480" w:hanging="360"/>
      </w:pPr>
      <w:rPr>
        <w:rFonts w:ascii="Wingdings 3" w:hAnsi="Wingdings 3" w:hint="default"/>
      </w:rPr>
    </w:lvl>
  </w:abstractNum>
  <w:abstractNum w:abstractNumId="13">
    <w:nsid w:val="7B117C6E"/>
    <w:multiLevelType w:val="hybridMultilevel"/>
    <w:tmpl w:val="A496A49C"/>
    <w:lvl w:ilvl="0" w:tplc="9E4A287E">
      <w:start w:val="1"/>
      <w:numFmt w:val="bullet"/>
      <w:lvlText w:val="◦"/>
      <w:lvlJc w:val="left"/>
      <w:pPr>
        <w:tabs>
          <w:tab w:val="num" w:pos="720"/>
        </w:tabs>
        <w:ind w:left="720" w:hanging="360"/>
      </w:pPr>
      <w:rPr>
        <w:rFonts w:ascii="Verdana" w:hAnsi="Verdana" w:hint="default"/>
      </w:rPr>
    </w:lvl>
    <w:lvl w:ilvl="1" w:tplc="EEB436CA">
      <w:start w:val="1"/>
      <w:numFmt w:val="bullet"/>
      <w:lvlText w:val="◦"/>
      <w:lvlJc w:val="left"/>
      <w:pPr>
        <w:tabs>
          <w:tab w:val="num" w:pos="1440"/>
        </w:tabs>
        <w:ind w:left="1440" w:hanging="360"/>
      </w:pPr>
      <w:rPr>
        <w:rFonts w:ascii="Verdana" w:hAnsi="Verdana" w:hint="default"/>
      </w:rPr>
    </w:lvl>
    <w:lvl w:ilvl="2" w:tplc="3A3677F6" w:tentative="1">
      <w:start w:val="1"/>
      <w:numFmt w:val="bullet"/>
      <w:lvlText w:val="◦"/>
      <w:lvlJc w:val="left"/>
      <w:pPr>
        <w:tabs>
          <w:tab w:val="num" w:pos="2160"/>
        </w:tabs>
        <w:ind w:left="2160" w:hanging="360"/>
      </w:pPr>
      <w:rPr>
        <w:rFonts w:ascii="Verdana" w:hAnsi="Verdana" w:hint="default"/>
      </w:rPr>
    </w:lvl>
    <w:lvl w:ilvl="3" w:tplc="917242C0" w:tentative="1">
      <w:start w:val="1"/>
      <w:numFmt w:val="bullet"/>
      <w:lvlText w:val="◦"/>
      <w:lvlJc w:val="left"/>
      <w:pPr>
        <w:tabs>
          <w:tab w:val="num" w:pos="2880"/>
        </w:tabs>
        <w:ind w:left="2880" w:hanging="360"/>
      </w:pPr>
      <w:rPr>
        <w:rFonts w:ascii="Verdana" w:hAnsi="Verdana" w:hint="default"/>
      </w:rPr>
    </w:lvl>
    <w:lvl w:ilvl="4" w:tplc="2E3E4E8C" w:tentative="1">
      <w:start w:val="1"/>
      <w:numFmt w:val="bullet"/>
      <w:lvlText w:val="◦"/>
      <w:lvlJc w:val="left"/>
      <w:pPr>
        <w:tabs>
          <w:tab w:val="num" w:pos="3600"/>
        </w:tabs>
        <w:ind w:left="3600" w:hanging="360"/>
      </w:pPr>
      <w:rPr>
        <w:rFonts w:ascii="Verdana" w:hAnsi="Verdana" w:hint="default"/>
      </w:rPr>
    </w:lvl>
    <w:lvl w:ilvl="5" w:tplc="A1140ACA" w:tentative="1">
      <w:start w:val="1"/>
      <w:numFmt w:val="bullet"/>
      <w:lvlText w:val="◦"/>
      <w:lvlJc w:val="left"/>
      <w:pPr>
        <w:tabs>
          <w:tab w:val="num" w:pos="4320"/>
        </w:tabs>
        <w:ind w:left="4320" w:hanging="360"/>
      </w:pPr>
      <w:rPr>
        <w:rFonts w:ascii="Verdana" w:hAnsi="Verdana" w:hint="default"/>
      </w:rPr>
    </w:lvl>
    <w:lvl w:ilvl="6" w:tplc="6054064E" w:tentative="1">
      <w:start w:val="1"/>
      <w:numFmt w:val="bullet"/>
      <w:lvlText w:val="◦"/>
      <w:lvlJc w:val="left"/>
      <w:pPr>
        <w:tabs>
          <w:tab w:val="num" w:pos="5040"/>
        </w:tabs>
        <w:ind w:left="5040" w:hanging="360"/>
      </w:pPr>
      <w:rPr>
        <w:rFonts w:ascii="Verdana" w:hAnsi="Verdana" w:hint="default"/>
      </w:rPr>
    </w:lvl>
    <w:lvl w:ilvl="7" w:tplc="5F90A374" w:tentative="1">
      <w:start w:val="1"/>
      <w:numFmt w:val="bullet"/>
      <w:lvlText w:val="◦"/>
      <w:lvlJc w:val="left"/>
      <w:pPr>
        <w:tabs>
          <w:tab w:val="num" w:pos="5760"/>
        </w:tabs>
        <w:ind w:left="5760" w:hanging="360"/>
      </w:pPr>
      <w:rPr>
        <w:rFonts w:ascii="Verdana" w:hAnsi="Verdana" w:hint="default"/>
      </w:rPr>
    </w:lvl>
    <w:lvl w:ilvl="8" w:tplc="2FA06B5A" w:tentative="1">
      <w:start w:val="1"/>
      <w:numFmt w:val="bullet"/>
      <w:lvlText w:val="◦"/>
      <w:lvlJc w:val="left"/>
      <w:pPr>
        <w:tabs>
          <w:tab w:val="num" w:pos="6480"/>
        </w:tabs>
        <w:ind w:left="6480" w:hanging="360"/>
      </w:pPr>
      <w:rPr>
        <w:rFonts w:ascii="Verdana" w:hAnsi="Verdana"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1"/>
  </w:num>
  <w:num w:numId="18">
    <w:abstractNumId w:val="3"/>
  </w:num>
  <w:num w:numId="19">
    <w:abstractNumId w:val="0"/>
  </w:num>
  <w:num w:numId="20">
    <w:abstractNumId w:val="4"/>
  </w:num>
  <w:num w:numId="21">
    <w:abstractNumId w:val="12"/>
  </w:num>
  <w:num w:numId="22">
    <w:abstractNumId w:val="1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4338"/>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42EE"/>
    <w:rsid w:val="00007E3F"/>
    <w:rsid w:val="00011800"/>
    <w:rsid w:val="000137A3"/>
    <w:rsid w:val="00014E7D"/>
    <w:rsid w:val="00022871"/>
    <w:rsid w:val="00041562"/>
    <w:rsid w:val="00056798"/>
    <w:rsid w:val="0006287D"/>
    <w:rsid w:val="0006684E"/>
    <w:rsid w:val="00066DE1"/>
    <w:rsid w:val="00067AEC"/>
    <w:rsid w:val="00072812"/>
    <w:rsid w:val="0007304A"/>
    <w:rsid w:val="00074A34"/>
    <w:rsid w:val="0007729E"/>
    <w:rsid w:val="000972FF"/>
    <w:rsid w:val="000A4FF2"/>
    <w:rsid w:val="000B34F9"/>
    <w:rsid w:val="000B6296"/>
    <w:rsid w:val="000C4EB4"/>
    <w:rsid w:val="000C60CC"/>
    <w:rsid w:val="000D10FB"/>
    <w:rsid w:val="000D2C37"/>
    <w:rsid w:val="000D7381"/>
    <w:rsid w:val="000E0EBE"/>
    <w:rsid w:val="000E21A7"/>
    <w:rsid w:val="000E7DB1"/>
    <w:rsid w:val="000F5EEC"/>
    <w:rsid w:val="001022B4"/>
    <w:rsid w:val="0012481E"/>
    <w:rsid w:val="00125CEA"/>
    <w:rsid w:val="00126D45"/>
    <w:rsid w:val="0013621E"/>
    <w:rsid w:val="001412A3"/>
    <w:rsid w:val="00153EA8"/>
    <w:rsid w:val="00157F3D"/>
    <w:rsid w:val="00163674"/>
    <w:rsid w:val="00185008"/>
    <w:rsid w:val="00194641"/>
    <w:rsid w:val="00197A42"/>
    <w:rsid w:val="001A7524"/>
    <w:rsid w:val="001B46E0"/>
    <w:rsid w:val="001C525E"/>
    <w:rsid w:val="001C5EFC"/>
    <w:rsid w:val="00206D6B"/>
    <w:rsid w:val="00211E38"/>
    <w:rsid w:val="00216E3C"/>
    <w:rsid w:val="0023241F"/>
    <w:rsid w:val="002347FE"/>
    <w:rsid w:val="002375EF"/>
    <w:rsid w:val="002544F2"/>
    <w:rsid w:val="00254F3F"/>
    <w:rsid w:val="00270289"/>
    <w:rsid w:val="0028080E"/>
    <w:rsid w:val="0028646F"/>
    <w:rsid w:val="002944CF"/>
    <w:rsid w:val="002A3179"/>
    <w:rsid w:val="002A716F"/>
    <w:rsid w:val="002A7855"/>
    <w:rsid w:val="002B0B14"/>
    <w:rsid w:val="002E0F34"/>
    <w:rsid w:val="002E2DD3"/>
    <w:rsid w:val="002E38A0"/>
    <w:rsid w:val="002E5FCC"/>
    <w:rsid w:val="002F25D2"/>
    <w:rsid w:val="002F38EE"/>
    <w:rsid w:val="00313127"/>
    <w:rsid w:val="0033677B"/>
    <w:rsid w:val="00336B3B"/>
    <w:rsid w:val="00337B69"/>
    <w:rsid w:val="00337C39"/>
    <w:rsid w:val="00344BB7"/>
    <w:rsid w:val="00345293"/>
    <w:rsid w:val="00345F54"/>
    <w:rsid w:val="0038284A"/>
    <w:rsid w:val="003837C2"/>
    <w:rsid w:val="00384682"/>
    <w:rsid w:val="0039420F"/>
    <w:rsid w:val="003B49C6"/>
    <w:rsid w:val="003C5747"/>
    <w:rsid w:val="003D37A6"/>
    <w:rsid w:val="003D529E"/>
    <w:rsid w:val="003D58BC"/>
    <w:rsid w:val="003E69AB"/>
    <w:rsid w:val="00401750"/>
    <w:rsid w:val="004046D3"/>
    <w:rsid w:val="004102B8"/>
    <w:rsid w:val="0041565C"/>
    <w:rsid w:val="00416A34"/>
    <w:rsid w:val="00434D4E"/>
    <w:rsid w:val="00434F30"/>
    <w:rsid w:val="00442EB1"/>
    <w:rsid w:val="00473CD2"/>
    <w:rsid w:val="00486C9F"/>
    <w:rsid w:val="0049087A"/>
    <w:rsid w:val="004944F3"/>
    <w:rsid w:val="004B200E"/>
    <w:rsid w:val="004B2ECE"/>
    <w:rsid w:val="004B3E0E"/>
    <w:rsid w:val="004C34A6"/>
    <w:rsid w:val="004C64A6"/>
    <w:rsid w:val="004D159C"/>
    <w:rsid w:val="004D2994"/>
    <w:rsid w:val="004F1693"/>
    <w:rsid w:val="004F1A17"/>
    <w:rsid w:val="004F1EC3"/>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91B02"/>
    <w:rsid w:val="00592161"/>
    <w:rsid w:val="00595177"/>
    <w:rsid w:val="005978FA"/>
    <w:rsid w:val="005A2E89"/>
    <w:rsid w:val="005B1F71"/>
    <w:rsid w:val="005B23FC"/>
    <w:rsid w:val="005B51D4"/>
    <w:rsid w:val="005B60E3"/>
    <w:rsid w:val="005E1939"/>
    <w:rsid w:val="005E3970"/>
    <w:rsid w:val="005E667A"/>
    <w:rsid w:val="005E7682"/>
    <w:rsid w:val="005F2176"/>
    <w:rsid w:val="0062611D"/>
    <w:rsid w:val="00626874"/>
    <w:rsid w:val="00631F0F"/>
    <w:rsid w:val="00636CAD"/>
    <w:rsid w:val="00637239"/>
    <w:rsid w:val="00644111"/>
    <w:rsid w:val="00653DC4"/>
    <w:rsid w:val="00654117"/>
    <w:rsid w:val="00672281"/>
    <w:rsid w:val="00681739"/>
    <w:rsid w:val="00683DC1"/>
    <w:rsid w:val="00690534"/>
    <w:rsid w:val="006943C9"/>
    <w:rsid w:val="006968E6"/>
    <w:rsid w:val="006A0F35"/>
    <w:rsid w:val="006B3EC2"/>
    <w:rsid w:val="006C5B0D"/>
    <w:rsid w:val="006C7B24"/>
    <w:rsid w:val="006E32AF"/>
    <w:rsid w:val="006E451C"/>
    <w:rsid w:val="006F4715"/>
    <w:rsid w:val="00707392"/>
    <w:rsid w:val="0072123D"/>
    <w:rsid w:val="00746773"/>
    <w:rsid w:val="007578D6"/>
    <w:rsid w:val="0076435F"/>
    <w:rsid w:val="00775EEC"/>
    <w:rsid w:val="0078071E"/>
    <w:rsid w:val="00790D3B"/>
    <w:rsid w:val="007A7FA8"/>
    <w:rsid w:val="007E586C"/>
    <w:rsid w:val="007E7412"/>
    <w:rsid w:val="007E7B57"/>
    <w:rsid w:val="007F2348"/>
    <w:rsid w:val="00801678"/>
    <w:rsid w:val="008042F5"/>
    <w:rsid w:val="00815FB9"/>
    <w:rsid w:val="0082230A"/>
    <w:rsid w:val="008239FC"/>
    <w:rsid w:val="008317FC"/>
    <w:rsid w:val="00837114"/>
    <w:rsid w:val="00847974"/>
    <w:rsid w:val="0086227B"/>
    <w:rsid w:val="008664DF"/>
    <w:rsid w:val="008755A4"/>
    <w:rsid w:val="00875E5B"/>
    <w:rsid w:val="0088451A"/>
    <w:rsid w:val="00896D5A"/>
    <w:rsid w:val="008A5D98"/>
    <w:rsid w:val="008B5C95"/>
    <w:rsid w:val="008B7FD6"/>
    <w:rsid w:val="008C71EE"/>
    <w:rsid w:val="008D0ED6"/>
    <w:rsid w:val="008D67B2"/>
    <w:rsid w:val="008D7E4D"/>
    <w:rsid w:val="008E12F8"/>
    <w:rsid w:val="008E1A25"/>
    <w:rsid w:val="008E345D"/>
    <w:rsid w:val="00905459"/>
    <w:rsid w:val="00911843"/>
    <w:rsid w:val="00913D97"/>
    <w:rsid w:val="00936F75"/>
    <w:rsid w:val="0094350A"/>
    <w:rsid w:val="00946F4E"/>
    <w:rsid w:val="00954DC8"/>
    <w:rsid w:val="00961647"/>
    <w:rsid w:val="0096294B"/>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9F6C25"/>
    <w:rsid w:val="00A006C3"/>
    <w:rsid w:val="00A012CE"/>
    <w:rsid w:val="00A0582F"/>
    <w:rsid w:val="00A05C2F"/>
    <w:rsid w:val="00A2136F"/>
    <w:rsid w:val="00A2301A"/>
    <w:rsid w:val="00A42B4B"/>
    <w:rsid w:val="00A61671"/>
    <w:rsid w:val="00A7439F"/>
    <w:rsid w:val="00A75F0A"/>
    <w:rsid w:val="00A778C9"/>
    <w:rsid w:val="00A90BD6"/>
    <w:rsid w:val="00A90F78"/>
    <w:rsid w:val="00A9233D"/>
    <w:rsid w:val="00A94C0F"/>
    <w:rsid w:val="00A96F52"/>
    <w:rsid w:val="00AA604B"/>
    <w:rsid w:val="00AA612B"/>
    <w:rsid w:val="00AB37B0"/>
    <w:rsid w:val="00AD0C24"/>
    <w:rsid w:val="00AD7D1F"/>
    <w:rsid w:val="00AE1230"/>
    <w:rsid w:val="00B02829"/>
    <w:rsid w:val="00B21F20"/>
    <w:rsid w:val="00B433C0"/>
    <w:rsid w:val="00B51643"/>
    <w:rsid w:val="00B51B39"/>
    <w:rsid w:val="00B571E6"/>
    <w:rsid w:val="00B619BB"/>
    <w:rsid w:val="00B901F6"/>
    <w:rsid w:val="00B93BBF"/>
    <w:rsid w:val="00B96C3C"/>
    <w:rsid w:val="00BA0E9B"/>
    <w:rsid w:val="00BC4F56"/>
    <w:rsid w:val="00BD1D31"/>
    <w:rsid w:val="00BF2E3A"/>
    <w:rsid w:val="00BF7B08"/>
    <w:rsid w:val="00C0569E"/>
    <w:rsid w:val="00C10E22"/>
    <w:rsid w:val="00C12650"/>
    <w:rsid w:val="00C23319"/>
    <w:rsid w:val="00C364B2"/>
    <w:rsid w:val="00C428C7"/>
    <w:rsid w:val="00C460EB"/>
    <w:rsid w:val="00C51D56"/>
    <w:rsid w:val="00C616A7"/>
    <w:rsid w:val="00C66D91"/>
    <w:rsid w:val="00CA6231"/>
    <w:rsid w:val="00CB2161"/>
    <w:rsid w:val="00CB3EF8"/>
    <w:rsid w:val="00CB4E1F"/>
    <w:rsid w:val="00CC3FFF"/>
    <w:rsid w:val="00CE1F14"/>
    <w:rsid w:val="00CF0B61"/>
    <w:rsid w:val="00CF79FE"/>
    <w:rsid w:val="00D05858"/>
    <w:rsid w:val="00D069A2"/>
    <w:rsid w:val="00D1194E"/>
    <w:rsid w:val="00D407E8"/>
    <w:rsid w:val="00D53925"/>
    <w:rsid w:val="00D54590"/>
    <w:rsid w:val="00D55650"/>
    <w:rsid w:val="00D60010"/>
    <w:rsid w:val="00D76EE6"/>
    <w:rsid w:val="00D76F6F"/>
    <w:rsid w:val="00D80A1A"/>
    <w:rsid w:val="00D90F31"/>
    <w:rsid w:val="00D92822"/>
    <w:rsid w:val="00DA6545"/>
    <w:rsid w:val="00DC0309"/>
    <w:rsid w:val="00DE18A7"/>
    <w:rsid w:val="00E10D0A"/>
    <w:rsid w:val="00E17CDE"/>
    <w:rsid w:val="00E21B91"/>
    <w:rsid w:val="00E22516"/>
    <w:rsid w:val="00E22D23"/>
    <w:rsid w:val="00E24354"/>
    <w:rsid w:val="00E26180"/>
    <w:rsid w:val="00E51037"/>
    <w:rsid w:val="00E5334A"/>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A7CE2"/>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5" type="connector" idref="#_x0000_s1154"/>
        <o:r id="V:Rule6" type="connector" idref="#_x0000_s1163"/>
        <o:r id="V:Rule7" type="connector" idref="#_x0000_s1153"/>
        <o:r id="V:Rule8"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5B51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51D4"/>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5B51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61837652">
      <w:bodyDiv w:val="1"/>
      <w:marLeft w:val="0"/>
      <w:marRight w:val="0"/>
      <w:marTop w:val="0"/>
      <w:marBottom w:val="0"/>
      <w:divBdr>
        <w:top w:val="none" w:sz="0" w:space="0" w:color="auto"/>
        <w:left w:val="none" w:sz="0" w:space="0" w:color="auto"/>
        <w:bottom w:val="none" w:sz="0" w:space="0" w:color="auto"/>
        <w:right w:val="none" w:sz="0" w:space="0" w:color="auto"/>
      </w:divBdr>
      <w:divsChild>
        <w:div w:id="2015179512">
          <w:marLeft w:val="979"/>
          <w:marRight w:val="0"/>
          <w:marTop w:val="65"/>
          <w:marBottom w:val="0"/>
          <w:divBdr>
            <w:top w:val="none" w:sz="0" w:space="0" w:color="auto"/>
            <w:left w:val="none" w:sz="0" w:space="0" w:color="auto"/>
            <w:bottom w:val="none" w:sz="0" w:space="0" w:color="auto"/>
            <w:right w:val="none" w:sz="0" w:space="0" w:color="auto"/>
          </w:divBdr>
        </w:div>
        <w:div w:id="1614088962">
          <w:marLeft w:val="979"/>
          <w:marRight w:val="0"/>
          <w:marTop w:val="65"/>
          <w:marBottom w:val="0"/>
          <w:divBdr>
            <w:top w:val="none" w:sz="0" w:space="0" w:color="auto"/>
            <w:left w:val="none" w:sz="0" w:space="0" w:color="auto"/>
            <w:bottom w:val="none" w:sz="0" w:space="0" w:color="auto"/>
            <w:right w:val="none" w:sz="0" w:space="0" w:color="auto"/>
          </w:divBdr>
        </w:div>
        <w:div w:id="1684091569">
          <w:marLeft w:val="979"/>
          <w:marRight w:val="0"/>
          <w:marTop w:val="65"/>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48047444">
      <w:bodyDiv w:val="1"/>
      <w:marLeft w:val="0"/>
      <w:marRight w:val="0"/>
      <w:marTop w:val="0"/>
      <w:marBottom w:val="0"/>
      <w:divBdr>
        <w:top w:val="none" w:sz="0" w:space="0" w:color="auto"/>
        <w:left w:val="none" w:sz="0" w:space="0" w:color="auto"/>
        <w:bottom w:val="none" w:sz="0" w:space="0" w:color="auto"/>
        <w:right w:val="none" w:sz="0" w:space="0" w:color="auto"/>
      </w:divBdr>
      <w:divsChild>
        <w:div w:id="2102794981">
          <w:marLeft w:val="979"/>
          <w:marRight w:val="0"/>
          <w:marTop w:val="65"/>
          <w:marBottom w:val="0"/>
          <w:divBdr>
            <w:top w:val="none" w:sz="0" w:space="0" w:color="auto"/>
            <w:left w:val="none" w:sz="0" w:space="0" w:color="auto"/>
            <w:bottom w:val="none" w:sz="0" w:space="0" w:color="auto"/>
            <w:right w:val="none" w:sz="0" w:space="0" w:color="auto"/>
          </w:divBdr>
        </w:div>
        <w:div w:id="1223298941">
          <w:marLeft w:val="979"/>
          <w:marRight w:val="0"/>
          <w:marTop w:val="65"/>
          <w:marBottom w:val="0"/>
          <w:divBdr>
            <w:top w:val="none" w:sz="0" w:space="0" w:color="auto"/>
            <w:left w:val="none" w:sz="0" w:space="0" w:color="auto"/>
            <w:bottom w:val="none" w:sz="0" w:space="0" w:color="auto"/>
            <w:right w:val="none" w:sz="0" w:space="0" w:color="auto"/>
          </w:divBdr>
        </w:div>
        <w:div w:id="829323315">
          <w:marLeft w:val="979"/>
          <w:marRight w:val="0"/>
          <w:marTop w:val="65"/>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86813673">
      <w:bodyDiv w:val="1"/>
      <w:marLeft w:val="0"/>
      <w:marRight w:val="0"/>
      <w:marTop w:val="0"/>
      <w:marBottom w:val="0"/>
      <w:divBdr>
        <w:top w:val="none" w:sz="0" w:space="0" w:color="auto"/>
        <w:left w:val="none" w:sz="0" w:space="0" w:color="auto"/>
        <w:bottom w:val="none" w:sz="0" w:space="0" w:color="auto"/>
        <w:right w:val="none" w:sz="0" w:space="0" w:color="auto"/>
      </w:divBdr>
      <w:divsChild>
        <w:div w:id="1595743237">
          <w:marLeft w:val="576"/>
          <w:marRight w:val="0"/>
          <w:marTop w:val="80"/>
          <w:marBottom w:val="0"/>
          <w:divBdr>
            <w:top w:val="none" w:sz="0" w:space="0" w:color="auto"/>
            <w:left w:val="none" w:sz="0" w:space="0" w:color="auto"/>
            <w:bottom w:val="none" w:sz="0" w:space="0" w:color="auto"/>
            <w:right w:val="none" w:sz="0" w:space="0" w:color="auto"/>
          </w:divBdr>
        </w:div>
        <w:div w:id="225335505">
          <w:marLeft w:val="979"/>
          <w:marRight w:val="0"/>
          <w:marTop w:val="65"/>
          <w:marBottom w:val="0"/>
          <w:divBdr>
            <w:top w:val="none" w:sz="0" w:space="0" w:color="auto"/>
            <w:left w:val="none" w:sz="0" w:space="0" w:color="auto"/>
            <w:bottom w:val="none" w:sz="0" w:space="0" w:color="auto"/>
            <w:right w:val="none" w:sz="0" w:space="0" w:color="auto"/>
          </w:divBdr>
        </w:div>
        <w:div w:id="1561867354">
          <w:marLeft w:val="979"/>
          <w:marRight w:val="0"/>
          <w:marTop w:val="65"/>
          <w:marBottom w:val="0"/>
          <w:divBdr>
            <w:top w:val="none" w:sz="0" w:space="0" w:color="auto"/>
            <w:left w:val="none" w:sz="0" w:space="0" w:color="auto"/>
            <w:bottom w:val="none" w:sz="0" w:space="0" w:color="auto"/>
            <w:right w:val="none" w:sz="0" w:space="0" w:color="auto"/>
          </w:divBdr>
        </w:div>
        <w:div w:id="38481739">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header" Target="header3.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D272DC2-A4CA-4668-AC62-ABB665C9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11591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Mini</cp:lastModifiedBy>
  <cp:revision>37</cp:revision>
  <cp:lastPrinted>2015-08-24T07:05:00Z</cp:lastPrinted>
  <dcterms:created xsi:type="dcterms:W3CDTF">2015-08-02T10:31:00Z</dcterms:created>
  <dcterms:modified xsi:type="dcterms:W3CDTF">2015-08-24T07:09:00Z</dcterms:modified>
</cp:coreProperties>
</file>