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959" w:rsidRDefault="00727959" w:rsidP="00727959">
      <w:pPr>
        <w:pStyle w:val="berschrift1"/>
        <w:numPr>
          <w:ilvl w:val="0"/>
          <w:numId w:val="0"/>
        </w:numPr>
        <w:ind w:left="432" w:hanging="432"/>
      </w:pPr>
      <w:bookmarkStart w:id="0" w:name="_Toc426629041"/>
      <w:r>
        <w:rPr>
          <w:noProof/>
          <w:lang w:eastAsia="de-DE"/>
        </w:rPr>
        <mc:AlternateContent>
          <mc:Choice Requires="wps">
            <w:drawing>
              <wp:anchor distT="0" distB="0" distL="114300" distR="114300" simplePos="0" relativeHeight="251659264" behindDoc="0" locked="0" layoutInCell="1" allowOverlap="1" wp14:anchorId="774D579C" wp14:editId="6D26F700">
                <wp:simplePos x="0" y="0"/>
                <wp:positionH relativeFrom="column">
                  <wp:posOffset>-635</wp:posOffset>
                </wp:positionH>
                <wp:positionV relativeFrom="paragraph">
                  <wp:posOffset>846455</wp:posOffset>
                </wp:positionV>
                <wp:extent cx="5873115" cy="774700"/>
                <wp:effectExtent l="0" t="0" r="13335" b="25400"/>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747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27959" w:rsidRPr="00F31EBF" w:rsidRDefault="00727959" w:rsidP="00727959">
                            <w:pPr>
                              <w:rPr>
                                <w:color w:val="auto"/>
                              </w:rPr>
                            </w:pPr>
                            <w:r>
                              <w:rPr>
                                <w:color w:val="auto"/>
                              </w:rPr>
                              <w:t>Bei diesem Versuch wird die Volumenausdehnung beim Erstarren des Wassers verdeutlicht. Es wird vorausgesetzt, dass die SuS die Aggregatzustände und den Gefrierpunkt von Wasser ke</w:t>
                            </w:r>
                            <w:r>
                              <w:rPr>
                                <w:color w:val="auto"/>
                              </w:rPr>
                              <w:t>n</w:t>
                            </w:r>
                            <w:r>
                              <w:rPr>
                                <w:color w:val="auto"/>
                              </w:rPr>
                              <w:t xml:space="preserve">nen. Dieser Versuch kann auch als Schülerversuch durchgeführt werden. </w:t>
                            </w:r>
                          </w:p>
                          <w:p w:rsidR="00727959" w:rsidRPr="00A76CB1" w:rsidRDefault="00727959" w:rsidP="00727959">
                            <w:pPr>
                              <w:rPr>
                                <w:color w:val="auto"/>
                              </w:rPr>
                            </w:pPr>
                            <w:r w:rsidRPr="00A76CB1">
                              <w:rPr>
                                <w:color w:val="auto"/>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left:0;text-align:left;margin-left:-.05pt;margin-top:66.65pt;width:462.45pt;height: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" fillcolor="white [3201]" strokecolor="#4bacc6 [3208]" strokeweight="1pt">
                <v:stroke dashstyle="dash"/>
                <v:shadow color="#868686"/>
                <v:textbox>
                  <w:txbxContent>
                    <w:p w:rsidR="00727959" w:rsidRPr="00F31EBF" w:rsidRDefault="00727959" w:rsidP="00727959">
                      <w:pPr>
                        <w:rPr>
                          <w:color w:val="auto"/>
                        </w:rPr>
                      </w:pPr>
                      <w:r>
                        <w:rPr>
                          <w:color w:val="auto"/>
                        </w:rPr>
                        <w:t>Bei diesem Versuch wird die Volumenausdehnung beim Erstarren des Wassers verdeutlicht. Es wird vorausgesetzt, dass die SuS die Aggregatzustände und den Gefrierpunkt von Wasser ke</w:t>
                      </w:r>
                      <w:r>
                        <w:rPr>
                          <w:color w:val="auto"/>
                        </w:rPr>
                        <w:t>n</w:t>
                      </w:r>
                      <w:r>
                        <w:rPr>
                          <w:color w:val="auto"/>
                        </w:rPr>
                        <w:t xml:space="preserve">nen. Dieser Versuch kann auch als Schülerversuch durchgeführt werden. </w:t>
                      </w:r>
                    </w:p>
                    <w:p w:rsidR="00727959" w:rsidRPr="00A76CB1" w:rsidRDefault="00727959" w:rsidP="00727959">
                      <w:pPr>
                        <w:rPr>
                          <w:color w:val="auto"/>
                        </w:rPr>
                      </w:pPr>
                      <w:r w:rsidRPr="00A76CB1">
                        <w:rPr>
                          <w:color w:val="auto"/>
                        </w:rPr>
                        <w:t xml:space="preserve"> </w:t>
                      </w:r>
                    </w:p>
                  </w:txbxContent>
                </v:textbox>
                <w10:wrap type="square"/>
              </v:shape>
            </w:pict>
          </mc:Fallback>
        </mc:AlternateContent>
      </w:r>
      <w:bookmarkStart w:id="1" w:name="_GoBack"/>
      <w:bookmarkEnd w:id="1"/>
      <w:r>
        <w:t>Lehrerversuch – V1 Der Frostaufbruch</w:t>
      </w:r>
      <w:bookmarkEnd w:id="0"/>
    </w:p>
    <w:p w:rsidR="00727959" w:rsidRDefault="00727959" w:rsidP="00727959">
      <w:pPr>
        <w:pStyle w:val="berschrift2"/>
        <w:numPr>
          <w:ilvl w:val="0"/>
          <w:numId w:val="0"/>
        </w:numPr>
      </w:pPr>
      <w:bookmarkStart w:id="2" w:name="_Toc426023045"/>
      <w:bookmarkStart w:id="3" w:name="_Toc426023757"/>
      <w:bookmarkStart w:id="4" w:name="_Toc426279343"/>
      <w:bookmarkStart w:id="5" w:name="_Toc426288885"/>
      <w:bookmarkEnd w:id="2"/>
      <w:bookmarkEnd w:id="3"/>
      <w:bookmarkEnd w:id="4"/>
      <w:bookmarkEnd w:id="5"/>
      <w:r>
        <w:tab/>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727959" w:rsidRPr="009C5E28" w:rsidTr="00722714">
        <w:tc>
          <w:tcPr>
            <w:tcW w:w="9322" w:type="dxa"/>
            <w:gridSpan w:val="9"/>
            <w:shd w:val="clear" w:color="auto" w:fill="4F81BD"/>
            <w:vAlign w:val="center"/>
          </w:tcPr>
          <w:p w:rsidR="00727959" w:rsidRPr="00F31EBF" w:rsidRDefault="00727959" w:rsidP="00722714">
            <w:pPr>
              <w:spacing w:after="0"/>
              <w:jc w:val="center"/>
              <w:rPr>
                <w:b/>
                <w:bCs/>
                <w:color w:val="FFFFFF" w:themeColor="background1"/>
              </w:rPr>
            </w:pPr>
            <w:r w:rsidRPr="00F31EBF">
              <w:rPr>
                <w:b/>
                <w:bCs/>
                <w:color w:val="FFFFFF" w:themeColor="background1"/>
              </w:rPr>
              <w:t>Gefahrenstoffe</w:t>
            </w:r>
          </w:p>
        </w:tc>
      </w:tr>
      <w:tr w:rsidR="00727959" w:rsidRPr="009C5E28" w:rsidTr="0072271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27959" w:rsidRPr="009C5E28" w:rsidRDefault="00727959" w:rsidP="00722714">
            <w:pPr>
              <w:spacing w:after="0" w:line="276" w:lineRule="auto"/>
              <w:jc w:val="center"/>
              <w:rPr>
                <w:b/>
                <w:bCs/>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727959" w:rsidRPr="009C5E28" w:rsidRDefault="00727959" w:rsidP="00722714">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27959" w:rsidRPr="009C5E28" w:rsidRDefault="00727959" w:rsidP="00722714">
            <w:pPr>
              <w:spacing w:after="0"/>
              <w:jc w:val="center"/>
            </w:pPr>
            <w:r w:rsidRPr="009C5E28">
              <w:rPr>
                <w:sz w:val="20"/>
              </w:rPr>
              <w:t xml:space="preserve">P: </w:t>
            </w:r>
            <w:r>
              <w:t>-</w:t>
            </w:r>
          </w:p>
        </w:tc>
      </w:tr>
      <w:tr w:rsidR="00727959" w:rsidRPr="009C5E28" w:rsidTr="00722714">
        <w:trPr>
          <w:trHeight w:val="434"/>
        </w:trPr>
        <w:tc>
          <w:tcPr>
            <w:tcW w:w="3027" w:type="dxa"/>
            <w:gridSpan w:val="3"/>
            <w:shd w:val="clear" w:color="auto" w:fill="auto"/>
            <w:vAlign w:val="center"/>
          </w:tcPr>
          <w:p w:rsidR="00727959" w:rsidRPr="009C5E28" w:rsidRDefault="00727959" w:rsidP="00722714">
            <w:pPr>
              <w:spacing w:after="0" w:line="276" w:lineRule="auto"/>
              <w:jc w:val="center"/>
              <w:rPr>
                <w:bCs/>
                <w:sz w:val="20"/>
              </w:rPr>
            </w:pPr>
            <w:r>
              <w:rPr>
                <w:color w:val="auto"/>
                <w:sz w:val="20"/>
                <w:szCs w:val="20"/>
              </w:rPr>
              <w:t>Natriumchlorid</w:t>
            </w:r>
          </w:p>
        </w:tc>
        <w:tc>
          <w:tcPr>
            <w:tcW w:w="3177" w:type="dxa"/>
            <w:gridSpan w:val="3"/>
            <w:shd w:val="clear" w:color="auto" w:fill="auto"/>
            <w:vAlign w:val="center"/>
          </w:tcPr>
          <w:p w:rsidR="00727959" w:rsidRPr="009C5E28" w:rsidRDefault="00727959" w:rsidP="00722714">
            <w:pPr>
              <w:pStyle w:val="Beschriftung"/>
              <w:spacing w:after="0"/>
              <w:jc w:val="center"/>
              <w:rPr>
                <w:sz w:val="20"/>
              </w:rPr>
            </w:pPr>
            <w:r w:rsidRPr="009C5E28">
              <w:rPr>
                <w:sz w:val="20"/>
              </w:rPr>
              <w:t xml:space="preserve">H: </w:t>
            </w:r>
            <w:r>
              <w:t>-</w:t>
            </w:r>
          </w:p>
        </w:tc>
        <w:tc>
          <w:tcPr>
            <w:tcW w:w="3118" w:type="dxa"/>
            <w:gridSpan w:val="3"/>
            <w:shd w:val="clear" w:color="auto" w:fill="auto"/>
            <w:vAlign w:val="center"/>
          </w:tcPr>
          <w:p w:rsidR="00727959" w:rsidRPr="009C5E28" w:rsidRDefault="00727959" w:rsidP="00722714">
            <w:pPr>
              <w:pStyle w:val="Beschriftung"/>
              <w:spacing w:after="0"/>
              <w:jc w:val="center"/>
              <w:rPr>
                <w:sz w:val="20"/>
              </w:rPr>
            </w:pPr>
            <w:r w:rsidRPr="009C5E28">
              <w:rPr>
                <w:sz w:val="20"/>
              </w:rPr>
              <w:t xml:space="preserve">P: </w:t>
            </w:r>
            <w:r>
              <w:t>-</w:t>
            </w:r>
          </w:p>
        </w:tc>
      </w:tr>
      <w:tr w:rsidR="00727959" w:rsidRPr="009C5E28" w:rsidTr="00722714">
        <w:tc>
          <w:tcPr>
            <w:tcW w:w="1009" w:type="dxa"/>
            <w:tcBorders>
              <w:top w:val="single" w:sz="8" w:space="0" w:color="4F81BD"/>
              <w:left w:val="single" w:sz="8" w:space="0" w:color="4F81BD"/>
              <w:bottom w:val="single" w:sz="8" w:space="0" w:color="4F81BD"/>
            </w:tcBorders>
            <w:shd w:val="clear" w:color="auto" w:fill="auto"/>
            <w:vAlign w:val="center"/>
          </w:tcPr>
          <w:p w:rsidR="00727959" w:rsidRPr="009C5E28" w:rsidRDefault="00727959" w:rsidP="00722714">
            <w:pPr>
              <w:spacing w:after="0"/>
              <w:jc w:val="center"/>
              <w:rPr>
                <w:b/>
                <w:bCs/>
              </w:rPr>
            </w:pPr>
            <w:r>
              <w:rPr>
                <w:b/>
                <w:bCs/>
                <w:noProof/>
                <w:lang w:eastAsia="de-DE"/>
              </w:rPr>
              <w:drawing>
                <wp:inline distT="0" distB="0" distL="0" distR="0" wp14:anchorId="74104751" wp14:editId="2F8CD7B4">
                  <wp:extent cx="504000" cy="504000"/>
                  <wp:effectExtent l="0" t="0" r="0" b="0"/>
                  <wp:docPr id="2" name="Grafik 2" descr="C:\Users\Isabel\Studium\master\2. Semester\SVP chemie\musterprotokoll\Piktogramme\Ätzend 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sabel\Studium\master\2. Semester\SVP chemie\musterprotokoll\Piktogramme\Ätzend grau.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27959" w:rsidRPr="009C5E28" w:rsidRDefault="00727959" w:rsidP="00722714">
            <w:pPr>
              <w:spacing w:after="0"/>
              <w:jc w:val="center"/>
            </w:pPr>
            <w:r>
              <w:rPr>
                <w:noProof/>
                <w:lang w:eastAsia="de-DE"/>
              </w:rPr>
              <w:drawing>
                <wp:inline distT="0" distB="0" distL="0" distR="0" wp14:anchorId="493BCFCF" wp14:editId="16A0139D">
                  <wp:extent cx="504190" cy="50419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27959" w:rsidRPr="009C5E28" w:rsidRDefault="00727959" w:rsidP="00722714">
            <w:pPr>
              <w:spacing w:after="0"/>
              <w:jc w:val="center"/>
            </w:pPr>
            <w:r>
              <w:rPr>
                <w:noProof/>
                <w:lang w:eastAsia="de-DE"/>
              </w:rPr>
              <w:drawing>
                <wp:inline distT="0" distB="0" distL="0" distR="0" wp14:anchorId="161D3897" wp14:editId="7A10C86D">
                  <wp:extent cx="504190" cy="50419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27959" w:rsidRPr="009C5E28" w:rsidRDefault="00727959" w:rsidP="00722714">
            <w:pPr>
              <w:spacing w:after="0"/>
              <w:jc w:val="center"/>
            </w:pPr>
            <w:r>
              <w:rPr>
                <w:noProof/>
                <w:lang w:eastAsia="de-DE"/>
              </w:rPr>
              <w:drawing>
                <wp:inline distT="0" distB="0" distL="0" distR="0" wp14:anchorId="70E5FA0D" wp14:editId="41B6B9B0">
                  <wp:extent cx="504190" cy="50419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727959" w:rsidRPr="009C5E28" w:rsidRDefault="00727959" w:rsidP="00722714">
            <w:pPr>
              <w:spacing w:after="0"/>
              <w:jc w:val="center"/>
            </w:pPr>
            <w:r>
              <w:rPr>
                <w:noProof/>
                <w:lang w:eastAsia="de-DE"/>
              </w:rPr>
              <w:drawing>
                <wp:inline distT="0" distB="0" distL="0" distR="0" wp14:anchorId="19FE5D3F" wp14:editId="4E4BF83A">
                  <wp:extent cx="504190" cy="50419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727959" w:rsidRPr="009C5E28" w:rsidRDefault="00727959" w:rsidP="00722714">
            <w:pPr>
              <w:spacing w:after="0"/>
              <w:jc w:val="center"/>
            </w:pPr>
            <w:r>
              <w:rPr>
                <w:noProof/>
                <w:lang w:eastAsia="de-DE"/>
              </w:rPr>
              <w:drawing>
                <wp:inline distT="0" distB="0" distL="0" distR="0" wp14:anchorId="537EA7B4" wp14:editId="3CF48E0A">
                  <wp:extent cx="504190" cy="50419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727959" w:rsidRPr="009C5E28" w:rsidRDefault="00727959" w:rsidP="00722714">
            <w:pPr>
              <w:spacing w:after="0"/>
              <w:jc w:val="center"/>
            </w:pPr>
            <w:r>
              <w:rPr>
                <w:noProof/>
                <w:lang w:eastAsia="de-DE"/>
              </w:rPr>
              <w:drawing>
                <wp:inline distT="0" distB="0" distL="0" distR="0" wp14:anchorId="0CF9F3D2" wp14:editId="6C0B7F20">
                  <wp:extent cx="504190" cy="50419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27959" w:rsidRPr="009C5E28" w:rsidRDefault="00727959" w:rsidP="00722714">
            <w:pPr>
              <w:spacing w:after="0"/>
              <w:jc w:val="center"/>
            </w:pPr>
            <w:r>
              <w:rPr>
                <w:noProof/>
                <w:lang w:eastAsia="de-DE"/>
              </w:rPr>
              <w:drawing>
                <wp:inline distT="0" distB="0" distL="0" distR="0" wp14:anchorId="1018E58A" wp14:editId="262A9CCD">
                  <wp:extent cx="504000" cy="504000"/>
                  <wp:effectExtent l="0" t="0" r="0" b="0"/>
                  <wp:docPr id="11" name="Grafik 11" descr="C:\Users\Isabel\Studium\master\2. Semester\SVP chemie\musterprotokoll\Piktogramme\Reizend 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sabel\Studium\master\2. Semester\SVP chemie\musterprotokoll\Piktogramme\Reizend grau.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727959" w:rsidRPr="009C5E28" w:rsidRDefault="00727959" w:rsidP="00722714">
            <w:pPr>
              <w:spacing w:after="0"/>
              <w:jc w:val="center"/>
            </w:pPr>
            <w:r>
              <w:rPr>
                <w:noProof/>
                <w:lang w:eastAsia="de-DE"/>
              </w:rPr>
              <w:drawing>
                <wp:inline distT="0" distB="0" distL="0" distR="0" wp14:anchorId="4BCE2AC1" wp14:editId="3F4B167D">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727959" w:rsidRDefault="00727959" w:rsidP="00727959">
      <w:pPr>
        <w:tabs>
          <w:tab w:val="left" w:pos="1701"/>
          <w:tab w:val="left" w:pos="1985"/>
        </w:tabs>
        <w:ind w:left="1980" w:hanging="1980"/>
      </w:pPr>
    </w:p>
    <w:p w:rsidR="00727959" w:rsidRDefault="00727959" w:rsidP="00727959">
      <w:pPr>
        <w:tabs>
          <w:tab w:val="left" w:pos="1701"/>
          <w:tab w:val="left" w:pos="1985"/>
        </w:tabs>
        <w:ind w:left="1980" w:hanging="1980"/>
      </w:pPr>
      <w:r>
        <w:t xml:space="preserve">Materialien: </w:t>
      </w:r>
      <w:r>
        <w:tab/>
      </w:r>
      <w:r>
        <w:tab/>
        <w:t>Becherglas 250 mL, 2 Reagenzgläser, Reagenzglasständer, Spritzflasche, Thermometer, Löffel, Permanentschreiber, Lineal</w:t>
      </w:r>
    </w:p>
    <w:p w:rsidR="00727959" w:rsidRPr="00ED07C2" w:rsidRDefault="00727959" w:rsidP="00727959">
      <w:pPr>
        <w:tabs>
          <w:tab w:val="left" w:pos="1701"/>
          <w:tab w:val="left" w:pos="1985"/>
        </w:tabs>
        <w:ind w:left="1980" w:hanging="1980"/>
      </w:pPr>
      <w:r>
        <w:t>Chemikalien:</w:t>
      </w:r>
      <w:r>
        <w:tab/>
      </w:r>
      <w:r>
        <w:tab/>
        <w:t>Wasser, Eis, Natriumchlorid</w:t>
      </w:r>
    </w:p>
    <w:p w:rsidR="00727959" w:rsidRDefault="00727959" w:rsidP="00727959">
      <w:pPr>
        <w:tabs>
          <w:tab w:val="left" w:pos="1701"/>
          <w:tab w:val="left" w:pos="1985"/>
        </w:tabs>
        <w:ind w:left="1980" w:hanging="1980"/>
      </w:pPr>
      <w:r>
        <w:t xml:space="preserve">Durchführung: </w:t>
      </w:r>
      <w:r>
        <w:tab/>
      </w:r>
      <w:r>
        <w:tab/>
      </w:r>
      <w:r>
        <w:tab/>
        <w:t>In dem Becherglas wird eine Kältemischung hergestellt. Dafür werden drei Teile zerstoßenes Eis und ein Teil Natriumchlorid locker vermengt und a</w:t>
      </w:r>
      <w:r>
        <w:t>n</w:t>
      </w:r>
      <w:r>
        <w:t>schließend die Temperatur der Mischung bestimmt. In zwei Reagenzgläser wird Wasser gegeben, die Füllhöhe sollte in beiden Reagenzgläsern 5 cm betragen. Die Füllhöhe wird mit einem Permanentmarker markiert. Ein R</w:t>
      </w:r>
      <w:r>
        <w:t>e</w:t>
      </w:r>
      <w:r>
        <w:t>agenzglas wird in die Kältemischung gestellt, bis das Wasser in dem Re</w:t>
      </w:r>
      <w:r>
        <w:t>a</w:t>
      </w:r>
      <w:r>
        <w:t>genzglas vollständig erstarrt ist. Das andere Reagenzglas wird bei Zimme</w:t>
      </w:r>
      <w:r>
        <w:t>r</w:t>
      </w:r>
      <w:r>
        <w:t xml:space="preserve">temperatur aufbewahrt. Zum Schluss wird die Füllhöhe des Reagenzglases aus der Kältemischung gemessen und notiert. </w:t>
      </w:r>
    </w:p>
    <w:p w:rsidR="00727959" w:rsidRDefault="00727959" w:rsidP="00727959">
      <w:pPr>
        <w:tabs>
          <w:tab w:val="left" w:pos="1701"/>
          <w:tab w:val="left" w:pos="1985"/>
        </w:tabs>
        <w:ind w:left="1980" w:hanging="1980"/>
        <w:jc w:val="center"/>
      </w:pPr>
      <w:r>
        <w:rPr>
          <w:noProof/>
          <w:lang w:eastAsia="de-DE"/>
        </w:rPr>
        <w:lastRenderedPageBreak/>
        <w:drawing>
          <wp:inline distT="0" distB="0" distL="0" distR="0" wp14:anchorId="3EAA9439" wp14:editId="31052E3E">
            <wp:extent cx="680000" cy="1800000"/>
            <wp:effectExtent l="0" t="0" r="0" b="0"/>
            <wp:docPr id="27" name="Grafik 27" descr="C:\Users\Isabel\Studium\master\2. Semester\SVP chemie\5 6\fotos\20150729_100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sabel\Studium\master\2. Semester\SVP chemie\5 6\fotos\20150729_100521.jpg"/>
                    <pic:cNvPicPr>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a:stretch/>
                  </pic:blipFill>
                  <pic:spPr bwMode="auto">
                    <a:xfrm>
                      <a:off x="0" y="0"/>
                      <a:ext cx="680000" cy="1800000"/>
                    </a:xfrm>
                    <a:prstGeom prst="rect">
                      <a:avLst/>
                    </a:prstGeom>
                    <a:noFill/>
                    <a:ln>
                      <a:noFill/>
                    </a:ln>
                    <a:extLst>
                      <a:ext uri="{53640926-AAD7-44D8-BBD7-CCE9431645EC}">
                        <a14:shadowObscured xmlns:a14="http://schemas.microsoft.com/office/drawing/2010/main"/>
                      </a:ext>
                    </a:extLst>
                  </pic:spPr>
                </pic:pic>
              </a:graphicData>
            </a:graphic>
          </wp:inline>
        </w:drawing>
      </w:r>
    </w:p>
    <w:p w:rsidR="00727959" w:rsidRDefault="00727959" w:rsidP="00727959">
      <w:pPr>
        <w:pStyle w:val="Beschriftung"/>
        <w:jc w:val="center"/>
      </w:pPr>
      <w:r>
        <w:t xml:space="preserve">Abb. </w:t>
      </w:r>
      <w:r>
        <w:fldChar w:fldCharType="begin"/>
      </w:r>
      <w:r>
        <w:instrText xml:space="preserve"> SEQ Abb. \* ARABIC </w:instrText>
      </w:r>
      <w:r>
        <w:fldChar w:fldCharType="separate"/>
      </w:r>
      <w:r>
        <w:rPr>
          <w:noProof/>
        </w:rPr>
        <w:t>1</w:t>
      </w:r>
      <w:r>
        <w:rPr>
          <w:noProof/>
        </w:rPr>
        <w:fldChar w:fldCharType="end"/>
      </w:r>
      <w:r>
        <w:t xml:space="preserve"> - Versuchsaufbau V1 – Der Frostaufbruch.</w:t>
      </w:r>
    </w:p>
    <w:p w:rsidR="00727959" w:rsidRDefault="00727959" w:rsidP="00727959">
      <w:pPr>
        <w:tabs>
          <w:tab w:val="left" w:pos="1701"/>
          <w:tab w:val="left" w:pos="1985"/>
        </w:tabs>
        <w:ind w:left="1980" w:hanging="1980"/>
      </w:pPr>
      <w:r>
        <w:t>Beobachtung:</w:t>
      </w:r>
      <w:r>
        <w:tab/>
      </w:r>
      <w:r>
        <w:tab/>
        <w:t xml:space="preserve">Die Füllhöhe in dem Reagenzglas mit dem Eis ist und ca. 0,5 cm gestiegen.  </w:t>
      </w:r>
    </w:p>
    <w:p w:rsidR="00727959" w:rsidRDefault="00727959" w:rsidP="00727959">
      <w:pPr>
        <w:keepNext/>
        <w:tabs>
          <w:tab w:val="left" w:pos="1701"/>
          <w:tab w:val="left" w:pos="1985"/>
        </w:tabs>
        <w:ind w:left="1980" w:hanging="1980"/>
        <w:jc w:val="center"/>
      </w:pPr>
      <w:r>
        <w:rPr>
          <w:noProof/>
          <w:lang w:eastAsia="de-DE"/>
        </w:rPr>
        <w:drawing>
          <wp:inline distT="0" distB="0" distL="0" distR="0" wp14:anchorId="2ECBCAB4" wp14:editId="5B2C2E7C">
            <wp:extent cx="1980000" cy="1800000"/>
            <wp:effectExtent l="0" t="0" r="0" b="0"/>
            <wp:docPr id="26" name="Grafik 26" descr="C:\Users\Isabel\Studium\master\2. Semester\SVP chemie\5 6\fotos\20150729_101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sabel\Studium\master\2. Semester\SVP chemie\5 6\fotos\20150729_101552.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1980000" cy="1800000"/>
                    </a:xfrm>
                    <a:prstGeom prst="rect">
                      <a:avLst/>
                    </a:prstGeom>
                    <a:noFill/>
                    <a:ln>
                      <a:noFill/>
                    </a:ln>
                    <a:extLst>
                      <a:ext uri="{53640926-AAD7-44D8-BBD7-CCE9431645EC}">
                        <a14:shadowObscured xmlns:a14="http://schemas.microsoft.com/office/drawing/2010/main"/>
                      </a:ext>
                    </a:extLst>
                  </pic:spPr>
                </pic:pic>
              </a:graphicData>
            </a:graphic>
          </wp:inline>
        </w:drawing>
      </w:r>
    </w:p>
    <w:p w:rsidR="00727959" w:rsidRDefault="00727959" w:rsidP="00727959">
      <w:pPr>
        <w:pStyle w:val="Beschriftung"/>
        <w:jc w:val="center"/>
      </w:pPr>
      <w:r>
        <w:t xml:space="preserve">Abb. </w:t>
      </w:r>
      <w:r>
        <w:fldChar w:fldCharType="begin"/>
      </w:r>
      <w:r>
        <w:instrText xml:space="preserve"> SEQ Abb. \* ARABIC </w:instrText>
      </w:r>
      <w:r>
        <w:fldChar w:fldCharType="separate"/>
      </w:r>
      <w:r>
        <w:rPr>
          <w:noProof/>
        </w:rPr>
        <w:t>2</w:t>
      </w:r>
      <w:r>
        <w:rPr>
          <w:noProof/>
        </w:rPr>
        <w:fldChar w:fldCharType="end"/>
      </w:r>
      <w:r>
        <w:t xml:space="preserve"> – Vergleich der Reagenzgläser.</w:t>
      </w:r>
    </w:p>
    <w:p w:rsidR="00727959" w:rsidRDefault="00727959" w:rsidP="00727959">
      <w:pPr>
        <w:tabs>
          <w:tab w:val="left" w:pos="1701"/>
          <w:tab w:val="left" w:pos="1985"/>
        </w:tabs>
        <w:ind w:left="2124" w:hanging="2124"/>
        <w:rPr>
          <w:rFonts w:eastAsiaTheme="minorEastAsia"/>
        </w:rPr>
      </w:pPr>
      <w:r>
        <w:t>Deutung:</w:t>
      </w:r>
      <w:r>
        <w:tab/>
      </w:r>
      <w:r>
        <w:tab/>
      </w:r>
      <w:r>
        <w:tab/>
        <w:t>Beim Erstarren des Wassers bilden sich Kristalle, welche Hohlräume aufweisen. Die Volumenzunahme von ca. 0,5 cm ist auf die Hohlräume z</w:t>
      </w:r>
      <w:r>
        <w:t>u</w:t>
      </w:r>
      <w:r>
        <w:t xml:space="preserve">rückzuführen und entspricht einer Zunahme von ca. 10 %. </w:t>
      </w:r>
    </w:p>
    <w:p w:rsidR="00727959" w:rsidRDefault="00727959" w:rsidP="00727959">
      <w:pPr>
        <w:spacing w:line="276" w:lineRule="auto"/>
        <w:jc w:val="left"/>
      </w:pPr>
      <w:r>
        <w:t>Entsorgung:</w:t>
      </w:r>
      <w:r>
        <w:tab/>
        <w:t xml:space="preserve">           </w:t>
      </w:r>
      <w:r>
        <w:tab/>
        <w:t xml:space="preserve">Die Entsorgung erfolgt mit dem Abwasser. </w:t>
      </w:r>
    </w:p>
    <w:p w:rsidR="00727959" w:rsidRPr="00B937A2" w:rsidRDefault="00727959" w:rsidP="00727959">
      <w:pPr>
        <w:jc w:val="left"/>
        <w:rPr>
          <w:rFonts w:asciiTheme="majorHAnsi" w:hAnsiTheme="majorHAnsi"/>
        </w:rPr>
      </w:pPr>
      <w:r>
        <w:t>Literatur:</w:t>
      </w:r>
      <w:r>
        <w:tab/>
      </w:r>
      <w:r>
        <w:tab/>
      </w:r>
      <w:r>
        <w:rPr>
          <w:rFonts w:cs="Cambria"/>
          <w:color w:val="1D1B11"/>
        </w:rPr>
        <w:t xml:space="preserve">H. </w:t>
      </w:r>
      <w:proofErr w:type="spellStart"/>
      <w:r>
        <w:rPr>
          <w:rFonts w:cs="Cambria"/>
          <w:color w:val="1D1B11"/>
        </w:rPr>
        <w:t>Schmidkunz</w:t>
      </w:r>
      <w:proofErr w:type="spellEnd"/>
      <w:r>
        <w:rPr>
          <w:rFonts w:cs="Cambria"/>
          <w:color w:val="1D1B11"/>
        </w:rPr>
        <w:t xml:space="preserve">, Chemische Freihandversuche – Band 1, </w:t>
      </w:r>
      <w:proofErr w:type="spellStart"/>
      <w:r>
        <w:rPr>
          <w:rFonts w:cs="Cambria"/>
          <w:color w:val="1D1B11"/>
        </w:rPr>
        <w:t>Aulis</w:t>
      </w:r>
      <w:proofErr w:type="spellEnd"/>
      <w:r>
        <w:rPr>
          <w:rFonts w:cs="Cambria"/>
          <w:color w:val="1D1B11"/>
        </w:rPr>
        <w:t>, 2011</w:t>
      </w:r>
      <w:r>
        <w:rPr>
          <w:rFonts w:cs="Cambria"/>
          <w:color w:val="000000"/>
        </w:rPr>
        <w:t>,</w:t>
      </w:r>
      <w:r>
        <w:rPr>
          <w:rFonts w:cs="Cambria"/>
          <w:color w:val="000000"/>
        </w:rPr>
        <w:br/>
      </w:r>
      <w:r>
        <w:tab/>
      </w:r>
      <w:r>
        <w:tab/>
      </w:r>
      <w:r>
        <w:tab/>
      </w:r>
      <w:r>
        <w:rPr>
          <w:rFonts w:cs="Cambria"/>
          <w:color w:val="000000"/>
        </w:rPr>
        <w:t>S. 182</w:t>
      </w:r>
      <w:r>
        <w:rPr>
          <w:rFonts w:cs="Cambria"/>
          <w:color w:val="1D1B11"/>
        </w:rPr>
        <w:t>.</w:t>
      </w:r>
    </w:p>
    <w:p w:rsidR="00727959" w:rsidRPr="00D20776" w:rsidRDefault="00727959" w:rsidP="00727959">
      <w:pPr>
        <w:tabs>
          <w:tab w:val="left" w:pos="1701"/>
          <w:tab w:val="left" w:pos="1985"/>
        </w:tabs>
        <w:ind w:left="1980" w:hanging="1980"/>
        <w:rPr>
          <w:rFonts w:eastAsiaTheme="minorEastAsia"/>
        </w:rPr>
      </w:pPr>
      <w:r>
        <w:rPr>
          <w:noProof/>
          <w:lang w:eastAsia="de-DE"/>
        </w:rPr>
        <mc:AlternateContent>
          <mc:Choice Requires="wps">
            <w:drawing>
              <wp:inline distT="0" distB="0" distL="0" distR="0">
                <wp:extent cx="5873115" cy="1243965"/>
                <wp:effectExtent l="13970" t="13970" r="8890" b="8890"/>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4396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27959" w:rsidRPr="0039526A" w:rsidRDefault="00727959" w:rsidP="00727959">
                            <w:pPr>
                              <w:rPr>
                                <w:color w:val="auto"/>
                              </w:rPr>
                            </w:pPr>
                            <w:r w:rsidRPr="0039526A">
                              <w:rPr>
                                <w:color w:val="auto"/>
                              </w:rPr>
                              <w:t xml:space="preserve">Um die Anomalie des Wassers deutlicher zu machen, </w:t>
                            </w:r>
                            <w:r>
                              <w:rPr>
                                <w:color w:val="auto"/>
                              </w:rPr>
                              <w:t>könnten zwei weitere Reagenzgläser z. B. mit Öl befüllt und ebenfalls eines in die Kältemischung gestellt werden. In diesem Fall würde sich die Füllhöhe nicht verändern und es würde klarer werden, dass es sich bei der Volume</w:t>
                            </w:r>
                            <w:r>
                              <w:rPr>
                                <w:color w:val="auto"/>
                              </w:rPr>
                              <w:t>n</w:t>
                            </w:r>
                            <w:r>
                              <w:rPr>
                                <w:color w:val="auto"/>
                              </w:rPr>
                              <w:t xml:space="preserve">ausdehnung beim Erstarren von Wasser um eine spezifische Eigenschaft des Wassers handelt, um eine Anomalie. </w:t>
                            </w:r>
                          </w:p>
                        </w:txbxContent>
                      </wps:txbx>
                      <wps:bodyPr rot="0" vert="horz" wrap="square" lIns="91440" tIns="45720" rIns="91440" bIns="45720" anchor="t" anchorCtr="0" upright="1">
                        <a:noAutofit/>
                      </wps:bodyPr>
                    </wps:wsp>
                  </a:graphicData>
                </a:graphic>
              </wp:inline>
            </w:drawing>
          </mc:Choice>
          <mc:Fallback>
            <w:pict>
              <v:shape id="Textfeld 1" o:spid="_x0000_s1027" type="#_x0000_t202" style="width:462.45pt;height:9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" fillcolor="white [3201]" strokecolor="#c0504d [3205]" strokeweight="1pt">
                <v:stroke dashstyle="dash"/>
                <v:shadow color="#868686"/>
                <v:textbox>
                  <w:txbxContent>
                    <w:p w:rsidR="00727959" w:rsidRPr="0039526A" w:rsidRDefault="00727959" w:rsidP="00727959">
                      <w:pPr>
                        <w:rPr>
                          <w:color w:val="auto"/>
                        </w:rPr>
                      </w:pPr>
                      <w:r w:rsidRPr="0039526A">
                        <w:rPr>
                          <w:color w:val="auto"/>
                        </w:rPr>
                        <w:t xml:space="preserve">Um die Anomalie des Wassers deutlicher zu machen, </w:t>
                      </w:r>
                      <w:r>
                        <w:rPr>
                          <w:color w:val="auto"/>
                        </w:rPr>
                        <w:t>könnten zwei weitere Reagenzgläser z. B. mit Öl befüllt und ebenfalls eines in die Kältemischung gestellt werden. In diesem Fall würde sich die Füllhöhe nicht verändern und es würde klarer werden, dass es sich bei der Volume</w:t>
                      </w:r>
                      <w:r>
                        <w:rPr>
                          <w:color w:val="auto"/>
                        </w:rPr>
                        <w:t>n</w:t>
                      </w:r>
                      <w:r>
                        <w:rPr>
                          <w:color w:val="auto"/>
                        </w:rPr>
                        <w:t xml:space="preserve">ausdehnung beim Erstarren von Wasser um eine spezifische Eigenschaft des Wassers handelt, um eine Anomalie. </w:t>
                      </w:r>
                    </w:p>
                  </w:txbxContent>
                </v:textbox>
                <w10:anchorlock/>
              </v:shape>
            </w:pict>
          </mc:Fallback>
        </mc:AlternateContent>
      </w:r>
    </w:p>
    <w:p w:rsidR="00160C0D" w:rsidRDefault="00160C0D"/>
    <w:sectPr w:rsidR="00160C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959"/>
    <w:rsid w:val="00160C0D"/>
    <w:rsid w:val="00597C27"/>
    <w:rsid w:val="007279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27959"/>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727959"/>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727959"/>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727959"/>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72795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2795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2795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2795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2795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2795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27959"/>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727959"/>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727959"/>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727959"/>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727959"/>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72795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2795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2795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2795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727959"/>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7279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7959"/>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27959"/>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727959"/>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727959"/>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727959"/>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72795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2795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2795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2795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2795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2795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27959"/>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727959"/>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727959"/>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727959"/>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727959"/>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72795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2795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2795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2795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727959"/>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7279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7959"/>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jpeg"/><Relationship Id="rId2" Type="http://schemas.openxmlformats.org/officeDocument/2006/relationships/styles" Target="styles.xml"/><Relationship Id="rId16" Type="http://schemas.microsoft.com/office/2007/relationships/hdphoto" Target="media/hdphoto1.wdp"/><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1310</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dc:creator>
  <cp:lastModifiedBy>Isabel</cp:lastModifiedBy>
  <cp:revision>1</cp:revision>
  <dcterms:created xsi:type="dcterms:W3CDTF">2015-08-20T14:16:00Z</dcterms:created>
  <dcterms:modified xsi:type="dcterms:W3CDTF">2015-08-20T14:16:00Z</dcterms:modified>
</cp:coreProperties>
</file>