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D4" w:rsidRPr="00984EF9" w:rsidRDefault="007245D4" w:rsidP="007245D4">
      <w:pPr>
        <w:pStyle w:val="berschrift2"/>
        <w:numPr>
          <w:ilvl w:val="0"/>
          <w:numId w:val="0"/>
        </w:numPr>
        <w:ind w:left="576" w:hanging="576"/>
      </w:pPr>
      <w:bookmarkStart w:id="0" w:name="_Toc427567493"/>
      <w:r>
        <w:rPr>
          <w:noProof/>
          <w:lang w:eastAsia="de-DE"/>
        </w:rPr>
        <mc:AlternateContent>
          <mc:Choice Requires="wps">
            <w:drawing>
              <wp:anchor distT="0" distB="0" distL="114300" distR="114300" simplePos="0" relativeHeight="251659264" behindDoc="0" locked="0" layoutInCell="1" allowOverlap="1" wp14:anchorId="10426228" wp14:editId="5DBC5BD1">
                <wp:simplePos x="0" y="0"/>
                <wp:positionH relativeFrom="column">
                  <wp:posOffset>-635</wp:posOffset>
                </wp:positionH>
                <wp:positionV relativeFrom="paragraph">
                  <wp:posOffset>656590</wp:posOffset>
                </wp:positionV>
                <wp:extent cx="5873115" cy="1268095"/>
                <wp:effectExtent l="0" t="0" r="13335" b="273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6809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45D4" w:rsidRPr="00A76CB1" w:rsidRDefault="007245D4" w:rsidP="007245D4">
                            <w:pPr>
                              <w:rPr>
                                <w:color w:val="auto"/>
                              </w:rPr>
                            </w:pPr>
                            <w:r w:rsidRPr="00A76CB1">
                              <w:rPr>
                                <w:color w:val="auto"/>
                              </w:rPr>
                              <w:t>Dieser Versuch zeigt</w:t>
                            </w:r>
                            <w:r>
                              <w:rPr>
                                <w:color w:val="auto"/>
                              </w:rPr>
                              <w:t xml:space="preserve"> mittels elektrostatischer Kraft</w:t>
                            </w:r>
                            <w:r w:rsidRPr="00A76CB1">
                              <w:rPr>
                                <w:color w:val="auto"/>
                              </w:rPr>
                              <w:t xml:space="preserve"> </w:t>
                            </w:r>
                            <w:r>
                              <w:rPr>
                                <w:color w:val="auto"/>
                              </w:rPr>
                              <w:t>den Dipolcharakter des Wassers auf, indem ein dünner Wasserstrahl abgelenkt wird. Der Versuch wurde als Lehrerversuch eingeordnet, da evtl. zu wenig Büretten oder Tierfelle/Wolltücher und Kunststoffstäbe zur Verfügung stehen könnten. Um den abgelenkten Wasserstrahl besser sichtbar zu machen, können Tinte oder M</w:t>
                            </w:r>
                            <w:r>
                              <w:rPr>
                                <w:color w:val="auto"/>
                              </w:rPr>
                              <w:t>e</w:t>
                            </w:r>
                            <w:r>
                              <w:rPr>
                                <w:color w:val="auto"/>
                              </w:rPr>
                              <w:t>thylenblau zum Färben eingesetzt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51.7pt;width:462.45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Pv7AIAACo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" fillcolor="white [3201]" strokecolor="#4bacc6 [3208]" strokeweight="1pt">
                <v:stroke dashstyle="dash"/>
                <v:shadow color="#868686"/>
                <v:textbox>
                  <w:txbxContent>
                    <w:p w:rsidR="007245D4" w:rsidRPr="00A76CB1" w:rsidRDefault="007245D4" w:rsidP="007245D4">
                      <w:pPr>
                        <w:rPr>
                          <w:color w:val="auto"/>
                        </w:rPr>
                      </w:pPr>
                      <w:r w:rsidRPr="00A76CB1">
                        <w:rPr>
                          <w:color w:val="auto"/>
                        </w:rPr>
                        <w:t>Dieser Versuch zeigt</w:t>
                      </w:r>
                      <w:r>
                        <w:rPr>
                          <w:color w:val="auto"/>
                        </w:rPr>
                        <w:t xml:space="preserve"> mittels elektrostatischer Kraft</w:t>
                      </w:r>
                      <w:r w:rsidRPr="00A76CB1">
                        <w:rPr>
                          <w:color w:val="auto"/>
                        </w:rPr>
                        <w:t xml:space="preserve"> </w:t>
                      </w:r>
                      <w:r>
                        <w:rPr>
                          <w:color w:val="auto"/>
                        </w:rPr>
                        <w:t>den Dipolcharakter des Wassers auf, indem ein dünner Wasserstrahl abgelenkt wird. Der Versuch wurde als Lehrerversuch eingeordnet, da evtl. zu wenig Büretten oder Tierfelle/Wolltücher und Kunststoffstäbe zur Verfügung stehen könnten. Um den abgelenkten Wasserstrahl besser sichtbar zu machen, können Tinte oder M</w:t>
                      </w:r>
                      <w:r>
                        <w:rPr>
                          <w:color w:val="auto"/>
                        </w:rPr>
                        <w:t>e</w:t>
                      </w:r>
                      <w:r>
                        <w:rPr>
                          <w:color w:val="auto"/>
                        </w:rPr>
                        <w:t>thylenblau zum Färben eingesetzt werden.</w:t>
                      </w:r>
                    </w:p>
                  </w:txbxContent>
                </v:textbox>
                <w10:wrap type="square"/>
              </v:shape>
            </w:pict>
          </mc:Fallback>
        </mc:AlternateContent>
      </w:r>
      <w:bookmarkStart w:id="1" w:name="_GoBack"/>
      <w:bookmarkEnd w:id="1"/>
      <w:r>
        <w:t>V1 – Der abgelenkte Wasserstrahl</w:t>
      </w:r>
      <w:bookmarkEnd w:id="0"/>
    </w:p>
    <w:p w:rsidR="007245D4" w:rsidRDefault="007245D4" w:rsidP="007245D4">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245D4" w:rsidRPr="009C5E28" w:rsidTr="00EC4CB8">
        <w:tc>
          <w:tcPr>
            <w:tcW w:w="9322" w:type="dxa"/>
            <w:gridSpan w:val="9"/>
            <w:shd w:val="clear" w:color="auto" w:fill="4F81BD"/>
            <w:vAlign w:val="center"/>
          </w:tcPr>
          <w:p w:rsidR="007245D4" w:rsidRPr="00F31EBF" w:rsidRDefault="007245D4" w:rsidP="00EC4CB8">
            <w:pPr>
              <w:spacing w:after="0"/>
              <w:jc w:val="center"/>
              <w:rPr>
                <w:b/>
                <w:bCs/>
                <w:color w:val="FFFFFF" w:themeColor="background1"/>
              </w:rPr>
            </w:pPr>
            <w:r w:rsidRPr="00F31EBF">
              <w:rPr>
                <w:b/>
                <w:bCs/>
                <w:color w:val="FFFFFF" w:themeColor="background1"/>
              </w:rPr>
              <w:t>Gefahrenstoffe</w:t>
            </w:r>
          </w:p>
        </w:tc>
      </w:tr>
      <w:tr w:rsidR="007245D4" w:rsidRPr="009C5E28" w:rsidTr="00EC4CB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245D4" w:rsidRPr="009C5E28" w:rsidRDefault="007245D4" w:rsidP="00EC4CB8">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7245D4" w:rsidRPr="009C5E28" w:rsidRDefault="007245D4" w:rsidP="00EC4CB8">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245D4" w:rsidRPr="009C5E28" w:rsidRDefault="007245D4" w:rsidP="00EC4CB8">
            <w:pPr>
              <w:spacing w:after="0"/>
              <w:jc w:val="center"/>
            </w:pPr>
            <w:r w:rsidRPr="009C5E28">
              <w:rPr>
                <w:sz w:val="20"/>
              </w:rPr>
              <w:t xml:space="preserve">P: </w:t>
            </w:r>
            <w:r>
              <w:t>-</w:t>
            </w:r>
          </w:p>
        </w:tc>
      </w:tr>
      <w:tr w:rsidR="007245D4" w:rsidRPr="009C5E28" w:rsidTr="00EC4CB8">
        <w:trPr>
          <w:trHeight w:val="434"/>
        </w:trPr>
        <w:tc>
          <w:tcPr>
            <w:tcW w:w="3027" w:type="dxa"/>
            <w:gridSpan w:val="3"/>
            <w:tcBorders>
              <w:top w:val="single" w:sz="8" w:space="0" w:color="4F81BD"/>
              <w:bottom w:val="single" w:sz="8" w:space="0" w:color="4F81BD"/>
            </w:tcBorders>
            <w:shd w:val="clear" w:color="auto" w:fill="auto"/>
            <w:vAlign w:val="center"/>
          </w:tcPr>
          <w:p w:rsidR="007245D4" w:rsidRPr="009C5E28" w:rsidRDefault="007245D4" w:rsidP="00EC4CB8">
            <w:pPr>
              <w:spacing w:after="0" w:line="276" w:lineRule="auto"/>
              <w:jc w:val="center"/>
              <w:rPr>
                <w:bCs/>
                <w:sz w:val="20"/>
              </w:rPr>
            </w:pPr>
            <w:r>
              <w:rPr>
                <w:color w:val="auto"/>
                <w:sz w:val="20"/>
                <w:szCs w:val="20"/>
              </w:rPr>
              <w:t>(Methylenblau)</w:t>
            </w:r>
          </w:p>
        </w:tc>
        <w:tc>
          <w:tcPr>
            <w:tcW w:w="3177" w:type="dxa"/>
            <w:gridSpan w:val="3"/>
            <w:tcBorders>
              <w:top w:val="single" w:sz="8" w:space="0" w:color="4F81BD"/>
              <w:bottom w:val="single" w:sz="8" w:space="0" w:color="4F81BD"/>
            </w:tcBorders>
            <w:shd w:val="clear" w:color="auto" w:fill="auto"/>
            <w:vAlign w:val="center"/>
          </w:tcPr>
          <w:p w:rsidR="007245D4" w:rsidRPr="009C5E28" w:rsidRDefault="007245D4" w:rsidP="00EC4CB8">
            <w:pPr>
              <w:pStyle w:val="Beschriftung"/>
              <w:spacing w:after="0"/>
              <w:jc w:val="center"/>
              <w:rPr>
                <w:sz w:val="20"/>
              </w:rPr>
            </w:pPr>
            <w:r w:rsidRPr="009C5E28">
              <w:rPr>
                <w:sz w:val="20"/>
              </w:rPr>
              <w:t xml:space="preserve">H: </w:t>
            </w:r>
            <w:r w:rsidRPr="000B6239">
              <w:rPr>
                <w:sz w:val="20"/>
              </w:rPr>
              <w:t>H302</w:t>
            </w:r>
          </w:p>
        </w:tc>
        <w:tc>
          <w:tcPr>
            <w:tcW w:w="3118" w:type="dxa"/>
            <w:gridSpan w:val="3"/>
            <w:tcBorders>
              <w:top w:val="single" w:sz="8" w:space="0" w:color="4F81BD"/>
              <w:bottom w:val="single" w:sz="8" w:space="0" w:color="4F81BD"/>
            </w:tcBorders>
            <w:shd w:val="clear" w:color="auto" w:fill="auto"/>
            <w:vAlign w:val="center"/>
          </w:tcPr>
          <w:p w:rsidR="007245D4" w:rsidRPr="009C5E28" w:rsidRDefault="007245D4" w:rsidP="00EC4CB8">
            <w:pPr>
              <w:pStyle w:val="Beschriftung"/>
              <w:spacing w:after="0"/>
              <w:jc w:val="center"/>
              <w:rPr>
                <w:sz w:val="20"/>
              </w:rPr>
            </w:pPr>
            <w:r w:rsidRPr="009C5E28">
              <w:rPr>
                <w:sz w:val="20"/>
              </w:rPr>
              <w:t xml:space="preserve">P: </w:t>
            </w:r>
            <w:r w:rsidRPr="000B6239">
              <w:rPr>
                <w:sz w:val="20"/>
              </w:rPr>
              <w:t>P301+P312</w:t>
            </w:r>
          </w:p>
        </w:tc>
      </w:tr>
      <w:tr w:rsidR="007245D4" w:rsidRPr="009C5E28" w:rsidTr="00EC4CB8">
        <w:trPr>
          <w:trHeight w:val="434"/>
        </w:trPr>
        <w:tc>
          <w:tcPr>
            <w:tcW w:w="3027" w:type="dxa"/>
            <w:gridSpan w:val="3"/>
            <w:tcBorders>
              <w:top w:val="single" w:sz="8" w:space="0" w:color="4F81BD"/>
              <w:bottom w:val="single" w:sz="8" w:space="0" w:color="4F81BD"/>
            </w:tcBorders>
            <w:shd w:val="clear" w:color="auto" w:fill="auto"/>
            <w:vAlign w:val="center"/>
          </w:tcPr>
          <w:p w:rsidR="007245D4" w:rsidRDefault="007245D4" w:rsidP="00EC4CB8">
            <w:pPr>
              <w:spacing w:after="0" w:line="276" w:lineRule="auto"/>
              <w:jc w:val="center"/>
              <w:rPr>
                <w:color w:val="auto"/>
                <w:sz w:val="20"/>
                <w:szCs w:val="20"/>
              </w:rPr>
            </w:pPr>
            <w:r>
              <w:rPr>
                <w:color w:val="auto"/>
                <w:sz w:val="20"/>
                <w:szCs w:val="20"/>
              </w:rPr>
              <w:t>(Tinte)</w:t>
            </w:r>
          </w:p>
        </w:tc>
        <w:tc>
          <w:tcPr>
            <w:tcW w:w="3177" w:type="dxa"/>
            <w:gridSpan w:val="3"/>
            <w:tcBorders>
              <w:top w:val="single" w:sz="8" w:space="0" w:color="4F81BD"/>
              <w:bottom w:val="single" w:sz="8" w:space="0" w:color="4F81BD"/>
            </w:tcBorders>
            <w:shd w:val="clear" w:color="auto" w:fill="auto"/>
            <w:vAlign w:val="center"/>
          </w:tcPr>
          <w:p w:rsidR="007245D4" w:rsidRPr="009C5E28" w:rsidRDefault="007245D4" w:rsidP="00EC4CB8">
            <w:pPr>
              <w:pStyle w:val="Beschriftung"/>
              <w:spacing w:after="0"/>
              <w:jc w:val="center"/>
              <w:rPr>
                <w:sz w:val="20"/>
              </w:rPr>
            </w:pPr>
            <w:r w:rsidRPr="009C5E28">
              <w:rPr>
                <w:sz w:val="20"/>
              </w:rPr>
              <w:t xml:space="preserve">H: </w:t>
            </w:r>
            <w:r>
              <w:t>-</w:t>
            </w:r>
          </w:p>
        </w:tc>
        <w:tc>
          <w:tcPr>
            <w:tcW w:w="3118" w:type="dxa"/>
            <w:gridSpan w:val="3"/>
            <w:tcBorders>
              <w:top w:val="single" w:sz="8" w:space="0" w:color="4F81BD"/>
              <w:bottom w:val="single" w:sz="8" w:space="0" w:color="4F81BD"/>
            </w:tcBorders>
            <w:shd w:val="clear" w:color="auto" w:fill="auto"/>
            <w:vAlign w:val="center"/>
          </w:tcPr>
          <w:p w:rsidR="007245D4" w:rsidRPr="009C5E28" w:rsidRDefault="007245D4" w:rsidP="00EC4CB8">
            <w:pPr>
              <w:pStyle w:val="Beschriftung"/>
              <w:spacing w:after="0"/>
              <w:jc w:val="center"/>
              <w:rPr>
                <w:sz w:val="20"/>
              </w:rPr>
            </w:pPr>
            <w:r w:rsidRPr="009C5E28">
              <w:rPr>
                <w:sz w:val="20"/>
              </w:rPr>
              <w:t xml:space="preserve">P: </w:t>
            </w:r>
            <w:r>
              <w:t>-</w:t>
            </w:r>
          </w:p>
        </w:tc>
      </w:tr>
      <w:tr w:rsidR="007245D4" w:rsidRPr="009C5E28" w:rsidTr="00EC4CB8">
        <w:tc>
          <w:tcPr>
            <w:tcW w:w="1009" w:type="dxa"/>
            <w:tcBorders>
              <w:top w:val="single" w:sz="8" w:space="0" w:color="4F81BD"/>
              <w:left w:val="single" w:sz="8" w:space="0" w:color="4F81BD"/>
              <w:bottom w:val="single" w:sz="8" w:space="0" w:color="4F81BD"/>
            </w:tcBorders>
            <w:shd w:val="clear" w:color="auto" w:fill="auto"/>
            <w:vAlign w:val="center"/>
          </w:tcPr>
          <w:p w:rsidR="007245D4" w:rsidRPr="009C5E28" w:rsidRDefault="007245D4" w:rsidP="00EC4CB8">
            <w:pPr>
              <w:spacing w:after="0"/>
              <w:jc w:val="center"/>
              <w:rPr>
                <w:b/>
                <w:bCs/>
              </w:rPr>
            </w:pPr>
            <w:r>
              <w:rPr>
                <w:b/>
                <w:bCs/>
                <w:noProof/>
                <w:lang w:eastAsia="de-DE"/>
              </w:rPr>
              <w:drawing>
                <wp:inline distT="0" distB="0" distL="0" distR="0" wp14:anchorId="54B78E95" wp14:editId="20E5D667">
                  <wp:extent cx="504000" cy="504000"/>
                  <wp:effectExtent l="0" t="0" r="0" b="0"/>
                  <wp:docPr id="3" name="Grafik 3"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45D4" w:rsidRPr="009C5E28" w:rsidRDefault="007245D4" w:rsidP="00EC4CB8">
            <w:pPr>
              <w:spacing w:after="0"/>
              <w:jc w:val="center"/>
            </w:pPr>
            <w:r>
              <w:rPr>
                <w:noProof/>
                <w:lang w:eastAsia="de-DE"/>
              </w:rPr>
              <w:drawing>
                <wp:inline distT="0" distB="0" distL="0" distR="0" wp14:anchorId="2C5EF2F4" wp14:editId="519B43B2">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45D4" w:rsidRPr="009C5E28" w:rsidRDefault="007245D4" w:rsidP="00EC4CB8">
            <w:pPr>
              <w:spacing w:after="0"/>
              <w:jc w:val="center"/>
            </w:pPr>
            <w:r>
              <w:rPr>
                <w:noProof/>
                <w:lang w:eastAsia="de-DE"/>
              </w:rPr>
              <w:drawing>
                <wp:inline distT="0" distB="0" distL="0" distR="0" wp14:anchorId="4C80E153" wp14:editId="075108F1">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45D4" w:rsidRPr="009C5E28" w:rsidRDefault="007245D4" w:rsidP="00EC4CB8">
            <w:pPr>
              <w:spacing w:after="0"/>
              <w:jc w:val="center"/>
            </w:pPr>
            <w:r>
              <w:rPr>
                <w:noProof/>
                <w:lang w:eastAsia="de-DE"/>
              </w:rPr>
              <w:drawing>
                <wp:inline distT="0" distB="0" distL="0" distR="0" wp14:anchorId="4AD0CC95" wp14:editId="47455176">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245D4" w:rsidRPr="009C5E28" w:rsidRDefault="007245D4" w:rsidP="00EC4CB8">
            <w:pPr>
              <w:spacing w:after="0"/>
              <w:jc w:val="center"/>
            </w:pPr>
            <w:r>
              <w:rPr>
                <w:noProof/>
                <w:lang w:eastAsia="de-DE"/>
              </w:rPr>
              <w:drawing>
                <wp:inline distT="0" distB="0" distL="0" distR="0" wp14:anchorId="4952F3D5" wp14:editId="0E6115AA">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245D4" w:rsidRPr="009C5E28" w:rsidRDefault="007245D4" w:rsidP="00EC4CB8">
            <w:pPr>
              <w:spacing w:after="0"/>
              <w:jc w:val="center"/>
            </w:pPr>
            <w:r>
              <w:rPr>
                <w:noProof/>
                <w:lang w:eastAsia="de-DE"/>
              </w:rPr>
              <w:drawing>
                <wp:inline distT="0" distB="0" distL="0" distR="0" wp14:anchorId="3D88C1B9" wp14:editId="427C9B11">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245D4" w:rsidRPr="009C5E28" w:rsidRDefault="007245D4" w:rsidP="00EC4CB8">
            <w:pPr>
              <w:spacing w:after="0"/>
              <w:jc w:val="center"/>
            </w:pPr>
            <w:r>
              <w:rPr>
                <w:noProof/>
                <w:lang w:eastAsia="de-DE"/>
              </w:rPr>
              <w:drawing>
                <wp:inline distT="0" distB="0" distL="0" distR="0" wp14:anchorId="4155B23E" wp14:editId="0FA3D0EA">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45D4" w:rsidRPr="009C5E28" w:rsidRDefault="007245D4" w:rsidP="00EC4CB8">
            <w:pPr>
              <w:spacing w:after="0"/>
              <w:jc w:val="center"/>
            </w:pPr>
            <w:r>
              <w:rPr>
                <w:noProof/>
                <w:lang w:eastAsia="de-DE"/>
              </w:rPr>
              <w:drawing>
                <wp:inline distT="0" distB="0" distL="0" distR="0" wp14:anchorId="1A925310" wp14:editId="7A894D2C">
                  <wp:extent cx="504000" cy="504000"/>
                  <wp:effectExtent l="0" t="0" r="0" b="0"/>
                  <wp:docPr id="24" name="Grafik 24" descr="C:\Users\Isabel\Studium\master\2. Semester\SVP chemie\musterprotokoll\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abel\Studium\master\2. Semester\SVP chemie\musterprotokoll\Piktogramme\Reizend.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245D4" w:rsidRPr="009C5E28" w:rsidRDefault="007245D4" w:rsidP="00EC4CB8">
            <w:pPr>
              <w:spacing w:after="0"/>
              <w:jc w:val="center"/>
            </w:pPr>
            <w:r>
              <w:rPr>
                <w:noProof/>
                <w:lang w:eastAsia="de-DE"/>
              </w:rPr>
              <w:drawing>
                <wp:inline distT="0" distB="0" distL="0" distR="0" wp14:anchorId="00629251" wp14:editId="6093CE51">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245D4" w:rsidRDefault="007245D4" w:rsidP="007245D4">
      <w:pPr>
        <w:tabs>
          <w:tab w:val="left" w:pos="1701"/>
          <w:tab w:val="left" w:pos="1985"/>
        </w:tabs>
        <w:ind w:left="1980" w:hanging="1980"/>
      </w:pPr>
    </w:p>
    <w:p w:rsidR="007245D4" w:rsidRDefault="007245D4" w:rsidP="007245D4">
      <w:pPr>
        <w:tabs>
          <w:tab w:val="left" w:pos="1701"/>
          <w:tab w:val="left" w:pos="1985"/>
        </w:tabs>
        <w:ind w:left="1980" w:hanging="1980"/>
      </w:pPr>
      <w:r>
        <w:t xml:space="preserve">Materialien: </w:t>
      </w:r>
      <w:r>
        <w:tab/>
      </w:r>
      <w:r>
        <w:tab/>
        <w:t xml:space="preserve">Stativ mit Muffe und Klammer, Bürette, Becherglas, Kunststoffstab oder Luftballon, </w:t>
      </w:r>
      <w:proofErr w:type="spellStart"/>
      <w:r>
        <w:t>Tierfell</w:t>
      </w:r>
      <w:proofErr w:type="spellEnd"/>
      <w:r>
        <w:t xml:space="preserve"> oder Wolltuch</w:t>
      </w:r>
    </w:p>
    <w:p w:rsidR="007245D4" w:rsidRPr="00ED07C2" w:rsidRDefault="007245D4" w:rsidP="007245D4">
      <w:pPr>
        <w:tabs>
          <w:tab w:val="left" w:pos="1701"/>
          <w:tab w:val="left" w:pos="1985"/>
        </w:tabs>
        <w:ind w:left="1980" w:hanging="1980"/>
      </w:pPr>
      <w:r>
        <w:t>Chemikalien:</w:t>
      </w:r>
      <w:r>
        <w:tab/>
      </w:r>
      <w:r>
        <w:tab/>
        <w:t>Wasser, (Methylenblau oder Tinte)</w:t>
      </w:r>
    </w:p>
    <w:p w:rsidR="007245D4" w:rsidRDefault="007245D4" w:rsidP="007245D4">
      <w:pPr>
        <w:tabs>
          <w:tab w:val="left" w:pos="1701"/>
          <w:tab w:val="left" w:pos="1985"/>
        </w:tabs>
        <w:ind w:left="1980" w:hanging="1980"/>
      </w:pPr>
      <w:r>
        <w:t xml:space="preserve">Durchführung: </w:t>
      </w:r>
      <w:r>
        <w:tab/>
      </w:r>
      <w:r>
        <w:tab/>
        <w:t xml:space="preserve">Mit der Klammer und der Muffe wird die Bürette an dem Stativ befestigt und mit Wasser befüllt. Das Becherglas wird so positioniert, dass es den Wasserstrahl aus der Bürette auffängt. Der Hahn der Bürette wird so weit aufgedreht, dass ein dünner Wasserstrahl entsteht. Anschließend wird der Kunststoffstab mehrmals schnell und kräftig an dem </w:t>
      </w:r>
      <w:proofErr w:type="spellStart"/>
      <w:r>
        <w:t>Tierfell</w:t>
      </w:r>
      <w:proofErr w:type="spellEnd"/>
      <w:r>
        <w:t xml:space="preserve"> gerieben und in die Nähe des Wasserstrahls gehalten. </w:t>
      </w:r>
    </w:p>
    <w:p w:rsidR="007245D4" w:rsidRDefault="007245D4" w:rsidP="007245D4">
      <w:pPr>
        <w:tabs>
          <w:tab w:val="left" w:pos="1701"/>
          <w:tab w:val="left" w:pos="1985"/>
        </w:tabs>
        <w:ind w:left="1980" w:hanging="1980"/>
      </w:pPr>
      <w:r>
        <w:t>Beobachtung:</w:t>
      </w:r>
      <w:r>
        <w:tab/>
      </w:r>
      <w:r>
        <w:tab/>
        <w:t xml:space="preserve">Der Wasserstrahl wird von seiner ursprünglichen Richtung abgelenkt und vom Kunststoffstab angezogen.  </w:t>
      </w:r>
    </w:p>
    <w:p w:rsidR="007245D4" w:rsidRDefault="007245D4" w:rsidP="007245D4">
      <w:pPr>
        <w:keepNext/>
        <w:tabs>
          <w:tab w:val="left" w:pos="1701"/>
          <w:tab w:val="left" w:pos="1985"/>
        </w:tabs>
        <w:ind w:left="1980" w:hanging="1980"/>
        <w:jc w:val="center"/>
      </w:pPr>
      <w:r>
        <w:rPr>
          <w:noProof/>
          <w:lang w:eastAsia="de-DE"/>
        </w:rPr>
        <w:lastRenderedPageBreak/>
        <w:drawing>
          <wp:inline distT="0" distB="0" distL="0" distR="0" wp14:anchorId="215EEFAB" wp14:editId="521D26BF">
            <wp:extent cx="933835" cy="2160000"/>
            <wp:effectExtent l="0" t="0" r="0" b="0"/>
            <wp:docPr id="28" name="Grafik 28" descr="C:\Users\Isabel\Studium\master\2. Semester\SVP chemie\5 6\fotos\20150729_13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sabel\Studium\master\2. Semester\SVP chemie\5 6\fotos\20150729_131038.jpg"/>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933835" cy="21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43644CFF" wp14:editId="79EAA3C8">
            <wp:extent cx="990167" cy="2160000"/>
            <wp:effectExtent l="0" t="0" r="0" b="0"/>
            <wp:docPr id="29" name="Grafik 29" descr="C:\Users\Isabel\Studium\master\2. Semester\SVP chemie\5 6\fotos\20150729_131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abel\Studium\master\2. Semester\SVP chemie\5 6\fotos\20150729_131426.jpg"/>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990167"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7245D4" w:rsidRDefault="007245D4" w:rsidP="007245D4">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links Ablenkung durch einen Kunststoffstab und rechts Ablenkung durch einen Luftballon.</w:t>
      </w:r>
    </w:p>
    <w:p w:rsidR="007245D4" w:rsidRDefault="007245D4" w:rsidP="007245D4">
      <w:pPr>
        <w:tabs>
          <w:tab w:val="left" w:pos="1701"/>
          <w:tab w:val="left" w:pos="1985"/>
        </w:tabs>
        <w:ind w:left="2124" w:hanging="2124"/>
        <w:rPr>
          <w:rFonts w:eastAsiaTheme="minorEastAsia"/>
        </w:rPr>
      </w:pPr>
      <w:r>
        <w:t>Deutung:</w:t>
      </w:r>
      <w:r>
        <w:tab/>
      </w:r>
      <w:r>
        <w:tab/>
      </w:r>
      <w:r>
        <w:tab/>
        <w:t>Da Wasser elektrische Eigenschaften besitzt, wird es von dem elektrost</w:t>
      </w:r>
      <w:r>
        <w:t>a</w:t>
      </w:r>
      <w:r>
        <w:t xml:space="preserve">tisch aufgeladenem Kunststoffstab angezogen. Je nachdem, ob der in die Nähe gebrachte Gegenstand positiv oder negativ ausgerichtet ist, richten sich die Wassermoleküle mit ihrer negativen oder positiven Teilladung zum Strahl aus und werden angezogen. </w:t>
      </w:r>
    </w:p>
    <w:p w:rsidR="007245D4" w:rsidRDefault="007245D4" w:rsidP="007245D4">
      <w:pPr>
        <w:spacing w:line="276" w:lineRule="auto"/>
        <w:jc w:val="left"/>
      </w:pPr>
      <w:r>
        <w:t>Entsorgung:</w:t>
      </w:r>
      <w:r>
        <w:tab/>
        <w:t xml:space="preserve">           </w:t>
      </w:r>
      <w:r>
        <w:tab/>
        <w:t xml:space="preserve">Die Entsorgung erfolgt mit dem Abwasser. </w:t>
      </w:r>
    </w:p>
    <w:p w:rsidR="007245D4" w:rsidRPr="004D46E7" w:rsidRDefault="007245D4" w:rsidP="007245D4">
      <w:pPr>
        <w:jc w:val="left"/>
        <w:rPr>
          <w:rFonts w:asciiTheme="majorHAnsi" w:hAnsiTheme="majorHAnsi"/>
        </w:rPr>
      </w:pPr>
      <w:r>
        <w:t>Literatur:</w:t>
      </w:r>
      <w:r>
        <w:tab/>
      </w:r>
      <w:r>
        <w:tab/>
      </w:r>
      <w:r>
        <w:rPr>
          <w:rFonts w:cs="Cambria"/>
          <w:color w:val="1D1B11"/>
        </w:rPr>
        <w:t xml:space="preserve">H. </w:t>
      </w:r>
      <w:proofErr w:type="spellStart"/>
      <w:r>
        <w:rPr>
          <w:rFonts w:cs="Cambria"/>
          <w:color w:val="1D1B11"/>
        </w:rPr>
        <w:t>Schmidkunz</w:t>
      </w:r>
      <w:proofErr w:type="spellEnd"/>
      <w:r>
        <w:rPr>
          <w:rFonts w:cs="Cambria"/>
          <w:color w:val="1D1B11"/>
        </w:rPr>
        <w:t xml:space="preserve">, Chemische Freihandversuche – Band 1, </w:t>
      </w:r>
      <w:proofErr w:type="spellStart"/>
      <w:r>
        <w:rPr>
          <w:rFonts w:cs="Cambria"/>
          <w:color w:val="1D1B11"/>
        </w:rPr>
        <w:t>Aulis</w:t>
      </w:r>
      <w:proofErr w:type="spellEnd"/>
      <w:r>
        <w:rPr>
          <w:rFonts w:cs="Cambria"/>
          <w:color w:val="1D1B11"/>
        </w:rPr>
        <w:t>, 2011</w:t>
      </w:r>
      <w:r>
        <w:rPr>
          <w:rFonts w:cs="Cambria"/>
          <w:color w:val="000000"/>
        </w:rPr>
        <w:t>,</w:t>
      </w:r>
      <w:r>
        <w:rPr>
          <w:rFonts w:cs="Cambria"/>
          <w:color w:val="000000"/>
        </w:rPr>
        <w:br/>
      </w:r>
      <w:r>
        <w:tab/>
      </w:r>
      <w:r>
        <w:tab/>
      </w:r>
      <w:r>
        <w:tab/>
      </w:r>
      <w:r>
        <w:rPr>
          <w:rFonts w:cs="Cambria"/>
          <w:color w:val="000000"/>
        </w:rPr>
        <w:t>S. 184</w:t>
      </w:r>
      <w:r>
        <w:rPr>
          <w:rFonts w:cs="Cambria"/>
          <w:color w:val="1D1B11"/>
        </w:rPr>
        <w:t>.</w:t>
      </w:r>
    </w:p>
    <w:p w:rsidR="007245D4" w:rsidRPr="006E32AF" w:rsidRDefault="007245D4" w:rsidP="007245D4">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515620"/>
                <wp:effectExtent l="13970" t="8255" r="8890" b="952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56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45D4" w:rsidRPr="00F31EBF" w:rsidRDefault="007245D4" w:rsidP="007245D4">
                            <w:pPr>
                              <w:rPr>
                                <w:color w:val="auto"/>
                              </w:rPr>
                            </w:pPr>
                            <w:r>
                              <w:rPr>
                                <w:color w:val="auto"/>
                              </w:rPr>
                              <w:t>Dieser Versuch kann alternativ auch an einem Wasserhahn durchgeführt werden. Die Betrac</w:t>
                            </w:r>
                            <w:r>
                              <w:rPr>
                                <w:color w:val="auto"/>
                              </w:rPr>
                              <w:t>h</w:t>
                            </w:r>
                            <w:r>
                              <w:rPr>
                                <w:color w:val="auto"/>
                              </w:rPr>
                              <w:t>tung des Versuchs bietet sich in dieser Klassenstufe nur auf phänomenologischer Ebene an.</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" fillcolor="white [3201]" strokecolor="#c0504d [3205]" strokeweight="1pt">
                <v:stroke dashstyle="dash"/>
                <v:shadow color="#868686"/>
                <v:textbox>
                  <w:txbxContent>
                    <w:p w:rsidR="007245D4" w:rsidRPr="00F31EBF" w:rsidRDefault="007245D4" w:rsidP="007245D4">
                      <w:pPr>
                        <w:rPr>
                          <w:color w:val="auto"/>
                        </w:rPr>
                      </w:pPr>
                      <w:r>
                        <w:rPr>
                          <w:color w:val="auto"/>
                        </w:rPr>
                        <w:t>Dieser Versuch kann alternativ auch an einem Wasserhahn durchgeführt werden. Die Betrac</w:t>
                      </w:r>
                      <w:r>
                        <w:rPr>
                          <w:color w:val="auto"/>
                        </w:rPr>
                        <w:t>h</w:t>
                      </w:r>
                      <w:r>
                        <w:rPr>
                          <w:color w:val="auto"/>
                        </w:rPr>
                        <w:t>tung des Versuchs bietet sich in dieser Klassenstufe nur auf phänomenologischer Ebene an.</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D4"/>
    <w:rsid w:val="00160C0D"/>
    <w:rsid w:val="00597C27"/>
    <w:rsid w:val="00724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5D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245D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245D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245D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245D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245D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245D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24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24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24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45D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245D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245D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245D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245D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245D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245D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245D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245D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245D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245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5D4"/>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5D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245D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245D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245D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245D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245D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245D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24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24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24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45D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245D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245D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245D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245D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245D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245D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245D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245D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245D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245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5D4"/>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1266</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2015-08-20T14:21:00Z</dcterms:created>
  <dcterms:modified xsi:type="dcterms:W3CDTF">2015-08-20T14:21:00Z</dcterms:modified>
</cp:coreProperties>
</file>