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A99" w:rsidRPr="00984EF9" w:rsidRDefault="00677A99" w:rsidP="00677A99">
      <w:pPr>
        <w:pStyle w:val="berschrift2"/>
        <w:numPr>
          <w:ilvl w:val="0"/>
          <w:numId w:val="0"/>
        </w:numPr>
        <w:ind w:left="576" w:hanging="576"/>
      </w:pPr>
      <w:bookmarkStart w:id="0" w:name="_Toc427567495"/>
      <w:r>
        <w:rPr>
          <w:noProof/>
          <w:lang w:eastAsia="de-DE"/>
        </w:rPr>
        <mc:AlternateContent>
          <mc:Choice Requires="wps">
            <w:drawing>
              <wp:anchor distT="0" distB="0" distL="114300" distR="114300" simplePos="0" relativeHeight="251659264" behindDoc="0" locked="0" layoutInCell="1" allowOverlap="1" wp14:anchorId="58891144" wp14:editId="1D684388">
                <wp:simplePos x="0" y="0"/>
                <wp:positionH relativeFrom="column">
                  <wp:posOffset>27940</wp:posOffset>
                </wp:positionH>
                <wp:positionV relativeFrom="paragraph">
                  <wp:posOffset>721360</wp:posOffset>
                </wp:positionV>
                <wp:extent cx="5873115" cy="771525"/>
                <wp:effectExtent l="0" t="0" r="13335" b="28575"/>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715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77A99" w:rsidRPr="00A76CB1" w:rsidRDefault="00677A99" w:rsidP="00677A99">
                            <w:pPr>
                              <w:rPr>
                                <w:color w:val="auto"/>
                              </w:rPr>
                            </w:pPr>
                            <w:r>
                              <w:rPr>
                                <w:color w:val="auto"/>
                              </w:rPr>
                              <w:t xml:space="preserve">Mit diesem Versuch wird deutlich, dass es auf die Dichte ankommt, ob ein Gegenstand schwimmt oder sinkt. Es können beliebige Materialien von den SuS mitgebracht und zum Schwimmen oder Sinken gebracht werden.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2.2pt;margin-top:56.8pt;width:462.4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" fillcolor="white [3201]" strokecolor="#4bacc6 [3208]" strokeweight="1pt">
                <v:stroke dashstyle="dash"/>
                <v:shadow color="#868686"/>
                <v:textbox>
                  <w:txbxContent>
                    <w:p w:rsidR="00677A99" w:rsidRPr="00A76CB1" w:rsidRDefault="00677A99" w:rsidP="00677A99">
                      <w:pPr>
                        <w:rPr>
                          <w:color w:val="auto"/>
                        </w:rPr>
                      </w:pPr>
                      <w:r>
                        <w:rPr>
                          <w:color w:val="auto"/>
                        </w:rPr>
                        <w:t xml:space="preserve">Mit diesem Versuch wird deutlich, dass es auf die Dichte ankommt, ob ein Gegenstand schwimmt oder sinkt. Es können beliebige Materialien von den SuS mitgebracht und zum Schwimmen oder Sinken gebracht werden. </w:t>
                      </w:r>
                    </w:p>
                  </w:txbxContent>
                </v:textbox>
                <w10:wrap type="square"/>
              </v:shape>
            </w:pict>
          </mc:Fallback>
        </mc:AlternateContent>
      </w:r>
      <w:bookmarkStart w:id="1" w:name="_GoBack"/>
      <w:bookmarkEnd w:id="1"/>
      <w:r>
        <w:t>V2 – Schwimmen oder sinken?</w:t>
      </w:r>
      <w:bookmarkEnd w:id="0"/>
    </w:p>
    <w:p w:rsidR="00677A99" w:rsidRDefault="00677A99" w:rsidP="00677A99">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77A99" w:rsidRPr="009C5E28" w:rsidTr="00EC4CB8">
        <w:tc>
          <w:tcPr>
            <w:tcW w:w="9322" w:type="dxa"/>
            <w:gridSpan w:val="9"/>
            <w:shd w:val="clear" w:color="auto" w:fill="4F81BD"/>
            <w:vAlign w:val="center"/>
          </w:tcPr>
          <w:p w:rsidR="00677A99" w:rsidRPr="00F31EBF" w:rsidRDefault="00677A99" w:rsidP="00EC4CB8">
            <w:pPr>
              <w:spacing w:after="0"/>
              <w:jc w:val="center"/>
              <w:rPr>
                <w:b/>
                <w:bCs/>
                <w:color w:val="FFFFFF" w:themeColor="background1"/>
              </w:rPr>
            </w:pPr>
            <w:r w:rsidRPr="00F31EBF">
              <w:rPr>
                <w:b/>
                <w:bCs/>
                <w:color w:val="FFFFFF" w:themeColor="background1"/>
              </w:rPr>
              <w:t>Gefahrenstoffe</w:t>
            </w:r>
          </w:p>
        </w:tc>
      </w:tr>
      <w:tr w:rsidR="00677A99" w:rsidRPr="009C5E28" w:rsidTr="00EC4CB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77A99" w:rsidRPr="009C5E28" w:rsidRDefault="00677A99" w:rsidP="00EC4CB8">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677A99" w:rsidRPr="009C5E28" w:rsidRDefault="00677A99" w:rsidP="00EC4CB8">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77A99" w:rsidRPr="009C5E28" w:rsidRDefault="00677A99" w:rsidP="00EC4CB8">
            <w:pPr>
              <w:spacing w:after="0"/>
              <w:jc w:val="center"/>
            </w:pPr>
            <w:r w:rsidRPr="009C5E28">
              <w:rPr>
                <w:sz w:val="20"/>
              </w:rPr>
              <w:t xml:space="preserve">P: </w:t>
            </w:r>
            <w:r>
              <w:t>-</w:t>
            </w:r>
          </w:p>
        </w:tc>
      </w:tr>
      <w:tr w:rsidR="00677A99" w:rsidRPr="009C5E28" w:rsidTr="00EC4CB8">
        <w:trPr>
          <w:trHeight w:val="434"/>
        </w:trPr>
        <w:tc>
          <w:tcPr>
            <w:tcW w:w="3027" w:type="dxa"/>
            <w:gridSpan w:val="3"/>
            <w:tcBorders>
              <w:bottom w:val="single" w:sz="8" w:space="0" w:color="4F81BD"/>
            </w:tcBorders>
            <w:shd w:val="clear" w:color="auto" w:fill="auto"/>
            <w:vAlign w:val="center"/>
          </w:tcPr>
          <w:p w:rsidR="00677A99" w:rsidRPr="009C5E28" w:rsidRDefault="00677A99" w:rsidP="00EC4CB8">
            <w:pPr>
              <w:spacing w:after="0" w:line="276" w:lineRule="auto"/>
              <w:jc w:val="center"/>
              <w:rPr>
                <w:bCs/>
                <w:sz w:val="20"/>
              </w:rPr>
            </w:pPr>
            <w:r>
              <w:rPr>
                <w:color w:val="auto"/>
                <w:sz w:val="20"/>
                <w:szCs w:val="20"/>
              </w:rPr>
              <w:t>Eis</w:t>
            </w:r>
          </w:p>
        </w:tc>
        <w:tc>
          <w:tcPr>
            <w:tcW w:w="3177" w:type="dxa"/>
            <w:gridSpan w:val="3"/>
            <w:tcBorders>
              <w:bottom w:val="single" w:sz="8" w:space="0" w:color="4F81BD"/>
            </w:tcBorders>
            <w:shd w:val="clear" w:color="auto" w:fill="auto"/>
            <w:vAlign w:val="center"/>
          </w:tcPr>
          <w:p w:rsidR="00677A99" w:rsidRPr="009C5E28" w:rsidRDefault="00677A99" w:rsidP="00EC4CB8">
            <w:pPr>
              <w:pStyle w:val="Beschriftung"/>
              <w:spacing w:after="0"/>
              <w:jc w:val="center"/>
              <w:rPr>
                <w:sz w:val="20"/>
              </w:rPr>
            </w:pPr>
            <w:r w:rsidRPr="009C5E28">
              <w:rPr>
                <w:sz w:val="20"/>
              </w:rPr>
              <w:t xml:space="preserve">H: </w:t>
            </w:r>
            <w:r>
              <w:rPr>
                <w:sz w:val="20"/>
              </w:rPr>
              <w:t>-</w:t>
            </w:r>
          </w:p>
        </w:tc>
        <w:tc>
          <w:tcPr>
            <w:tcW w:w="3118" w:type="dxa"/>
            <w:gridSpan w:val="3"/>
            <w:tcBorders>
              <w:bottom w:val="single" w:sz="8" w:space="0" w:color="4F81BD"/>
            </w:tcBorders>
            <w:shd w:val="clear" w:color="auto" w:fill="auto"/>
            <w:vAlign w:val="center"/>
          </w:tcPr>
          <w:p w:rsidR="00677A99" w:rsidRPr="009C5E28" w:rsidRDefault="00677A99" w:rsidP="00EC4CB8">
            <w:pPr>
              <w:pStyle w:val="Beschriftung"/>
              <w:spacing w:after="0"/>
              <w:jc w:val="center"/>
              <w:rPr>
                <w:sz w:val="20"/>
              </w:rPr>
            </w:pPr>
            <w:r w:rsidRPr="009C5E28">
              <w:rPr>
                <w:sz w:val="20"/>
              </w:rPr>
              <w:t xml:space="preserve">P: </w:t>
            </w:r>
            <w:r>
              <w:rPr>
                <w:sz w:val="20"/>
              </w:rPr>
              <w:t>-</w:t>
            </w:r>
          </w:p>
        </w:tc>
      </w:tr>
      <w:tr w:rsidR="00677A99" w:rsidRPr="009C5E28" w:rsidTr="00EC4CB8">
        <w:tc>
          <w:tcPr>
            <w:tcW w:w="1009" w:type="dxa"/>
            <w:tcBorders>
              <w:top w:val="nil"/>
              <w:left w:val="single" w:sz="8" w:space="0" w:color="4F81BD"/>
              <w:bottom w:val="single" w:sz="8" w:space="0" w:color="4F81BD"/>
            </w:tcBorders>
            <w:shd w:val="clear" w:color="auto" w:fill="auto"/>
            <w:vAlign w:val="center"/>
          </w:tcPr>
          <w:p w:rsidR="00677A99" w:rsidRPr="009C5E28" w:rsidRDefault="00677A99" w:rsidP="00EC4CB8">
            <w:pPr>
              <w:spacing w:after="0"/>
              <w:jc w:val="center"/>
              <w:rPr>
                <w:b/>
                <w:bCs/>
              </w:rPr>
            </w:pPr>
            <w:r>
              <w:rPr>
                <w:b/>
                <w:bCs/>
                <w:noProof/>
                <w:lang w:eastAsia="de-DE"/>
              </w:rPr>
              <w:drawing>
                <wp:inline distT="0" distB="0" distL="0" distR="0" wp14:anchorId="10BD7FA5" wp14:editId="50D6A8D8">
                  <wp:extent cx="504000" cy="504000"/>
                  <wp:effectExtent l="0" t="0" r="0" b="0"/>
                  <wp:docPr id="5" name="Grafik 5" descr="C:\Users\Isabel\Studium\master\2. Semester\SVP chemie\musterprotokoll\Piktogramme\Ät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bel\Studium\master\2. Semester\SVP chemie\musterprotokoll\Piktogramme\Ätzend grau.pn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677A99" w:rsidRPr="009C5E28" w:rsidRDefault="00677A99" w:rsidP="00EC4CB8">
            <w:pPr>
              <w:spacing w:after="0"/>
              <w:jc w:val="center"/>
            </w:pPr>
            <w:r>
              <w:rPr>
                <w:noProof/>
                <w:lang w:eastAsia="de-DE"/>
              </w:rPr>
              <w:drawing>
                <wp:inline distT="0" distB="0" distL="0" distR="0" wp14:anchorId="56184062" wp14:editId="7B6AC83D">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677A99" w:rsidRPr="009C5E28" w:rsidRDefault="00677A99" w:rsidP="00EC4CB8">
            <w:pPr>
              <w:spacing w:after="0"/>
              <w:jc w:val="center"/>
            </w:pPr>
            <w:r>
              <w:rPr>
                <w:noProof/>
                <w:lang w:eastAsia="de-DE"/>
              </w:rPr>
              <w:drawing>
                <wp:inline distT="0" distB="0" distL="0" distR="0" wp14:anchorId="4A90C7CB" wp14:editId="2F4D857F">
                  <wp:extent cx="504190" cy="50419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677A99" w:rsidRPr="009C5E28" w:rsidRDefault="00677A99" w:rsidP="00EC4CB8">
            <w:pPr>
              <w:spacing w:after="0"/>
              <w:jc w:val="center"/>
            </w:pPr>
            <w:r>
              <w:rPr>
                <w:noProof/>
                <w:lang w:eastAsia="de-DE"/>
              </w:rPr>
              <w:drawing>
                <wp:inline distT="0" distB="0" distL="0" distR="0" wp14:anchorId="4C072F4E" wp14:editId="4AAE98D4">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nil"/>
              <w:bottom w:val="single" w:sz="8" w:space="0" w:color="4F81BD"/>
            </w:tcBorders>
            <w:shd w:val="clear" w:color="auto" w:fill="auto"/>
            <w:vAlign w:val="center"/>
          </w:tcPr>
          <w:p w:rsidR="00677A99" w:rsidRPr="009C5E28" w:rsidRDefault="00677A99" w:rsidP="00EC4CB8">
            <w:pPr>
              <w:spacing w:after="0"/>
              <w:jc w:val="center"/>
            </w:pPr>
            <w:r>
              <w:rPr>
                <w:noProof/>
                <w:lang w:eastAsia="de-DE"/>
              </w:rPr>
              <w:drawing>
                <wp:inline distT="0" distB="0" distL="0" distR="0" wp14:anchorId="2729E086" wp14:editId="0C97308D">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nil"/>
              <w:bottom w:val="single" w:sz="8" w:space="0" w:color="4F81BD"/>
            </w:tcBorders>
            <w:shd w:val="clear" w:color="auto" w:fill="auto"/>
            <w:vAlign w:val="center"/>
          </w:tcPr>
          <w:p w:rsidR="00677A99" w:rsidRPr="009C5E28" w:rsidRDefault="00677A99" w:rsidP="00EC4CB8">
            <w:pPr>
              <w:spacing w:after="0"/>
              <w:jc w:val="center"/>
            </w:pPr>
            <w:r>
              <w:rPr>
                <w:noProof/>
                <w:lang w:eastAsia="de-DE"/>
              </w:rPr>
              <w:drawing>
                <wp:inline distT="0" distB="0" distL="0" distR="0" wp14:anchorId="1F2E49B9" wp14:editId="4DCEF009">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nil"/>
              <w:bottom w:val="single" w:sz="8" w:space="0" w:color="4F81BD"/>
            </w:tcBorders>
            <w:shd w:val="clear" w:color="auto" w:fill="auto"/>
            <w:vAlign w:val="center"/>
          </w:tcPr>
          <w:p w:rsidR="00677A99" w:rsidRPr="009C5E28" w:rsidRDefault="00677A99" w:rsidP="00EC4CB8">
            <w:pPr>
              <w:spacing w:after="0"/>
              <w:jc w:val="center"/>
            </w:pPr>
            <w:r>
              <w:rPr>
                <w:noProof/>
                <w:lang w:eastAsia="de-DE"/>
              </w:rPr>
              <w:drawing>
                <wp:inline distT="0" distB="0" distL="0" distR="0" wp14:anchorId="16DB5B18" wp14:editId="784268AE">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677A99" w:rsidRPr="009C5E28" w:rsidRDefault="00677A99" w:rsidP="00EC4CB8">
            <w:pPr>
              <w:spacing w:after="0"/>
              <w:jc w:val="center"/>
            </w:pPr>
            <w:r>
              <w:rPr>
                <w:noProof/>
                <w:lang w:eastAsia="de-DE"/>
              </w:rPr>
              <w:drawing>
                <wp:inline distT="0" distB="0" distL="0" distR="0" wp14:anchorId="26B6C78F" wp14:editId="4D12859A">
                  <wp:extent cx="504000" cy="504000"/>
                  <wp:effectExtent l="0" t="0" r="0" b="0"/>
                  <wp:docPr id="40" name="Grafik 40" descr="C:\Users\Isabel\Studium\master\2. Semester\SVP chemie\musterprotokoll\Piktogramme\Rei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sabel\Studium\master\2. Semester\SVP chemie\musterprotokoll\Piktogramme\Reizend grau.pn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134" w:type="dxa"/>
            <w:tcBorders>
              <w:top w:val="nil"/>
              <w:bottom w:val="single" w:sz="8" w:space="0" w:color="4F81BD"/>
              <w:right w:val="single" w:sz="8" w:space="0" w:color="4F81BD"/>
            </w:tcBorders>
            <w:shd w:val="clear" w:color="auto" w:fill="auto"/>
            <w:vAlign w:val="center"/>
          </w:tcPr>
          <w:p w:rsidR="00677A99" w:rsidRPr="009C5E28" w:rsidRDefault="00677A99" w:rsidP="00EC4CB8">
            <w:pPr>
              <w:spacing w:after="0"/>
              <w:jc w:val="center"/>
            </w:pPr>
            <w:r>
              <w:rPr>
                <w:noProof/>
                <w:lang w:eastAsia="de-DE"/>
              </w:rPr>
              <w:drawing>
                <wp:inline distT="0" distB="0" distL="0" distR="0" wp14:anchorId="5A9C37D1" wp14:editId="361622B8">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677A99" w:rsidRDefault="00677A99" w:rsidP="00677A99">
      <w:pPr>
        <w:tabs>
          <w:tab w:val="left" w:pos="1701"/>
          <w:tab w:val="left" w:pos="1985"/>
        </w:tabs>
        <w:ind w:left="1980" w:hanging="1980"/>
      </w:pPr>
    </w:p>
    <w:p w:rsidR="00677A99" w:rsidRDefault="00677A99" w:rsidP="00677A99">
      <w:pPr>
        <w:tabs>
          <w:tab w:val="left" w:pos="1701"/>
          <w:tab w:val="left" w:pos="1985"/>
        </w:tabs>
        <w:ind w:left="1980" w:hanging="1980"/>
      </w:pPr>
      <w:r>
        <w:t xml:space="preserve">Materialien: </w:t>
      </w:r>
      <w:r>
        <w:tab/>
      </w:r>
      <w:r>
        <w:tab/>
        <w:t>4 Bechergläser, Münzen, Streichhölzer, Schraube</w:t>
      </w:r>
    </w:p>
    <w:p w:rsidR="00677A99" w:rsidRPr="00ED07C2" w:rsidRDefault="00677A99" w:rsidP="00677A99">
      <w:pPr>
        <w:tabs>
          <w:tab w:val="left" w:pos="1701"/>
          <w:tab w:val="left" w:pos="1985"/>
        </w:tabs>
        <w:ind w:left="1980" w:hanging="1980"/>
      </w:pPr>
      <w:r>
        <w:t>Chemikalien:</w:t>
      </w:r>
      <w:r>
        <w:tab/>
      </w:r>
      <w:r>
        <w:tab/>
        <w:t>Wasser, Eis</w:t>
      </w:r>
    </w:p>
    <w:p w:rsidR="00677A99" w:rsidRDefault="00677A99" w:rsidP="00677A99">
      <w:pPr>
        <w:tabs>
          <w:tab w:val="left" w:pos="1701"/>
          <w:tab w:val="left" w:pos="1985"/>
        </w:tabs>
        <w:ind w:left="1980" w:hanging="1980"/>
      </w:pPr>
      <w:r>
        <w:t xml:space="preserve">Durchführung: </w:t>
      </w:r>
      <w:r>
        <w:tab/>
      </w:r>
      <w:r>
        <w:tab/>
        <w:t>Die Bechergläser werden mit der gleichen Menge Wasser befüllt und G</w:t>
      </w:r>
      <w:r>
        <w:t>e</w:t>
      </w:r>
      <w:r>
        <w:t xml:space="preserve">genstände (Münzen, Streichhölzer, Schraube, Eis) auf die Wasseroberfläche gelegt.  </w:t>
      </w:r>
    </w:p>
    <w:p w:rsidR="00677A99" w:rsidRDefault="00677A99" w:rsidP="00677A99">
      <w:pPr>
        <w:tabs>
          <w:tab w:val="left" w:pos="1701"/>
          <w:tab w:val="left" w:pos="1985"/>
        </w:tabs>
        <w:ind w:left="1980" w:hanging="1980"/>
      </w:pPr>
      <w:r>
        <w:t>Beobachtung:</w:t>
      </w:r>
      <w:r>
        <w:tab/>
      </w:r>
      <w:r>
        <w:tab/>
        <w:t>Die Münzen und die Schraube sinken ab, die Streichhölzer und das Eis schwimmen auf der Wasseroberfläche.</w:t>
      </w:r>
    </w:p>
    <w:p w:rsidR="00677A99" w:rsidRDefault="00677A99" w:rsidP="00677A99">
      <w:pPr>
        <w:keepNext/>
        <w:tabs>
          <w:tab w:val="left" w:pos="1701"/>
          <w:tab w:val="left" w:pos="1985"/>
        </w:tabs>
        <w:ind w:left="1980" w:hanging="1980"/>
        <w:jc w:val="center"/>
      </w:pPr>
      <w:r>
        <w:rPr>
          <w:noProof/>
          <w:lang w:eastAsia="de-DE"/>
        </w:rPr>
        <w:drawing>
          <wp:inline distT="0" distB="0" distL="0" distR="0" wp14:anchorId="0A3EC5DD" wp14:editId="25395AAC">
            <wp:extent cx="2378322" cy="1440000"/>
            <wp:effectExtent l="0" t="0" r="0" b="0"/>
            <wp:docPr id="36" name="Grafik 36" descr="C:\Users\Isabel\Studium\master\2. Semester\SVP chemie\5 6\fotos\20150729_104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abel\Studium\master\2. Semester\SVP chemie\5 6\fotos\20150729_104352.jp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a:ext>
                      </a:extLst>
                    </a:blip>
                    <a:srcRect/>
                    <a:stretch/>
                  </pic:blipFill>
                  <pic:spPr bwMode="auto">
                    <a:xfrm>
                      <a:off x="0" y="0"/>
                      <a:ext cx="2378322" cy="144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2458327B" wp14:editId="669562C9">
            <wp:extent cx="1100435" cy="1438275"/>
            <wp:effectExtent l="0" t="0" r="0" b="0"/>
            <wp:docPr id="37" name="Grafik 37" descr="C:\Users\Isabel\Studium\master\2. Semester\SVP chemie\5 6\fotos\20150729_104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bel\Studium\master\2. Semester\SVP chemie\5 6\fotos\20150729_104359.jpg"/>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brightnessContrast bright="-20000"/>
                              </a14:imgEffect>
                            </a14:imgLayer>
                          </a14:imgProps>
                        </a:ext>
                        <a:ext uri="{28A0092B-C50C-407E-A947-70E740481C1C}">
                          <a14:useLocalDpi xmlns:a14="http://schemas.microsoft.com/office/drawing/2010/main"/>
                        </a:ext>
                      </a:extLst>
                    </a:blip>
                    <a:srcRect/>
                    <a:stretch/>
                  </pic:blipFill>
                  <pic:spPr bwMode="auto">
                    <a:xfrm>
                      <a:off x="0" y="0"/>
                      <a:ext cx="1101755" cy="144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0BFBAB83" wp14:editId="50EF890B">
            <wp:extent cx="1179347" cy="1440000"/>
            <wp:effectExtent l="0" t="0" r="0" b="0"/>
            <wp:docPr id="38" name="Grafik 38" descr="C:\Users\Isabel\Studium\master\2. Semester\SVP chemie\5 6\fotos\20150729_105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sabel\Studium\master\2. Semester\SVP chemie\5 6\fotos\20150729_105313.jpg"/>
                    <pic:cNvPicPr>
                      <a:picLocks noChangeAspect="1" noChangeArrowheads="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1179347" cy="1440000"/>
                    </a:xfrm>
                    <a:prstGeom prst="rect">
                      <a:avLst/>
                    </a:prstGeom>
                    <a:noFill/>
                    <a:ln>
                      <a:noFill/>
                    </a:ln>
                    <a:extLst>
                      <a:ext uri="{53640926-AAD7-44D8-BBD7-CCE9431645EC}">
                        <a14:shadowObscured xmlns:a14="http://schemas.microsoft.com/office/drawing/2010/main"/>
                      </a:ext>
                    </a:extLst>
                  </pic:spPr>
                </pic:pic>
              </a:graphicData>
            </a:graphic>
          </wp:inline>
        </w:drawing>
      </w:r>
    </w:p>
    <w:p w:rsidR="00677A99" w:rsidRDefault="00677A99" w:rsidP="00677A99">
      <w:pPr>
        <w:pStyle w:val="Beschriftung"/>
        <w:jc w:val="center"/>
      </w:pPr>
      <w:r>
        <w:t xml:space="preserve">Abb. </w:t>
      </w:r>
      <w:r>
        <w:fldChar w:fldCharType="begin"/>
      </w:r>
      <w:r>
        <w:instrText xml:space="preserve"> SEQ Abb. \* ARABIC </w:instrText>
      </w:r>
      <w:r>
        <w:fldChar w:fldCharType="separate"/>
      </w:r>
      <w:r>
        <w:rPr>
          <w:noProof/>
        </w:rPr>
        <w:t>2</w:t>
      </w:r>
      <w:r>
        <w:rPr>
          <w:noProof/>
        </w:rPr>
        <w:fldChar w:fldCharType="end"/>
      </w:r>
      <w:r>
        <w:t xml:space="preserve"> – links Münzen sinken und Streichhölzer schwimmen, Mitte Schraube sinkt und rechts Eis schwimmt.</w:t>
      </w:r>
    </w:p>
    <w:p w:rsidR="00677A99" w:rsidRDefault="00677A99" w:rsidP="00677A99">
      <w:pPr>
        <w:tabs>
          <w:tab w:val="left" w:pos="1701"/>
          <w:tab w:val="left" w:pos="1985"/>
        </w:tabs>
        <w:ind w:left="2124" w:hanging="2124"/>
        <w:rPr>
          <w:rFonts w:eastAsiaTheme="minorEastAsia"/>
        </w:rPr>
      </w:pPr>
      <w:r>
        <w:t>Deutung:</w:t>
      </w:r>
      <w:r>
        <w:tab/>
      </w:r>
      <w:r>
        <w:tab/>
      </w:r>
      <w:r>
        <w:tab/>
        <w:t>Die entscheidende Rolle für das Schwimmen oder Sinken spielt die Dichte. Die Münzen und die Schraube haben eine höhere Dichte, als das Wasser und sinken daher ab. Die Streichhölzer und das Eis haben eine geringere Dichte, als das Wasser und schwimmen daher auf der Wasseroberfläche.</w:t>
      </w:r>
    </w:p>
    <w:p w:rsidR="00677A99" w:rsidRDefault="00677A99" w:rsidP="00677A99">
      <w:pPr>
        <w:spacing w:line="276" w:lineRule="auto"/>
        <w:jc w:val="left"/>
      </w:pPr>
      <w:r>
        <w:lastRenderedPageBreak/>
        <w:t>Entsorgung:</w:t>
      </w:r>
      <w:r>
        <w:tab/>
        <w:t xml:space="preserve">           </w:t>
      </w:r>
      <w:r>
        <w:tab/>
        <w:t xml:space="preserve">Die Entsorgung erfolgt mit dem Abwasser. </w:t>
      </w:r>
    </w:p>
    <w:p w:rsidR="00677A99" w:rsidRPr="00B937A2" w:rsidRDefault="00677A99" w:rsidP="00677A99">
      <w:pPr>
        <w:jc w:val="left"/>
        <w:rPr>
          <w:rFonts w:asciiTheme="majorHAnsi" w:hAnsiTheme="majorHAnsi"/>
        </w:rPr>
      </w:pPr>
      <w:r>
        <w:t>Literatur:</w:t>
      </w:r>
      <w:r>
        <w:tab/>
      </w:r>
      <w:r>
        <w:tab/>
      </w:r>
      <w:r>
        <w:rPr>
          <w:rFonts w:cs="Cambria"/>
          <w:color w:val="1D1B11"/>
        </w:rPr>
        <w:t xml:space="preserve">vgl. G. Lück, Leichte Experimente für Eltern und Kinder, Band </w:t>
      </w:r>
      <w:r>
        <w:tab/>
      </w:r>
      <w:r>
        <w:tab/>
      </w:r>
      <w:r>
        <w:tab/>
      </w:r>
      <w:r>
        <w:tab/>
      </w:r>
      <w:r>
        <w:rPr>
          <w:rFonts w:cs="Cambria"/>
          <w:color w:val="1D1B11"/>
        </w:rPr>
        <w:t>5770, Herder, 2008, S. 51-53.</w:t>
      </w:r>
    </w:p>
    <w:p w:rsidR="00160C0D" w:rsidRDefault="00160C0D"/>
    <w:sectPr w:rsidR="00160C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99"/>
    <w:rsid w:val="00160C0D"/>
    <w:rsid w:val="00597C27"/>
    <w:rsid w:val="00677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7A9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77A9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77A9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77A9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77A9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77A9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77A9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77A9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77A9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77A9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7A9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77A9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77A9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77A9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77A9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77A9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77A9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77A9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77A9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77A9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677A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7A99"/>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7A9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77A9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77A9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77A9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77A9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77A9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77A9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77A9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77A9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77A9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7A9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77A9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77A9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77A9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77A9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77A9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77A9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77A9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77A9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77A9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677A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7A99"/>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microsoft.com/office/2007/relationships/hdphoto" Target="media/hdphoto2.wdp"/><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928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1</cp:revision>
  <dcterms:created xsi:type="dcterms:W3CDTF">2015-08-20T14:22:00Z</dcterms:created>
  <dcterms:modified xsi:type="dcterms:W3CDTF">2015-08-20T14:23:00Z</dcterms:modified>
</cp:coreProperties>
</file>