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B9" w:rsidRPr="00CC307A" w:rsidRDefault="00AF31B9" w:rsidP="00AF31B9">
      <w:pPr>
        <w:pStyle w:val="berschrift2"/>
        <w:rPr>
          <w:color w:val="auto"/>
        </w:rPr>
      </w:pPr>
      <w:bookmarkStart w:id="0" w:name="_Toc457462392"/>
      <w:r w:rsidRPr="00CC307A">
        <w:rPr>
          <w:color w:val="auto"/>
        </w:rPr>
        <w:t xml:space="preserve">V1 – </w:t>
      </w:r>
      <w:r>
        <w:rPr>
          <w:color w:val="auto"/>
        </w:rPr>
        <w:t>Felder von Dauermagneten</w:t>
      </w:r>
      <w:bookmarkEnd w:id="0"/>
    </w:p>
    <w:p w:rsidR="00AF31B9" w:rsidRDefault="00AF31B9" w:rsidP="00AF31B9">
      <w:pPr>
        <w:pStyle w:val="berschrift2"/>
        <w:numPr>
          <w:ilvl w:val="0"/>
          <w:numId w:val="0"/>
        </w:numPr>
      </w:pPr>
      <w:r w:rsidRPr="00951207">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7pt;margin-top:3.8pt;width:462.45pt;height:114.5pt;z-index:251660288;mso-width-relative:margin;mso-height-relative:margin" fillcolor="white [3201]" strokecolor="#4bacc6 [3208]" strokeweight="1pt">
            <v:stroke dashstyle="dash"/>
            <v:shadow color="#868686"/>
            <v:textbox style="mso-next-textbox:#_x0000_s1027">
              <w:txbxContent>
                <w:p w:rsidR="00AF31B9" w:rsidRPr="00F31EBF" w:rsidRDefault="00AF31B9" w:rsidP="00AF31B9">
                  <w:pPr>
                    <w:rPr>
                      <w:color w:val="auto"/>
                    </w:rPr>
                  </w:pPr>
                  <w:r>
                    <w:rPr>
                      <w:color w:val="auto"/>
                    </w:rPr>
                    <w:t>In diesem Versuch werden die Felder verschiedener Dauermagneten mit Hilfe von Eisenpulver sichtbar gemacht. Der Versuch wird auf einem OHP durchgeführt. Dieser Versuch bietet sich als ein Themenabschluss zu den Eigenschaften von Magneten an. Zuvor wurden der Elementa</w:t>
                  </w:r>
                  <w:r>
                    <w:rPr>
                      <w:color w:val="auto"/>
                    </w:rPr>
                    <w:t>r</w:t>
                  </w:r>
                  <w:r>
                    <w:rPr>
                      <w:color w:val="auto"/>
                    </w:rPr>
                    <w:t xml:space="preserve">magnet, die </w:t>
                  </w:r>
                  <w:proofErr w:type="spellStart"/>
                  <w:r>
                    <w:rPr>
                      <w:color w:val="auto"/>
                    </w:rPr>
                    <w:t>Polung</w:t>
                  </w:r>
                  <w:proofErr w:type="spellEnd"/>
                  <w:r>
                    <w:rPr>
                      <w:color w:val="auto"/>
                    </w:rPr>
                    <w:t xml:space="preserve"> eines Magneten, sowie das Verhalten von zwei gleichen Polen zueinander, wie das Verhalten </w:t>
                  </w:r>
                  <w:proofErr w:type="spellStart"/>
                  <w:r>
                    <w:rPr>
                      <w:color w:val="auto"/>
                    </w:rPr>
                    <w:t>untschiedlicher</w:t>
                  </w:r>
                  <w:proofErr w:type="spellEnd"/>
                  <w:r>
                    <w:rPr>
                      <w:color w:val="auto"/>
                    </w:rPr>
                    <w:t xml:space="preserve"> Pole zueinander behandel.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F31B9" w:rsidRPr="009C5E28" w:rsidTr="00C5335C">
        <w:tc>
          <w:tcPr>
            <w:tcW w:w="9322" w:type="dxa"/>
            <w:gridSpan w:val="9"/>
            <w:shd w:val="clear" w:color="auto" w:fill="4F81BD"/>
            <w:vAlign w:val="center"/>
          </w:tcPr>
          <w:p w:rsidR="00AF31B9" w:rsidRPr="00F31EBF" w:rsidRDefault="00AF31B9" w:rsidP="00C5335C">
            <w:pPr>
              <w:spacing w:after="0"/>
              <w:jc w:val="center"/>
              <w:rPr>
                <w:b/>
                <w:bCs/>
                <w:color w:val="FFFFFF" w:themeColor="background1"/>
              </w:rPr>
            </w:pPr>
            <w:r w:rsidRPr="00F31EBF">
              <w:rPr>
                <w:b/>
                <w:bCs/>
                <w:color w:val="FFFFFF" w:themeColor="background1"/>
              </w:rPr>
              <w:t>Gefahrenstoffe</w:t>
            </w:r>
          </w:p>
        </w:tc>
      </w:tr>
      <w:tr w:rsidR="00AF31B9"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31B9" w:rsidRPr="009C5E28" w:rsidRDefault="00AF31B9" w:rsidP="00C5335C">
            <w:pPr>
              <w:spacing w:after="0" w:line="276" w:lineRule="auto"/>
              <w:jc w:val="center"/>
              <w:rPr>
                <w:b/>
                <w:bCs/>
              </w:rPr>
            </w:pPr>
            <w:r>
              <w:rPr>
                <w:sz w:val="20"/>
              </w:rPr>
              <w:t>Eisenpulver</w:t>
            </w:r>
          </w:p>
        </w:tc>
        <w:tc>
          <w:tcPr>
            <w:tcW w:w="3177" w:type="dxa"/>
            <w:gridSpan w:val="3"/>
            <w:tcBorders>
              <w:top w:val="single" w:sz="8" w:space="0" w:color="4F81BD"/>
              <w:bottom w:val="single" w:sz="8" w:space="0" w:color="4F81BD"/>
            </w:tcBorders>
            <w:shd w:val="clear" w:color="auto" w:fill="auto"/>
            <w:vAlign w:val="center"/>
          </w:tcPr>
          <w:p w:rsidR="00AF31B9" w:rsidRPr="008E5B9E" w:rsidRDefault="00AF31B9" w:rsidP="00C5335C">
            <w:pPr>
              <w:spacing w:after="0"/>
              <w:jc w:val="center"/>
              <w:rPr>
                <w:sz w:val="20"/>
                <w:szCs w:val="20"/>
              </w:rPr>
            </w:pPr>
            <w:r w:rsidRPr="008E5B9E">
              <w:rPr>
                <w:sz w:val="20"/>
                <w:szCs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31B9" w:rsidRPr="008E5B9E" w:rsidRDefault="00AF31B9" w:rsidP="00C5335C">
            <w:pPr>
              <w:spacing w:after="0"/>
              <w:jc w:val="center"/>
              <w:rPr>
                <w:sz w:val="20"/>
                <w:szCs w:val="20"/>
              </w:rPr>
            </w:pPr>
            <w:r w:rsidRPr="008E5B9E">
              <w:rPr>
                <w:sz w:val="20"/>
                <w:szCs w:val="20"/>
              </w:rPr>
              <w:t>P: 370+378b</w:t>
            </w:r>
          </w:p>
        </w:tc>
      </w:tr>
      <w:tr w:rsidR="00AF31B9"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AF31B9" w:rsidRPr="009C5E28" w:rsidRDefault="00AF31B9" w:rsidP="00C5335C">
            <w:pPr>
              <w:spacing w:after="0"/>
              <w:jc w:val="center"/>
              <w:rPr>
                <w:b/>
                <w:bCs/>
              </w:rPr>
            </w:pPr>
            <w:r>
              <w:rPr>
                <w:b/>
                <w:bCs/>
                <w:noProof/>
                <w:lang w:eastAsia="de-DE"/>
              </w:rPr>
              <w:drawing>
                <wp:inline distT="0" distB="0" distL="0" distR="0">
                  <wp:extent cx="500341" cy="504000"/>
                  <wp:effectExtent l="19050" t="0" r="0" b="0"/>
                  <wp:docPr id="3"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0341"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000" cy="507686"/>
                  <wp:effectExtent l="19050" t="0" r="0" b="0"/>
                  <wp:docPr id="5" name="Bild 4" descr="C:\Users\Kristin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Brennbar.png"/>
                          <pic:cNvPicPr>
                            <a:picLocks noChangeAspect="1" noChangeArrowheads="1"/>
                          </pic:cNvPicPr>
                        </pic:nvPicPr>
                        <pic:blipFill>
                          <a:blip r:embed="rId7"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2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000" cy="507686"/>
                  <wp:effectExtent l="19050" t="0" r="0" b="0"/>
                  <wp:docPr id="30" name="Bild 3"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F31B9" w:rsidRPr="009C5E28" w:rsidRDefault="00AF31B9" w:rsidP="00C5335C">
            <w:pPr>
              <w:spacing w:after="0"/>
              <w:jc w:val="center"/>
            </w:pPr>
            <w:r>
              <w:rPr>
                <w:noProof/>
                <w:lang w:eastAsia="de-DE"/>
              </w:rPr>
              <w:drawing>
                <wp:inline distT="0" distB="0" distL="0" distR="0">
                  <wp:extent cx="504190" cy="504190"/>
                  <wp:effectExtent l="0" t="0" r="0" b="0"/>
                  <wp:docPr id="3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F31B9" w:rsidRDefault="00AF31B9" w:rsidP="00AF31B9">
      <w:pPr>
        <w:tabs>
          <w:tab w:val="left" w:pos="1701"/>
          <w:tab w:val="left" w:pos="1985"/>
        </w:tabs>
        <w:ind w:left="1980" w:hanging="1980"/>
      </w:pPr>
    </w:p>
    <w:p w:rsidR="00AF31B9" w:rsidRDefault="00AF31B9" w:rsidP="00AF31B9">
      <w:pPr>
        <w:tabs>
          <w:tab w:val="left" w:pos="1701"/>
          <w:tab w:val="left" w:pos="1985"/>
        </w:tabs>
        <w:ind w:left="1980" w:hanging="1980"/>
      </w:pPr>
      <w:r>
        <w:t xml:space="preserve">Materialien: </w:t>
      </w:r>
      <w:r>
        <w:tab/>
      </w:r>
      <w:r>
        <w:tab/>
      </w:r>
      <w:proofErr w:type="spellStart"/>
      <w:r>
        <w:t>Plexiglas</w:t>
      </w:r>
      <w:proofErr w:type="spellEnd"/>
      <w:r>
        <w:noBreakHyphen/>
        <w:t>Scheibe, verschiedene Magnete, 4 gleichgroße Gummistopfen, Spatel, harter Gegenstand (z.B. Kugelschreiber, Schlüssel)</w:t>
      </w:r>
    </w:p>
    <w:p w:rsidR="00AF31B9" w:rsidRPr="00ED07C2" w:rsidRDefault="00AF31B9" w:rsidP="00AF31B9">
      <w:pPr>
        <w:tabs>
          <w:tab w:val="left" w:pos="1701"/>
          <w:tab w:val="left" w:pos="1985"/>
        </w:tabs>
        <w:ind w:left="1980" w:hanging="1980"/>
      </w:pPr>
      <w:r>
        <w:t>Chemikalien:</w:t>
      </w:r>
      <w:r>
        <w:tab/>
      </w:r>
      <w:r>
        <w:tab/>
        <w:t>Eisenpulver</w:t>
      </w:r>
    </w:p>
    <w:p w:rsidR="00AF31B9" w:rsidRDefault="00AF31B9" w:rsidP="00AF31B9">
      <w:pPr>
        <w:tabs>
          <w:tab w:val="left" w:pos="1701"/>
          <w:tab w:val="left" w:pos="1985"/>
        </w:tabs>
        <w:ind w:left="1980" w:hanging="1980"/>
      </w:pPr>
      <w:r>
        <w:t xml:space="preserve">Durchführung: </w:t>
      </w:r>
      <w:r>
        <w:tab/>
      </w:r>
      <w:r>
        <w:tab/>
      </w:r>
      <w:r>
        <w:tab/>
        <w:t xml:space="preserve">Zu Beginn wird ein Stabmagnet auf die Glasscheibe des OHP-Projektors gelegt. Danach werden vier Gummistopfen um den Magneten angeordnet und die </w:t>
      </w:r>
      <w:proofErr w:type="spellStart"/>
      <w:r>
        <w:t>Plexi</w:t>
      </w:r>
      <w:proofErr w:type="spellEnd"/>
      <w:r>
        <w:t xml:space="preserve">-Glasscheibe auf die Gummistopfen gelegt. Nun wird mit dem Spatel ein wenig Eisenpulver auf die </w:t>
      </w:r>
      <w:proofErr w:type="spellStart"/>
      <w:r>
        <w:t>Plexi</w:t>
      </w:r>
      <w:proofErr w:type="spellEnd"/>
      <w:r>
        <w:t xml:space="preserve">-Glasscheibe gegeben. Danach wird mit dem harten Gegenstand vorsichtig auf die </w:t>
      </w:r>
      <w:proofErr w:type="spellStart"/>
      <w:r>
        <w:t>Plexi</w:t>
      </w:r>
      <w:proofErr w:type="spellEnd"/>
      <w:r>
        <w:t>-Glasscheibe g</w:t>
      </w:r>
      <w:r>
        <w:t>e</w:t>
      </w:r>
      <w:r>
        <w:t>klopft. Anschließend wird der Versuch mit zwei Magneten, bei denen die gleichen Pole zugewandt sind und einmal zwei verschiedene Pole zug</w:t>
      </w:r>
      <w:r>
        <w:t>e</w:t>
      </w:r>
      <w:r>
        <w:t>wandt sind, wiederholt.</w:t>
      </w:r>
    </w:p>
    <w:p w:rsidR="00AF31B9" w:rsidRDefault="00AF31B9" w:rsidP="00AF31B9">
      <w:pPr>
        <w:tabs>
          <w:tab w:val="left" w:pos="1701"/>
          <w:tab w:val="left" w:pos="1985"/>
        </w:tabs>
        <w:ind w:left="1980" w:hanging="1980"/>
      </w:pPr>
      <w:r>
        <w:t>Beobachtung:</w:t>
      </w:r>
      <w:r>
        <w:tab/>
      </w:r>
      <w:r>
        <w:tab/>
        <w:t xml:space="preserve">Bei der Erschütterung durch das Klopfen mit dem harten Gegenstand auf die </w:t>
      </w:r>
      <w:proofErr w:type="spellStart"/>
      <w:r>
        <w:t>Plexi</w:t>
      </w:r>
      <w:proofErr w:type="spellEnd"/>
      <w:r>
        <w:t>-Glasscheibe, ordnet sich das Eisenpulver in feinen Linien um den Magneten an. Dies geschieht bei allen Magneten, die verwendet werden.</w:t>
      </w:r>
    </w:p>
    <w:p w:rsidR="00AF31B9" w:rsidRDefault="00AF31B9" w:rsidP="00AF31B9">
      <w:pPr>
        <w:keepNext/>
        <w:tabs>
          <w:tab w:val="left" w:pos="1701"/>
          <w:tab w:val="left" w:pos="1985"/>
        </w:tabs>
        <w:ind w:left="1980" w:hanging="1980"/>
      </w:pPr>
      <w:r>
        <w:lastRenderedPageBreak/>
        <w:t>1.</w:t>
      </w:r>
      <w:r>
        <w:rPr>
          <w:noProof/>
          <w:lang w:eastAsia="de-DE"/>
        </w:rPr>
        <w:drawing>
          <wp:inline distT="0" distB="0" distL="0" distR="0">
            <wp:extent cx="2216108" cy="1080000"/>
            <wp:effectExtent l="19050" t="0" r="0" b="0"/>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r="-82"/>
                    <a:stretch>
                      <a:fillRect/>
                    </a:stretch>
                  </pic:blipFill>
                  <pic:spPr bwMode="auto">
                    <a:xfrm>
                      <a:off x="0" y="0"/>
                      <a:ext cx="2216108" cy="1080000"/>
                    </a:xfrm>
                    <a:prstGeom prst="rect">
                      <a:avLst/>
                    </a:prstGeom>
                    <a:noFill/>
                    <a:ln w="9525">
                      <a:noFill/>
                      <a:miter lim="800000"/>
                      <a:headEnd/>
                      <a:tailEnd/>
                    </a:ln>
                  </pic:spPr>
                </pic:pic>
              </a:graphicData>
            </a:graphic>
          </wp:inline>
        </w:drawing>
      </w:r>
      <w:r>
        <w:tab/>
      </w:r>
      <w:r>
        <w:tab/>
        <w:t>2.</w:t>
      </w:r>
      <w:r>
        <w:rPr>
          <w:noProof/>
          <w:lang w:eastAsia="de-DE"/>
        </w:rPr>
        <w:drawing>
          <wp:inline distT="0" distB="0" distL="0" distR="0">
            <wp:extent cx="2199608" cy="1080000"/>
            <wp:effectExtent l="19050" t="0" r="0" b="0"/>
            <wp:docPr id="39" name="Grafik 7" descr="IMG-2016072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720-WA0010.jpg"/>
                    <pic:cNvPicPr/>
                  </pic:nvPicPr>
                  <pic:blipFill>
                    <a:blip r:embed="rId15" cstate="print"/>
                    <a:srcRect/>
                    <a:stretch>
                      <a:fillRect/>
                    </a:stretch>
                  </pic:blipFill>
                  <pic:spPr>
                    <a:xfrm>
                      <a:off x="0" y="0"/>
                      <a:ext cx="2199608" cy="1080000"/>
                    </a:xfrm>
                    <a:prstGeom prst="rect">
                      <a:avLst/>
                    </a:prstGeom>
                  </pic:spPr>
                </pic:pic>
              </a:graphicData>
            </a:graphic>
          </wp:inline>
        </w:drawing>
      </w:r>
    </w:p>
    <w:p w:rsidR="00AF31B9" w:rsidRDefault="00AF31B9" w:rsidP="00AF31B9">
      <w:pPr>
        <w:pStyle w:val="Beschriftung"/>
        <w:jc w:val="left"/>
      </w:pPr>
      <w:r>
        <w:t xml:space="preserve">Abb. </w:t>
      </w:r>
      <w:fldSimple w:instr=" SEQ Abb. \* ARABIC ">
        <w:r>
          <w:rPr>
            <w:noProof/>
          </w:rPr>
          <w:t>1</w:t>
        </w:r>
      </w:fldSimple>
      <w:r>
        <w:t xml:space="preserve"> - </w:t>
      </w:r>
      <w:r>
        <w:rPr>
          <w:noProof/>
        </w:rPr>
        <w:t xml:space="preserve"> 1.Darstellung der Magnetfeldlinien zwei sich abstoßender Stabmagneten, 2. Darstellung der </w:t>
      </w:r>
      <w:r>
        <w:rPr>
          <w:noProof/>
        </w:rPr>
        <w:tab/>
        <w:t>Magnetfeldlinien zwei sich anziehender Magneten.</w:t>
      </w:r>
    </w:p>
    <w:p w:rsidR="00AF31B9" w:rsidRPr="00814B76" w:rsidRDefault="00AF31B9" w:rsidP="00AF31B9">
      <w:pPr>
        <w:tabs>
          <w:tab w:val="left" w:pos="1701"/>
          <w:tab w:val="left" w:pos="1985"/>
        </w:tabs>
        <w:ind w:left="2124" w:hanging="2124"/>
        <w:rPr>
          <w:vertAlign w:val="superscript"/>
        </w:rPr>
      </w:pPr>
      <w:r>
        <w:t>Deutung:</w:t>
      </w:r>
      <w:r>
        <w:tab/>
      </w:r>
      <w:r>
        <w:tab/>
      </w:r>
      <w:r>
        <w:tab/>
        <w:t xml:space="preserve">Die feinen Linien, die das Eisenpulver bildet, zeigen das Magnetfeld eines Magneten an. </w:t>
      </w:r>
    </w:p>
    <w:p w:rsidR="00AF31B9" w:rsidRDefault="00AF31B9" w:rsidP="00AF31B9">
      <w:pPr>
        <w:spacing w:line="276" w:lineRule="auto"/>
        <w:jc w:val="left"/>
      </w:pPr>
      <w:r>
        <w:t>Entsorgung:</w:t>
      </w:r>
      <w:r>
        <w:tab/>
        <w:t xml:space="preserve">           </w:t>
      </w:r>
      <w:r>
        <w:tab/>
        <w:t xml:space="preserve">Die Entsorgung des Eisenpulvers erfolgt über den Restmüll. </w:t>
      </w:r>
    </w:p>
    <w:p w:rsidR="00AF31B9" w:rsidRDefault="00AF31B9" w:rsidP="00AF31B9">
      <w:pPr>
        <w:spacing w:line="276" w:lineRule="auto"/>
        <w:jc w:val="left"/>
        <w:rPr>
          <w:color w:val="auto"/>
        </w:rPr>
      </w:pPr>
      <w:r>
        <w:t>Literatur:</w:t>
      </w:r>
      <w:r>
        <w:tab/>
      </w:r>
      <w:r>
        <w:tab/>
      </w:r>
      <w:r>
        <w:rPr>
          <w:color w:val="auto"/>
        </w:rPr>
        <w:t xml:space="preserve">[1] </w:t>
      </w:r>
      <w:r>
        <w:t xml:space="preserve">Dr. K. Arnold, G. Boysen, Dr. E. Breuer, Dr. A. </w:t>
      </w:r>
      <w:proofErr w:type="spellStart"/>
      <w:r>
        <w:t>Fösel</w:t>
      </w:r>
      <w:proofErr w:type="spellEnd"/>
      <w:r>
        <w:t xml:space="preserve">, Dr. H. Heise u.a., </w:t>
      </w:r>
      <w:r>
        <w:tab/>
      </w:r>
      <w:r>
        <w:tab/>
      </w:r>
      <w:r>
        <w:tab/>
        <w:t xml:space="preserve">Fokus Physik Chemie Gymnasium 5/6, </w:t>
      </w:r>
      <w:proofErr w:type="spellStart"/>
      <w:r>
        <w:t>Cornelsen</w:t>
      </w:r>
      <w:proofErr w:type="spellEnd"/>
      <w:r>
        <w:t>, Ausgabe N, 2007, S.11.</w:t>
      </w:r>
    </w:p>
    <w:p w:rsidR="00AF31B9" w:rsidRDefault="00AF31B9" w:rsidP="00AF31B9">
      <w:pPr>
        <w:tabs>
          <w:tab w:val="left" w:pos="1701"/>
          <w:tab w:val="left" w:pos="1985"/>
        </w:tabs>
        <w:ind w:left="1980" w:hanging="1980"/>
      </w:pPr>
      <w:r>
        <w:pict>
          <v:shape id="_x0000_s1026" type="#_x0000_t202" style="width:481.05pt;height:15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F31B9" w:rsidRPr="00814B76" w:rsidRDefault="00AF31B9" w:rsidP="00AF31B9">
                  <w:pPr>
                    <w:tabs>
                      <w:tab w:val="left" w:pos="1701"/>
                      <w:tab w:val="left" w:pos="1985"/>
                    </w:tabs>
                    <w:rPr>
                      <w:vertAlign w:val="superscript"/>
                    </w:rPr>
                  </w:pPr>
                  <w:r w:rsidRPr="00F31EBF">
                    <w:rPr>
                      <w:b/>
                      <w:color w:val="auto"/>
                    </w:rPr>
                    <w:t>Unterrichtsanschlüsse</w:t>
                  </w:r>
                  <w:r>
                    <w:rPr>
                      <w:b/>
                      <w:color w:val="auto"/>
                    </w:rPr>
                    <w:t>:</w:t>
                  </w:r>
                  <w:r>
                    <w:rPr>
                      <w:color w:val="auto"/>
                    </w:rPr>
                    <w:t xml:space="preserve"> Im weiteren Unterrichtsverlauf bietet es sich an mithilfe des Magnetfe</w:t>
                  </w:r>
                  <w:r>
                    <w:rPr>
                      <w:color w:val="auto"/>
                    </w:rPr>
                    <w:t>l</w:t>
                  </w:r>
                  <w:r>
                    <w:rPr>
                      <w:color w:val="auto"/>
                    </w:rPr>
                    <w:t>des Aussagen über die Stärke der magnetischen Wirkung zu treffen, da an den Polen eine stärkere magnetische Wirkung zu verzeichnen ist als in der Mitte des Magneten. Dazu kann ein Versuch, der die Feldliniendichte (Anzahl) an einem Magneten betrachtet durchgeführt werden. Hierfür ist es wichtig, dass auf der gesamten Fläche gleichmäßig Eisenpulver verteilt wurde. Als Merksatz der Stunde kein ein je desto Satz formuliert werden. Dieser würde wie folg aussehen: Je dichter die Feldlinien eines Magneten in einem Gebiet sind, desto größer ist die dort auftretende magnetische Wirkung.</w:t>
                  </w:r>
                </w:p>
                <w:p w:rsidR="00AF31B9" w:rsidRPr="00F31EBF" w:rsidRDefault="00AF31B9" w:rsidP="00AF31B9">
                  <w:pPr>
                    <w:rPr>
                      <w:color w:val="auto"/>
                    </w:rPr>
                  </w:pP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1B9"/>
    <w:rsid w:val="00922BC0"/>
    <w:rsid w:val="00AF31B9"/>
    <w:rsid w:val="00DF0669"/>
    <w:rsid w:val="00E738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31B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F31B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31B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31B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31B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31B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31B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31B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31B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31B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31B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F31B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F31B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F31B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F31B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F31B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F31B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F31B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F31B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F31B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F31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31B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1368</Characters>
  <Application>Microsoft Office Word</Application>
  <DocSecurity>0</DocSecurity>
  <Lines>11</Lines>
  <Paragraphs>3</Paragraphs>
  <ScaleCrop>false</ScaleCrop>
  <Company>HAASE</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2016-08-09T12:08:00Z</dcterms:created>
  <dcterms:modified xsi:type="dcterms:W3CDTF">2016-08-09T12:08:00Z</dcterms:modified>
</cp:coreProperties>
</file>