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C68DF" w14:textId="4ABF43F1" w:rsidR="00E65484" w:rsidRPr="0072118E" w:rsidRDefault="00E65484" w:rsidP="00E65484">
      <w:pPr>
        <w:tabs>
          <w:tab w:val="left" w:pos="6253"/>
        </w:tabs>
        <w:spacing w:line="360" w:lineRule="auto"/>
        <w:jc w:val="both"/>
        <w:outlineLvl w:val="0"/>
        <w:rPr>
          <w:rFonts w:asciiTheme="majorHAnsi" w:hAnsiTheme="majorHAnsi"/>
          <w:b/>
          <w:sz w:val="26"/>
          <w:szCs w:val="26"/>
        </w:rPr>
      </w:pPr>
      <w:r w:rsidRPr="0072118E">
        <w:rPr>
          <w:rFonts w:asciiTheme="majorHAnsi" w:hAnsiTheme="majorHAnsi"/>
          <w:b/>
          <w:noProof/>
          <w:sz w:val="26"/>
          <w:szCs w:val="26"/>
        </w:rPr>
        <mc:AlternateContent>
          <mc:Choice Requires="wps">
            <w:drawing>
              <wp:anchor distT="0" distB="0" distL="114300" distR="114300" simplePos="0" relativeHeight="251659264" behindDoc="1" locked="0" layoutInCell="1" allowOverlap="1" wp14:anchorId="1D95C66E" wp14:editId="15EA38F0">
                <wp:simplePos x="0" y="0"/>
                <wp:positionH relativeFrom="column">
                  <wp:posOffset>-266325</wp:posOffset>
                </wp:positionH>
                <wp:positionV relativeFrom="paragraph">
                  <wp:posOffset>290027</wp:posOffset>
                </wp:positionV>
                <wp:extent cx="6312535" cy="1898818"/>
                <wp:effectExtent l="0" t="0" r="37465" b="31750"/>
                <wp:wrapNone/>
                <wp:docPr id="9" name="Rechteck 9"/>
                <wp:cNvGraphicFramePr/>
                <a:graphic xmlns:a="http://schemas.openxmlformats.org/drawingml/2006/main">
                  <a:graphicData uri="http://schemas.microsoft.com/office/word/2010/wordprocessingShape">
                    <wps:wsp>
                      <wps:cNvSpPr/>
                      <wps:spPr>
                        <a:xfrm>
                          <a:off x="0" y="0"/>
                          <a:ext cx="6312535" cy="1898818"/>
                        </a:xfrm>
                        <a:prstGeom prst="rect">
                          <a:avLst/>
                        </a:prstGeom>
                        <a:noFill/>
                        <a:ln>
                          <a:solidFill>
                            <a:schemeClr val="tx1"/>
                          </a:solidFill>
                          <a:prstDash val="dash"/>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A35DF" id="Rechteck 9" o:spid="_x0000_s1026" style="position:absolute;margin-left:-20.95pt;margin-top:22.85pt;width:497.05pt;height:1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oD+AkDAADKBgAADgAAAGRycy9lMm9Eb2MueG1stFVba9swFH4f7D8Ivbu2EydxQp3iJngMSlva&#10;jj4rspyYyZImKbeN/fcdyc6lXaFjbC/yOTr3iz5fXu0ajjZMm1qKDMcXEUZMUFnWYpnhL09FkGJk&#10;LBEl4VKwDO+ZwVfTjx8ut2rCenIleck0AifCTLYqwytr1SQMDV2xhpgLqZgAYSV1QyywehmWmmzB&#10;e8PDXhQNw63UpdKSMmPgdt4K8dT7rypG7V1VGWYRzzDkZv2p/blwZzi9JJOlJmpV0y4N8hdZNKQW&#10;EPToak4sQWtd/+aqqamWRlb2gsomlFVVU+ZrgGri6FU1jyuimK8FmmPUsU3m37mlt5t7jeoyw2OM&#10;BGlgRA+MriyjX9HYdWerzASUHtW97jgDpCt1V+nGfaEItPMd3R87ynYWUbgc9uPeoD/AiIIsTsdp&#10;GqfOa3gyV9rYT0w2yBEZ1jAy30myuTG2VT2ouGhCFjXncE8mXLjTSF6X7s4zbm/YjGu0ITBxu4u7&#10;aC+0nL85MatWqQSq02o9QvIQ2rlzZfgp/ijyvDec9+fBPB2PgmTBekFaRElwnSeDeDYaFfF89BPy&#10;bkicTBQnlLWrXXCy7ObmRH82uIbQF2sex6FfsLYbkNTL3GaDUS8fDcbBMB/EQRJHaZDnUS+YF3mU&#10;R0kxGyfXx9y2sOsKXsoTuLmWu/+VHwz40MbQrVC7NJ6ye85cAVw8sApWD9Yk9hP3j/40PEIpE/Yw&#10;QK/tzCoY9dGw/75hp+9b5gHhaNx735gdLHxkKezRuKmF1G854MeUq1Yftv2sbkcuZLmHV6dlC0dG&#10;0aKGlbwhxt4TDfgDSAWYau/gqLjcZlh2FEYrqb+/de/0YbtAipGbcYbNtzXRDCP+WQBgjOMkcQDo&#10;mQQ2Bhh9LlmcS8S6mUl4QDGgt6KedPqWH8hKy+YZoDd3UUFEBIXYGaZWH5iZbXEWwJuyPPdqAHqK&#10;2BvxqOhh6u4xPu2eiVYdAlhYnFt5wD4yeQUEra6bh5D52sqq9ihx6mvXbwBMjzMduDtEPue91ukX&#10;NP0FAAD//wMAUEsDBBQABgAIAAAAIQDQdbDM4gAAAAoBAAAPAAAAZHJzL2Rvd25yZXYueG1sTI/L&#10;TsMwEEX3SPyDNUjsWqchJTRkUvFQUTeoolDBchoPSURsR7HbJn9fs4Ll6B7deyZfDroVR+5dYw3C&#10;bBqBYFNa1ZgK4eN9NbkD4TwZRa01jDCyg2VxeZFTpuzJvPFx6ysRSozLCKH2vsukdGXNmtzUdmxC&#10;9m17TT6cfSVVT6dQrlsZR9Gt1NSYsFBTx081lz/bg0Z4/HzdyK+XtNmRfLbrcdxt1nqFeH01PNyD&#10;8Dz4Pxh+9YM6FMFpbw9GOdEiTJLZIqAIyTwFEYDFPI5B7BFukiQFWeTy/wvFGQAA//8DAFBLAQIt&#10;ABQABgAIAAAAIQDkmcPA+wAAAOEBAAATAAAAAAAAAAAAAAAAAAAAAABbQ29udGVudF9UeXBlc10u&#10;eG1sUEsBAi0AFAAGAAgAAAAhACOyauHXAAAAlAEAAAsAAAAAAAAAAAAAAAAALAEAAF9yZWxzLy5y&#10;ZWxzUEsBAi0AFAAGAAgAAAAhAC16A/gJAwAAygYAAA4AAAAAAAAAAAAAAAAALAIAAGRycy9lMm9E&#10;b2MueG1sUEsBAi0AFAAGAAgAAAAhANB1sMziAAAACgEAAA8AAAAAAAAAAAAAAAAAYQUAAGRycy9k&#10;b3ducmV2LnhtbFBLBQYAAAAABAAEAPMAAABwBgAAAAA=&#10;" filled="f" strokecolor="black [3213]" strokeweight=".5pt">
                <v:stroke dashstyle="dash"/>
              </v:rect>
            </w:pict>
          </mc:Fallback>
        </mc:AlternateContent>
      </w:r>
      <w:r w:rsidRPr="0072118E">
        <w:rPr>
          <w:rFonts w:asciiTheme="majorHAnsi" w:hAnsiTheme="majorHAnsi"/>
          <w:b/>
          <w:sz w:val="26"/>
          <w:szCs w:val="26"/>
        </w:rPr>
        <w:t>Wasser er</w:t>
      </w:r>
      <w:r w:rsidR="00070EDB">
        <w:rPr>
          <w:rFonts w:asciiTheme="majorHAnsi" w:hAnsiTheme="majorHAnsi"/>
          <w:b/>
          <w:sz w:val="26"/>
          <w:szCs w:val="26"/>
        </w:rPr>
        <w:t>hitzen mit einem Parabolspiegel</w:t>
      </w:r>
    </w:p>
    <w:p w14:paraId="1AFFFCD2" w14:textId="77777777" w:rsidR="00E65484" w:rsidRDefault="00E65484" w:rsidP="00E65484">
      <w:pPr>
        <w:tabs>
          <w:tab w:val="left" w:pos="6253"/>
        </w:tabs>
        <w:spacing w:line="360" w:lineRule="auto"/>
        <w:jc w:val="both"/>
        <w:rPr>
          <w:rFonts w:asciiTheme="majorHAnsi" w:hAnsiTheme="majorHAnsi"/>
        </w:rPr>
      </w:pPr>
      <w:r>
        <w:rPr>
          <w:rFonts w:asciiTheme="majorHAnsi" w:hAnsiTheme="majorHAnsi"/>
        </w:rPr>
        <w:t>In diesem Versuch werden Wasserproben in Schnappdeckelgläsern vergleichweise nebeneinander erhitzt, indem ein Strahler für etwa 25 – 30 Minuten auf sie gerichtet wird. Hinter einem der Schnappdeckelgläser wird ein Parabolspiegel so aufgestellt, dass sich der Brennpunkt des Parabolspiegels im Bereich des Schnappdeckelglases befindet. In diesem Experiment sollen die SuS lernen, dass sich Sonnenlicht durch Verwendung eines Parabolspiegels in einem Punkt konzentrieren lässt und dadurch eine höhere Wärmeenergie freigesetzt wird.</w:t>
      </w:r>
    </w:p>
    <w:p w14:paraId="6992B48A" w14:textId="77777777" w:rsidR="00E65484" w:rsidRPr="007D5928" w:rsidRDefault="00E65484" w:rsidP="00E65484">
      <w:pPr>
        <w:rPr>
          <w:rFonts w:asciiTheme="majorHAnsi" w:hAnsiTheme="majorHAnsi"/>
        </w:rPr>
      </w:pPr>
    </w:p>
    <w:p w14:paraId="3C251170" w14:textId="77777777" w:rsidR="00E65484" w:rsidRDefault="00E65484" w:rsidP="00E65484">
      <w:pPr>
        <w:tabs>
          <w:tab w:val="left" w:pos="6253"/>
        </w:tabs>
        <w:spacing w:line="360" w:lineRule="auto"/>
        <w:jc w:val="both"/>
        <w:rPr>
          <w:rFonts w:asciiTheme="majorHAnsi" w:hAnsiTheme="majorHAnsi"/>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E65484" w:rsidRPr="006A0F73" w14:paraId="1E5679B6" w14:textId="77777777" w:rsidTr="00E063AD">
        <w:tc>
          <w:tcPr>
            <w:tcW w:w="9322" w:type="dxa"/>
            <w:gridSpan w:val="9"/>
            <w:shd w:val="clear" w:color="auto" w:fill="4F81BD"/>
            <w:vAlign w:val="center"/>
          </w:tcPr>
          <w:p w14:paraId="751AC077" w14:textId="77777777" w:rsidR="00E65484" w:rsidRPr="006A0F73" w:rsidRDefault="00E65484" w:rsidP="00E063AD">
            <w:pPr>
              <w:jc w:val="center"/>
              <w:rPr>
                <w:b/>
                <w:bCs/>
                <w:color w:val="FFFFFF"/>
              </w:rPr>
            </w:pPr>
            <w:r w:rsidRPr="006A0F73">
              <w:rPr>
                <w:b/>
                <w:bCs/>
                <w:color w:val="FFFFFF"/>
              </w:rPr>
              <w:t>Gefahrenstoffe</w:t>
            </w:r>
          </w:p>
        </w:tc>
      </w:tr>
      <w:tr w:rsidR="00E65484" w:rsidRPr="006A0F73" w14:paraId="775900FD" w14:textId="77777777" w:rsidTr="00E063AD">
        <w:trPr>
          <w:trHeight w:val="434"/>
        </w:trPr>
        <w:tc>
          <w:tcPr>
            <w:tcW w:w="3027" w:type="dxa"/>
            <w:gridSpan w:val="3"/>
            <w:shd w:val="clear" w:color="auto" w:fill="auto"/>
            <w:vAlign w:val="center"/>
          </w:tcPr>
          <w:p w14:paraId="768804EB" w14:textId="77777777" w:rsidR="00E65484" w:rsidRPr="006A0F73" w:rsidRDefault="00E65484" w:rsidP="00E063AD">
            <w:pPr>
              <w:spacing w:line="276" w:lineRule="auto"/>
              <w:jc w:val="center"/>
              <w:rPr>
                <w:bCs/>
                <w:sz w:val="20"/>
              </w:rPr>
            </w:pPr>
            <w:r>
              <w:rPr>
                <w:sz w:val="20"/>
                <w:szCs w:val="20"/>
              </w:rPr>
              <w:t>-</w:t>
            </w:r>
          </w:p>
        </w:tc>
        <w:tc>
          <w:tcPr>
            <w:tcW w:w="3177" w:type="dxa"/>
            <w:gridSpan w:val="3"/>
            <w:shd w:val="clear" w:color="auto" w:fill="auto"/>
            <w:vAlign w:val="center"/>
          </w:tcPr>
          <w:p w14:paraId="5B31A85A" w14:textId="77777777" w:rsidR="00E65484" w:rsidRPr="006A0F73" w:rsidRDefault="00E65484" w:rsidP="00E063AD">
            <w:pPr>
              <w:pStyle w:val="Beschriftung"/>
              <w:spacing w:after="0"/>
              <w:jc w:val="center"/>
              <w:rPr>
                <w:sz w:val="20"/>
              </w:rPr>
            </w:pPr>
            <w:r>
              <w:rPr>
                <w:sz w:val="20"/>
              </w:rPr>
              <w:t>-</w:t>
            </w:r>
          </w:p>
        </w:tc>
        <w:tc>
          <w:tcPr>
            <w:tcW w:w="3118" w:type="dxa"/>
            <w:gridSpan w:val="3"/>
            <w:shd w:val="clear" w:color="auto" w:fill="auto"/>
            <w:vAlign w:val="center"/>
          </w:tcPr>
          <w:p w14:paraId="1B145DA3" w14:textId="77777777" w:rsidR="00E65484" w:rsidRPr="006A0F73" w:rsidRDefault="00E65484" w:rsidP="00E063AD">
            <w:pPr>
              <w:pStyle w:val="Beschriftung"/>
              <w:spacing w:after="0"/>
              <w:jc w:val="center"/>
              <w:rPr>
                <w:sz w:val="20"/>
              </w:rPr>
            </w:pPr>
            <w:r>
              <w:rPr>
                <w:sz w:val="20"/>
              </w:rPr>
              <w:t>-</w:t>
            </w:r>
          </w:p>
        </w:tc>
      </w:tr>
      <w:tr w:rsidR="00E65484" w:rsidRPr="006A0F73" w14:paraId="4305DCE1" w14:textId="77777777" w:rsidTr="00E063AD">
        <w:tc>
          <w:tcPr>
            <w:tcW w:w="1009" w:type="dxa"/>
            <w:tcBorders>
              <w:top w:val="single" w:sz="8" w:space="0" w:color="4F81BD"/>
              <w:left w:val="single" w:sz="8" w:space="0" w:color="4F81BD"/>
              <w:bottom w:val="single" w:sz="8" w:space="0" w:color="4F81BD"/>
            </w:tcBorders>
            <w:shd w:val="clear" w:color="auto" w:fill="auto"/>
            <w:vAlign w:val="center"/>
          </w:tcPr>
          <w:p w14:paraId="2C87F4C1" w14:textId="77777777" w:rsidR="00E65484" w:rsidRPr="006A0F73" w:rsidRDefault="00E65484" w:rsidP="00E063AD">
            <w:pPr>
              <w:jc w:val="center"/>
              <w:rPr>
                <w:b/>
                <w:bCs/>
              </w:rPr>
            </w:pPr>
            <w:r>
              <w:rPr>
                <w:b/>
                <w:noProof/>
              </w:rPr>
              <w:drawing>
                <wp:inline distT="0" distB="0" distL="0" distR="0" wp14:anchorId="559713E5" wp14:editId="1FE327B0">
                  <wp:extent cx="511810" cy="511810"/>
                  <wp:effectExtent l="0" t="0" r="0" b="0"/>
                  <wp:docPr id="26"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6" cstate="email">
                            <a:extLst>
                              <a:ext uri="{28A0092B-C50C-407E-A947-70E740481C1C}">
                                <a14:useLocalDpi xmlns:a14="http://schemas.microsoft.com/office/drawing/2010/main"/>
                              </a:ext>
                            </a:extLst>
                          </a:blip>
                          <a:stretch>
                            <a:fillRect/>
                          </a:stretch>
                        </pic:blipFill>
                        <pic:spPr bwMode="auto">
                          <a:xfrm>
                            <a:off x="0" y="0"/>
                            <a:ext cx="511810" cy="51181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6C559EA" w14:textId="77777777" w:rsidR="00E65484" w:rsidRPr="006A0F73" w:rsidRDefault="00E65484" w:rsidP="00E063AD">
            <w:pPr>
              <w:jc w:val="center"/>
            </w:pPr>
            <w:r>
              <w:rPr>
                <w:noProof/>
              </w:rPr>
              <w:drawing>
                <wp:inline distT="0" distB="0" distL="0" distR="0" wp14:anchorId="68764933" wp14:editId="1CE3278F">
                  <wp:extent cx="511810" cy="511810"/>
                  <wp:effectExtent l="0" t="0" r="0" b="0"/>
                  <wp:docPr id="27"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11810" cy="51181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C1762FE" w14:textId="77777777" w:rsidR="00E65484" w:rsidRPr="006A0F73" w:rsidRDefault="00E65484" w:rsidP="00E063AD">
            <w:pPr>
              <w:jc w:val="center"/>
            </w:pPr>
            <w:r>
              <w:rPr>
                <w:noProof/>
              </w:rPr>
              <w:drawing>
                <wp:inline distT="0" distB="0" distL="0" distR="0" wp14:anchorId="5171605B" wp14:editId="058A60DF">
                  <wp:extent cx="511810" cy="511810"/>
                  <wp:effectExtent l="0" t="0" r="0" b="0"/>
                  <wp:docPr id="28"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11810" cy="51181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83D5CD9" w14:textId="77777777" w:rsidR="00E65484" w:rsidRPr="006A0F73" w:rsidRDefault="00E65484" w:rsidP="00E063AD">
            <w:pPr>
              <w:jc w:val="center"/>
            </w:pPr>
            <w:r>
              <w:rPr>
                <w:noProof/>
              </w:rPr>
              <w:drawing>
                <wp:inline distT="0" distB="0" distL="0" distR="0" wp14:anchorId="28B30E60" wp14:editId="783B37A9">
                  <wp:extent cx="511810" cy="511810"/>
                  <wp:effectExtent l="0" t="0" r="0" b="0"/>
                  <wp:docPr id="29"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11810" cy="51181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651FE1F9" w14:textId="77777777" w:rsidR="00E65484" w:rsidRPr="006A0F73" w:rsidRDefault="00E65484" w:rsidP="00E063AD">
            <w:pPr>
              <w:jc w:val="center"/>
            </w:pPr>
            <w:r>
              <w:rPr>
                <w:noProof/>
              </w:rPr>
              <w:drawing>
                <wp:inline distT="0" distB="0" distL="0" distR="0" wp14:anchorId="12D356D8" wp14:editId="50B7471A">
                  <wp:extent cx="511810" cy="511810"/>
                  <wp:effectExtent l="0" t="0" r="0" b="0"/>
                  <wp:docPr id="30"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11810" cy="51181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132CF217" w14:textId="77777777" w:rsidR="00E65484" w:rsidRPr="006A0F73" w:rsidRDefault="00E65484" w:rsidP="00E063AD">
            <w:pPr>
              <w:jc w:val="center"/>
            </w:pPr>
            <w:r>
              <w:rPr>
                <w:noProof/>
              </w:rPr>
              <w:drawing>
                <wp:inline distT="0" distB="0" distL="0" distR="0" wp14:anchorId="222F97D9" wp14:editId="16E12CC9">
                  <wp:extent cx="511810" cy="511810"/>
                  <wp:effectExtent l="0" t="0" r="0" b="0"/>
                  <wp:docPr id="3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11810" cy="51181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3E500DA9" w14:textId="77777777" w:rsidR="00E65484" w:rsidRPr="006A0F73" w:rsidRDefault="00E65484" w:rsidP="00E063AD">
            <w:pPr>
              <w:jc w:val="center"/>
            </w:pPr>
            <w:r>
              <w:rPr>
                <w:noProof/>
              </w:rPr>
              <w:drawing>
                <wp:inline distT="0" distB="0" distL="0" distR="0" wp14:anchorId="577FE366" wp14:editId="6043ABBA">
                  <wp:extent cx="511810" cy="511810"/>
                  <wp:effectExtent l="0" t="0" r="0" b="0"/>
                  <wp:docPr id="32"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11810" cy="51181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028D3CE" w14:textId="77777777" w:rsidR="00E65484" w:rsidRPr="006A0F73" w:rsidRDefault="00E65484" w:rsidP="00E063AD">
            <w:pPr>
              <w:jc w:val="center"/>
            </w:pPr>
            <w:r>
              <w:rPr>
                <w:noProof/>
              </w:rPr>
              <w:drawing>
                <wp:inline distT="0" distB="0" distL="0" distR="0" wp14:anchorId="1F1FD916" wp14:editId="23D7E4A8">
                  <wp:extent cx="511810" cy="511810"/>
                  <wp:effectExtent l="0" t="0" r="0" b="0"/>
                  <wp:docPr id="33"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3" cstate="email">
                            <a:extLst>
                              <a:ext uri="{28A0092B-C50C-407E-A947-70E740481C1C}">
                                <a14:useLocalDpi xmlns:a14="http://schemas.microsoft.com/office/drawing/2010/main"/>
                              </a:ext>
                            </a:extLst>
                          </a:blip>
                          <a:stretch>
                            <a:fillRect/>
                          </a:stretch>
                        </pic:blipFill>
                        <pic:spPr bwMode="auto">
                          <a:xfrm>
                            <a:off x="0" y="0"/>
                            <a:ext cx="511810" cy="51181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59523D48" w14:textId="77777777" w:rsidR="00E65484" w:rsidRPr="006A0F73" w:rsidRDefault="00E65484" w:rsidP="00E063AD">
            <w:pPr>
              <w:jc w:val="center"/>
            </w:pPr>
            <w:r>
              <w:rPr>
                <w:noProof/>
              </w:rPr>
              <w:drawing>
                <wp:inline distT="0" distB="0" distL="0" distR="0" wp14:anchorId="2C6BB555" wp14:editId="3B184F7A">
                  <wp:extent cx="511810" cy="511810"/>
                  <wp:effectExtent l="0" t="0" r="0" b="0"/>
                  <wp:docPr id="3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11810" cy="511810"/>
                          </a:xfrm>
                          <a:prstGeom prst="rect">
                            <a:avLst/>
                          </a:prstGeom>
                          <a:noFill/>
                          <a:ln>
                            <a:noFill/>
                          </a:ln>
                        </pic:spPr>
                      </pic:pic>
                    </a:graphicData>
                  </a:graphic>
                </wp:inline>
              </w:drawing>
            </w:r>
          </w:p>
        </w:tc>
      </w:tr>
    </w:tbl>
    <w:p w14:paraId="52F788E4" w14:textId="77777777" w:rsidR="00E65484" w:rsidRDefault="00E65484" w:rsidP="00E65484">
      <w:pPr>
        <w:rPr>
          <w:rFonts w:asciiTheme="majorHAnsi" w:hAnsiTheme="majorHAnsi"/>
        </w:rPr>
      </w:pPr>
    </w:p>
    <w:p w14:paraId="7D4B74E8" w14:textId="77777777" w:rsidR="00E65484" w:rsidRDefault="00E65484" w:rsidP="00E65484">
      <w:pPr>
        <w:tabs>
          <w:tab w:val="left" w:pos="2268"/>
        </w:tabs>
        <w:spacing w:line="360" w:lineRule="auto"/>
        <w:ind w:left="2260" w:hanging="2260"/>
        <w:rPr>
          <w:rFonts w:asciiTheme="majorHAnsi" w:hAnsiTheme="majorHAnsi"/>
        </w:rPr>
      </w:pPr>
      <w:r>
        <w:rPr>
          <w:rFonts w:asciiTheme="majorHAnsi" w:hAnsiTheme="majorHAnsi"/>
        </w:rPr>
        <w:t>Materialien:</w:t>
      </w:r>
      <w:r>
        <w:rPr>
          <w:rFonts w:asciiTheme="majorHAnsi" w:hAnsiTheme="majorHAnsi"/>
        </w:rPr>
        <w:tab/>
      </w:r>
      <w:r>
        <w:rPr>
          <w:rFonts w:asciiTheme="majorHAnsi" w:hAnsiTheme="majorHAnsi"/>
        </w:rPr>
        <w:tab/>
        <w:t>2 Schnappdeckelgläser, 2 Messzylinder, Alufolie, Kleber, Papprolle, Strahler, kleiner Trichter, Wasser</w:t>
      </w:r>
      <w:r>
        <w:rPr>
          <w:rFonts w:asciiTheme="majorHAnsi" w:hAnsiTheme="majorHAnsi"/>
        </w:rPr>
        <w:tab/>
      </w:r>
    </w:p>
    <w:p w14:paraId="52D0DF91" w14:textId="77777777" w:rsidR="00E65484" w:rsidRDefault="00E65484" w:rsidP="00E65484">
      <w:pPr>
        <w:tabs>
          <w:tab w:val="left" w:pos="2268"/>
        </w:tabs>
        <w:spacing w:line="360" w:lineRule="auto"/>
        <w:ind w:left="2260" w:hanging="2260"/>
        <w:rPr>
          <w:rFonts w:asciiTheme="majorHAnsi" w:hAnsiTheme="majorHAnsi"/>
        </w:rPr>
      </w:pPr>
    </w:p>
    <w:p w14:paraId="321D9E1C" w14:textId="77777777" w:rsidR="00E65484" w:rsidRDefault="00E65484" w:rsidP="00E65484">
      <w:pPr>
        <w:tabs>
          <w:tab w:val="left" w:pos="2268"/>
        </w:tabs>
        <w:spacing w:line="360" w:lineRule="auto"/>
        <w:ind w:left="2260" w:hanging="2260"/>
        <w:rPr>
          <w:rFonts w:asciiTheme="majorHAnsi" w:hAnsiTheme="majorHAnsi"/>
        </w:rPr>
      </w:pPr>
      <w:r>
        <w:rPr>
          <w:rFonts w:asciiTheme="majorHAnsi" w:hAnsiTheme="majorHAnsi"/>
        </w:rPr>
        <w:t>Aufbau:</w:t>
      </w:r>
      <w:r>
        <w:rPr>
          <w:rFonts w:asciiTheme="majorHAnsi" w:hAnsiTheme="majorHAnsi"/>
        </w:rPr>
        <w:tab/>
        <w:t>In einem Abstand von etwa 30 cm werden die Schnappdeckelgläser zentriert vor den Strahler gestellt. Hinter einem der Gläser wird der Parabolspiegel so positioniert, dass der Brennpunkt im Inneren des Schnappdeckelglases liegt.</w:t>
      </w:r>
    </w:p>
    <w:p w14:paraId="3547693F" w14:textId="77777777" w:rsidR="00E65484" w:rsidRDefault="00E65484" w:rsidP="00E65484">
      <w:pPr>
        <w:tabs>
          <w:tab w:val="left" w:pos="2268"/>
        </w:tabs>
        <w:spacing w:line="360" w:lineRule="auto"/>
        <w:ind w:left="2260" w:hanging="2260"/>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p>
    <w:p w14:paraId="0F9D5DE5" w14:textId="77777777" w:rsidR="00E65484" w:rsidRDefault="00E65484" w:rsidP="00E65484">
      <w:pPr>
        <w:tabs>
          <w:tab w:val="left" w:pos="2268"/>
        </w:tabs>
        <w:spacing w:line="360" w:lineRule="auto"/>
        <w:ind w:left="2260" w:hanging="2260"/>
        <w:rPr>
          <w:rFonts w:asciiTheme="majorHAnsi" w:hAnsiTheme="majorHAnsi"/>
        </w:rPr>
      </w:pPr>
      <w:bookmarkStart w:id="0" w:name="_GoBack"/>
      <w:r>
        <w:rPr>
          <w:rFonts w:asciiTheme="majorHAnsi" w:hAnsiTheme="majorHAnsi"/>
          <w:noProof/>
        </w:rPr>
        <w:drawing>
          <wp:anchor distT="0" distB="0" distL="114300" distR="114300" simplePos="0" relativeHeight="251660288" behindDoc="0" locked="0" layoutInCell="1" allowOverlap="1" wp14:anchorId="2EADCDBE" wp14:editId="5CBAC45E">
            <wp:simplePos x="0" y="0"/>
            <wp:positionH relativeFrom="column">
              <wp:posOffset>1878965</wp:posOffset>
            </wp:positionH>
            <wp:positionV relativeFrom="paragraph">
              <wp:posOffset>85090</wp:posOffset>
            </wp:positionV>
            <wp:extent cx="1567180" cy="1771650"/>
            <wp:effectExtent l="0" t="0" r="7620" b="6350"/>
            <wp:wrapTight wrapText="bothSides">
              <wp:wrapPolygon edited="0">
                <wp:start x="0" y="0"/>
                <wp:lineTo x="0" y="21368"/>
                <wp:lineTo x="21355" y="21368"/>
                <wp:lineTo x="21355" y="0"/>
                <wp:lineTo x="0" y="0"/>
              </wp:wrapPolygon>
            </wp:wrapTight>
            <wp:docPr id="35" name="Bild 35" descr="Macintosh HD:Users:ansgarmisch:Desktop:P7210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acintosh HD:Users:ansgarmisch:Desktop:P7210245.jpg"/>
                    <pic:cNvPicPr>
                      <a:picLocks noChangeAspect="1" noChangeArrowheads="1"/>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1567180" cy="1771650"/>
                    </a:xfrm>
                    <a:prstGeom prst="rect">
                      <a:avLst/>
                    </a:prstGeom>
                    <a:noFill/>
                    <a:ln>
                      <a:noFill/>
                    </a:ln>
                    <a:extLst>
                      <a:ext uri="{FAA26D3D-D897-4be2-8F04-BA451C77F1D7}">
                        <ma14:placeholderFlag xmlns:ma14="http://schemas.microsoft.com/office/mac/drawingml/2011/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page">
              <wp14:pctWidth>0</wp14:pctWidth>
            </wp14:sizeRelH>
            <wp14:sizeRelV relativeFrom="page">
              <wp14:pctHeight>0</wp14:pctHeight>
            </wp14:sizeRelV>
          </wp:anchor>
        </w:drawing>
      </w:r>
      <w:bookmarkEnd w:id="0"/>
      <w:r>
        <w:rPr>
          <w:rFonts w:asciiTheme="majorHAnsi" w:hAnsiTheme="majorHAnsi"/>
        </w:rPr>
        <w:tab/>
      </w:r>
    </w:p>
    <w:p w14:paraId="2327E306" w14:textId="77777777" w:rsidR="00E65484" w:rsidRDefault="00E65484" w:rsidP="00E65484">
      <w:pPr>
        <w:tabs>
          <w:tab w:val="left" w:pos="2268"/>
        </w:tabs>
        <w:spacing w:line="360" w:lineRule="auto"/>
        <w:ind w:left="2260" w:hanging="2260"/>
        <w:rPr>
          <w:rFonts w:asciiTheme="majorHAnsi" w:hAnsiTheme="majorHAnsi"/>
        </w:rPr>
      </w:pPr>
    </w:p>
    <w:p w14:paraId="4C3D25EF" w14:textId="77777777" w:rsidR="00E65484" w:rsidRDefault="00E65484" w:rsidP="00E65484">
      <w:pPr>
        <w:tabs>
          <w:tab w:val="left" w:pos="2268"/>
        </w:tabs>
        <w:spacing w:line="360" w:lineRule="auto"/>
        <w:ind w:left="2260" w:hanging="2260"/>
        <w:rPr>
          <w:rFonts w:asciiTheme="majorHAnsi" w:hAnsiTheme="majorHAnsi"/>
        </w:rPr>
      </w:pPr>
    </w:p>
    <w:p w14:paraId="60E529F9" w14:textId="77777777" w:rsidR="00E65484" w:rsidRDefault="00E65484" w:rsidP="00E65484">
      <w:pPr>
        <w:tabs>
          <w:tab w:val="left" w:pos="2268"/>
        </w:tabs>
        <w:spacing w:line="360" w:lineRule="auto"/>
        <w:ind w:left="2260" w:hanging="2260"/>
        <w:rPr>
          <w:rFonts w:asciiTheme="majorHAnsi" w:hAnsiTheme="majorHAnsi"/>
        </w:rPr>
      </w:pPr>
    </w:p>
    <w:p w14:paraId="528821BA" w14:textId="77777777" w:rsidR="00E65484" w:rsidRDefault="00E65484" w:rsidP="00E65484">
      <w:pPr>
        <w:tabs>
          <w:tab w:val="left" w:pos="2268"/>
        </w:tabs>
        <w:spacing w:line="360" w:lineRule="auto"/>
        <w:ind w:left="2260" w:hanging="2260"/>
        <w:rPr>
          <w:rFonts w:asciiTheme="majorHAnsi" w:hAnsiTheme="majorHAnsi"/>
        </w:rPr>
      </w:pPr>
    </w:p>
    <w:p w14:paraId="4B82C877" w14:textId="77777777" w:rsidR="00E65484" w:rsidRDefault="00E65484" w:rsidP="00E65484">
      <w:pPr>
        <w:tabs>
          <w:tab w:val="left" w:pos="2268"/>
        </w:tabs>
        <w:spacing w:line="360" w:lineRule="auto"/>
        <w:ind w:left="2260" w:hanging="2260"/>
        <w:rPr>
          <w:rFonts w:asciiTheme="majorHAnsi" w:hAnsiTheme="majorHAnsi"/>
        </w:rPr>
      </w:pPr>
    </w:p>
    <w:p w14:paraId="73516CA5" w14:textId="77777777" w:rsidR="00E65484" w:rsidRDefault="00E65484" w:rsidP="00E65484">
      <w:pPr>
        <w:tabs>
          <w:tab w:val="left" w:pos="2268"/>
        </w:tabs>
        <w:spacing w:line="360" w:lineRule="auto"/>
        <w:ind w:left="2260" w:hanging="2260"/>
        <w:rPr>
          <w:rFonts w:asciiTheme="majorHAnsi" w:hAnsiTheme="majorHAnsi"/>
        </w:rPr>
      </w:pPr>
      <w:r>
        <w:rPr>
          <w:noProof/>
        </w:rPr>
        <mc:AlternateContent>
          <mc:Choice Requires="wps">
            <w:drawing>
              <wp:anchor distT="0" distB="0" distL="114300" distR="114300" simplePos="0" relativeHeight="251662336" behindDoc="0" locked="0" layoutInCell="1" allowOverlap="1" wp14:anchorId="040C3BE5" wp14:editId="64626953">
                <wp:simplePos x="0" y="0"/>
                <wp:positionH relativeFrom="column">
                  <wp:posOffset>316230</wp:posOffset>
                </wp:positionH>
                <wp:positionV relativeFrom="paragraph">
                  <wp:posOffset>269240</wp:posOffset>
                </wp:positionV>
                <wp:extent cx="5013325" cy="450850"/>
                <wp:effectExtent l="0" t="0" r="0" b="6350"/>
                <wp:wrapTight wrapText="bothSides">
                  <wp:wrapPolygon edited="0">
                    <wp:start x="0" y="0"/>
                    <wp:lineTo x="0" y="20687"/>
                    <wp:lineTo x="21450" y="20687"/>
                    <wp:lineTo x="21450" y="0"/>
                    <wp:lineTo x="0" y="0"/>
                  </wp:wrapPolygon>
                </wp:wrapTight>
                <wp:docPr id="50" name="Textfeld 50"/>
                <wp:cNvGraphicFramePr/>
                <a:graphic xmlns:a="http://schemas.openxmlformats.org/drawingml/2006/main">
                  <a:graphicData uri="http://schemas.microsoft.com/office/word/2010/wordprocessingShape">
                    <wps:wsp>
                      <wps:cNvSpPr txBox="1"/>
                      <wps:spPr>
                        <a:xfrm>
                          <a:off x="0" y="0"/>
                          <a:ext cx="5013325" cy="450850"/>
                        </a:xfrm>
                        <a:prstGeom prst="rect">
                          <a:avLst/>
                        </a:prstGeom>
                        <a:solidFill>
                          <a:prstClr val="white"/>
                        </a:solidFill>
                        <a:ln>
                          <a:noFill/>
                        </a:ln>
                        <a:effectLst/>
                        <a:extLst>
                          <a:ext uri="{C572A759-6A51-4108-AA02-DFA0A04FC94B}">
                            <ma14:wrappingTextBoxFlag xmlns:ma14="http://schemas.microsoft.com/office/mac/drawingml/2011/main"/>
                          </a:ext>
                        </a:extLst>
                      </wps:spPr>
                      <wps:txbx>
                        <w:txbxContent>
                          <w:p w14:paraId="4944D9F5" w14:textId="77777777" w:rsidR="00E65484" w:rsidRPr="00A13BC3" w:rsidRDefault="00E65484" w:rsidP="00E65484">
                            <w:pPr>
                              <w:pStyle w:val="Beschriftung"/>
                              <w:spacing w:line="360" w:lineRule="auto"/>
                              <w:jc w:val="left"/>
                            </w:pPr>
                            <w:r w:rsidRPr="00A13BC3">
                              <w:rPr>
                                <w:b/>
                              </w:rPr>
                              <w:t xml:space="preserve">Abbildung </w:t>
                            </w:r>
                            <w:r w:rsidRPr="00A13BC3">
                              <w:rPr>
                                <w:b/>
                              </w:rPr>
                              <w:fldChar w:fldCharType="begin"/>
                            </w:r>
                            <w:r w:rsidRPr="00A13BC3">
                              <w:rPr>
                                <w:b/>
                              </w:rPr>
                              <w:instrText xml:space="preserve"> SEQ Abbildung \* ARABIC </w:instrText>
                            </w:r>
                            <w:r w:rsidRPr="00A13BC3">
                              <w:rPr>
                                <w:b/>
                              </w:rPr>
                              <w:fldChar w:fldCharType="separate"/>
                            </w:r>
                            <w:r w:rsidRPr="00A13BC3">
                              <w:rPr>
                                <w:b/>
                                <w:noProof/>
                              </w:rPr>
                              <w:t>2</w:t>
                            </w:r>
                            <w:r w:rsidRPr="00A13BC3">
                              <w:rPr>
                                <w:b/>
                              </w:rPr>
                              <w:fldChar w:fldCharType="end"/>
                            </w:r>
                            <w:r w:rsidRPr="00A13BC3">
                              <w:rPr>
                                <w:b/>
                              </w:rPr>
                              <w:t>:</w:t>
                            </w:r>
                            <w:r>
                              <w:t xml:space="preserve"> Ein mit Wasser gefülltes Schnappdeckelglas</w:t>
                            </w:r>
                            <w:r w:rsidRPr="00AA628B">
                              <w:t xml:space="preserve"> </w:t>
                            </w:r>
                            <w:r>
                              <w:t>wird vor dem gebastelten Parabolspiegel positioniert und angestrahlt. Der Messzylinder dient zur Bestimmung des Wasservolumens.</w:t>
                            </w:r>
                          </w:p>
                          <w:p w14:paraId="716A7161" w14:textId="77777777" w:rsidR="00E65484" w:rsidRPr="00E95341" w:rsidRDefault="00E65484" w:rsidP="00E65484">
                            <w:pPr>
                              <w:pStyle w:val="Beschriftung"/>
                              <w:rPr>
                                <w:rFonts w:asciiTheme="majorHAnsi" w:hAnsiTheme="majorHAnsi"/>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0C3BE5" id="_x0000_t202" coordsize="21600,21600" o:spt="202" path="m0,0l0,21600,21600,21600,21600,0xe">
                <v:stroke joinstyle="miter"/>
                <v:path gradientshapeok="t" o:connecttype="rect"/>
              </v:shapetype>
              <v:shape id="Textfeld 50" o:spid="_x0000_s1026" type="#_x0000_t202" style="position:absolute;left:0;text-align:left;margin-left:24.9pt;margin-top:21.2pt;width:394.7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P4Z9I8CAAAlBQAADgAAAGRycy9lMm9Eb2MueG1srFRNb9swDL0P2H8QdE9tp0k/jDqFmyLDgKIt&#10;0A49K7KcGJAlTVJid8P++57kuF27HYZhF4kiKYp8fNTFZd9KshfWNVoVNDtKKRGK66pRm4J+eVxN&#10;zihxnqmKSa1EQZ+Fo5eLjx8uOpOLqd5qWQlLEES5vDMF3Xpv8iRxfCta5o60EQrGWtuWeRztJqks&#10;6xC9lck0TU+STtvKWM2Fc9BeD0a6iPHrWnB/V9dOeCILitx8XG1c12FNFhcs31hmtg0/pMH+IYuW&#10;NQqPvoS6Zp6RnW1+C9U23Gqna3/EdZvoum64iDWgmix9V83DlhkRawE4zrzA5P5fWH67v7ekqQo6&#10;BzyKtejRo+h9LWRFoAI+nXE53B4MHH1/pXv0edQ7KEPZfW3bsKMgAjtCPb+gi2iEQzlPs+Pj6ZwS&#10;Dttsnp4N4ZPX28Y6/0nolgShoBbdi6Cy/Y3zyASuo0t4zGnZVKtGynAIhqW0ZM/Q6W7beBFyxI03&#10;XlIFX6XDrcE8aESkyvAKy5ExxOAZco9t/L6cn07L0/n55KScZ5NZlp5NyjKdTq5XZVqms9XyfHb1&#10;A9m2LJvlHQhlQMeAJABbSbY5NC+Y/657LeNvuJ5lSWTZkDYCx+rGVJPQpaEbQfL9uodjENe6ekbn&#10;rB647wxfNcDqhjl/zyzIjmZhgP0dllrqrqD6IFGy1fbbn/TBH1XASkmotaDu645ZQYn8rMDOMGmj&#10;YEdhPQpq1y41upThazA8irhgvRzF2ur2CXNdhldgYorjrYL6UVz6YYTxL3BRltEJ82SYv1EPhofQ&#10;Iyce+ydmzYFRHnDd6nGsWP6OWIPvwJBy53XdRNa9ogjIwwGzGME//Bth2H89R6/X323xEwAA//8D&#10;AFBLAwQUAAYACAAAACEAsnCvHuAAAAAJAQAADwAAAGRycy9kb3ducmV2LnhtbEyPwU7DMBBE70j8&#10;g7VIXBB1mkRVm8apoIUbHFqqnreJm0TE68h2mvTvWU5wGq1mNPM230ymE1ftfGtJwXwWgdBU2qql&#10;WsHx6/15CcIHpAo7S1rBTXvYFPd3OWaVHWmvr4dQCy4hn6GCJoQ+k9KXjTboZ7bXxN7FOoOBT1fL&#10;yuHI5aaTcRQtpMGWeKHBXm8bXX4fBqNgsXPDuKft0+749oGffR2fXm8npR4fppc1iKCn8BeGX3xG&#10;h4KZznagyotOQbpi8sAapyDYXyarBMSZg/MkBVnk8v8HxQ8AAAD//wMAUEsBAi0AFAAGAAgAAAAh&#10;AOSZw8D7AAAA4QEAABMAAAAAAAAAAAAAAAAAAAAAAFtDb250ZW50X1R5cGVzXS54bWxQSwECLQAU&#10;AAYACAAAACEAI7Jq4dcAAACUAQAACwAAAAAAAAAAAAAAAAAsAQAAX3JlbHMvLnJlbHNQSwECLQAU&#10;AAYACAAAACEAIP4Z9I8CAAAlBQAADgAAAAAAAAAAAAAAAAAsAgAAZHJzL2Uyb0RvYy54bWxQSwEC&#10;LQAUAAYACAAAACEAsnCvHuAAAAAJAQAADwAAAAAAAAAAAAAAAADnBAAAZHJzL2Rvd25yZXYueG1s&#10;UEsFBgAAAAAEAAQA8wAAAPQFAAAAAA==&#10;" stroked="f">
                <v:textbox inset="0,0,0,0">
                  <w:txbxContent>
                    <w:p w14:paraId="4944D9F5" w14:textId="77777777" w:rsidR="00E65484" w:rsidRPr="00A13BC3" w:rsidRDefault="00E65484" w:rsidP="00E65484">
                      <w:pPr>
                        <w:pStyle w:val="Beschriftung"/>
                        <w:spacing w:line="360" w:lineRule="auto"/>
                        <w:jc w:val="left"/>
                      </w:pPr>
                      <w:r w:rsidRPr="00A13BC3">
                        <w:rPr>
                          <w:b/>
                        </w:rPr>
                        <w:t xml:space="preserve">Abbildung </w:t>
                      </w:r>
                      <w:r w:rsidRPr="00A13BC3">
                        <w:rPr>
                          <w:b/>
                        </w:rPr>
                        <w:fldChar w:fldCharType="begin"/>
                      </w:r>
                      <w:r w:rsidRPr="00A13BC3">
                        <w:rPr>
                          <w:b/>
                        </w:rPr>
                        <w:instrText xml:space="preserve"> SEQ Abbildung \* ARABIC </w:instrText>
                      </w:r>
                      <w:r w:rsidRPr="00A13BC3">
                        <w:rPr>
                          <w:b/>
                        </w:rPr>
                        <w:fldChar w:fldCharType="separate"/>
                      </w:r>
                      <w:r w:rsidRPr="00A13BC3">
                        <w:rPr>
                          <w:b/>
                          <w:noProof/>
                        </w:rPr>
                        <w:t>2</w:t>
                      </w:r>
                      <w:r w:rsidRPr="00A13BC3">
                        <w:rPr>
                          <w:b/>
                        </w:rPr>
                        <w:fldChar w:fldCharType="end"/>
                      </w:r>
                      <w:r w:rsidRPr="00A13BC3">
                        <w:rPr>
                          <w:b/>
                        </w:rPr>
                        <w:t>:</w:t>
                      </w:r>
                      <w:r>
                        <w:t xml:space="preserve"> Ein mit Wasser gefülltes Schnappdeckelglas</w:t>
                      </w:r>
                      <w:r w:rsidRPr="00AA628B">
                        <w:t xml:space="preserve"> </w:t>
                      </w:r>
                      <w:r>
                        <w:t>wird vor dem gebastelten Parabolspiegel positioniert und angestrahlt. Der Messzylinder dient zur Bestimmung des Wasservolumens.</w:t>
                      </w:r>
                    </w:p>
                    <w:p w14:paraId="716A7161" w14:textId="77777777" w:rsidR="00E65484" w:rsidRPr="00E95341" w:rsidRDefault="00E65484" w:rsidP="00E65484">
                      <w:pPr>
                        <w:pStyle w:val="Beschriftung"/>
                        <w:rPr>
                          <w:rFonts w:asciiTheme="majorHAnsi" w:hAnsiTheme="majorHAnsi"/>
                          <w:noProof/>
                        </w:rPr>
                      </w:pPr>
                    </w:p>
                  </w:txbxContent>
                </v:textbox>
                <w10:wrap type="tight"/>
              </v:shape>
            </w:pict>
          </mc:Fallback>
        </mc:AlternateContent>
      </w:r>
    </w:p>
    <w:p w14:paraId="15C1F9F8" w14:textId="77777777" w:rsidR="00E65484" w:rsidRDefault="00E65484" w:rsidP="00E65484">
      <w:pPr>
        <w:tabs>
          <w:tab w:val="left" w:pos="2268"/>
        </w:tabs>
        <w:spacing w:line="360" w:lineRule="auto"/>
        <w:ind w:left="2260" w:hanging="2260"/>
        <w:rPr>
          <w:rFonts w:asciiTheme="majorHAnsi" w:hAnsiTheme="majorHAnsi"/>
        </w:rPr>
      </w:pPr>
    </w:p>
    <w:p w14:paraId="4D9F54AB" w14:textId="77777777" w:rsidR="00E65484" w:rsidRDefault="00E65484" w:rsidP="00E65484">
      <w:pPr>
        <w:tabs>
          <w:tab w:val="left" w:pos="2268"/>
        </w:tabs>
        <w:spacing w:line="360" w:lineRule="auto"/>
        <w:rPr>
          <w:rFonts w:asciiTheme="majorHAnsi" w:hAnsiTheme="majorHAnsi"/>
        </w:rPr>
      </w:pPr>
    </w:p>
    <w:p w14:paraId="747FF916" w14:textId="77777777" w:rsidR="00E65484" w:rsidRDefault="00E65484" w:rsidP="00E65484">
      <w:pPr>
        <w:tabs>
          <w:tab w:val="left" w:pos="2268"/>
        </w:tabs>
        <w:spacing w:line="360" w:lineRule="auto"/>
        <w:ind w:left="2260" w:hanging="2260"/>
        <w:jc w:val="both"/>
        <w:rPr>
          <w:rFonts w:asciiTheme="majorHAnsi" w:hAnsiTheme="majorHAnsi"/>
        </w:rPr>
      </w:pPr>
      <w:r>
        <w:rPr>
          <w:rFonts w:asciiTheme="majorHAnsi" w:hAnsiTheme="majorHAnsi"/>
        </w:rPr>
        <w:lastRenderedPageBreak/>
        <w:t>Durchführung:</w:t>
      </w:r>
      <w:r>
        <w:rPr>
          <w:rFonts w:asciiTheme="majorHAnsi" w:hAnsiTheme="majorHAnsi"/>
        </w:rPr>
        <w:tab/>
        <w:t>Die Papprolle wird so aufgeschnitten, dass zwei offene Rollenbögen entstehen. Einer der Bögen wird auf der Innenseite mit Aluminiumfolie beklebt. Mit den Messzylindern werden jeweils 10 mL Wasser abgemessen und in die Schnappdeckelgläser gegeben. Die Gläser dürfen nicht verschlossen werden. Dann werden die Gläser wie oben beschrieben vor den Strahler gestellt, der selbstgebastelte Parabolspiegel hinter einem Glas positioniert und der Strahler für etwa 25 – 30 Minuten angestellt. Anschließend wird das Wasser aus den Schnappdeckelgläsern wieder zurück in die Messzylinder gegeben und erneut gemessen.</w:t>
      </w:r>
    </w:p>
    <w:p w14:paraId="6C83C071" w14:textId="77777777" w:rsidR="00E65484" w:rsidRDefault="00E65484" w:rsidP="00E65484">
      <w:pPr>
        <w:tabs>
          <w:tab w:val="left" w:pos="2268"/>
        </w:tabs>
        <w:spacing w:line="360" w:lineRule="auto"/>
        <w:ind w:left="2260" w:hanging="2260"/>
        <w:jc w:val="both"/>
        <w:rPr>
          <w:rFonts w:asciiTheme="majorHAnsi" w:hAnsiTheme="majorHAnsi"/>
        </w:rPr>
      </w:pPr>
    </w:p>
    <w:p w14:paraId="157AAE35" w14:textId="77777777" w:rsidR="00E65484" w:rsidRDefault="00E65484" w:rsidP="00E65484">
      <w:pPr>
        <w:tabs>
          <w:tab w:val="left" w:pos="2268"/>
        </w:tabs>
        <w:spacing w:line="360" w:lineRule="auto"/>
        <w:ind w:left="2260" w:hanging="2260"/>
        <w:jc w:val="both"/>
        <w:rPr>
          <w:rFonts w:asciiTheme="majorHAnsi" w:hAnsiTheme="majorHAnsi"/>
        </w:rPr>
      </w:pPr>
      <w:r>
        <w:rPr>
          <w:rFonts w:asciiTheme="majorHAnsi" w:hAnsiTheme="majorHAnsi"/>
        </w:rPr>
        <w:t>Beobachtung:</w:t>
      </w:r>
      <w:r>
        <w:rPr>
          <w:rFonts w:asciiTheme="majorHAnsi" w:hAnsiTheme="majorHAnsi"/>
        </w:rPr>
        <w:tab/>
      </w:r>
      <w:r>
        <w:rPr>
          <w:rFonts w:asciiTheme="majorHAnsi" w:hAnsiTheme="majorHAnsi"/>
        </w:rPr>
        <w:tab/>
        <w:t>Das Wasser, das in dem Gefäß vor dem Parabolspiegel stand, weist ein geringeres Volumen auf als das andere.</w:t>
      </w:r>
    </w:p>
    <w:p w14:paraId="1E79E42C" w14:textId="77777777" w:rsidR="00E65484" w:rsidRDefault="00E65484" w:rsidP="00E65484">
      <w:pPr>
        <w:tabs>
          <w:tab w:val="left" w:pos="2268"/>
        </w:tabs>
        <w:spacing w:line="360" w:lineRule="auto"/>
        <w:ind w:left="2260" w:hanging="2260"/>
        <w:jc w:val="both"/>
        <w:rPr>
          <w:rFonts w:asciiTheme="majorHAnsi" w:hAnsiTheme="majorHAnsi"/>
        </w:rPr>
      </w:pPr>
    </w:p>
    <w:p w14:paraId="4533394F" w14:textId="77777777" w:rsidR="00E65484" w:rsidRDefault="00E65484" w:rsidP="00E65484">
      <w:pPr>
        <w:tabs>
          <w:tab w:val="left" w:pos="2268"/>
        </w:tabs>
        <w:spacing w:line="360" w:lineRule="auto"/>
        <w:ind w:left="2260" w:hanging="2260"/>
        <w:jc w:val="both"/>
        <w:rPr>
          <w:rFonts w:asciiTheme="majorHAnsi" w:hAnsiTheme="majorHAnsi"/>
        </w:rPr>
      </w:pPr>
      <w:r>
        <w:rPr>
          <w:rFonts w:asciiTheme="majorHAnsi" w:hAnsiTheme="majorHAnsi"/>
        </w:rPr>
        <w:t>Deutung:</w:t>
      </w:r>
      <w:r>
        <w:rPr>
          <w:rFonts w:asciiTheme="majorHAnsi" w:hAnsiTheme="majorHAnsi"/>
        </w:rPr>
        <w:tab/>
        <w:t xml:space="preserve">Das Wasser, das vor dem Parabolspiegel positioniert wurde, wurde durch an den Spiegelwänden reflektierte Strahlung stärker erhitzt. Die Strahlung wird durch den Parabolspiegel auch in einem Punkt, dem Brennpunkt, konzentriert. </w:t>
      </w:r>
    </w:p>
    <w:p w14:paraId="592A76EC" w14:textId="77777777" w:rsidR="00E65484" w:rsidRDefault="00E65484" w:rsidP="00E65484">
      <w:pPr>
        <w:tabs>
          <w:tab w:val="left" w:pos="2268"/>
        </w:tabs>
        <w:spacing w:line="360" w:lineRule="auto"/>
        <w:ind w:left="2260" w:hanging="2260"/>
        <w:jc w:val="both"/>
        <w:rPr>
          <w:rFonts w:asciiTheme="majorHAnsi" w:hAnsiTheme="majorHAnsi"/>
        </w:rPr>
      </w:pPr>
    </w:p>
    <w:p w14:paraId="4D2112CD" w14:textId="77777777" w:rsidR="00E65484" w:rsidRDefault="00E65484" w:rsidP="00E65484">
      <w:pPr>
        <w:tabs>
          <w:tab w:val="left" w:pos="2268"/>
        </w:tabs>
        <w:spacing w:line="360" w:lineRule="auto"/>
        <w:ind w:left="2260" w:hanging="2260"/>
        <w:jc w:val="both"/>
        <w:rPr>
          <w:rFonts w:asciiTheme="majorHAnsi" w:hAnsiTheme="majorHAnsi"/>
        </w:rPr>
      </w:pPr>
      <w:r>
        <w:rPr>
          <w:rFonts w:asciiTheme="majorHAnsi" w:hAnsiTheme="majorHAnsi"/>
        </w:rPr>
        <w:t>Entsorgung:</w:t>
      </w:r>
      <w:r>
        <w:rPr>
          <w:rFonts w:asciiTheme="majorHAnsi" w:hAnsiTheme="majorHAnsi"/>
        </w:rPr>
        <w:tab/>
        <w:t>-</w:t>
      </w:r>
    </w:p>
    <w:p w14:paraId="08DB1EDD" w14:textId="77777777" w:rsidR="00E65484" w:rsidRDefault="00E65484" w:rsidP="00E65484">
      <w:pPr>
        <w:tabs>
          <w:tab w:val="left" w:pos="2268"/>
        </w:tabs>
        <w:spacing w:line="360" w:lineRule="auto"/>
        <w:jc w:val="both"/>
        <w:rPr>
          <w:rFonts w:asciiTheme="majorHAnsi" w:hAnsiTheme="majorHAnsi"/>
        </w:rPr>
      </w:pPr>
    </w:p>
    <w:p w14:paraId="593BB656" w14:textId="77777777" w:rsidR="00E65484" w:rsidRDefault="00E65484" w:rsidP="00E65484">
      <w:pPr>
        <w:tabs>
          <w:tab w:val="left" w:pos="2268"/>
        </w:tabs>
        <w:spacing w:line="360" w:lineRule="auto"/>
        <w:ind w:left="2260" w:hanging="2260"/>
        <w:jc w:val="both"/>
        <w:rPr>
          <w:rFonts w:asciiTheme="majorHAnsi" w:hAnsiTheme="majorHAnsi"/>
        </w:rPr>
      </w:pPr>
      <w:r w:rsidRPr="0072118E">
        <w:rPr>
          <w:rFonts w:asciiTheme="majorHAnsi" w:hAnsiTheme="majorHAnsi"/>
          <w:b/>
          <w:noProof/>
          <w:sz w:val="26"/>
          <w:szCs w:val="26"/>
        </w:rPr>
        <mc:AlternateContent>
          <mc:Choice Requires="wps">
            <w:drawing>
              <wp:anchor distT="0" distB="0" distL="114300" distR="114300" simplePos="0" relativeHeight="251661312" behindDoc="1" locked="0" layoutInCell="1" allowOverlap="1" wp14:anchorId="2E6F8AA4" wp14:editId="0826883A">
                <wp:simplePos x="0" y="0"/>
                <wp:positionH relativeFrom="column">
                  <wp:posOffset>-201930</wp:posOffset>
                </wp:positionH>
                <wp:positionV relativeFrom="paragraph">
                  <wp:posOffset>186054</wp:posOffset>
                </wp:positionV>
                <wp:extent cx="6312535" cy="2326821"/>
                <wp:effectExtent l="50800" t="25400" r="88265" b="111760"/>
                <wp:wrapNone/>
                <wp:docPr id="36" name="Rechteck 36"/>
                <wp:cNvGraphicFramePr/>
                <a:graphic xmlns:a="http://schemas.openxmlformats.org/drawingml/2006/main">
                  <a:graphicData uri="http://schemas.microsoft.com/office/word/2010/wordprocessingShape">
                    <wps:wsp>
                      <wps:cNvSpPr/>
                      <wps:spPr>
                        <a:xfrm>
                          <a:off x="0" y="0"/>
                          <a:ext cx="6312535" cy="2326821"/>
                        </a:xfrm>
                        <a:prstGeom prst="rect">
                          <a:avLst/>
                        </a:prstGeom>
                        <a:noFill/>
                        <a:ln>
                          <a:solidFill>
                            <a:schemeClr val="tx1"/>
                          </a:solidFill>
                          <a:prstDash val="dash"/>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7377D" id="Rechteck 36" o:spid="_x0000_s1026" style="position:absolute;margin-left:-15.9pt;margin-top:14.65pt;width:497.05pt;height:183.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pB9MQoDAADMBgAADgAAAGRycy9lMm9Eb2MueG1stFVJT9wwFL5X6n+wfA9ZJrMwIoPCjFJVQoCA&#10;irNxnJmoju3aZpZW/e99dpYBikRVtRfnPb998Zez833D0ZZpU0uR4fgkwogJKstarDP85b4IZhgZ&#10;S0RJuBQswwdm8Pni44eznZqzRG4kL5lG4ESY+U5leGOtmoehoRvWEHMiFRMgrKRuiAVWr8NSkx14&#10;b3iYRNEk3EldKi0pMwZuV60QL7z/qmLUXleVYRbxDENu1p/an4/uDBdnZL7WRG1q2qVB/iKLhtQC&#10;gg6uVsQS9KTr31w1NdXSyMqeUNmEsqpqynwNUE0cvarmbkMU87VAc4wa2mT+nVt6tb3RqC4zPJpg&#10;JEgDM7pldGMZ/YrgCvqzU2YOanfqRnecAdIVu690475QBtr7nh6GnrK9RRQuJ6M4GY/GGFGQJaNk&#10;Mkti5zU8mitt7CcmG+SIDGsYmu8l2V4a26r2Ki6akEXNOdyTORfuNJLXpbvzjNsctuQabQnM3O77&#10;aC+0nL8VMZtWqQSqy6n1CMlDaOfOleHn+KPI82SyGq2C1ex0GqSPLAlmRZQGF3k6jpfTaRGvpj8h&#10;74bE6VxxQlm73AUn625yTvRno2sIfbHocRz6FWu7AUm9zG05nib5dHwaTPJxHKRxNAvyPEqCVZFH&#10;eZQWy9P0YshtB9uu4K3cg5sLuf9f+cGA+zaGboXapfGUPXDmCuDillWwfLAmsZ+4f/bH4RFKmbD9&#10;AL22M6tg1IPh6H3DTt+3zEPCYJy8b8x6Cx9ZCjsYN7WQ+i0HfEi5avVh25/V7chHWR7g3WnZApJR&#10;tKhhJS+JsTdEAwIBVgGq2ms4Ki53GZYdhdFG6u9v3Tt92C6QYuRmnGHz7YlohhH/LAAyTuM0dRDo&#10;mRQ2Bhj9XPL4XCKemqWEBxQDfivqSadveU9WWjYPAL65iwoiIijEzjC1umeWtkVagG/K8tyrAewp&#10;Yi/FnaL91N1jvN8/EK06BLCwOFeyRz8yfwUEra6bh5D5k5VV7VHi2Neu3wCZHmc6eHeY/Jz3Wsef&#10;0OIXAAAA//8DAFBLAwQUAAYACAAAACEAI2hf3OIAAAAKAQAADwAAAGRycy9kb3ducmV2LnhtbEyP&#10;zU7DMBCE70i8g7VI3FqniWibEKfiR0W9oKqFCo7beEkiYjuK3TZ5e5YT3Ha0o5lv8tVgWnGm3jfO&#10;KphNIxBkS6cbWyl4f1tPliB8QKuxdZYUjORhVVxf5Zhpd7E7Ou9DJTjE+gwV1CF0mZS+rMmgn7qO&#10;LP++XG8wsOwrqXu8cLhpZRxFc2mwsdxQY0dPNZXf+5NR8PjxupWfL4vmgPLZbcbxsN2YtVK3N8PD&#10;PYhAQ/gzwy8+o0PBTEd3stqLVsEkmTF6UBCnCQg2pPOYj6OCJL1bgCxy+X9C8QMAAP//AwBQSwEC&#10;LQAUAAYACAAAACEA5JnDwPsAAADhAQAAEwAAAAAAAAAAAAAAAAAAAAAAW0NvbnRlbnRfVHlwZXNd&#10;LnhtbFBLAQItABQABgAIAAAAIQAjsmrh1wAAAJQBAAALAAAAAAAAAAAAAAAAACwBAABfcmVscy8u&#10;cmVsc1BLAQItABQABgAIAAAAIQAGkH0xCgMAAMwGAAAOAAAAAAAAAAAAAAAAACwCAABkcnMvZTJv&#10;RG9jLnhtbFBLAQItABQABgAIAAAAIQAjaF/c4gAAAAoBAAAPAAAAAAAAAAAAAAAAAGIFAABkcnMv&#10;ZG93bnJldi54bWxQSwUGAAAAAAQABADzAAAAcQYAAAAA&#10;" filled="f" strokecolor="black [3213]" strokeweight=".5pt">
                <v:stroke dashstyle="dash"/>
              </v:rect>
            </w:pict>
          </mc:Fallback>
        </mc:AlternateContent>
      </w:r>
    </w:p>
    <w:p w14:paraId="62CEE7F8" w14:textId="77777777" w:rsidR="00E65484" w:rsidRDefault="00EC58C8" w:rsidP="00E65484">
      <w:pPr>
        <w:tabs>
          <w:tab w:val="left" w:pos="2268"/>
        </w:tabs>
        <w:spacing w:line="360" w:lineRule="auto"/>
        <w:jc w:val="both"/>
        <w:rPr>
          <w:rFonts w:asciiTheme="majorHAnsi" w:hAnsiTheme="majorHAnsi"/>
        </w:rPr>
      </w:pPr>
      <w:r>
        <w:rPr>
          <w:rFonts w:asciiTheme="majorHAnsi" w:hAnsiTheme="majorHAnsi"/>
        </w:rPr>
        <w:t>Die</w:t>
      </w:r>
      <w:r w:rsidR="00E65484">
        <w:rPr>
          <w:rFonts w:asciiTheme="majorHAnsi" w:hAnsiTheme="majorHAnsi"/>
        </w:rPr>
        <w:t>ser Versuch kann auch als Schülerversuch durchgeführt werden, da hier keine Gefährdung der Schüler durch Gefahrstoffe besteht. Ebenfalls kann der Versuch mit einem industriell gefertigten Parabolspiegel durchgeführt werden. Was die Ergebnisse noch deutlicher stützen würde. Bei Verwendung von selbstgebastelten Parabolspiegeln ist allerdings zu beachten, dass ein Brennpunkt jedoch meist nicht ideal erreicht werden kann, da die Krümmung der Rolle ungleichmäßig ist oder die Alufolie nicht gleichmäßig genug aufgeklebt wurde. Auch die Anbringung von Thermometern ist denkbar. Die SuS könnten dann den Temperaturverlauf der einzelnen Gefäße graphisch auswerten.</w:t>
      </w:r>
      <w:r w:rsidR="00E65484" w:rsidDel="00E67BCB">
        <w:rPr>
          <w:rFonts w:asciiTheme="majorHAnsi" w:hAnsiTheme="majorHAnsi"/>
        </w:rPr>
        <w:t xml:space="preserve"> </w:t>
      </w:r>
    </w:p>
    <w:p w14:paraId="36A5F00F" w14:textId="77777777" w:rsidR="00CE5A70" w:rsidRDefault="00952EAD"/>
    <w:sectPr w:rsidR="00CE5A70" w:rsidSect="00D76F6E">
      <w:footerReference w:type="even" r:id="rId16"/>
      <w:footerReference w:type="default" r:id="rId1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D7542" w14:textId="77777777" w:rsidR="00952EAD" w:rsidRDefault="00952EAD" w:rsidP="00383876">
      <w:r>
        <w:separator/>
      </w:r>
    </w:p>
  </w:endnote>
  <w:endnote w:type="continuationSeparator" w:id="0">
    <w:p w14:paraId="50577078" w14:textId="77777777" w:rsidR="00952EAD" w:rsidRDefault="00952EAD" w:rsidP="0038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64A58" w14:textId="77777777" w:rsidR="00383876" w:rsidRDefault="00383876" w:rsidP="00ED67F6">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5ED15B4" w14:textId="77777777" w:rsidR="00383876" w:rsidRDefault="00383876" w:rsidP="00383876">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C5746" w14:textId="77777777" w:rsidR="00383876" w:rsidRDefault="00383876" w:rsidP="00ED67F6">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52EAD">
      <w:rPr>
        <w:rStyle w:val="Seitenzahl"/>
        <w:noProof/>
      </w:rPr>
      <w:t>1</w:t>
    </w:r>
    <w:r>
      <w:rPr>
        <w:rStyle w:val="Seitenzahl"/>
      </w:rPr>
      <w:fldChar w:fldCharType="end"/>
    </w:r>
  </w:p>
  <w:p w14:paraId="28592565" w14:textId="77777777" w:rsidR="00383876" w:rsidRDefault="00383876" w:rsidP="00383876">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8C64E" w14:textId="77777777" w:rsidR="00952EAD" w:rsidRDefault="00952EAD" w:rsidP="00383876">
      <w:r>
        <w:separator/>
      </w:r>
    </w:p>
  </w:footnote>
  <w:footnote w:type="continuationSeparator" w:id="0">
    <w:p w14:paraId="645003CE" w14:textId="77777777" w:rsidR="00952EAD" w:rsidRDefault="00952EAD" w:rsidP="00383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69"/>
  <w:revisionView w:markup="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484"/>
    <w:rsid w:val="00070EDB"/>
    <w:rsid w:val="00383876"/>
    <w:rsid w:val="008A1DC1"/>
    <w:rsid w:val="008F4288"/>
    <w:rsid w:val="00952EAD"/>
    <w:rsid w:val="00BE2208"/>
    <w:rsid w:val="00D76F6E"/>
    <w:rsid w:val="00D92495"/>
    <w:rsid w:val="00E65484"/>
    <w:rsid w:val="00EC58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7725E1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E65484"/>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unhideWhenUsed/>
    <w:qFormat/>
    <w:rsid w:val="00E65484"/>
    <w:pPr>
      <w:spacing w:after="200"/>
      <w:jc w:val="both"/>
    </w:pPr>
    <w:rPr>
      <w:rFonts w:ascii="Cambria" w:eastAsia="Calibri" w:hAnsi="Cambria" w:cs="Arial"/>
      <w:bCs/>
      <w:sz w:val="18"/>
      <w:szCs w:val="18"/>
      <w:lang w:eastAsia="en-US"/>
    </w:rPr>
  </w:style>
  <w:style w:type="paragraph" w:styleId="Fuzeile">
    <w:name w:val="footer"/>
    <w:basedOn w:val="Standard"/>
    <w:link w:val="FuzeileZchn"/>
    <w:uiPriority w:val="99"/>
    <w:unhideWhenUsed/>
    <w:rsid w:val="00383876"/>
    <w:pPr>
      <w:tabs>
        <w:tab w:val="center" w:pos="4536"/>
        <w:tab w:val="right" w:pos="9072"/>
      </w:tabs>
    </w:pPr>
  </w:style>
  <w:style w:type="character" w:customStyle="1" w:styleId="FuzeileZchn">
    <w:name w:val="Fußzeile Zchn"/>
    <w:basedOn w:val="Absatz-Standardschriftart"/>
    <w:link w:val="Fuzeile"/>
    <w:uiPriority w:val="99"/>
    <w:rsid w:val="00383876"/>
    <w:rPr>
      <w:rFonts w:eastAsiaTheme="minorEastAsia"/>
      <w:lang w:eastAsia="de-DE"/>
    </w:rPr>
  </w:style>
  <w:style w:type="character" w:styleId="Seitenzahl">
    <w:name w:val="page number"/>
    <w:basedOn w:val="Absatz-Standardschriftart"/>
    <w:uiPriority w:val="99"/>
    <w:semiHidden/>
    <w:unhideWhenUsed/>
    <w:rsid w:val="00383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png"/><Relationship Id="rId14" Type="http://schemas.openxmlformats.org/officeDocument/2006/relationships/image" Target="media/image9.jpeg"/><Relationship Id="rId15" Type="http://schemas.openxmlformats.org/officeDocument/2006/relationships/image" Target="media/image10.jpeg"/><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2289</Characters>
  <Application>Microsoft Macintosh Word</Application>
  <DocSecurity>0</DocSecurity>
  <Lines>19</Lines>
  <Paragraphs>5</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/3.2 Wasser erhitzen mit einem Parabolspiegel (LV/SV)</vt:lpstr>
    </vt:vector>
  </TitlesOfParts>
  <LinksUpToDate>false</LinksUpToDate>
  <CharactersWithSpaces>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Ansgar Misch</dc:creator>
  <cp:keywords/>
  <dc:description/>
  <cp:lastModifiedBy>Ansgar Misch</cp:lastModifiedBy>
  <cp:revision>2</cp:revision>
  <dcterms:created xsi:type="dcterms:W3CDTF">2016-08-11T15:52:00Z</dcterms:created>
  <dcterms:modified xsi:type="dcterms:W3CDTF">2016-08-11T15:52:00Z</dcterms:modified>
</cp:coreProperties>
</file>