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CE5" w:rsidRPr="00423CE5" w:rsidRDefault="00423CE5" w:rsidP="00423CE5">
      <w:pPr>
        <w:pStyle w:val="berschrift1"/>
        <w:contextualSpacing/>
        <w:rPr>
          <w:rFonts w:ascii="Cambria" w:hAnsi="Cambria"/>
        </w:rPr>
      </w:pPr>
      <w:bookmarkStart w:id="0" w:name="_Toc488870882"/>
      <w:r w:rsidRPr="00423CE5">
        <w:rPr>
          <w:rFonts w:ascii="Cambria" w:hAnsi="Cambria"/>
        </w:rPr>
        <w:t>Lehrerversuche</w:t>
      </w:r>
      <w:bookmarkEnd w:id="0"/>
    </w:p>
    <w:p w:rsidR="00423CE5" w:rsidRPr="00423CE5" w:rsidRDefault="00423CE5" w:rsidP="00423CE5">
      <w:pPr>
        <w:pStyle w:val="berschrift2"/>
        <w:tabs>
          <w:tab w:val="left" w:pos="1701"/>
          <w:tab w:val="left" w:pos="1985"/>
        </w:tabs>
        <w:contextualSpacing/>
        <w:rPr>
          <w:rFonts w:ascii="Cambria" w:hAnsi="Cambria"/>
          <w:color w:val="auto"/>
        </w:rPr>
      </w:pPr>
      <w:bookmarkStart w:id="1" w:name="_Toc488870883"/>
      <w:bookmarkStart w:id="2" w:name="_Hlk488256288"/>
      <w:r w:rsidRPr="00423CE5">
        <w:rPr>
          <w:rFonts w:ascii="Cambria" w:hAnsi="Cambria"/>
          <w:color w:val="auto"/>
        </w:rPr>
        <w:t>V1 – Kunststofffasern herstellen</w:t>
      </w:r>
      <w:bookmarkEnd w:id="1"/>
    </w:p>
    <w:p w:rsidR="00423CE5" w:rsidRPr="00423CE5" w:rsidRDefault="00423CE5" w:rsidP="00423CE5">
      <w:pPr>
        <w:spacing w:after="0"/>
        <w:rPr>
          <w:i/>
        </w:rPr>
      </w:pPr>
      <w:r w:rsidRPr="00423CE5">
        <w:rPr>
          <w:i/>
        </w:rPr>
        <w:t xml:space="preserve">Der Versuch thematisiert das Recycling von Thermoplasten wie Polyethylen (PE), Polypropylen (PP) oder </w:t>
      </w:r>
      <w:proofErr w:type="spellStart"/>
      <w:r w:rsidRPr="00423CE5">
        <w:rPr>
          <w:i/>
        </w:rPr>
        <w:t>Polyethylenterephtalat</w:t>
      </w:r>
      <w:proofErr w:type="spellEnd"/>
      <w:r w:rsidRPr="00423CE5">
        <w:rPr>
          <w:i/>
        </w:rPr>
        <w:t xml:space="preserve"> (PET), die über einem Teelicht erhitzt und in lange Fäden gezogen wird. Aus diesen Fäden können beispielsweise Fleece-Stoffe hergestellt werden. Die verschiedenen Kunststoffarten werden als Vorwissen vorausgesetzt.</w:t>
      </w:r>
    </w:p>
    <w:p w:rsidR="00423CE5" w:rsidRPr="00423CE5" w:rsidRDefault="00423CE5" w:rsidP="00423CE5">
      <w:pPr>
        <w:spacing w:after="0"/>
        <w:rPr>
          <w:i/>
        </w:rPr>
      </w:pPr>
    </w:p>
    <w:p w:rsidR="00423CE5" w:rsidRPr="00423CE5" w:rsidRDefault="00423CE5" w:rsidP="00423CE5">
      <w:pPr>
        <w:spacing w:after="0"/>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23CE5" w:rsidRPr="00423CE5" w:rsidTr="00B25AF0">
        <w:tc>
          <w:tcPr>
            <w:tcW w:w="9322" w:type="dxa"/>
            <w:gridSpan w:val="9"/>
            <w:tcBorders>
              <w:bottom w:val="single" w:sz="8" w:space="0" w:color="4F81BD"/>
            </w:tcBorders>
            <w:shd w:val="clear" w:color="auto" w:fill="4F81BD"/>
            <w:vAlign w:val="center"/>
          </w:tcPr>
          <w:p w:rsidR="00423CE5" w:rsidRPr="00423CE5" w:rsidRDefault="00423CE5" w:rsidP="00B25AF0">
            <w:pPr>
              <w:spacing w:after="0"/>
              <w:contextualSpacing/>
              <w:rPr>
                <w:b/>
                <w:bCs/>
                <w:color w:val="FFFFFF" w:themeColor="background1"/>
              </w:rPr>
            </w:pPr>
            <w:r w:rsidRPr="00423CE5">
              <w:rPr>
                <w:b/>
                <w:bCs/>
                <w:color w:val="FFFFFF" w:themeColor="background1"/>
              </w:rPr>
              <w:t>Gefahrenstoffe</w:t>
            </w:r>
          </w:p>
        </w:tc>
      </w:tr>
      <w:tr w:rsidR="00423CE5" w:rsidRPr="00423CE5" w:rsidTr="00B25AF0">
        <w:trPr>
          <w:trHeight w:val="437"/>
        </w:trPr>
        <w:tc>
          <w:tcPr>
            <w:tcW w:w="3027" w:type="dxa"/>
            <w:gridSpan w:val="3"/>
            <w:tcBorders>
              <w:top w:val="single" w:sz="8" w:space="0" w:color="4F81BD"/>
              <w:left w:val="single" w:sz="8" w:space="0" w:color="4F81BD"/>
              <w:bottom w:val="single" w:sz="8" w:space="0" w:color="4F81BD"/>
              <w:right w:val="nil"/>
            </w:tcBorders>
            <w:shd w:val="clear" w:color="auto" w:fill="auto"/>
            <w:vAlign w:val="center"/>
          </w:tcPr>
          <w:p w:rsidR="00423CE5" w:rsidRPr="00423CE5" w:rsidRDefault="00423CE5" w:rsidP="00B25AF0">
            <w:pPr>
              <w:spacing w:after="0" w:line="276" w:lineRule="auto"/>
              <w:contextualSpacing/>
              <w:rPr>
                <w:b/>
                <w:bCs/>
              </w:rPr>
            </w:pPr>
            <w:r w:rsidRPr="00423CE5">
              <w:rPr>
                <w:sz w:val="20"/>
              </w:rPr>
              <w:t>Strohhalm aus PE, PP, PET</w:t>
            </w:r>
          </w:p>
        </w:tc>
        <w:tc>
          <w:tcPr>
            <w:tcW w:w="3177" w:type="dxa"/>
            <w:gridSpan w:val="3"/>
            <w:tcBorders>
              <w:top w:val="single" w:sz="8" w:space="0" w:color="4F81BD"/>
              <w:left w:val="nil"/>
              <w:bottom w:val="single" w:sz="8" w:space="0" w:color="4F81BD"/>
              <w:right w:val="nil"/>
            </w:tcBorders>
            <w:shd w:val="clear" w:color="auto" w:fill="auto"/>
            <w:vAlign w:val="center"/>
          </w:tcPr>
          <w:p w:rsidR="00423CE5" w:rsidRPr="00423CE5" w:rsidRDefault="00423CE5" w:rsidP="00B25AF0">
            <w:pPr>
              <w:spacing w:after="0"/>
              <w:contextualSpacing/>
            </w:pPr>
            <w:r w:rsidRPr="00423CE5">
              <w:rPr>
                <w:sz w:val="20"/>
              </w:rPr>
              <w:t>H: -</w:t>
            </w:r>
          </w:p>
        </w:tc>
        <w:tc>
          <w:tcPr>
            <w:tcW w:w="3118" w:type="dxa"/>
            <w:gridSpan w:val="3"/>
            <w:tcBorders>
              <w:top w:val="single" w:sz="8" w:space="0" w:color="4F81BD"/>
              <w:left w:val="nil"/>
              <w:bottom w:val="single" w:sz="8" w:space="0" w:color="4F81BD"/>
              <w:right w:val="single" w:sz="8" w:space="0" w:color="4F81BD"/>
            </w:tcBorders>
            <w:shd w:val="clear" w:color="auto" w:fill="auto"/>
            <w:vAlign w:val="center"/>
          </w:tcPr>
          <w:p w:rsidR="00423CE5" w:rsidRPr="00423CE5" w:rsidRDefault="00423CE5" w:rsidP="00B25AF0">
            <w:pPr>
              <w:spacing w:after="0"/>
              <w:contextualSpacing/>
            </w:pPr>
            <w:r w:rsidRPr="00423CE5">
              <w:rPr>
                <w:sz w:val="20"/>
              </w:rPr>
              <w:t>P: -</w:t>
            </w:r>
          </w:p>
        </w:tc>
      </w:tr>
      <w:tr w:rsidR="00423CE5" w:rsidRPr="00423CE5" w:rsidTr="00B25AF0">
        <w:trPr>
          <w:trHeight w:val="434"/>
        </w:trPr>
        <w:tc>
          <w:tcPr>
            <w:tcW w:w="3027" w:type="dxa"/>
            <w:gridSpan w:val="3"/>
            <w:tcBorders>
              <w:top w:val="single" w:sz="8" w:space="0" w:color="4F81BD"/>
              <w:bottom w:val="single" w:sz="8" w:space="0" w:color="4F81BD"/>
              <w:right w:val="nil"/>
            </w:tcBorders>
            <w:shd w:val="clear" w:color="auto" w:fill="auto"/>
            <w:vAlign w:val="center"/>
          </w:tcPr>
          <w:p w:rsidR="00423CE5" w:rsidRPr="00423CE5" w:rsidRDefault="00423CE5" w:rsidP="00B25AF0">
            <w:pPr>
              <w:spacing w:after="0" w:line="276" w:lineRule="auto"/>
              <w:contextualSpacing/>
              <w:rPr>
                <w:bCs/>
                <w:sz w:val="20"/>
              </w:rPr>
            </w:pPr>
            <w:r w:rsidRPr="00423CE5">
              <w:rPr>
                <w:color w:val="auto"/>
                <w:sz w:val="20"/>
                <w:szCs w:val="20"/>
              </w:rPr>
              <w:t>Wasser</w:t>
            </w:r>
          </w:p>
        </w:tc>
        <w:tc>
          <w:tcPr>
            <w:tcW w:w="3177" w:type="dxa"/>
            <w:gridSpan w:val="3"/>
            <w:tcBorders>
              <w:top w:val="single" w:sz="8" w:space="0" w:color="4F81BD"/>
              <w:left w:val="nil"/>
              <w:bottom w:val="single" w:sz="8" w:space="0" w:color="4F81BD"/>
              <w:right w:val="nil"/>
            </w:tcBorders>
            <w:shd w:val="clear" w:color="auto" w:fill="auto"/>
            <w:vAlign w:val="center"/>
          </w:tcPr>
          <w:p w:rsidR="00423CE5" w:rsidRPr="00423CE5" w:rsidRDefault="00423CE5" w:rsidP="00B25AF0">
            <w:pPr>
              <w:pStyle w:val="Beschriftung"/>
              <w:spacing w:after="0"/>
              <w:contextualSpacing/>
              <w:rPr>
                <w:sz w:val="20"/>
              </w:rPr>
            </w:pPr>
            <w:r w:rsidRPr="00423CE5">
              <w:rPr>
                <w:sz w:val="20"/>
              </w:rPr>
              <w:t>H: -</w:t>
            </w:r>
          </w:p>
        </w:tc>
        <w:tc>
          <w:tcPr>
            <w:tcW w:w="3118" w:type="dxa"/>
            <w:gridSpan w:val="3"/>
            <w:tcBorders>
              <w:top w:val="single" w:sz="8" w:space="0" w:color="4F81BD"/>
              <w:left w:val="nil"/>
              <w:bottom w:val="single" w:sz="8" w:space="0" w:color="4F81BD"/>
            </w:tcBorders>
            <w:shd w:val="clear" w:color="auto" w:fill="auto"/>
            <w:vAlign w:val="center"/>
          </w:tcPr>
          <w:p w:rsidR="00423CE5" w:rsidRPr="00423CE5" w:rsidRDefault="00423CE5" w:rsidP="00B25AF0">
            <w:pPr>
              <w:pStyle w:val="Beschriftung"/>
              <w:spacing w:after="0"/>
              <w:contextualSpacing/>
              <w:rPr>
                <w:sz w:val="20"/>
              </w:rPr>
            </w:pPr>
            <w:r w:rsidRPr="00423CE5">
              <w:rPr>
                <w:sz w:val="20"/>
              </w:rPr>
              <w:t>P: -</w:t>
            </w:r>
          </w:p>
        </w:tc>
      </w:tr>
      <w:tr w:rsidR="00423CE5" w:rsidRPr="00423CE5" w:rsidTr="00B25AF0">
        <w:tc>
          <w:tcPr>
            <w:tcW w:w="1009" w:type="dxa"/>
            <w:tcBorders>
              <w:top w:val="single" w:sz="8" w:space="0" w:color="4F81BD"/>
              <w:left w:val="single" w:sz="8" w:space="0" w:color="4F81BD"/>
              <w:bottom w:val="single" w:sz="8" w:space="0" w:color="4F81BD"/>
            </w:tcBorders>
            <w:shd w:val="clear" w:color="auto" w:fill="auto"/>
            <w:vAlign w:val="center"/>
          </w:tcPr>
          <w:p w:rsidR="00423CE5" w:rsidRPr="00423CE5" w:rsidRDefault="00423CE5" w:rsidP="00B25AF0">
            <w:pPr>
              <w:spacing w:after="0"/>
              <w:contextualSpacing/>
              <w:rPr>
                <w:b/>
                <w:bCs/>
              </w:rPr>
            </w:pPr>
            <w:r w:rsidRPr="00423CE5">
              <w:rPr>
                <w:b/>
                <w:bCs/>
                <w:noProof/>
                <w:lang w:eastAsia="de-DE"/>
              </w:rPr>
              <w:drawing>
                <wp:inline distT="0" distB="0" distL="0" distR="0" wp14:anchorId="3DF28EC0" wp14:editId="1D5B2A81">
                  <wp:extent cx="540000" cy="540000"/>
                  <wp:effectExtent l="0" t="0" r="0" b="0"/>
                  <wp:docPr id="47" name="Grafik 47" descr="C:\Users\Elena\Dropbox\Verwaltung\Lehre\SVP 2017\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a\Dropbox\Verwaltung\Lehre\SVP 2017\Piktogramme\Explosionsgefahr.png"/>
                          <pic:cNvPicPr>
                            <a:picLocks noChangeAspect="1" noChangeArrowheads="1"/>
                          </pic:cNvPicPr>
                        </pic:nvPicPr>
                        <pic:blipFill>
                          <a:blip r:embed="rId5" cstate="screen">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3CE5" w:rsidRPr="00423CE5" w:rsidRDefault="00423CE5" w:rsidP="00B25AF0">
            <w:pPr>
              <w:spacing w:after="0"/>
              <w:contextualSpacing/>
            </w:pPr>
            <w:r w:rsidRPr="00423CE5">
              <w:rPr>
                <w:noProof/>
                <w:lang w:eastAsia="de-DE"/>
              </w:rPr>
              <w:drawing>
                <wp:inline distT="0" distB="0" distL="0" distR="0" wp14:anchorId="4D7A46AB" wp14:editId="66F5E39D">
                  <wp:extent cx="540000" cy="540000"/>
                  <wp:effectExtent l="0" t="0" r="0" b="0"/>
                  <wp:docPr id="48" name="Grafik 48" descr="C:\Users\Elena\Dropbox\Verwaltung\Lehre\SVP 2017\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lena\Dropbox\Verwaltung\Lehre\SVP 2017\Piktogramme\Brennbar.png"/>
                          <pic:cNvPicPr>
                            <a:picLocks noChangeAspect="1" noChangeArrowheads="1"/>
                          </pic:cNvPicPr>
                        </pic:nvPicPr>
                        <pic:blipFill>
                          <a:blip r:embed="rId7" cstate="screen">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3CE5" w:rsidRPr="00423CE5" w:rsidRDefault="00423CE5" w:rsidP="00B25AF0">
            <w:pPr>
              <w:spacing w:after="0"/>
              <w:contextualSpacing/>
            </w:pPr>
            <w:r w:rsidRPr="00423CE5">
              <w:rPr>
                <w:noProof/>
                <w:lang w:eastAsia="de-DE"/>
              </w:rPr>
              <w:drawing>
                <wp:inline distT="0" distB="0" distL="0" distR="0" wp14:anchorId="0229E18B" wp14:editId="1BBE4D5E">
                  <wp:extent cx="540000" cy="540000"/>
                  <wp:effectExtent l="0" t="0" r="0" b="0"/>
                  <wp:docPr id="49" name="Grafik 49" descr="C:\Users\Elena\Dropbox\Verwaltung\Lehre\SVP 2017\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lena\Dropbox\Verwaltung\Lehre\SVP 2017\Piktogramme\Brandfördernd.png"/>
                          <pic:cNvPicPr>
                            <a:picLocks noChangeAspect="1" noChangeArrowheads="1"/>
                          </pic:cNvPicPr>
                        </pic:nvPicPr>
                        <pic:blipFill>
                          <a:blip r:embed="rId9" cstate="screen">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a:ext>
                            </a:extLst>
                          </a:blip>
                          <a:srcRect/>
                          <a:stretch>
                            <a:fillRect/>
                          </a:stretch>
                        </pic:blipFill>
                        <pic:spPr bwMode="auto">
                          <a:xfrm rot="10800000" flipV="1">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3CE5" w:rsidRPr="00423CE5" w:rsidRDefault="00423CE5" w:rsidP="00B25AF0">
            <w:pPr>
              <w:spacing w:after="0"/>
              <w:contextualSpacing/>
            </w:pPr>
            <w:r w:rsidRPr="00423CE5">
              <w:rPr>
                <w:noProof/>
                <w:lang w:eastAsia="de-DE"/>
              </w:rPr>
              <w:drawing>
                <wp:inline distT="0" distB="0" distL="0" distR="0" wp14:anchorId="6EAAC7A5" wp14:editId="28B9F423">
                  <wp:extent cx="540000" cy="540000"/>
                  <wp:effectExtent l="0" t="0" r="0" b="0"/>
                  <wp:docPr id="50" name="Grafik 50" descr="C:\Users\Elena\Dropbox\Verwaltung\Lehre\SVP 2017\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lena\Dropbox\Verwaltung\Lehre\SVP 2017\Piktogramme\Gasflasche.png"/>
                          <pic:cNvPicPr>
                            <a:picLocks noChangeAspect="1" noChangeArrowheads="1"/>
                          </pic:cNvPicPr>
                        </pic:nvPicPr>
                        <pic:blipFill>
                          <a:blip r:embed="rId11" cstate="screen">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23CE5" w:rsidRPr="00423CE5" w:rsidRDefault="00423CE5" w:rsidP="00B25AF0">
            <w:pPr>
              <w:spacing w:after="0"/>
              <w:contextualSpacing/>
            </w:pPr>
            <w:r w:rsidRPr="00423CE5">
              <w:rPr>
                <w:noProof/>
                <w:lang w:eastAsia="de-DE"/>
              </w:rPr>
              <w:drawing>
                <wp:inline distT="0" distB="0" distL="0" distR="0" wp14:anchorId="00D7AB79" wp14:editId="6CDA02BE">
                  <wp:extent cx="540000" cy="540000"/>
                  <wp:effectExtent l="0" t="0" r="0" b="0"/>
                  <wp:docPr id="51" name="Grafik 51" descr="C:\Users\Elena\Dropbox\Verwaltung\Lehre\SVP 2017\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lena\Dropbox\Verwaltung\Lehre\SVP 2017\Piktogramme\Ätzend.png"/>
                          <pic:cNvPicPr>
                            <a:picLocks noChangeAspect="1" noChangeArrowheads="1"/>
                          </pic:cNvPicPr>
                        </pic:nvPicPr>
                        <pic:blipFill>
                          <a:blip r:embed="rId13" cstate="screen">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23CE5" w:rsidRPr="00423CE5" w:rsidRDefault="00423CE5" w:rsidP="00B25AF0">
            <w:pPr>
              <w:spacing w:after="0"/>
              <w:contextualSpacing/>
            </w:pPr>
            <w:r w:rsidRPr="00423CE5">
              <w:rPr>
                <w:noProof/>
                <w:lang w:eastAsia="de-DE"/>
              </w:rPr>
              <w:drawing>
                <wp:inline distT="0" distB="0" distL="0" distR="0" wp14:anchorId="02A81F4D" wp14:editId="06C577C3">
                  <wp:extent cx="540000" cy="540000"/>
                  <wp:effectExtent l="0" t="0" r="0" b="0"/>
                  <wp:docPr id="52" name="Grafik 52" descr="C:\Users\Elena\Dropbox\Verwaltung\Lehre\SVP 2017\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lena\Dropbox\Verwaltung\Lehre\SVP 2017\Piktogramme\Giftig.png"/>
                          <pic:cNvPicPr>
                            <a:picLocks noChangeAspect="1" noChangeArrowheads="1"/>
                          </pic:cNvPicPr>
                        </pic:nvPicPr>
                        <pic:blipFill>
                          <a:blip r:embed="rId15" cstate="screen">
                            <a:extLst>
                              <a:ext uri="{BEBA8EAE-BF5A-486C-A8C5-ECC9F3942E4B}">
                                <a14:imgProps xmlns:a14="http://schemas.microsoft.com/office/drawing/2010/main">
                                  <a14:imgLayer r:embed="rId16">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23CE5" w:rsidRPr="00423CE5" w:rsidRDefault="00423CE5" w:rsidP="00B25AF0">
            <w:pPr>
              <w:spacing w:after="0"/>
              <w:contextualSpacing/>
            </w:pPr>
            <w:r w:rsidRPr="00423CE5">
              <w:rPr>
                <w:noProof/>
                <w:lang w:eastAsia="de-DE"/>
              </w:rPr>
              <w:drawing>
                <wp:inline distT="0" distB="0" distL="0" distR="0" wp14:anchorId="60901C74" wp14:editId="13A069D9">
                  <wp:extent cx="540000" cy="540000"/>
                  <wp:effectExtent l="0" t="0" r="0" b="0"/>
                  <wp:docPr id="53" name="Grafik 53" descr="C:\Users\Elena\Dropbox\Verwaltung\Lehre\SVP 2017\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Elena\Dropbox\Verwaltung\Lehre\SVP 2017\Piktogramme\Reizend.png"/>
                          <pic:cNvPicPr>
                            <a:picLocks noChangeAspect="1" noChangeArrowheads="1"/>
                          </pic:cNvPicPr>
                        </pic:nvPicPr>
                        <pic:blipFill>
                          <a:blip r:embed="rId17" cstate="screen">
                            <a:extLst>
                              <a:ext uri="{BEBA8EAE-BF5A-486C-A8C5-ECC9F3942E4B}">
                                <a14:imgProps xmlns:a14="http://schemas.microsoft.com/office/drawing/2010/main">
                                  <a14:imgLayer r:embed="rId18">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23CE5" w:rsidRPr="00423CE5" w:rsidRDefault="00423CE5" w:rsidP="00B25AF0">
            <w:pPr>
              <w:spacing w:after="0"/>
              <w:contextualSpacing/>
            </w:pPr>
            <w:r w:rsidRPr="00423CE5">
              <w:rPr>
                <w:noProof/>
                <w:lang w:eastAsia="de-DE"/>
              </w:rPr>
              <w:drawing>
                <wp:inline distT="0" distB="0" distL="0" distR="0" wp14:anchorId="0C095A9D" wp14:editId="5DE5F606">
                  <wp:extent cx="540000" cy="540000"/>
                  <wp:effectExtent l="0" t="0" r="0" b="0"/>
                  <wp:docPr id="54" name="Grafik 54" descr="C:\Users\Elena\Dropbox\Verwaltung\Lehre\SVP 2017\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lena\Dropbox\Verwaltung\Lehre\SVP 2017\Piktogramme\Gesundheitsgefahr.png"/>
                          <pic:cNvPicPr>
                            <a:picLocks noChangeAspect="1" noChangeArrowheads="1"/>
                          </pic:cNvPicPr>
                        </pic:nvPicPr>
                        <pic:blipFill>
                          <a:blip r:embed="rId19" cstate="screen">
                            <a:extLst>
                              <a:ext uri="{BEBA8EAE-BF5A-486C-A8C5-ECC9F3942E4B}">
                                <a14:imgProps xmlns:a14="http://schemas.microsoft.com/office/drawing/2010/main">
                                  <a14:imgLayer r:embed="rId20">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23CE5" w:rsidRPr="00423CE5" w:rsidRDefault="00423CE5" w:rsidP="00B25AF0">
            <w:pPr>
              <w:spacing w:after="0"/>
              <w:contextualSpacing/>
            </w:pPr>
            <w:r w:rsidRPr="00423CE5">
              <w:rPr>
                <w:noProof/>
                <w:lang w:eastAsia="de-DE"/>
              </w:rPr>
              <w:drawing>
                <wp:inline distT="0" distB="0" distL="0" distR="0" wp14:anchorId="5A1C3ED6" wp14:editId="08A37ED9">
                  <wp:extent cx="540000" cy="540000"/>
                  <wp:effectExtent l="0" t="0" r="0" b="0"/>
                  <wp:docPr id="55" name="Grafik 55" descr="C:\Users\Elena\Dropbox\Verwaltung\Lehre\SVP 2017\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lena\Dropbox\Verwaltung\Lehre\SVP 2017\Piktogramme\Umweltgefahr.png"/>
                          <pic:cNvPicPr>
                            <a:picLocks noChangeAspect="1" noChangeArrowheads="1"/>
                          </pic:cNvPicPr>
                        </pic:nvPicPr>
                        <pic:blipFill>
                          <a:blip r:embed="rId21" cstate="screen">
                            <a:extLst>
                              <a:ext uri="{BEBA8EAE-BF5A-486C-A8C5-ECC9F3942E4B}">
                                <a14:imgProps xmlns:a14="http://schemas.microsoft.com/office/drawing/2010/main">
                                  <a14:imgLayer r:embed="rId22">
                                    <a14:imgEffect>
                                      <a14:saturation sat="0"/>
                                    </a14:imgEffect>
                                  </a14:imgLayer>
                                </a14:imgProps>
                              </a:ext>
                              <a:ext uri="{28A0092B-C50C-407E-A947-70E740481C1C}">
                                <a14:useLocalDpi xmlns:a14="http://schemas.microsoft.com/office/drawing/2010/main"/>
                              </a:ext>
                            </a:extLst>
                          </a:blip>
                          <a:srcRect/>
                          <a:stretch>
                            <a:fillRect/>
                          </a:stretch>
                        </pic:blipFill>
                        <pic:spPr bwMode="auto">
                          <a:xfrm>
                            <a:off x="0" y="0"/>
                            <a:ext cx="540000" cy="540000"/>
                          </a:xfrm>
                          <a:prstGeom prst="rect">
                            <a:avLst/>
                          </a:prstGeom>
                          <a:noFill/>
                          <a:ln>
                            <a:noFill/>
                          </a:ln>
                        </pic:spPr>
                      </pic:pic>
                    </a:graphicData>
                  </a:graphic>
                </wp:inline>
              </w:drawing>
            </w:r>
          </w:p>
        </w:tc>
      </w:tr>
    </w:tbl>
    <w:p w:rsidR="00423CE5" w:rsidRPr="00423CE5" w:rsidRDefault="00423CE5" w:rsidP="00423CE5">
      <w:pPr>
        <w:tabs>
          <w:tab w:val="left" w:pos="1701"/>
          <w:tab w:val="left" w:pos="1985"/>
        </w:tabs>
        <w:ind w:left="1980" w:hanging="1980"/>
        <w:contextualSpacing/>
        <w:rPr>
          <w:b/>
          <w:color w:val="auto"/>
        </w:rPr>
      </w:pPr>
    </w:p>
    <w:p w:rsidR="00423CE5" w:rsidRPr="00423CE5" w:rsidRDefault="00423CE5" w:rsidP="00423CE5">
      <w:pPr>
        <w:tabs>
          <w:tab w:val="left" w:pos="1701"/>
          <w:tab w:val="left" w:pos="1985"/>
        </w:tabs>
        <w:ind w:left="1980" w:hanging="1980"/>
        <w:contextualSpacing/>
        <w:rPr>
          <w:b/>
          <w:color w:val="auto"/>
        </w:rPr>
      </w:pPr>
      <w:r w:rsidRPr="00423CE5">
        <w:rPr>
          <w:b/>
          <w:color w:val="auto"/>
        </w:rPr>
        <w:t>Materialien</w:t>
      </w:r>
    </w:p>
    <w:p w:rsidR="00423CE5" w:rsidRPr="00423CE5" w:rsidRDefault="00423CE5" w:rsidP="00423CE5">
      <w:pPr>
        <w:tabs>
          <w:tab w:val="left" w:pos="1701"/>
          <w:tab w:val="left" w:pos="1985"/>
        </w:tabs>
        <w:ind w:left="1980" w:hanging="1980"/>
        <w:contextualSpacing/>
        <w:rPr>
          <w:color w:val="auto"/>
        </w:rPr>
      </w:pPr>
      <w:r w:rsidRPr="00423CE5">
        <w:rPr>
          <w:color w:val="auto"/>
        </w:rPr>
        <w:t>Feuerfeste Unterlage, Teelicht, Glasschale, Feuerzeug</w:t>
      </w:r>
    </w:p>
    <w:p w:rsidR="00423CE5" w:rsidRPr="00423CE5" w:rsidRDefault="00423CE5" w:rsidP="00423CE5">
      <w:pPr>
        <w:tabs>
          <w:tab w:val="left" w:pos="1701"/>
          <w:tab w:val="left" w:pos="1985"/>
        </w:tabs>
        <w:ind w:left="1980" w:hanging="1980"/>
        <w:contextualSpacing/>
        <w:rPr>
          <w:color w:val="auto"/>
        </w:rPr>
      </w:pPr>
    </w:p>
    <w:p w:rsidR="00423CE5" w:rsidRPr="00423CE5" w:rsidRDefault="00423CE5" w:rsidP="00423CE5">
      <w:pPr>
        <w:tabs>
          <w:tab w:val="left" w:pos="1701"/>
          <w:tab w:val="left" w:pos="1985"/>
        </w:tabs>
        <w:ind w:left="1980" w:hanging="1980"/>
        <w:contextualSpacing/>
        <w:rPr>
          <w:b/>
          <w:color w:val="auto"/>
        </w:rPr>
      </w:pPr>
      <w:r w:rsidRPr="00423CE5">
        <w:rPr>
          <w:b/>
          <w:color w:val="auto"/>
        </w:rPr>
        <w:t>Chemikalien</w:t>
      </w:r>
    </w:p>
    <w:p w:rsidR="00423CE5" w:rsidRPr="00423CE5" w:rsidRDefault="00423CE5" w:rsidP="00423CE5">
      <w:pPr>
        <w:tabs>
          <w:tab w:val="left" w:pos="1701"/>
          <w:tab w:val="left" w:pos="1985"/>
        </w:tabs>
        <w:contextualSpacing/>
        <w:rPr>
          <w:color w:val="auto"/>
        </w:rPr>
      </w:pPr>
      <w:r w:rsidRPr="00423CE5">
        <w:rPr>
          <w:color w:val="auto"/>
        </w:rPr>
        <w:t xml:space="preserve">Wasser, Strohhalm aus </w:t>
      </w:r>
      <w:r w:rsidRPr="00423CE5">
        <w:t>PE, PP oder PET</w:t>
      </w:r>
    </w:p>
    <w:p w:rsidR="00423CE5" w:rsidRPr="00423CE5" w:rsidRDefault="00423CE5" w:rsidP="00423CE5">
      <w:pPr>
        <w:tabs>
          <w:tab w:val="left" w:pos="1701"/>
          <w:tab w:val="left" w:pos="1985"/>
        </w:tabs>
        <w:contextualSpacing/>
        <w:rPr>
          <w:color w:val="auto"/>
        </w:rPr>
      </w:pPr>
    </w:p>
    <w:p w:rsidR="00423CE5" w:rsidRPr="00423CE5" w:rsidRDefault="00423CE5" w:rsidP="00423CE5">
      <w:pPr>
        <w:tabs>
          <w:tab w:val="left" w:pos="1701"/>
          <w:tab w:val="left" w:pos="1985"/>
        </w:tabs>
        <w:contextualSpacing/>
        <w:rPr>
          <w:b/>
          <w:color w:val="auto"/>
        </w:rPr>
      </w:pPr>
      <w:r w:rsidRPr="00423CE5">
        <w:rPr>
          <w:b/>
          <w:color w:val="auto"/>
        </w:rPr>
        <w:t>Durchführung</w:t>
      </w:r>
    </w:p>
    <w:p w:rsidR="00423CE5" w:rsidRPr="00423CE5" w:rsidRDefault="00423CE5" w:rsidP="00423CE5">
      <w:pPr>
        <w:tabs>
          <w:tab w:val="left" w:pos="1701"/>
          <w:tab w:val="left" w:pos="1985"/>
        </w:tabs>
        <w:contextualSpacing/>
        <w:rPr>
          <w:color w:val="auto"/>
        </w:rPr>
      </w:pPr>
      <w:r w:rsidRPr="00423CE5">
        <w:rPr>
          <w:color w:val="auto"/>
        </w:rPr>
        <w:t>Über dem angezündeten Teelic</w:t>
      </w:r>
      <w:bookmarkStart w:id="3" w:name="_GoBack"/>
      <w:bookmarkEnd w:id="3"/>
      <w:r w:rsidRPr="00423CE5">
        <w:rPr>
          <w:color w:val="auto"/>
        </w:rPr>
        <w:t xml:space="preserve">ht wird ein Strohhalm erhitzt, bis er weich wird. Das weiche Ende wird auf die Unterlage gelegt und es wird vorsichtig ein Faden gezogen. </w:t>
      </w:r>
    </w:p>
    <w:p w:rsidR="00423CE5" w:rsidRPr="00423CE5" w:rsidRDefault="00423CE5" w:rsidP="00423CE5">
      <w:pPr>
        <w:tabs>
          <w:tab w:val="left" w:pos="1701"/>
          <w:tab w:val="left" w:pos="1985"/>
        </w:tabs>
        <w:contextualSpacing/>
        <w:rPr>
          <w:color w:val="auto"/>
        </w:rPr>
      </w:pPr>
      <w:r w:rsidRPr="00423CE5">
        <w:rPr>
          <w:noProof/>
          <w:lang w:eastAsia="de-DE"/>
        </w:rPr>
        <w:drawing>
          <wp:anchor distT="0" distB="0" distL="114300" distR="114300" simplePos="0" relativeHeight="251659264" behindDoc="0" locked="0" layoutInCell="1" allowOverlap="1" wp14:anchorId="0345FBEA" wp14:editId="2EDDF283">
            <wp:simplePos x="0" y="0"/>
            <wp:positionH relativeFrom="margin">
              <wp:posOffset>2674620</wp:posOffset>
            </wp:positionH>
            <wp:positionV relativeFrom="paragraph">
              <wp:posOffset>43815</wp:posOffset>
            </wp:positionV>
            <wp:extent cx="3076575" cy="2334895"/>
            <wp:effectExtent l="0" t="0" r="9525" b="8255"/>
            <wp:wrapSquare wrapText="bothSides"/>
            <wp:docPr id="10" name="Grafik 10" descr="C:\Users\ACER\AppData\Local\Microsoft\Windows\INetCache\Content.Word\DSC_3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AppData\Local\Microsoft\Windows\INetCache\Content.Word\DSC_3315.jpg"/>
                    <pic:cNvPicPr>
                      <a:picLocks noChangeAspect="1" noChangeArrowheads="1"/>
                    </pic:cNvPicPr>
                  </pic:nvPicPr>
                  <pic:blipFill rotWithShape="1">
                    <a:blip r:embed="rId23" cstate="screen">
                      <a:extLst>
                        <a:ext uri="{BEBA8EAE-BF5A-486C-A8C5-ECC9F3942E4B}">
                          <a14:imgProps xmlns:a14="http://schemas.microsoft.com/office/drawing/2010/main">
                            <a14:imgLayer r:embed="rId24">
                              <a14:imgEffect>
                                <a14:brightnessContrast bright="30000" contrast="25000"/>
                              </a14:imgEffect>
                            </a14:imgLayer>
                          </a14:imgProps>
                        </a:ext>
                        <a:ext uri="{28A0092B-C50C-407E-A947-70E740481C1C}">
                          <a14:useLocalDpi xmlns:a14="http://schemas.microsoft.com/office/drawing/2010/main"/>
                        </a:ext>
                      </a:extLst>
                    </a:blip>
                    <a:srcRect l="15543" t="7643" r="16004"/>
                    <a:stretch/>
                  </pic:blipFill>
                  <pic:spPr bwMode="auto">
                    <a:xfrm>
                      <a:off x="0" y="0"/>
                      <a:ext cx="3076575" cy="23348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23CE5" w:rsidRPr="00423CE5" w:rsidRDefault="00423CE5" w:rsidP="00423CE5">
      <w:pPr>
        <w:tabs>
          <w:tab w:val="left" w:pos="1701"/>
          <w:tab w:val="left" w:pos="1985"/>
        </w:tabs>
        <w:contextualSpacing/>
        <w:rPr>
          <w:b/>
          <w:color w:val="auto"/>
        </w:rPr>
      </w:pPr>
      <w:r w:rsidRPr="00423CE5">
        <w:rPr>
          <w:noProof/>
          <w:lang w:eastAsia="de-DE"/>
        </w:rPr>
        <mc:AlternateContent>
          <mc:Choice Requires="wps">
            <w:drawing>
              <wp:anchor distT="0" distB="0" distL="114300" distR="114300" simplePos="0" relativeHeight="251660288" behindDoc="0" locked="0" layoutInCell="1" allowOverlap="1" wp14:anchorId="13AD4F68" wp14:editId="7ACBFBA8">
                <wp:simplePos x="0" y="0"/>
                <wp:positionH relativeFrom="column">
                  <wp:posOffset>2674620</wp:posOffset>
                </wp:positionH>
                <wp:positionV relativeFrom="paragraph">
                  <wp:posOffset>2399665</wp:posOffset>
                </wp:positionV>
                <wp:extent cx="3076575" cy="635"/>
                <wp:effectExtent l="0" t="0" r="0" b="0"/>
                <wp:wrapSquare wrapText="bothSides"/>
                <wp:docPr id="13" name="Textfeld 13"/>
                <wp:cNvGraphicFramePr/>
                <a:graphic xmlns:a="http://schemas.openxmlformats.org/drawingml/2006/main">
                  <a:graphicData uri="http://schemas.microsoft.com/office/word/2010/wordprocessingShape">
                    <wps:wsp>
                      <wps:cNvSpPr txBox="1"/>
                      <wps:spPr>
                        <a:xfrm>
                          <a:off x="0" y="0"/>
                          <a:ext cx="3076575" cy="635"/>
                        </a:xfrm>
                        <a:prstGeom prst="rect">
                          <a:avLst/>
                        </a:prstGeom>
                        <a:solidFill>
                          <a:prstClr val="white"/>
                        </a:solidFill>
                        <a:ln>
                          <a:noFill/>
                        </a:ln>
                      </wps:spPr>
                      <wps:txbx>
                        <w:txbxContent>
                          <w:p w:rsidR="00423CE5" w:rsidRPr="008F7FBE" w:rsidRDefault="00423CE5" w:rsidP="00423CE5">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sidR="005D37A7">
                              <w:rPr>
                                <w:noProof/>
                              </w:rPr>
                              <w:t>1</w:t>
                            </w:r>
                            <w:r>
                              <w:rPr>
                                <w:noProof/>
                              </w:rPr>
                              <w:fldChar w:fldCharType="end"/>
                            </w:r>
                            <w:r>
                              <w:t>: PET-Fäden aus Strohhalmen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3AD4F68" id="_x0000_t202" coordsize="21600,21600" o:spt="202" path="m,l,21600r21600,l21600,xe">
                <v:stroke joinstyle="miter"/>
                <v:path gradientshapeok="t" o:connecttype="rect"/>
              </v:shapetype>
              <v:shape id="Textfeld 13" o:spid="_x0000_s1026" type="#_x0000_t202" style="position:absolute;left:0;text-align:left;margin-left:210.6pt;margin-top:188.95pt;width:242.2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" stroked="f">
                <v:textbox style="mso-fit-shape-to-text:t" inset="0,0,0,0">
                  <w:txbxContent>
                    <w:p w:rsidR="00423CE5" w:rsidRPr="008F7FBE" w:rsidRDefault="00423CE5" w:rsidP="00423CE5">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sidR="005D37A7">
                        <w:rPr>
                          <w:noProof/>
                        </w:rPr>
                        <w:t>1</w:t>
                      </w:r>
                      <w:r>
                        <w:rPr>
                          <w:noProof/>
                        </w:rPr>
                        <w:fldChar w:fldCharType="end"/>
                      </w:r>
                      <w:r>
                        <w:t>: PET-Fäden aus Strohhalmen</w:t>
                      </w:r>
                    </w:p>
                  </w:txbxContent>
                </v:textbox>
                <w10:wrap type="square"/>
              </v:shape>
            </w:pict>
          </mc:Fallback>
        </mc:AlternateContent>
      </w:r>
      <w:r w:rsidRPr="00423CE5">
        <w:rPr>
          <w:b/>
          <w:color w:val="auto"/>
        </w:rPr>
        <w:t>Beobachtung</w:t>
      </w:r>
    </w:p>
    <w:p w:rsidR="00423CE5" w:rsidRPr="00423CE5" w:rsidRDefault="00423CE5" w:rsidP="00423CE5">
      <w:pPr>
        <w:tabs>
          <w:tab w:val="left" w:pos="1701"/>
          <w:tab w:val="left" w:pos="1985"/>
        </w:tabs>
        <w:contextualSpacing/>
        <w:rPr>
          <w:color w:val="auto"/>
        </w:rPr>
      </w:pPr>
      <w:r w:rsidRPr="00423CE5">
        <w:rPr>
          <w:color w:val="auto"/>
        </w:rPr>
        <w:t>Aus dem weichen Ende des Strohhalms lassen sich lange, feine Fäden ziehen.</w:t>
      </w:r>
    </w:p>
    <w:p w:rsidR="00423CE5" w:rsidRPr="00423CE5" w:rsidRDefault="00423CE5" w:rsidP="00423CE5">
      <w:pPr>
        <w:tabs>
          <w:tab w:val="left" w:pos="1701"/>
          <w:tab w:val="left" w:pos="1985"/>
        </w:tabs>
        <w:contextualSpacing/>
        <w:rPr>
          <w:color w:val="auto"/>
        </w:rPr>
      </w:pPr>
    </w:p>
    <w:p w:rsidR="00423CE5" w:rsidRPr="00423CE5" w:rsidRDefault="00423CE5" w:rsidP="00423CE5">
      <w:pPr>
        <w:tabs>
          <w:tab w:val="left" w:pos="1701"/>
          <w:tab w:val="left" w:pos="1985"/>
        </w:tabs>
        <w:contextualSpacing/>
        <w:rPr>
          <w:b/>
          <w:color w:val="auto"/>
        </w:rPr>
      </w:pPr>
      <w:r w:rsidRPr="00423CE5">
        <w:rPr>
          <w:b/>
          <w:color w:val="auto"/>
        </w:rPr>
        <w:t>Deutung</w:t>
      </w:r>
    </w:p>
    <w:p w:rsidR="00423CE5" w:rsidRPr="00423CE5" w:rsidRDefault="00423CE5" w:rsidP="00423CE5">
      <w:pPr>
        <w:spacing w:after="0"/>
        <w:contextualSpacing/>
      </w:pPr>
      <w:r w:rsidRPr="00423CE5">
        <w:t xml:space="preserve">Strohhalme bestehen meist aus PE oder PP. Durch das Erhitzen werden die PP- oder PE-Moleküle angeregt und bewegen sich schneller, der Kunststoff schmilzt. In </w:t>
      </w:r>
      <w:r w:rsidRPr="00423CE5">
        <w:lastRenderedPageBreak/>
        <w:t xml:space="preserve">diesem Zustand ist es möglich, die Strohhalme zu langen Fäden zu ziehen. Beim Abkühlen bewegen sich die Moleküle des Kunststoffs langsamer, bis er in der Form langer Fäden erstarrt. Auf eine Darstellung der Struktur der Kunststoffe (als durch Polymerisation entstandene Ketten) wird verzichtet, weil die </w:t>
      </w:r>
      <w:proofErr w:type="spellStart"/>
      <w:r w:rsidRPr="00423CE5">
        <w:t>SuS</w:t>
      </w:r>
      <w:proofErr w:type="spellEnd"/>
      <w:r w:rsidRPr="00423CE5">
        <w:t xml:space="preserve"> kein so ausdifferenziertes Teilchenmodell kennen. </w:t>
      </w:r>
    </w:p>
    <w:p w:rsidR="00423CE5" w:rsidRPr="00423CE5" w:rsidRDefault="00423CE5" w:rsidP="00423CE5">
      <w:pPr>
        <w:keepNext/>
        <w:tabs>
          <w:tab w:val="left" w:pos="1701"/>
          <w:tab w:val="left" w:pos="1985"/>
        </w:tabs>
        <w:contextualSpacing/>
      </w:pPr>
      <w:r w:rsidRPr="00423CE5">
        <w:object w:dxaOrig="1230" w:dyaOrig="10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51.75pt" o:ole="">
            <v:imagedata r:id="rId25" o:title=""/>
          </v:shape>
          <o:OLEObject Type="Embed" ProgID="ACD.ChemSketch.20" ShapeID="_x0000_i1025" DrawAspect="Content" ObjectID="_1563365488" r:id="rId26"/>
        </w:object>
      </w:r>
      <w:r w:rsidRPr="00423CE5">
        <w:tab/>
      </w:r>
      <w:r w:rsidRPr="00423CE5">
        <w:object w:dxaOrig="3316" w:dyaOrig="2326">
          <v:shape id="_x0000_i1026" type="#_x0000_t75" style="width:81.1pt;height:57pt" o:ole="">
            <v:imagedata r:id="rId27" o:title=""/>
          </v:shape>
          <o:OLEObject Type="Embed" ProgID="ACD.ChemSketch.20" ShapeID="_x0000_i1026" DrawAspect="Content" ObjectID="_1563365489" r:id="rId28"/>
        </w:object>
      </w:r>
      <w:r w:rsidRPr="00423CE5">
        <w:tab/>
      </w:r>
      <w:r w:rsidRPr="00423CE5">
        <w:object w:dxaOrig="7335" w:dyaOrig="1905">
          <v:shape id="_x0000_i1027" type="#_x0000_t75" style="width:207.6pt;height:54pt" o:ole="">
            <v:imagedata r:id="rId29" o:title=""/>
          </v:shape>
          <o:OLEObject Type="Embed" ProgID="ACD.ChemSketch.20" ShapeID="_x0000_i1027" DrawAspect="Content" ObjectID="_1563365490" r:id="rId30"/>
        </w:object>
      </w:r>
    </w:p>
    <w:p w:rsidR="00423CE5" w:rsidRPr="00423CE5" w:rsidRDefault="00423CE5" w:rsidP="00423CE5">
      <w:pPr>
        <w:pStyle w:val="Beschriftung"/>
      </w:pPr>
      <w:r w:rsidRPr="00423CE5">
        <w:t xml:space="preserve">Abbildung </w:t>
      </w:r>
      <w:r w:rsidRPr="00423CE5">
        <w:fldChar w:fldCharType="begin"/>
      </w:r>
      <w:r w:rsidRPr="00423CE5">
        <w:instrText xml:space="preserve"> SEQ Abbildung \* ARABIC </w:instrText>
      </w:r>
      <w:r w:rsidRPr="00423CE5">
        <w:fldChar w:fldCharType="separate"/>
      </w:r>
      <w:r w:rsidR="005D37A7">
        <w:rPr>
          <w:noProof/>
        </w:rPr>
        <w:t>2</w:t>
      </w:r>
      <w:r w:rsidRPr="00423CE5">
        <w:rPr>
          <w:noProof/>
        </w:rPr>
        <w:fldChar w:fldCharType="end"/>
      </w:r>
      <w:r w:rsidRPr="00423CE5">
        <w:t xml:space="preserve">: von links nach rechts: Struktur von Polyethylen, Polypropylen, </w:t>
      </w:r>
      <w:proofErr w:type="spellStart"/>
      <w:r w:rsidRPr="00423CE5">
        <w:t>Polyethylenterephtalat</w:t>
      </w:r>
      <w:proofErr w:type="spellEnd"/>
    </w:p>
    <w:p w:rsidR="00423CE5" w:rsidRPr="00423CE5" w:rsidRDefault="00423CE5" w:rsidP="00423CE5">
      <w:pPr>
        <w:tabs>
          <w:tab w:val="left" w:pos="1701"/>
          <w:tab w:val="left" w:pos="1985"/>
        </w:tabs>
        <w:contextualSpacing/>
        <w:rPr>
          <w:b/>
          <w:color w:val="auto"/>
        </w:rPr>
      </w:pPr>
    </w:p>
    <w:p w:rsidR="00423CE5" w:rsidRPr="00423CE5" w:rsidRDefault="00423CE5" w:rsidP="00423CE5">
      <w:pPr>
        <w:tabs>
          <w:tab w:val="left" w:pos="1701"/>
          <w:tab w:val="left" w:pos="1985"/>
        </w:tabs>
        <w:contextualSpacing/>
        <w:rPr>
          <w:b/>
          <w:color w:val="auto"/>
        </w:rPr>
      </w:pPr>
    </w:p>
    <w:p w:rsidR="00423CE5" w:rsidRPr="00423CE5" w:rsidRDefault="00423CE5" w:rsidP="00423CE5">
      <w:pPr>
        <w:tabs>
          <w:tab w:val="left" w:pos="1701"/>
          <w:tab w:val="left" w:pos="1985"/>
        </w:tabs>
        <w:contextualSpacing/>
        <w:rPr>
          <w:b/>
          <w:color w:val="auto"/>
        </w:rPr>
      </w:pPr>
      <w:r w:rsidRPr="00423CE5">
        <w:rPr>
          <w:b/>
          <w:color w:val="auto"/>
        </w:rPr>
        <w:t>Entsorgung</w:t>
      </w:r>
    </w:p>
    <w:p w:rsidR="00423CE5" w:rsidRPr="00423CE5" w:rsidRDefault="00423CE5" w:rsidP="00423CE5">
      <w:pPr>
        <w:spacing w:before="100" w:beforeAutospacing="1" w:after="142"/>
        <w:jc w:val="left"/>
        <w:rPr>
          <w:rFonts w:eastAsia="Times New Roman" w:cs="Times New Roman"/>
          <w:color w:val="auto"/>
          <w:szCs w:val="24"/>
          <w:lang w:eastAsia="de-DE"/>
        </w:rPr>
      </w:pPr>
      <w:r w:rsidRPr="00423CE5">
        <w:rPr>
          <w:rFonts w:eastAsia="Times New Roman" w:cs="Liberation Serif"/>
          <w:color w:val="auto"/>
          <w:szCs w:val="24"/>
          <w:lang w:eastAsia="de-DE"/>
        </w:rPr>
        <w:t>Die Kunststoffasern und der Strohhalm werden in den Hausmüll gegeben.</w:t>
      </w:r>
    </w:p>
    <w:p w:rsidR="00423CE5" w:rsidRPr="00423CE5" w:rsidRDefault="00423CE5" w:rsidP="00423CE5">
      <w:pPr>
        <w:tabs>
          <w:tab w:val="left" w:pos="1701"/>
          <w:tab w:val="left" w:pos="1985"/>
        </w:tabs>
        <w:contextualSpacing/>
        <w:rPr>
          <w:color w:val="auto"/>
        </w:rPr>
      </w:pPr>
    </w:p>
    <w:p w:rsidR="00423CE5" w:rsidRPr="00423CE5" w:rsidRDefault="00423CE5" w:rsidP="00423CE5">
      <w:pPr>
        <w:tabs>
          <w:tab w:val="left" w:pos="1701"/>
          <w:tab w:val="left" w:pos="1985"/>
        </w:tabs>
        <w:contextualSpacing/>
        <w:rPr>
          <w:b/>
          <w:color w:val="auto"/>
        </w:rPr>
      </w:pPr>
      <w:r w:rsidRPr="00423CE5">
        <w:rPr>
          <w:b/>
          <w:color w:val="auto"/>
        </w:rPr>
        <w:t>Literatur</w:t>
      </w:r>
    </w:p>
    <w:p w:rsidR="00423CE5" w:rsidRPr="00423CE5" w:rsidRDefault="00423CE5" w:rsidP="00423CE5">
      <w:pPr>
        <w:spacing w:before="100" w:beforeAutospacing="1" w:after="142"/>
        <w:rPr>
          <w:rFonts w:eastAsia="Times New Roman" w:cs="Times New Roman"/>
          <w:color w:val="auto"/>
          <w:szCs w:val="24"/>
          <w:lang w:eastAsia="de-DE"/>
        </w:rPr>
      </w:pPr>
      <w:r w:rsidRPr="00423CE5">
        <w:rPr>
          <w:rFonts w:eastAsia="Times New Roman" w:cs="Liberation Serif"/>
          <w:color w:val="auto"/>
          <w:szCs w:val="24"/>
          <w:lang w:eastAsia="de-DE"/>
        </w:rPr>
        <w:t xml:space="preserve">[1] D. Reinhard. Unterrichtsmaterial – Experimente für pfiffige Forscher, </w:t>
      </w:r>
      <w:proofErr w:type="spellStart"/>
      <w:r w:rsidRPr="00423CE5">
        <w:rPr>
          <w:rFonts w:eastAsia="Times New Roman" w:cs="Liberation Serif"/>
          <w:color w:val="auto"/>
          <w:szCs w:val="24"/>
          <w:lang w:eastAsia="de-DE"/>
        </w:rPr>
        <w:t>Aquensis</w:t>
      </w:r>
      <w:proofErr w:type="spellEnd"/>
      <w:r w:rsidRPr="00423CE5">
        <w:rPr>
          <w:rFonts w:eastAsia="Times New Roman" w:cs="Liberation Serif"/>
          <w:color w:val="auto"/>
          <w:szCs w:val="24"/>
          <w:lang w:eastAsia="de-DE"/>
        </w:rPr>
        <w:t xml:space="preserve"> Verlag, 2015, S. 52f.</w:t>
      </w:r>
    </w:p>
    <w:p w:rsidR="00423CE5" w:rsidRPr="00423CE5" w:rsidRDefault="00423CE5" w:rsidP="00423CE5">
      <w:pPr>
        <w:contextualSpacing/>
        <w:rPr>
          <w:b/>
        </w:rPr>
      </w:pPr>
      <w:r w:rsidRPr="00423CE5">
        <w:rPr>
          <w:b/>
        </w:rPr>
        <w:t>Unterrichtsanschlüsse</w:t>
      </w:r>
    </w:p>
    <w:p w:rsidR="00423CE5" w:rsidRPr="00423CE5" w:rsidRDefault="00423CE5" w:rsidP="00423CE5">
      <w:pPr>
        <w:tabs>
          <w:tab w:val="left" w:pos="1701"/>
          <w:tab w:val="left" w:pos="1985"/>
        </w:tabs>
        <w:contextualSpacing/>
        <w:rPr>
          <w:color w:val="auto"/>
        </w:rPr>
      </w:pPr>
      <w:r w:rsidRPr="00423CE5">
        <w:rPr>
          <w:color w:val="auto"/>
        </w:rPr>
        <w:t>Es empfiehlt sich, den Versuch unter einem Abzug durchzuführen, um giftige Gase, sollte der Strohhalm anfangen zu brennen, zu entfernen. Als Alternative kann Polyethylen umgeschmolzen werden (vgl. Kurzprotokoll).</w:t>
      </w:r>
    </w:p>
    <w:p w:rsidR="00423CE5" w:rsidRPr="00423CE5" w:rsidRDefault="00423CE5" w:rsidP="00423CE5">
      <w:pPr>
        <w:contextualSpacing/>
        <w:rPr>
          <w:b/>
        </w:rPr>
      </w:pPr>
    </w:p>
    <w:bookmarkEnd w:id="2"/>
    <w:p w:rsidR="009F5140" w:rsidRPr="00423CE5" w:rsidRDefault="009F5140"/>
    <w:sectPr w:rsidR="009F5140" w:rsidRPr="00423C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F9"/>
    <w:rsid w:val="00423CE5"/>
    <w:rsid w:val="005D37A7"/>
    <w:rsid w:val="00627BF9"/>
    <w:rsid w:val="009F51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7DC15D-2A1B-48C7-8512-7DDD6C06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23CE5"/>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423CE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23CE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23CE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23CE5"/>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berschrift5">
    <w:name w:val="heading 5"/>
    <w:basedOn w:val="Standard"/>
    <w:next w:val="Standard"/>
    <w:link w:val="berschrift5Zchn"/>
    <w:uiPriority w:val="9"/>
    <w:semiHidden/>
    <w:unhideWhenUsed/>
    <w:qFormat/>
    <w:rsid w:val="00423CE5"/>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berschrift6">
    <w:name w:val="heading 6"/>
    <w:basedOn w:val="Standard"/>
    <w:next w:val="Standard"/>
    <w:link w:val="berschrift6Zchn"/>
    <w:uiPriority w:val="9"/>
    <w:semiHidden/>
    <w:unhideWhenUsed/>
    <w:qFormat/>
    <w:rsid w:val="00423CE5"/>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berschrift7">
    <w:name w:val="heading 7"/>
    <w:basedOn w:val="Standard"/>
    <w:next w:val="Standard"/>
    <w:link w:val="berschrift7Zchn"/>
    <w:uiPriority w:val="9"/>
    <w:semiHidden/>
    <w:unhideWhenUsed/>
    <w:qFormat/>
    <w:rsid w:val="00423CE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23CE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23CE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23CE5"/>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423CE5"/>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423CE5"/>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423CE5"/>
    <w:rPr>
      <w:rFonts w:asciiTheme="majorHAnsi" w:eastAsiaTheme="majorEastAsia" w:hAnsiTheme="majorHAnsi" w:cstheme="majorBidi"/>
      <w:b/>
      <w:bCs/>
      <w:i/>
      <w:iCs/>
      <w:color w:val="4472C4" w:themeColor="accent1"/>
    </w:rPr>
  </w:style>
  <w:style w:type="character" w:customStyle="1" w:styleId="berschrift5Zchn">
    <w:name w:val="Überschrift 5 Zchn"/>
    <w:basedOn w:val="Absatz-Standardschriftart"/>
    <w:link w:val="berschrift5"/>
    <w:uiPriority w:val="9"/>
    <w:semiHidden/>
    <w:rsid w:val="00423CE5"/>
    <w:rPr>
      <w:rFonts w:asciiTheme="majorHAnsi" w:eastAsiaTheme="majorEastAsia" w:hAnsiTheme="majorHAnsi" w:cstheme="majorBidi"/>
      <w:color w:val="1F3763" w:themeColor="accent1" w:themeShade="7F"/>
    </w:rPr>
  </w:style>
  <w:style w:type="character" w:customStyle="1" w:styleId="berschrift6Zchn">
    <w:name w:val="Überschrift 6 Zchn"/>
    <w:basedOn w:val="Absatz-Standardschriftart"/>
    <w:link w:val="berschrift6"/>
    <w:uiPriority w:val="9"/>
    <w:semiHidden/>
    <w:rsid w:val="00423CE5"/>
    <w:rPr>
      <w:rFonts w:asciiTheme="majorHAnsi" w:eastAsiaTheme="majorEastAsia" w:hAnsiTheme="majorHAnsi" w:cstheme="majorBidi"/>
      <w:i/>
      <w:iCs/>
      <w:color w:val="1F3763" w:themeColor="accent1" w:themeShade="7F"/>
    </w:rPr>
  </w:style>
  <w:style w:type="character" w:customStyle="1" w:styleId="berschrift7Zchn">
    <w:name w:val="Überschrift 7 Zchn"/>
    <w:basedOn w:val="Absatz-Standardschriftart"/>
    <w:link w:val="berschrift7"/>
    <w:uiPriority w:val="9"/>
    <w:semiHidden/>
    <w:rsid w:val="00423CE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23CE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23CE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23CE5"/>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image" Target="media/image5.png"/><Relationship Id="rId18" Type="http://schemas.microsoft.com/office/2007/relationships/hdphoto" Target="media/hdphoto7.wdp"/><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png"/><Relationship Id="rId12" Type="http://schemas.microsoft.com/office/2007/relationships/hdphoto" Target="media/hdphoto4.wdp"/><Relationship Id="rId17" Type="http://schemas.openxmlformats.org/officeDocument/2006/relationships/image" Target="media/image7.png"/><Relationship Id="rId25" Type="http://schemas.openxmlformats.org/officeDocument/2006/relationships/image" Target="media/image11.emf"/><Relationship Id="rId2" Type="http://schemas.openxmlformats.org/officeDocument/2006/relationships/styles" Target="styles.xml"/><Relationship Id="rId16" Type="http://schemas.microsoft.com/office/2007/relationships/hdphoto" Target="media/hdphoto6.wdp"/><Relationship Id="rId20" Type="http://schemas.microsoft.com/office/2007/relationships/hdphoto" Target="media/hdphoto8.wdp"/><Relationship Id="rId29" Type="http://schemas.openxmlformats.org/officeDocument/2006/relationships/image" Target="media/image13.emf"/><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image" Target="media/image4.png"/><Relationship Id="rId24" Type="http://schemas.microsoft.com/office/2007/relationships/hdphoto" Target="media/hdphoto10.wdp"/><Relationship Id="rId32"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image" Target="media/image10.png"/><Relationship Id="rId28" Type="http://schemas.openxmlformats.org/officeDocument/2006/relationships/oleObject" Target="embeddings/oleObject2.bin"/><Relationship Id="rId10" Type="http://schemas.microsoft.com/office/2007/relationships/hdphoto" Target="media/hdphoto3.wdp"/><Relationship Id="rId19" Type="http://schemas.openxmlformats.org/officeDocument/2006/relationships/image" Target="media/image8.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microsoft.com/office/2007/relationships/hdphoto" Target="media/hdphoto5.wdp"/><Relationship Id="rId22" Type="http://schemas.microsoft.com/office/2007/relationships/hdphoto" Target="media/hdphoto9.wdp"/><Relationship Id="rId27" Type="http://schemas.openxmlformats.org/officeDocument/2006/relationships/image" Target="media/image12.emf"/><Relationship Id="rId30"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280</Words>
  <Characters>1768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Schoeneich Hendrik</dc:creator>
  <cp:keywords/>
  <dc:description/>
  <cp:lastModifiedBy>Schoeneich Hendrik</cp:lastModifiedBy>
  <cp:revision>3</cp:revision>
  <cp:lastPrinted>2017-08-04T13:25:00Z</cp:lastPrinted>
  <dcterms:created xsi:type="dcterms:W3CDTF">2017-08-04T13:24:00Z</dcterms:created>
  <dcterms:modified xsi:type="dcterms:W3CDTF">2017-08-04T13:25:00Z</dcterms:modified>
</cp:coreProperties>
</file>