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14E" w:rsidRPr="0009614E" w:rsidRDefault="0009614E" w:rsidP="0009614E">
      <w:pPr>
        <w:keepNext/>
        <w:keepLines/>
        <w:numPr>
          <w:ilvl w:val="1"/>
          <w:numId w:val="0"/>
        </w:numPr>
        <w:spacing w:before="200" w:after="200" w:line="360" w:lineRule="auto"/>
        <w:ind w:left="576" w:hanging="576"/>
        <w:jc w:val="both"/>
        <w:outlineLvl w:val="1"/>
        <w:rPr>
          <w:rFonts w:ascii="Cambria" w:eastAsia="MS Gothic" w:hAnsi="Cambria" w:cs="Times New Roman"/>
          <w:b/>
          <w:bCs/>
          <w:color w:val="1D1B11"/>
          <w:szCs w:val="26"/>
        </w:rPr>
      </w:pPr>
      <w:bookmarkStart w:id="0" w:name="_Toc488870885"/>
      <w:r w:rsidRPr="0009614E">
        <w:rPr>
          <w:rFonts w:ascii="Cambria" w:eastAsia="MS Gothic" w:hAnsi="Cambria" w:cs="Times New Roman"/>
          <w:b/>
          <w:bCs/>
          <w:color w:val="1D1B11"/>
          <w:szCs w:val="26"/>
        </w:rPr>
        <w:t>V2 – Trennung von Kunststoffen durch Schwimmprobe</w:t>
      </w:r>
      <w:bookmarkEnd w:id="0"/>
    </w:p>
    <w:p w:rsidR="0009614E" w:rsidRPr="0009614E" w:rsidRDefault="0009614E" w:rsidP="0009614E">
      <w:pPr>
        <w:spacing w:after="200" w:line="360" w:lineRule="auto"/>
        <w:jc w:val="both"/>
        <w:rPr>
          <w:rFonts w:ascii="Cambria" w:eastAsia="Calibri" w:hAnsi="Cambria" w:cs="Arial"/>
          <w:color w:val="1D1B11"/>
        </w:rPr>
      </w:pPr>
      <w:r w:rsidRPr="0009614E">
        <w:rPr>
          <w:rFonts w:ascii="Cambria" w:eastAsia="Calibri" w:hAnsi="Cambria" w:cs="Arial"/>
          <w:i/>
          <w:color w:val="1D1B11"/>
        </w:rPr>
        <w:t>Der Versuch stellt ein Verfahren dar, wie PET, PS und PP aufgrund ihrer verschiedenen Dichten voneinander getrennt werden können. Außerdem bietet der Versuch die Möglichkeit, im Unterricht zu thematisieren, was mit verschiedenen Kunststoffen geschieht, wenn sie ins Meer gelangen. Die verschiedenen Kunststoffarten werden als Vorwissen vorausgesetzt.</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09614E" w:rsidRPr="0009614E" w:rsidTr="00B25AF0">
        <w:tc>
          <w:tcPr>
            <w:tcW w:w="9322" w:type="dxa"/>
            <w:gridSpan w:val="9"/>
            <w:tcBorders>
              <w:bottom w:val="single" w:sz="8" w:space="0" w:color="4F81BD"/>
            </w:tcBorders>
            <w:shd w:val="clear" w:color="auto" w:fill="4F81BD"/>
            <w:vAlign w:val="center"/>
          </w:tcPr>
          <w:p w:rsidR="0009614E" w:rsidRPr="0009614E" w:rsidRDefault="0009614E" w:rsidP="0009614E">
            <w:pPr>
              <w:spacing w:after="0" w:line="360" w:lineRule="auto"/>
              <w:contextualSpacing/>
              <w:jc w:val="both"/>
              <w:rPr>
                <w:rFonts w:ascii="Cambria" w:eastAsia="Calibri" w:hAnsi="Cambria" w:cs="Arial"/>
                <w:b/>
                <w:bCs/>
                <w:color w:val="FFFFFF"/>
              </w:rPr>
            </w:pPr>
            <w:r w:rsidRPr="0009614E">
              <w:rPr>
                <w:rFonts w:ascii="Cambria" w:eastAsia="Calibri" w:hAnsi="Cambria" w:cs="Arial"/>
                <w:b/>
                <w:bCs/>
                <w:color w:val="FFFFFF"/>
              </w:rPr>
              <w:t>Gefahrenstoffe</w:t>
            </w:r>
          </w:p>
        </w:tc>
      </w:tr>
      <w:tr w:rsidR="0009614E" w:rsidRPr="0009614E" w:rsidTr="00B25AF0">
        <w:trPr>
          <w:trHeight w:val="437"/>
        </w:trPr>
        <w:tc>
          <w:tcPr>
            <w:tcW w:w="3027" w:type="dxa"/>
            <w:gridSpan w:val="3"/>
            <w:tcBorders>
              <w:top w:val="single" w:sz="8" w:space="0" w:color="4F81BD"/>
              <w:left w:val="single" w:sz="8" w:space="0" w:color="4F81BD"/>
              <w:bottom w:val="single" w:sz="8" w:space="0" w:color="4F81BD"/>
              <w:right w:val="nil"/>
            </w:tcBorders>
            <w:shd w:val="clear" w:color="auto" w:fill="auto"/>
            <w:vAlign w:val="center"/>
          </w:tcPr>
          <w:p w:rsidR="0009614E" w:rsidRPr="0009614E" w:rsidRDefault="0009614E" w:rsidP="0009614E">
            <w:pPr>
              <w:spacing w:after="0" w:line="276" w:lineRule="auto"/>
              <w:contextualSpacing/>
              <w:jc w:val="both"/>
              <w:rPr>
                <w:rFonts w:ascii="Cambria" w:eastAsia="Calibri" w:hAnsi="Cambria" w:cs="Arial"/>
                <w:b/>
                <w:bCs/>
                <w:color w:val="1D1B11"/>
              </w:rPr>
            </w:pPr>
            <w:proofErr w:type="spellStart"/>
            <w:r w:rsidRPr="0009614E">
              <w:rPr>
                <w:rFonts w:ascii="Cambria" w:eastAsia="Calibri" w:hAnsi="Cambria" w:cs="Arial"/>
                <w:color w:val="1D1B11"/>
                <w:sz w:val="20"/>
              </w:rPr>
              <w:t>Polyethylenterephtalat</w:t>
            </w:r>
            <w:proofErr w:type="spellEnd"/>
          </w:p>
        </w:tc>
        <w:tc>
          <w:tcPr>
            <w:tcW w:w="3177" w:type="dxa"/>
            <w:gridSpan w:val="3"/>
            <w:tcBorders>
              <w:top w:val="single" w:sz="8" w:space="0" w:color="4F81BD"/>
              <w:left w:val="nil"/>
              <w:bottom w:val="single" w:sz="8" w:space="0" w:color="4F81BD"/>
              <w:right w:val="nil"/>
            </w:tcBorders>
            <w:shd w:val="clear" w:color="auto" w:fill="auto"/>
            <w:vAlign w:val="center"/>
          </w:tcPr>
          <w:p w:rsidR="0009614E" w:rsidRPr="0009614E" w:rsidRDefault="0009614E" w:rsidP="0009614E">
            <w:pPr>
              <w:spacing w:after="0" w:line="360" w:lineRule="auto"/>
              <w:contextualSpacing/>
              <w:jc w:val="both"/>
              <w:rPr>
                <w:rFonts w:ascii="Cambria" w:eastAsia="Calibri" w:hAnsi="Cambria" w:cs="Arial"/>
                <w:color w:val="1D1B11"/>
              </w:rPr>
            </w:pPr>
            <w:r w:rsidRPr="0009614E">
              <w:rPr>
                <w:rFonts w:ascii="Cambria" w:eastAsia="Calibri" w:hAnsi="Cambria" w:cs="Arial"/>
                <w:color w:val="1D1B11"/>
                <w:sz w:val="20"/>
              </w:rPr>
              <w:t>H: -</w:t>
            </w:r>
          </w:p>
        </w:tc>
        <w:tc>
          <w:tcPr>
            <w:tcW w:w="3118" w:type="dxa"/>
            <w:gridSpan w:val="3"/>
            <w:tcBorders>
              <w:top w:val="single" w:sz="8" w:space="0" w:color="4F81BD"/>
              <w:left w:val="nil"/>
              <w:bottom w:val="single" w:sz="8" w:space="0" w:color="4F81BD"/>
              <w:right w:val="single" w:sz="8" w:space="0" w:color="4F81BD"/>
            </w:tcBorders>
            <w:shd w:val="clear" w:color="auto" w:fill="auto"/>
            <w:vAlign w:val="center"/>
          </w:tcPr>
          <w:p w:rsidR="0009614E" w:rsidRPr="0009614E" w:rsidRDefault="0009614E" w:rsidP="0009614E">
            <w:pPr>
              <w:spacing w:after="0" w:line="360" w:lineRule="auto"/>
              <w:contextualSpacing/>
              <w:jc w:val="both"/>
              <w:rPr>
                <w:rFonts w:ascii="Cambria" w:eastAsia="Calibri" w:hAnsi="Cambria" w:cs="Arial"/>
                <w:color w:val="1D1B11"/>
              </w:rPr>
            </w:pPr>
            <w:r w:rsidRPr="0009614E">
              <w:rPr>
                <w:rFonts w:ascii="Cambria" w:eastAsia="Calibri" w:hAnsi="Cambria" w:cs="Arial"/>
                <w:color w:val="1D1B11"/>
                <w:sz w:val="20"/>
              </w:rPr>
              <w:t>P: -</w:t>
            </w:r>
          </w:p>
        </w:tc>
      </w:tr>
      <w:tr w:rsidR="0009614E" w:rsidRPr="0009614E" w:rsidTr="00B25AF0">
        <w:trPr>
          <w:trHeight w:val="437"/>
        </w:trPr>
        <w:tc>
          <w:tcPr>
            <w:tcW w:w="3027" w:type="dxa"/>
            <w:gridSpan w:val="3"/>
            <w:tcBorders>
              <w:top w:val="single" w:sz="8" w:space="0" w:color="4F81BD"/>
              <w:left w:val="single" w:sz="8" w:space="0" w:color="4F81BD"/>
              <w:bottom w:val="single" w:sz="8" w:space="0" w:color="4F81BD"/>
              <w:right w:val="nil"/>
            </w:tcBorders>
            <w:shd w:val="clear" w:color="auto" w:fill="auto"/>
            <w:vAlign w:val="center"/>
          </w:tcPr>
          <w:p w:rsidR="0009614E" w:rsidRPr="0009614E" w:rsidRDefault="0009614E" w:rsidP="0009614E">
            <w:pPr>
              <w:spacing w:after="0" w:line="276" w:lineRule="auto"/>
              <w:contextualSpacing/>
              <w:jc w:val="both"/>
              <w:rPr>
                <w:rFonts w:ascii="Cambria" w:eastAsia="Calibri" w:hAnsi="Cambria" w:cs="Arial"/>
                <w:color w:val="1D1B11"/>
                <w:sz w:val="20"/>
              </w:rPr>
            </w:pPr>
            <w:r w:rsidRPr="0009614E">
              <w:rPr>
                <w:rFonts w:ascii="Cambria" w:eastAsia="Calibri" w:hAnsi="Cambria" w:cs="Arial"/>
                <w:color w:val="1D1B11"/>
                <w:sz w:val="20"/>
              </w:rPr>
              <w:t>Polystyrol</w:t>
            </w:r>
          </w:p>
        </w:tc>
        <w:tc>
          <w:tcPr>
            <w:tcW w:w="3177" w:type="dxa"/>
            <w:gridSpan w:val="3"/>
            <w:tcBorders>
              <w:top w:val="single" w:sz="8" w:space="0" w:color="4F81BD"/>
              <w:left w:val="nil"/>
              <w:bottom w:val="single" w:sz="8" w:space="0" w:color="4F81BD"/>
              <w:right w:val="nil"/>
            </w:tcBorders>
            <w:shd w:val="clear" w:color="auto" w:fill="auto"/>
            <w:vAlign w:val="center"/>
          </w:tcPr>
          <w:p w:rsidR="0009614E" w:rsidRPr="0009614E" w:rsidRDefault="0009614E" w:rsidP="0009614E">
            <w:pPr>
              <w:spacing w:after="0" w:line="360" w:lineRule="auto"/>
              <w:contextualSpacing/>
              <w:jc w:val="both"/>
              <w:rPr>
                <w:rFonts w:ascii="Cambria" w:eastAsia="Calibri" w:hAnsi="Cambria" w:cs="Arial"/>
                <w:color w:val="1D1B11"/>
                <w:sz w:val="20"/>
              </w:rPr>
            </w:pPr>
            <w:r w:rsidRPr="0009614E">
              <w:rPr>
                <w:rFonts w:ascii="Cambria" w:eastAsia="Calibri" w:hAnsi="Cambria" w:cs="Arial"/>
                <w:color w:val="1D1B11"/>
                <w:sz w:val="20"/>
              </w:rPr>
              <w:t>H: -</w:t>
            </w:r>
          </w:p>
        </w:tc>
        <w:tc>
          <w:tcPr>
            <w:tcW w:w="3118" w:type="dxa"/>
            <w:gridSpan w:val="3"/>
            <w:tcBorders>
              <w:top w:val="single" w:sz="8" w:space="0" w:color="4F81BD"/>
              <w:left w:val="nil"/>
              <w:bottom w:val="single" w:sz="8" w:space="0" w:color="4F81BD"/>
              <w:right w:val="single" w:sz="8" w:space="0" w:color="4F81BD"/>
            </w:tcBorders>
            <w:shd w:val="clear" w:color="auto" w:fill="auto"/>
            <w:vAlign w:val="center"/>
          </w:tcPr>
          <w:p w:rsidR="0009614E" w:rsidRPr="0009614E" w:rsidRDefault="0009614E" w:rsidP="0009614E">
            <w:pPr>
              <w:spacing w:after="0" w:line="360" w:lineRule="auto"/>
              <w:contextualSpacing/>
              <w:jc w:val="both"/>
              <w:rPr>
                <w:rFonts w:ascii="Cambria" w:eastAsia="Calibri" w:hAnsi="Cambria" w:cs="Arial"/>
                <w:color w:val="1D1B11"/>
                <w:sz w:val="20"/>
              </w:rPr>
            </w:pPr>
            <w:r w:rsidRPr="0009614E">
              <w:rPr>
                <w:rFonts w:ascii="Cambria" w:eastAsia="Calibri" w:hAnsi="Cambria" w:cs="Arial"/>
                <w:color w:val="1D1B11"/>
                <w:sz w:val="20"/>
              </w:rPr>
              <w:t>P: -</w:t>
            </w:r>
          </w:p>
        </w:tc>
      </w:tr>
      <w:tr w:rsidR="0009614E" w:rsidRPr="0009614E" w:rsidTr="00B25AF0">
        <w:trPr>
          <w:trHeight w:val="437"/>
        </w:trPr>
        <w:tc>
          <w:tcPr>
            <w:tcW w:w="3027" w:type="dxa"/>
            <w:gridSpan w:val="3"/>
            <w:tcBorders>
              <w:top w:val="single" w:sz="8" w:space="0" w:color="4F81BD"/>
              <w:left w:val="single" w:sz="8" w:space="0" w:color="4F81BD"/>
              <w:bottom w:val="single" w:sz="8" w:space="0" w:color="4F81BD"/>
              <w:right w:val="nil"/>
            </w:tcBorders>
            <w:shd w:val="clear" w:color="auto" w:fill="auto"/>
            <w:vAlign w:val="center"/>
          </w:tcPr>
          <w:p w:rsidR="0009614E" w:rsidRPr="0009614E" w:rsidRDefault="0009614E" w:rsidP="0009614E">
            <w:pPr>
              <w:spacing w:after="0" w:line="276" w:lineRule="auto"/>
              <w:contextualSpacing/>
              <w:jc w:val="both"/>
              <w:rPr>
                <w:rFonts w:ascii="Cambria" w:eastAsia="Calibri" w:hAnsi="Cambria" w:cs="Arial"/>
                <w:color w:val="1D1B11"/>
                <w:sz w:val="20"/>
              </w:rPr>
            </w:pPr>
            <w:r w:rsidRPr="0009614E">
              <w:rPr>
                <w:rFonts w:ascii="Cambria" w:eastAsia="Calibri" w:hAnsi="Cambria" w:cs="Arial"/>
                <w:color w:val="1D1B11"/>
                <w:sz w:val="20"/>
              </w:rPr>
              <w:t>Polypropylen</w:t>
            </w:r>
          </w:p>
        </w:tc>
        <w:tc>
          <w:tcPr>
            <w:tcW w:w="3177" w:type="dxa"/>
            <w:gridSpan w:val="3"/>
            <w:tcBorders>
              <w:top w:val="single" w:sz="8" w:space="0" w:color="4F81BD"/>
              <w:left w:val="nil"/>
              <w:bottom w:val="single" w:sz="8" w:space="0" w:color="4F81BD"/>
              <w:right w:val="nil"/>
            </w:tcBorders>
            <w:shd w:val="clear" w:color="auto" w:fill="auto"/>
            <w:vAlign w:val="center"/>
          </w:tcPr>
          <w:p w:rsidR="0009614E" w:rsidRPr="0009614E" w:rsidRDefault="0009614E" w:rsidP="0009614E">
            <w:pPr>
              <w:spacing w:after="0" w:line="360" w:lineRule="auto"/>
              <w:contextualSpacing/>
              <w:jc w:val="both"/>
              <w:rPr>
                <w:rFonts w:ascii="Cambria" w:eastAsia="Calibri" w:hAnsi="Cambria" w:cs="Arial"/>
                <w:color w:val="1D1B11"/>
                <w:sz w:val="20"/>
              </w:rPr>
            </w:pPr>
            <w:r w:rsidRPr="0009614E">
              <w:rPr>
                <w:rFonts w:ascii="Cambria" w:eastAsia="Calibri" w:hAnsi="Cambria" w:cs="Arial"/>
                <w:color w:val="1D1B11"/>
                <w:sz w:val="20"/>
              </w:rPr>
              <w:t>H: -</w:t>
            </w:r>
          </w:p>
        </w:tc>
        <w:tc>
          <w:tcPr>
            <w:tcW w:w="3118" w:type="dxa"/>
            <w:gridSpan w:val="3"/>
            <w:tcBorders>
              <w:top w:val="single" w:sz="8" w:space="0" w:color="4F81BD"/>
              <w:left w:val="nil"/>
              <w:bottom w:val="single" w:sz="8" w:space="0" w:color="4F81BD"/>
              <w:right w:val="single" w:sz="8" w:space="0" w:color="4F81BD"/>
            </w:tcBorders>
            <w:shd w:val="clear" w:color="auto" w:fill="auto"/>
            <w:vAlign w:val="center"/>
          </w:tcPr>
          <w:p w:rsidR="0009614E" w:rsidRPr="0009614E" w:rsidRDefault="0009614E" w:rsidP="0009614E">
            <w:pPr>
              <w:spacing w:after="0" w:line="360" w:lineRule="auto"/>
              <w:contextualSpacing/>
              <w:jc w:val="both"/>
              <w:rPr>
                <w:rFonts w:ascii="Cambria" w:eastAsia="Calibri" w:hAnsi="Cambria" w:cs="Arial"/>
                <w:color w:val="1D1B11"/>
                <w:sz w:val="20"/>
              </w:rPr>
            </w:pPr>
            <w:r w:rsidRPr="0009614E">
              <w:rPr>
                <w:rFonts w:ascii="Cambria" w:eastAsia="Calibri" w:hAnsi="Cambria" w:cs="Arial"/>
                <w:color w:val="1D1B11"/>
                <w:sz w:val="20"/>
              </w:rPr>
              <w:t>P: -</w:t>
            </w:r>
          </w:p>
        </w:tc>
      </w:tr>
      <w:tr w:rsidR="0009614E" w:rsidRPr="0009614E" w:rsidTr="00B25AF0">
        <w:trPr>
          <w:trHeight w:val="437"/>
        </w:trPr>
        <w:tc>
          <w:tcPr>
            <w:tcW w:w="3027" w:type="dxa"/>
            <w:gridSpan w:val="3"/>
            <w:tcBorders>
              <w:top w:val="single" w:sz="8" w:space="0" w:color="4F81BD"/>
              <w:left w:val="single" w:sz="8" w:space="0" w:color="4F81BD"/>
              <w:bottom w:val="single" w:sz="8" w:space="0" w:color="4F81BD"/>
              <w:right w:val="nil"/>
            </w:tcBorders>
            <w:shd w:val="clear" w:color="auto" w:fill="auto"/>
            <w:vAlign w:val="center"/>
          </w:tcPr>
          <w:p w:rsidR="0009614E" w:rsidRPr="0009614E" w:rsidRDefault="0009614E" w:rsidP="0009614E">
            <w:pPr>
              <w:spacing w:after="0" w:line="276" w:lineRule="auto"/>
              <w:contextualSpacing/>
              <w:jc w:val="both"/>
              <w:rPr>
                <w:rFonts w:ascii="Cambria" w:eastAsia="Calibri" w:hAnsi="Cambria" w:cs="Arial"/>
                <w:color w:val="1D1B11"/>
                <w:sz w:val="20"/>
              </w:rPr>
            </w:pPr>
            <w:r w:rsidRPr="0009614E">
              <w:rPr>
                <w:rFonts w:ascii="Cambria" w:eastAsia="Calibri" w:hAnsi="Cambria" w:cs="Arial"/>
                <w:color w:val="1D1B11"/>
                <w:sz w:val="20"/>
              </w:rPr>
              <w:t>Natriumchlorid</w:t>
            </w:r>
          </w:p>
        </w:tc>
        <w:tc>
          <w:tcPr>
            <w:tcW w:w="3177" w:type="dxa"/>
            <w:gridSpan w:val="3"/>
            <w:tcBorders>
              <w:top w:val="single" w:sz="8" w:space="0" w:color="4F81BD"/>
              <w:left w:val="nil"/>
              <w:bottom w:val="single" w:sz="8" w:space="0" w:color="4F81BD"/>
              <w:right w:val="nil"/>
            </w:tcBorders>
            <w:shd w:val="clear" w:color="auto" w:fill="auto"/>
            <w:vAlign w:val="center"/>
          </w:tcPr>
          <w:p w:rsidR="0009614E" w:rsidRPr="0009614E" w:rsidRDefault="0009614E" w:rsidP="0009614E">
            <w:pPr>
              <w:spacing w:after="0" w:line="360" w:lineRule="auto"/>
              <w:contextualSpacing/>
              <w:jc w:val="both"/>
              <w:rPr>
                <w:rFonts w:ascii="Cambria" w:eastAsia="Calibri" w:hAnsi="Cambria" w:cs="Arial"/>
                <w:color w:val="1D1B11"/>
                <w:sz w:val="20"/>
              </w:rPr>
            </w:pPr>
            <w:r w:rsidRPr="0009614E">
              <w:rPr>
                <w:rFonts w:ascii="Cambria" w:eastAsia="Calibri" w:hAnsi="Cambria" w:cs="Arial"/>
                <w:color w:val="1D1B11"/>
                <w:sz w:val="20"/>
              </w:rPr>
              <w:t>H: -</w:t>
            </w:r>
          </w:p>
        </w:tc>
        <w:tc>
          <w:tcPr>
            <w:tcW w:w="3118" w:type="dxa"/>
            <w:gridSpan w:val="3"/>
            <w:tcBorders>
              <w:top w:val="single" w:sz="8" w:space="0" w:color="4F81BD"/>
              <w:left w:val="nil"/>
              <w:bottom w:val="single" w:sz="8" w:space="0" w:color="4F81BD"/>
              <w:right w:val="single" w:sz="8" w:space="0" w:color="4F81BD"/>
            </w:tcBorders>
            <w:shd w:val="clear" w:color="auto" w:fill="auto"/>
            <w:vAlign w:val="center"/>
          </w:tcPr>
          <w:p w:rsidR="0009614E" w:rsidRPr="0009614E" w:rsidRDefault="0009614E" w:rsidP="0009614E">
            <w:pPr>
              <w:spacing w:after="0" w:line="360" w:lineRule="auto"/>
              <w:contextualSpacing/>
              <w:jc w:val="both"/>
              <w:rPr>
                <w:rFonts w:ascii="Cambria" w:eastAsia="Calibri" w:hAnsi="Cambria" w:cs="Arial"/>
                <w:color w:val="1D1B11"/>
                <w:sz w:val="20"/>
              </w:rPr>
            </w:pPr>
            <w:r w:rsidRPr="0009614E">
              <w:rPr>
                <w:rFonts w:ascii="Cambria" w:eastAsia="Calibri" w:hAnsi="Cambria" w:cs="Arial"/>
                <w:color w:val="1D1B11"/>
                <w:sz w:val="20"/>
              </w:rPr>
              <w:t>P: -</w:t>
            </w:r>
          </w:p>
        </w:tc>
      </w:tr>
      <w:tr w:rsidR="0009614E" w:rsidRPr="0009614E" w:rsidTr="00B25AF0">
        <w:trPr>
          <w:trHeight w:val="434"/>
        </w:trPr>
        <w:tc>
          <w:tcPr>
            <w:tcW w:w="3027" w:type="dxa"/>
            <w:gridSpan w:val="3"/>
            <w:tcBorders>
              <w:top w:val="single" w:sz="8" w:space="0" w:color="4F81BD"/>
              <w:bottom w:val="single" w:sz="8" w:space="0" w:color="4F81BD"/>
              <w:right w:val="nil"/>
            </w:tcBorders>
            <w:shd w:val="clear" w:color="auto" w:fill="auto"/>
            <w:vAlign w:val="center"/>
          </w:tcPr>
          <w:p w:rsidR="0009614E" w:rsidRPr="0009614E" w:rsidRDefault="0009614E" w:rsidP="0009614E">
            <w:pPr>
              <w:spacing w:after="0" w:line="276" w:lineRule="auto"/>
              <w:contextualSpacing/>
              <w:jc w:val="both"/>
              <w:rPr>
                <w:rFonts w:ascii="Cambria" w:eastAsia="Calibri" w:hAnsi="Cambria" w:cs="Arial"/>
                <w:bCs/>
                <w:color w:val="1D1B11"/>
                <w:sz w:val="20"/>
              </w:rPr>
            </w:pPr>
            <w:r w:rsidRPr="0009614E">
              <w:rPr>
                <w:rFonts w:ascii="Cambria" w:eastAsia="Calibri" w:hAnsi="Cambria" w:cs="Arial"/>
                <w:sz w:val="20"/>
                <w:szCs w:val="20"/>
              </w:rPr>
              <w:t>Wasser</w:t>
            </w:r>
          </w:p>
        </w:tc>
        <w:tc>
          <w:tcPr>
            <w:tcW w:w="3177" w:type="dxa"/>
            <w:gridSpan w:val="3"/>
            <w:tcBorders>
              <w:top w:val="single" w:sz="8" w:space="0" w:color="4F81BD"/>
              <w:left w:val="nil"/>
              <w:bottom w:val="single" w:sz="8" w:space="0" w:color="4F81BD"/>
              <w:right w:val="nil"/>
            </w:tcBorders>
            <w:shd w:val="clear" w:color="auto" w:fill="auto"/>
            <w:vAlign w:val="center"/>
          </w:tcPr>
          <w:p w:rsidR="0009614E" w:rsidRPr="0009614E" w:rsidRDefault="0009614E" w:rsidP="0009614E">
            <w:pPr>
              <w:spacing w:after="0" w:line="240" w:lineRule="auto"/>
              <w:contextualSpacing/>
              <w:jc w:val="both"/>
              <w:rPr>
                <w:rFonts w:ascii="Cambria" w:eastAsia="Calibri" w:hAnsi="Cambria" w:cs="Arial"/>
                <w:bCs/>
                <w:sz w:val="20"/>
                <w:szCs w:val="18"/>
              </w:rPr>
            </w:pPr>
            <w:r w:rsidRPr="0009614E">
              <w:rPr>
                <w:rFonts w:ascii="Cambria" w:eastAsia="Calibri" w:hAnsi="Cambria" w:cs="Arial"/>
                <w:bCs/>
                <w:sz w:val="20"/>
                <w:szCs w:val="18"/>
              </w:rPr>
              <w:t>H: -</w:t>
            </w:r>
          </w:p>
        </w:tc>
        <w:tc>
          <w:tcPr>
            <w:tcW w:w="3118" w:type="dxa"/>
            <w:gridSpan w:val="3"/>
            <w:tcBorders>
              <w:top w:val="single" w:sz="8" w:space="0" w:color="4F81BD"/>
              <w:left w:val="nil"/>
              <w:bottom w:val="single" w:sz="8" w:space="0" w:color="4F81BD"/>
            </w:tcBorders>
            <w:shd w:val="clear" w:color="auto" w:fill="auto"/>
            <w:vAlign w:val="center"/>
          </w:tcPr>
          <w:p w:rsidR="0009614E" w:rsidRPr="0009614E" w:rsidRDefault="0009614E" w:rsidP="0009614E">
            <w:pPr>
              <w:spacing w:after="0" w:line="240" w:lineRule="auto"/>
              <w:contextualSpacing/>
              <w:jc w:val="both"/>
              <w:rPr>
                <w:rFonts w:ascii="Cambria" w:eastAsia="Calibri" w:hAnsi="Cambria" w:cs="Arial"/>
                <w:bCs/>
                <w:sz w:val="20"/>
                <w:szCs w:val="18"/>
              </w:rPr>
            </w:pPr>
            <w:r w:rsidRPr="0009614E">
              <w:rPr>
                <w:rFonts w:ascii="Cambria" w:eastAsia="Calibri" w:hAnsi="Cambria" w:cs="Arial"/>
                <w:bCs/>
                <w:sz w:val="20"/>
                <w:szCs w:val="18"/>
              </w:rPr>
              <w:t>P: -</w:t>
            </w:r>
          </w:p>
        </w:tc>
      </w:tr>
      <w:tr w:rsidR="0009614E" w:rsidRPr="0009614E" w:rsidTr="00B25AF0">
        <w:tc>
          <w:tcPr>
            <w:tcW w:w="1009" w:type="dxa"/>
            <w:tcBorders>
              <w:top w:val="single" w:sz="8" w:space="0" w:color="4F81BD"/>
              <w:left w:val="single" w:sz="8" w:space="0" w:color="4F81BD"/>
              <w:bottom w:val="single" w:sz="8" w:space="0" w:color="4F81BD"/>
            </w:tcBorders>
            <w:shd w:val="clear" w:color="auto" w:fill="auto"/>
            <w:vAlign w:val="center"/>
          </w:tcPr>
          <w:p w:rsidR="0009614E" w:rsidRPr="0009614E" w:rsidRDefault="0009614E" w:rsidP="0009614E">
            <w:pPr>
              <w:spacing w:after="0" w:line="360" w:lineRule="auto"/>
              <w:contextualSpacing/>
              <w:jc w:val="both"/>
              <w:rPr>
                <w:rFonts w:ascii="Cambria" w:eastAsia="Calibri" w:hAnsi="Cambria" w:cs="Arial"/>
                <w:b/>
                <w:bCs/>
                <w:color w:val="1D1B11"/>
              </w:rPr>
            </w:pPr>
            <w:r w:rsidRPr="0009614E">
              <w:rPr>
                <w:rFonts w:ascii="Cambria" w:eastAsia="Calibri" w:hAnsi="Cambria" w:cs="Arial"/>
                <w:b/>
                <w:bCs/>
                <w:noProof/>
                <w:color w:val="1D1B11"/>
                <w:lang w:eastAsia="de-DE"/>
              </w:rPr>
              <w:drawing>
                <wp:inline distT="0" distB="0" distL="0" distR="0" wp14:anchorId="43293A85" wp14:editId="1FB6D0A4">
                  <wp:extent cx="540000" cy="540000"/>
                  <wp:effectExtent l="0" t="0" r="0" b="0"/>
                  <wp:docPr id="56" name="Grafik 56"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6" cstate="screen">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9614E" w:rsidRPr="0009614E" w:rsidRDefault="0009614E" w:rsidP="0009614E">
            <w:pPr>
              <w:spacing w:after="0" w:line="360" w:lineRule="auto"/>
              <w:contextualSpacing/>
              <w:jc w:val="both"/>
              <w:rPr>
                <w:rFonts w:ascii="Cambria" w:eastAsia="Calibri" w:hAnsi="Cambria" w:cs="Arial"/>
                <w:color w:val="1D1B11"/>
              </w:rPr>
            </w:pPr>
            <w:r w:rsidRPr="0009614E">
              <w:rPr>
                <w:rFonts w:ascii="Cambria" w:eastAsia="Calibri" w:hAnsi="Cambria" w:cs="Arial"/>
                <w:noProof/>
                <w:color w:val="1D1B11"/>
                <w:lang w:eastAsia="de-DE"/>
              </w:rPr>
              <w:drawing>
                <wp:inline distT="0" distB="0" distL="0" distR="0" wp14:anchorId="436EF2A1" wp14:editId="125ED62B">
                  <wp:extent cx="540000" cy="540000"/>
                  <wp:effectExtent l="0" t="0" r="0" b="0"/>
                  <wp:docPr id="57" name="Grafik 57"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8" cstate="screen">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9614E" w:rsidRPr="0009614E" w:rsidRDefault="0009614E" w:rsidP="0009614E">
            <w:pPr>
              <w:spacing w:after="0" w:line="360" w:lineRule="auto"/>
              <w:contextualSpacing/>
              <w:jc w:val="both"/>
              <w:rPr>
                <w:rFonts w:ascii="Cambria" w:eastAsia="Calibri" w:hAnsi="Cambria" w:cs="Arial"/>
                <w:color w:val="1D1B11"/>
              </w:rPr>
            </w:pPr>
            <w:r w:rsidRPr="0009614E">
              <w:rPr>
                <w:rFonts w:ascii="Cambria" w:eastAsia="Calibri" w:hAnsi="Cambria" w:cs="Arial"/>
                <w:noProof/>
                <w:color w:val="1D1B11"/>
                <w:lang w:eastAsia="de-DE"/>
              </w:rPr>
              <w:drawing>
                <wp:inline distT="0" distB="0" distL="0" distR="0" wp14:anchorId="5B4AF4A1" wp14:editId="6597A97D">
                  <wp:extent cx="540000" cy="540000"/>
                  <wp:effectExtent l="0" t="0" r="0" b="0"/>
                  <wp:docPr id="58" name="Grafik 58"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10" cstate="screen">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9614E" w:rsidRPr="0009614E" w:rsidRDefault="0009614E" w:rsidP="0009614E">
            <w:pPr>
              <w:spacing w:after="0" w:line="360" w:lineRule="auto"/>
              <w:contextualSpacing/>
              <w:jc w:val="both"/>
              <w:rPr>
                <w:rFonts w:ascii="Cambria" w:eastAsia="Calibri" w:hAnsi="Cambria" w:cs="Arial"/>
                <w:color w:val="1D1B11"/>
              </w:rPr>
            </w:pPr>
            <w:r w:rsidRPr="0009614E">
              <w:rPr>
                <w:rFonts w:ascii="Cambria" w:eastAsia="Calibri" w:hAnsi="Cambria" w:cs="Arial"/>
                <w:noProof/>
                <w:color w:val="1D1B11"/>
                <w:lang w:eastAsia="de-DE"/>
              </w:rPr>
              <w:drawing>
                <wp:inline distT="0" distB="0" distL="0" distR="0" wp14:anchorId="064E1AEC" wp14:editId="7D6B8288">
                  <wp:extent cx="540000" cy="540000"/>
                  <wp:effectExtent l="0" t="0" r="0" b="0"/>
                  <wp:docPr id="59" name="Grafik 59"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12" cstate="screen">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09614E" w:rsidRPr="0009614E" w:rsidRDefault="0009614E" w:rsidP="0009614E">
            <w:pPr>
              <w:spacing w:after="0" w:line="360" w:lineRule="auto"/>
              <w:contextualSpacing/>
              <w:jc w:val="both"/>
              <w:rPr>
                <w:rFonts w:ascii="Cambria" w:eastAsia="Calibri" w:hAnsi="Cambria" w:cs="Arial"/>
                <w:color w:val="1D1B11"/>
              </w:rPr>
            </w:pPr>
            <w:r w:rsidRPr="0009614E">
              <w:rPr>
                <w:rFonts w:ascii="Cambria" w:eastAsia="Calibri" w:hAnsi="Cambria" w:cs="Arial"/>
                <w:noProof/>
                <w:color w:val="1D1B11"/>
                <w:lang w:eastAsia="de-DE"/>
              </w:rPr>
              <w:drawing>
                <wp:inline distT="0" distB="0" distL="0" distR="0" wp14:anchorId="207BA175" wp14:editId="41EDB755">
                  <wp:extent cx="540000" cy="540000"/>
                  <wp:effectExtent l="0" t="0" r="0" b="0"/>
                  <wp:docPr id="60" name="Grafik 60"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14" cstate="screen">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09614E" w:rsidRPr="0009614E" w:rsidRDefault="0009614E" w:rsidP="0009614E">
            <w:pPr>
              <w:spacing w:after="0" w:line="360" w:lineRule="auto"/>
              <w:contextualSpacing/>
              <w:jc w:val="both"/>
              <w:rPr>
                <w:rFonts w:ascii="Cambria" w:eastAsia="Calibri" w:hAnsi="Cambria" w:cs="Arial"/>
                <w:color w:val="1D1B11"/>
              </w:rPr>
            </w:pPr>
            <w:r w:rsidRPr="0009614E">
              <w:rPr>
                <w:rFonts w:ascii="Cambria" w:eastAsia="Calibri" w:hAnsi="Cambria" w:cs="Arial"/>
                <w:noProof/>
                <w:color w:val="1D1B11"/>
                <w:lang w:eastAsia="de-DE"/>
              </w:rPr>
              <w:drawing>
                <wp:inline distT="0" distB="0" distL="0" distR="0" wp14:anchorId="579F09B3" wp14:editId="0B43FF5B">
                  <wp:extent cx="540000" cy="540000"/>
                  <wp:effectExtent l="0" t="0" r="0" b="0"/>
                  <wp:docPr id="61" name="Grafik 61"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16" cstate="screen">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09614E" w:rsidRPr="0009614E" w:rsidRDefault="0009614E" w:rsidP="0009614E">
            <w:pPr>
              <w:spacing w:after="0" w:line="360" w:lineRule="auto"/>
              <w:contextualSpacing/>
              <w:jc w:val="both"/>
              <w:rPr>
                <w:rFonts w:ascii="Cambria" w:eastAsia="Calibri" w:hAnsi="Cambria" w:cs="Arial"/>
                <w:color w:val="1D1B11"/>
              </w:rPr>
            </w:pPr>
            <w:r w:rsidRPr="0009614E">
              <w:rPr>
                <w:rFonts w:ascii="Cambria" w:eastAsia="Calibri" w:hAnsi="Cambria" w:cs="Arial"/>
                <w:noProof/>
                <w:color w:val="1D1B11"/>
                <w:lang w:eastAsia="de-DE"/>
              </w:rPr>
              <w:drawing>
                <wp:inline distT="0" distB="0" distL="0" distR="0" wp14:anchorId="4AA80C0B" wp14:editId="2BE2CE80">
                  <wp:extent cx="540000" cy="540000"/>
                  <wp:effectExtent l="0" t="0" r="0" b="0"/>
                  <wp:docPr id="62" name="Grafik 62"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18" cstate="screen">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9614E" w:rsidRPr="0009614E" w:rsidRDefault="0009614E" w:rsidP="0009614E">
            <w:pPr>
              <w:spacing w:after="0" w:line="360" w:lineRule="auto"/>
              <w:contextualSpacing/>
              <w:jc w:val="both"/>
              <w:rPr>
                <w:rFonts w:ascii="Cambria" w:eastAsia="Calibri" w:hAnsi="Cambria" w:cs="Arial"/>
                <w:color w:val="1D1B11"/>
              </w:rPr>
            </w:pPr>
            <w:r w:rsidRPr="0009614E">
              <w:rPr>
                <w:rFonts w:ascii="Cambria" w:eastAsia="Calibri" w:hAnsi="Cambria" w:cs="Arial"/>
                <w:noProof/>
                <w:color w:val="1D1B11"/>
                <w:lang w:eastAsia="de-DE"/>
              </w:rPr>
              <w:drawing>
                <wp:inline distT="0" distB="0" distL="0" distR="0" wp14:anchorId="3718C96F" wp14:editId="4CF4855C">
                  <wp:extent cx="540000" cy="540000"/>
                  <wp:effectExtent l="0" t="0" r="0" b="0"/>
                  <wp:docPr id="63" name="Grafik 63"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20" cstate="screen">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09614E" w:rsidRPr="0009614E" w:rsidRDefault="0009614E" w:rsidP="0009614E">
            <w:pPr>
              <w:spacing w:after="0" w:line="360" w:lineRule="auto"/>
              <w:contextualSpacing/>
              <w:jc w:val="both"/>
              <w:rPr>
                <w:rFonts w:ascii="Cambria" w:eastAsia="Calibri" w:hAnsi="Cambria" w:cs="Arial"/>
                <w:color w:val="1D1B11"/>
              </w:rPr>
            </w:pPr>
            <w:r w:rsidRPr="0009614E">
              <w:rPr>
                <w:rFonts w:ascii="Cambria" w:eastAsia="Calibri" w:hAnsi="Cambria" w:cs="Arial"/>
                <w:noProof/>
                <w:color w:val="1D1B11"/>
                <w:lang w:eastAsia="de-DE"/>
              </w:rPr>
              <w:drawing>
                <wp:inline distT="0" distB="0" distL="0" distR="0" wp14:anchorId="5BACF2B0" wp14:editId="14E722BB">
                  <wp:extent cx="540000" cy="540000"/>
                  <wp:effectExtent l="0" t="0" r="0" b="0"/>
                  <wp:docPr id="64" name="Grafik 64"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22" cstate="screen">
                            <a:extLst>
                              <a:ext uri="{BEBA8EAE-BF5A-486C-A8C5-ECC9F3942E4B}">
                                <a14:imgProps xmlns:a14="http://schemas.microsoft.com/office/drawing/2010/main">
                                  <a14:imgLayer r:embed="rId2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rsidR="0009614E" w:rsidRPr="0009614E" w:rsidRDefault="0009614E" w:rsidP="0009614E">
      <w:pPr>
        <w:spacing w:after="200" w:line="360" w:lineRule="auto"/>
        <w:jc w:val="both"/>
        <w:rPr>
          <w:rFonts w:ascii="Cambria" w:eastAsia="Calibri" w:hAnsi="Cambria" w:cs="Arial"/>
          <w:color w:val="1D1B11"/>
        </w:rPr>
      </w:pPr>
    </w:p>
    <w:p w:rsidR="0009614E" w:rsidRPr="0009614E" w:rsidRDefault="0009614E" w:rsidP="0009614E">
      <w:pPr>
        <w:suppressAutoHyphens/>
        <w:autoSpaceDN w:val="0"/>
        <w:spacing w:after="0" w:line="360" w:lineRule="auto"/>
        <w:jc w:val="both"/>
        <w:textAlignment w:val="baseline"/>
        <w:rPr>
          <w:rFonts w:ascii="Cambria" w:eastAsia="SimSun" w:hAnsi="Cambria" w:cs="Lucida Sans"/>
          <w:b/>
          <w:bCs/>
          <w:kern w:val="3"/>
          <w:lang w:eastAsia="zh-CN" w:bidi="hi-IN"/>
        </w:rPr>
      </w:pPr>
      <w:r w:rsidRPr="0009614E">
        <w:rPr>
          <w:rFonts w:ascii="Cambria" w:eastAsia="SimSun" w:hAnsi="Cambria" w:cs="Lucida Sans"/>
          <w:b/>
          <w:bCs/>
          <w:kern w:val="3"/>
          <w:lang w:eastAsia="zh-CN" w:bidi="hi-IN"/>
        </w:rPr>
        <w:t>Materialien</w:t>
      </w:r>
    </w:p>
    <w:p w:rsidR="0009614E" w:rsidRPr="0009614E" w:rsidRDefault="0009614E" w:rsidP="0009614E">
      <w:pPr>
        <w:suppressAutoHyphens/>
        <w:autoSpaceDN w:val="0"/>
        <w:spacing w:after="0" w:line="360" w:lineRule="auto"/>
        <w:jc w:val="both"/>
        <w:textAlignment w:val="baseline"/>
        <w:rPr>
          <w:rFonts w:ascii="Cambria" w:eastAsia="SimSun" w:hAnsi="Cambria" w:cs="Lucida Sans"/>
          <w:kern w:val="3"/>
          <w:lang w:eastAsia="zh-CN" w:bidi="hi-IN"/>
        </w:rPr>
      </w:pPr>
      <w:r w:rsidRPr="0009614E">
        <w:rPr>
          <w:rFonts w:ascii="Cambria" w:eastAsia="SimSun" w:hAnsi="Cambria" w:cs="Lucida Sans"/>
          <w:kern w:val="3"/>
          <w:lang w:eastAsia="zh-CN" w:bidi="hi-IN"/>
        </w:rPr>
        <w:t>Schere, wasserfester Stift, 2x Becherglas, Spatel, Glasstab</w:t>
      </w:r>
    </w:p>
    <w:p w:rsidR="0009614E" w:rsidRPr="0009614E" w:rsidRDefault="0009614E" w:rsidP="0009614E">
      <w:pPr>
        <w:suppressAutoHyphens/>
        <w:autoSpaceDN w:val="0"/>
        <w:spacing w:after="0" w:line="360" w:lineRule="auto"/>
        <w:jc w:val="both"/>
        <w:textAlignment w:val="baseline"/>
        <w:rPr>
          <w:rFonts w:ascii="Cambria" w:eastAsia="SimSun" w:hAnsi="Cambria" w:cs="Lucida Sans"/>
          <w:kern w:val="3"/>
          <w:lang w:eastAsia="zh-CN" w:bidi="hi-IN"/>
        </w:rPr>
      </w:pPr>
    </w:p>
    <w:p w:rsidR="0009614E" w:rsidRPr="0009614E" w:rsidRDefault="0009614E" w:rsidP="0009614E">
      <w:pPr>
        <w:suppressAutoHyphens/>
        <w:autoSpaceDN w:val="0"/>
        <w:spacing w:after="0" w:line="360" w:lineRule="auto"/>
        <w:jc w:val="both"/>
        <w:textAlignment w:val="baseline"/>
        <w:rPr>
          <w:rFonts w:ascii="Cambria" w:eastAsia="SimSun" w:hAnsi="Cambria" w:cs="Lucida Sans"/>
          <w:kern w:val="3"/>
          <w:lang w:eastAsia="zh-CN" w:bidi="hi-IN"/>
        </w:rPr>
      </w:pPr>
    </w:p>
    <w:p w:rsidR="0009614E" w:rsidRPr="0009614E" w:rsidRDefault="0009614E" w:rsidP="0009614E">
      <w:pPr>
        <w:suppressAutoHyphens/>
        <w:autoSpaceDN w:val="0"/>
        <w:spacing w:after="0" w:line="360" w:lineRule="auto"/>
        <w:jc w:val="both"/>
        <w:textAlignment w:val="baseline"/>
        <w:rPr>
          <w:rFonts w:ascii="Cambria" w:eastAsia="SimSun" w:hAnsi="Cambria" w:cs="Lucida Sans"/>
          <w:b/>
          <w:bCs/>
          <w:kern w:val="3"/>
          <w:lang w:eastAsia="zh-CN" w:bidi="hi-IN"/>
        </w:rPr>
      </w:pPr>
      <w:r w:rsidRPr="0009614E">
        <w:rPr>
          <w:rFonts w:ascii="Cambria" w:eastAsia="SimSun" w:hAnsi="Cambria" w:cs="Lucida Sans"/>
          <w:b/>
          <w:bCs/>
          <w:kern w:val="3"/>
          <w:lang w:eastAsia="zh-CN" w:bidi="hi-IN"/>
        </w:rPr>
        <w:t>Chemikalien</w:t>
      </w:r>
    </w:p>
    <w:p w:rsidR="0009614E" w:rsidRPr="0009614E" w:rsidRDefault="0009614E" w:rsidP="0009614E">
      <w:pPr>
        <w:suppressAutoHyphens/>
        <w:autoSpaceDN w:val="0"/>
        <w:spacing w:after="0" w:line="360" w:lineRule="auto"/>
        <w:jc w:val="both"/>
        <w:textAlignment w:val="baseline"/>
        <w:rPr>
          <w:rFonts w:ascii="Cambria" w:eastAsia="SimSun" w:hAnsi="Cambria" w:cs="Lucida Sans"/>
          <w:kern w:val="3"/>
          <w:lang w:eastAsia="zh-CN" w:bidi="hi-IN"/>
        </w:rPr>
      </w:pPr>
      <w:r w:rsidRPr="0009614E">
        <w:rPr>
          <w:rFonts w:ascii="Cambria" w:eastAsia="SimSun" w:hAnsi="Cambria" w:cs="Lucida Sans"/>
          <w:kern w:val="3"/>
          <w:lang w:eastAsia="zh-CN" w:bidi="hi-IN"/>
        </w:rPr>
        <w:t xml:space="preserve">Kunststoffe (Polypropylen [PP], Polystyrol [PS], </w:t>
      </w:r>
      <w:proofErr w:type="spellStart"/>
      <w:r w:rsidRPr="0009614E">
        <w:rPr>
          <w:rFonts w:ascii="Cambria" w:eastAsia="SimSun" w:hAnsi="Cambria" w:cs="Lucida Sans"/>
          <w:kern w:val="3"/>
          <w:lang w:eastAsia="zh-CN" w:bidi="hi-IN"/>
        </w:rPr>
        <w:t>Polyethylenterephtalat</w:t>
      </w:r>
      <w:proofErr w:type="spellEnd"/>
      <w:r w:rsidRPr="0009614E">
        <w:rPr>
          <w:rFonts w:ascii="Cambria" w:eastAsia="SimSun" w:hAnsi="Cambria" w:cs="Lucida Sans"/>
          <w:kern w:val="3"/>
          <w:lang w:eastAsia="zh-CN" w:bidi="hi-IN"/>
        </w:rPr>
        <w:t xml:space="preserve"> [PET]), Wasser, Natriumchlorid</w:t>
      </w:r>
    </w:p>
    <w:p w:rsidR="0009614E" w:rsidRPr="0009614E" w:rsidRDefault="0009614E" w:rsidP="0009614E">
      <w:pPr>
        <w:suppressAutoHyphens/>
        <w:autoSpaceDN w:val="0"/>
        <w:spacing w:after="0" w:line="360" w:lineRule="auto"/>
        <w:jc w:val="both"/>
        <w:textAlignment w:val="baseline"/>
        <w:rPr>
          <w:rFonts w:ascii="Cambria" w:eastAsia="SimSun" w:hAnsi="Cambria" w:cs="Lucida Sans"/>
          <w:b/>
          <w:bCs/>
          <w:kern w:val="3"/>
          <w:lang w:eastAsia="zh-CN" w:bidi="hi-IN"/>
        </w:rPr>
      </w:pPr>
    </w:p>
    <w:p w:rsidR="0009614E" w:rsidRPr="0009614E" w:rsidRDefault="0009614E" w:rsidP="0009614E">
      <w:pPr>
        <w:suppressAutoHyphens/>
        <w:autoSpaceDN w:val="0"/>
        <w:spacing w:after="0" w:line="360" w:lineRule="auto"/>
        <w:jc w:val="both"/>
        <w:textAlignment w:val="baseline"/>
        <w:rPr>
          <w:rFonts w:ascii="Cambria" w:eastAsia="SimSun" w:hAnsi="Cambria" w:cs="Lucida Sans"/>
          <w:b/>
          <w:bCs/>
          <w:kern w:val="3"/>
          <w:lang w:eastAsia="zh-CN" w:bidi="hi-IN"/>
        </w:rPr>
      </w:pPr>
      <w:r w:rsidRPr="0009614E">
        <w:rPr>
          <w:rFonts w:ascii="Cambria" w:eastAsia="SimSun" w:hAnsi="Cambria" w:cs="Lucida Sans"/>
          <w:b/>
          <w:bCs/>
          <w:kern w:val="3"/>
          <w:lang w:eastAsia="zh-CN" w:bidi="hi-IN"/>
        </w:rPr>
        <w:t>Durchführung</w:t>
      </w:r>
    </w:p>
    <w:p w:rsidR="0009614E" w:rsidRPr="0009614E" w:rsidRDefault="0009614E" w:rsidP="0009614E">
      <w:pPr>
        <w:suppressAutoHyphens/>
        <w:autoSpaceDN w:val="0"/>
        <w:spacing w:after="0" w:line="360" w:lineRule="auto"/>
        <w:jc w:val="both"/>
        <w:textAlignment w:val="baseline"/>
        <w:rPr>
          <w:rFonts w:ascii="Cambria" w:eastAsia="SimSun" w:hAnsi="Cambria" w:cs="Lucida Sans"/>
          <w:kern w:val="3"/>
          <w:lang w:eastAsia="zh-CN" w:bidi="hi-IN"/>
        </w:rPr>
      </w:pPr>
      <w:r w:rsidRPr="0009614E">
        <w:rPr>
          <w:rFonts w:ascii="Cambria" w:eastAsia="SimSun" w:hAnsi="Cambria" w:cs="Lucida Sans"/>
          <w:kern w:val="3"/>
          <w:lang w:eastAsia="zh-CN" w:bidi="hi-IN"/>
        </w:rPr>
        <w:t xml:space="preserve">Aus den verschiedenen Kunststoffen werden etwa 1 cm² große Stücke ausgeschnitten und je nach Kunststoffart mit PP, PS bzw. PET beschriftet. Das erste Becherglas wird mit Wasser gefüllt und in einem zweiten wird eine gesättigte Lösung von Natriumchlorid in Wasser hergestellt. Die drei Kunststoffzuschnitte werden unter die Wasseroberfläche gedrückt, um zu testen, ob sie </w:t>
      </w:r>
      <w:proofErr w:type="gramStart"/>
      <w:r w:rsidRPr="0009614E">
        <w:rPr>
          <w:rFonts w:ascii="Cambria" w:eastAsia="SimSun" w:hAnsi="Cambria" w:cs="Lucida Sans"/>
          <w:kern w:val="3"/>
          <w:lang w:eastAsia="zh-CN" w:bidi="hi-IN"/>
        </w:rPr>
        <w:t>wieder auftauchen</w:t>
      </w:r>
      <w:proofErr w:type="gramEnd"/>
      <w:r w:rsidRPr="0009614E">
        <w:rPr>
          <w:rFonts w:ascii="Cambria" w:eastAsia="SimSun" w:hAnsi="Cambria" w:cs="Lucida Sans"/>
          <w:kern w:val="3"/>
          <w:lang w:eastAsia="zh-CN" w:bidi="hi-IN"/>
        </w:rPr>
        <w:t xml:space="preserve">. Achtung: </w:t>
      </w:r>
      <w:proofErr w:type="gramStart"/>
      <w:r w:rsidRPr="0009614E">
        <w:rPr>
          <w:rFonts w:ascii="Cambria" w:eastAsia="SimSun" w:hAnsi="Cambria" w:cs="Lucida Sans"/>
          <w:kern w:val="3"/>
          <w:lang w:eastAsia="zh-CN" w:bidi="hi-IN"/>
        </w:rPr>
        <w:t>Die Kunststoffzuschnitte</w:t>
      </w:r>
      <w:proofErr w:type="gramEnd"/>
      <w:r w:rsidRPr="0009614E">
        <w:rPr>
          <w:rFonts w:ascii="Cambria" w:eastAsia="SimSun" w:hAnsi="Cambria" w:cs="Lucida Sans"/>
          <w:kern w:val="3"/>
          <w:lang w:eastAsia="zh-CN" w:bidi="hi-IN"/>
        </w:rPr>
        <w:t xml:space="preserve"> dürfen nicht am Glas festkleben. </w:t>
      </w:r>
    </w:p>
    <w:p w:rsidR="0009614E" w:rsidRPr="0009614E" w:rsidRDefault="0009614E" w:rsidP="0009614E">
      <w:pPr>
        <w:suppressAutoHyphens/>
        <w:autoSpaceDN w:val="0"/>
        <w:spacing w:after="0" w:line="360" w:lineRule="auto"/>
        <w:jc w:val="both"/>
        <w:textAlignment w:val="baseline"/>
        <w:rPr>
          <w:rFonts w:ascii="Cambria" w:eastAsia="SimSun" w:hAnsi="Cambria" w:cs="Lucida Sans"/>
          <w:b/>
          <w:bCs/>
          <w:kern w:val="3"/>
          <w:lang w:eastAsia="zh-CN" w:bidi="hi-IN"/>
        </w:rPr>
      </w:pPr>
      <w:r w:rsidRPr="0009614E">
        <w:rPr>
          <w:rFonts w:ascii="Cambria" w:eastAsia="SimSun" w:hAnsi="Cambria" w:cs="Lucida Sans"/>
          <w:b/>
          <w:bCs/>
          <w:kern w:val="3"/>
          <w:lang w:eastAsia="zh-CN" w:bidi="hi-IN"/>
        </w:rPr>
        <w:t>Beobachtung</w:t>
      </w:r>
    </w:p>
    <w:p w:rsidR="0009614E" w:rsidRPr="0009614E" w:rsidRDefault="0009614E" w:rsidP="0009614E">
      <w:pPr>
        <w:suppressAutoHyphens/>
        <w:autoSpaceDN w:val="0"/>
        <w:spacing w:after="0" w:line="360" w:lineRule="auto"/>
        <w:jc w:val="both"/>
        <w:textAlignment w:val="baseline"/>
        <w:rPr>
          <w:rFonts w:ascii="Cambria" w:eastAsia="SimSun" w:hAnsi="Cambria" w:cs="Lucida Sans"/>
          <w:kern w:val="3"/>
          <w:lang w:eastAsia="zh-CN" w:bidi="hi-IN"/>
        </w:rPr>
      </w:pPr>
      <w:r w:rsidRPr="0009614E">
        <w:rPr>
          <w:rFonts w:ascii="Cambria" w:eastAsia="SimSun" w:hAnsi="Cambria" w:cs="Lucida Sans"/>
          <w:kern w:val="3"/>
          <w:lang w:eastAsia="zh-CN" w:bidi="hi-IN"/>
        </w:rPr>
        <w:t xml:space="preserve">PP schwimmt auf Leitungswasser, dagegen schwimmen PS und PET nicht auf Leitungswasser. Jedoch schwimmt PS auf Salzwasser, während es PET nicht tut. </w:t>
      </w:r>
    </w:p>
    <w:p w:rsidR="0009614E" w:rsidRPr="0009614E" w:rsidRDefault="0009614E" w:rsidP="0009614E">
      <w:pPr>
        <w:suppressAutoHyphens/>
        <w:autoSpaceDN w:val="0"/>
        <w:spacing w:after="0" w:line="360" w:lineRule="auto"/>
        <w:jc w:val="both"/>
        <w:textAlignment w:val="baseline"/>
        <w:rPr>
          <w:rFonts w:ascii="Cambria" w:eastAsia="SimSun" w:hAnsi="Cambria" w:cs="Lucida Sans"/>
          <w:kern w:val="3"/>
          <w:lang w:eastAsia="zh-CN" w:bidi="hi-IN"/>
        </w:rPr>
      </w:pPr>
    </w:p>
    <w:p w:rsidR="0009614E" w:rsidRPr="0009614E" w:rsidRDefault="0009614E" w:rsidP="0009614E">
      <w:pPr>
        <w:suppressAutoHyphens/>
        <w:autoSpaceDN w:val="0"/>
        <w:spacing w:after="0" w:line="360" w:lineRule="auto"/>
        <w:jc w:val="both"/>
        <w:textAlignment w:val="baseline"/>
        <w:rPr>
          <w:rFonts w:ascii="Cambria" w:eastAsia="SimSun" w:hAnsi="Cambria" w:cs="Lucida Sans"/>
          <w:b/>
          <w:bCs/>
          <w:kern w:val="3"/>
          <w:lang w:eastAsia="zh-CN" w:bidi="hi-IN"/>
        </w:rPr>
      </w:pPr>
      <w:r w:rsidRPr="0009614E">
        <w:rPr>
          <w:rFonts w:ascii="Liberation Serif" w:eastAsia="SimSun" w:hAnsi="Liberation Serif" w:cs="Lucida Sans"/>
          <w:noProof/>
          <w:kern w:val="3"/>
          <w:sz w:val="24"/>
          <w:szCs w:val="24"/>
          <w:lang w:eastAsia="de-DE"/>
        </w:rPr>
        <w:lastRenderedPageBreak/>
        <w:drawing>
          <wp:anchor distT="0" distB="0" distL="114300" distR="114300" simplePos="0" relativeHeight="251659264" behindDoc="0" locked="0" layoutInCell="1" allowOverlap="1" wp14:anchorId="022C1CC8" wp14:editId="7158C4A6">
            <wp:simplePos x="0" y="0"/>
            <wp:positionH relativeFrom="margin">
              <wp:posOffset>-66675</wp:posOffset>
            </wp:positionH>
            <wp:positionV relativeFrom="paragraph">
              <wp:posOffset>142240</wp:posOffset>
            </wp:positionV>
            <wp:extent cx="2638425" cy="2406015"/>
            <wp:effectExtent l="1905" t="0" r="0" b="0"/>
            <wp:wrapSquare wrapText="bothSides"/>
            <wp:docPr id="22" name="Grafik 22" descr="C:\Users\ACER\AppData\Local\Microsoft\Windows\INetCache\Content.Word\DSC_3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AppData\Local\Microsoft\Windows\INetCache\Content.Word\DSC_3299.jpg"/>
                    <pic:cNvPicPr>
                      <a:picLocks noChangeAspect="1" noChangeArrowheads="1"/>
                    </pic:cNvPicPr>
                  </pic:nvPicPr>
                  <pic:blipFill rotWithShape="1">
                    <a:blip r:embed="rId24" cstate="screen">
                      <a:extLst>
                        <a:ext uri="{28A0092B-C50C-407E-A947-70E740481C1C}">
                          <a14:useLocalDpi xmlns:a14="http://schemas.microsoft.com/office/drawing/2010/main"/>
                        </a:ext>
                      </a:extLst>
                    </a:blip>
                    <a:srcRect l="13723" r="24603"/>
                    <a:stretch/>
                  </pic:blipFill>
                  <pic:spPr bwMode="auto">
                    <a:xfrm rot="5400000">
                      <a:off x="0" y="0"/>
                      <a:ext cx="2638425" cy="2406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9614E">
        <w:rPr>
          <w:rFonts w:ascii="Cambria" w:eastAsia="SimSun" w:hAnsi="Cambria" w:cs="Lucida Sans"/>
          <w:b/>
          <w:bCs/>
          <w:kern w:val="3"/>
          <w:lang w:eastAsia="zh-CN" w:bidi="hi-IN"/>
        </w:rPr>
        <w:t>Deutung</w:t>
      </w:r>
    </w:p>
    <w:p w:rsidR="0009614E" w:rsidRPr="0009614E" w:rsidRDefault="0009614E" w:rsidP="0009614E">
      <w:pPr>
        <w:suppressAutoHyphens/>
        <w:autoSpaceDN w:val="0"/>
        <w:spacing w:after="0" w:line="360" w:lineRule="auto"/>
        <w:jc w:val="both"/>
        <w:textAlignment w:val="baseline"/>
        <w:rPr>
          <w:rFonts w:ascii="Cambria" w:eastAsia="SimSun" w:hAnsi="Cambria" w:cs="Lucida Sans"/>
          <w:kern w:val="3"/>
          <w:lang w:eastAsia="zh-CN" w:bidi="hi-IN"/>
        </w:rPr>
      </w:pPr>
      <w:r w:rsidRPr="0009614E">
        <w:rPr>
          <w:rFonts w:ascii="Cambria" w:eastAsia="SimSun" w:hAnsi="Cambria" w:cs="Lucida Sans"/>
          <w:kern w:val="3"/>
          <w:lang w:eastAsia="zh-CN" w:bidi="hi-IN"/>
        </w:rPr>
        <w:t xml:space="preserve">PP schwimmt auf Leitungswasser, weil seine Dichte geringer ist als die vom Wasser. PS und PET dagegen haben eine höhere Dichte und schwimmen nicht. Bei Zugabe von Natriumchlorid schwimmt PS allerdings, da seine Dichte kleiner als die der gesättigten Natriumchloridlösung ist. PET besitzt aber eine so große Dichte, dass es auch in gesättigter Salzwasserlösung nicht schwimmt. </w:t>
      </w:r>
    </w:p>
    <w:p w:rsidR="0009614E" w:rsidRPr="0009614E" w:rsidRDefault="0009614E" w:rsidP="0009614E">
      <w:pPr>
        <w:suppressAutoHyphens/>
        <w:autoSpaceDN w:val="0"/>
        <w:spacing w:after="0" w:line="360" w:lineRule="auto"/>
        <w:jc w:val="both"/>
        <w:textAlignment w:val="baseline"/>
        <w:rPr>
          <w:rFonts w:ascii="Cambria" w:eastAsia="SimSun" w:hAnsi="Cambria" w:cs="Lucida Sans"/>
          <w:kern w:val="3"/>
          <w:lang w:eastAsia="zh-CN" w:bidi="hi-IN"/>
        </w:rPr>
      </w:pPr>
      <w:r w:rsidRPr="0009614E">
        <w:rPr>
          <w:rFonts w:ascii="Liberation Serif" w:eastAsia="SimSun" w:hAnsi="Liberation Serif" w:cs="Lucida Sans"/>
          <w:noProof/>
          <w:kern w:val="3"/>
          <w:sz w:val="24"/>
          <w:szCs w:val="24"/>
          <w:lang w:eastAsia="de-DE"/>
        </w:rPr>
        <mc:AlternateContent>
          <mc:Choice Requires="wps">
            <w:drawing>
              <wp:anchor distT="0" distB="0" distL="114300" distR="114300" simplePos="0" relativeHeight="251660288" behindDoc="0" locked="0" layoutInCell="1" allowOverlap="1" wp14:anchorId="757D03A6" wp14:editId="5801E513">
                <wp:simplePos x="0" y="0"/>
                <wp:positionH relativeFrom="column">
                  <wp:posOffset>43180</wp:posOffset>
                </wp:positionH>
                <wp:positionV relativeFrom="paragraph">
                  <wp:posOffset>491490</wp:posOffset>
                </wp:positionV>
                <wp:extent cx="2406015" cy="635"/>
                <wp:effectExtent l="0" t="0" r="0" b="0"/>
                <wp:wrapSquare wrapText="bothSides"/>
                <wp:docPr id="29" name="Textfeld 29"/>
                <wp:cNvGraphicFramePr/>
                <a:graphic xmlns:a="http://schemas.openxmlformats.org/drawingml/2006/main">
                  <a:graphicData uri="http://schemas.microsoft.com/office/word/2010/wordprocessingShape">
                    <wps:wsp>
                      <wps:cNvSpPr txBox="1"/>
                      <wps:spPr>
                        <a:xfrm>
                          <a:off x="0" y="0"/>
                          <a:ext cx="2406015" cy="635"/>
                        </a:xfrm>
                        <a:prstGeom prst="rect">
                          <a:avLst/>
                        </a:prstGeom>
                        <a:solidFill>
                          <a:prstClr val="white"/>
                        </a:solidFill>
                        <a:ln>
                          <a:noFill/>
                        </a:ln>
                      </wps:spPr>
                      <wps:txbx>
                        <w:txbxContent>
                          <w:p w:rsidR="0009614E" w:rsidRPr="002F7526" w:rsidRDefault="0009614E" w:rsidP="0009614E">
                            <w:pPr>
                              <w:pStyle w:val="Beschriftung"/>
                              <w:rPr>
                                <w:rFonts w:ascii="Liberation Serif" w:eastAsia="SimSun" w:hAnsi="Liberation Serif" w:cs="Lucida Sans"/>
                                <w:noProof/>
                                <w:kern w:val="3"/>
                                <w:sz w:val="24"/>
                                <w:szCs w:val="24"/>
                                <w:lang w:eastAsia="zh-CN" w:bidi="hi-IN"/>
                              </w:rPr>
                            </w:pPr>
                            <w:r>
                              <w:t xml:space="preserve">Abbildung </w:t>
                            </w:r>
                            <w:r>
                              <w:fldChar w:fldCharType="begin"/>
                            </w:r>
                            <w:r>
                              <w:instrText xml:space="preserve"> SEQ Abbildung \* ARABIC </w:instrText>
                            </w:r>
                            <w:r>
                              <w:fldChar w:fldCharType="separate"/>
                            </w:r>
                            <w:r w:rsidR="00585DAC">
                              <w:rPr>
                                <w:noProof/>
                              </w:rPr>
                              <w:t>1</w:t>
                            </w:r>
                            <w:r>
                              <w:rPr>
                                <w:noProof/>
                              </w:rPr>
                              <w:fldChar w:fldCharType="end"/>
                            </w:r>
                            <w:r>
                              <w:t>: Schwimmprobe in Leitungswasser: PET und PS schwimmen nicht, PP schwimmt.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57D03A6" id="_x0000_t202" coordsize="21600,21600" o:spt="202" path="m,l,21600r21600,l21600,xe">
                <v:stroke joinstyle="miter"/>
                <v:path gradientshapeok="t" o:connecttype="rect"/>
              </v:shapetype>
              <v:shape id="Textfeld 29" o:spid="_x0000_s1026" type="#_x0000_t202" style="position:absolute;left:0;text-align:left;margin-left:3.4pt;margin-top:38.7pt;width:189.4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" stroked="f">
                <v:textbox style="mso-fit-shape-to-text:t" inset="0,0,0,0">
                  <w:txbxContent>
                    <w:p w:rsidR="0009614E" w:rsidRPr="002F7526" w:rsidRDefault="0009614E" w:rsidP="0009614E">
                      <w:pPr>
                        <w:pStyle w:val="Beschriftung"/>
                        <w:rPr>
                          <w:rFonts w:ascii="Liberation Serif" w:eastAsia="SimSun" w:hAnsi="Liberation Serif" w:cs="Lucida Sans"/>
                          <w:noProof/>
                          <w:kern w:val="3"/>
                          <w:sz w:val="24"/>
                          <w:szCs w:val="24"/>
                          <w:lang w:eastAsia="zh-CN" w:bidi="hi-IN"/>
                        </w:rPr>
                      </w:pPr>
                      <w:r>
                        <w:t xml:space="preserve">Abbildung </w:t>
                      </w:r>
                      <w:r>
                        <w:fldChar w:fldCharType="begin"/>
                      </w:r>
                      <w:r>
                        <w:instrText xml:space="preserve"> SEQ Abbildung \* ARABIC </w:instrText>
                      </w:r>
                      <w:r>
                        <w:fldChar w:fldCharType="separate"/>
                      </w:r>
                      <w:r w:rsidR="00585DAC">
                        <w:rPr>
                          <w:noProof/>
                        </w:rPr>
                        <w:t>1</w:t>
                      </w:r>
                      <w:r>
                        <w:rPr>
                          <w:noProof/>
                        </w:rPr>
                        <w:fldChar w:fldCharType="end"/>
                      </w:r>
                      <w:r>
                        <w:t>: Schwimmprobe in Leitungswasser: PET und PS schwimmen nicht, PP schwimmt.</w:t>
                      </w:r>
                    </w:p>
                  </w:txbxContent>
                </v:textbox>
                <w10:wrap type="square"/>
              </v:shape>
            </w:pict>
          </mc:Fallback>
        </mc:AlternateContent>
      </w:r>
      <w:r w:rsidRPr="0009614E">
        <w:rPr>
          <w:rFonts w:ascii="Cambria" w:eastAsia="SimSun" w:hAnsi="Cambria" w:cs="Lucida Sans"/>
          <w:kern w:val="3"/>
          <w:lang w:eastAsia="zh-CN" w:bidi="hi-IN"/>
        </w:rPr>
        <w:t xml:space="preserve">Da den </w:t>
      </w:r>
      <w:proofErr w:type="spellStart"/>
      <w:r w:rsidRPr="0009614E">
        <w:rPr>
          <w:rFonts w:ascii="Cambria" w:eastAsia="SimSun" w:hAnsi="Cambria" w:cs="Lucida Sans"/>
          <w:kern w:val="3"/>
          <w:lang w:eastAsia="zh-CN" w:bidi="hi-IN"/>
        </w:rPr>
        <w:t>SuS</w:t>
      </w:r>
      <w:proofErr w:type="spellEnd"/>
      <w:r w:rsidRPr="0009614E">
        <w:rPr>
          <w:rFonts w:ascii="Cambria" w:eastAsia="SimSun" w:hAnsi="Cambria" w:cs="Lucida Sans"/>
          <w:kern w:val="3"/>
          <w:lang w:eastAsia="zh-CN" w:bidi="hi-IN"/>
        </w:rPr>
        <w:t xml:space="preserve"> der 5./6. Klasse die Dichte noch nicht als Quotient aus Masse und Volumen bekannt ist, ist es ausreichend davon zu sprechen, dass PP (bei gleichem Volumen) leichter ist als Leitungswasser und deshalb schwimmt, während PS und PET zu schwer sind, um darauf zu schwimmen. PS ist allerdings leicht genug, um auf Salzwasser zu schwimmen. Für </w:t>
      </w:r>
      <w:proofErr w:type="spellStart"/>
      <w:r w:rsidRPr="0009614E">
        <w:rPr>
          <w:rFonts w:ascii="Cambria" w:eastAsia="SimSun" w:hAnsi="Cambria" w:cs="Lucida Sans"/>
          <w:kern w:val="3"/>
          <w:lang w:eastAsia="zh-CN" w:bidi="hi-IN"/>
        </w:rPr>
        <w:t>SuS</w:t>
      </w:r>
      <w:proofErr w:type="spellEnd"/>
      <w:r w:rsidRPr="0009614E">
        <w:rPr>
          <w:rFonts w:ascii="Cambria" w:eastAsia="SimSun" w:hAnsi="Cambria" w:cs="Lucida Sans"/>
          <w:kern w:val="3"/>
          <w:lang w:eastAsia="zh-CN" w:bidi="hi-IN"/>
        </w:rPr>
        <w:t xml:space="preserve"> der 5./6. Klasse reicht diese Deutung aus, sie kann aber in den Klassen 7/8, wenn die Dichte als Quotient von Masse und Volumen verstanden wird, um die jeweiligen Werte ergänzt werden:</w:t>
      </w:r>
    </w:p>
    <w:tbl>
      <w:tblPr>
        <w:tblStyle w:val="Tabellenraster"/>
        <w:tblW w:w="0" w:type="auto"/>
        <w:tblLook w:val="04A0" w:firstRow="1" w:lastRow="0" w:firstColumn="1" w:lastColumn="0" w:noHBand="0" w:noVBand="1"/>
      </w:tblPr>
      <w:tblGrid>
        <w:gridCol w:w="4531"/>
        <w:gridCol w:w="4531"/>
      </w:tblGrid>
      <w:tr w:rsidR="0009614E" w:rsidRPr="0009614E" w:rsidTr="00B25AF0">
        <w:tc>
          <w:tcPr>
            <w:tcW w:w="4531" w:type="dxa"/>
          </w:tcPr>
          <w:p w:rsidR="0009614E" w:rsidRPr="0009614E" w:rsidRDefault="0009614E" w:rsidP="0009614E">
            <w:pPr>
              <w:suppressAutoHyphens/>
              <w:autoSpaceDN w:val="0"/>
              <w:spacing w:line="360" w:lineRule="auto"/>
              <w:textAlignment w:val="baseline"/>
              <w:rPr>
                <w:rFonts w:ascii="Cambria" w:eastAsia="SimSun" w:hAnsi="Cambria" w:cs="Lucida Sans"/>
                <w:kern w:val="3"/>
                <w:lang w:eastAsia="zh-CN" w:bidi="hi-IN"/>
              </w:rPr>
            </w:pPr>
            <w:r w:rsidRPr="0009614E">
              <w:rPr>
                <w:rFonts w:ascii="Cambria" w:eastAsia="SimSun" w:hAnsi="Cambria" w:cs="Lucida Sans"/>
                <w:kern w:val="3"/>
                <w:lang w:eastAsia="zh-CN" w:bidi="hi-IN"/>
              </w:rPr>
              <w:t>Stoff</w:t>
            </w:r>
          </w:p>
        </w:tc>
        <w:tc>
          <w:tcPr>
            <w:tcW w:w="4531" w:type="dxa"/>
          </w:tcPr>
          <w:p w:rsidR="0009614E" w:rsidRPr="0009614E" w:rsidRDefault="0009614E" w:rsidP="0009614E">
            <w:pPr>
              <w:suppressAutoHyphens/>
              <w:autoSpaceDN w:val="0"/>
              <w:spacing w:line="360" w:lineRule="auto"/>
              <w:textAlignment w:val="baseline"/>
              <w:rPr>
                <w:rFonts w:ascii="Cambria" w:eastAsia="SimSun" w:hAnsi="Cambria" w:cs="Lucida Sans"/>
                <w:kern w:val="3"/>
                <w:lang w:eastAsia="zh-CN" w:bidi="hi-IN"/>
              </w:rPr>
            </w:pPr>
            <w:r w:rsidRPr="0009614E">
              <w:rPr>
                <w:rFonts w:ascii="Cambria" w:eastAsia="SimSun" w:hAnsi="Cambria" w:cs="Lucida Sans"/>
                <w:kern w:val="3"/>
                <w:lang w:eastAsia="zh-CN" w:bidi="hi-IN"/>
              </w:rPr>
              <w:t>Dichte</w:t>
            </w:r>
          </w:p>
        </w:tc>
      </w:tr>
      <w:tr w:rsidR="0009614E" w:rsidRPr="0009614E" w:rsidTr="00B25AF0">
        <w:tc>
          <w:tcPr>
            <w:tcW w:w="4531" w:type="dxa"/>
          </w:tcPr>
          <w:p w:rsidR="0009614E" w:rsidRPr="0009614E" w:rsidRDefault="0009614E" w:rsidP="0009614E">
            <w:pPr>
              <w:suppressAutoHyphens/>
              <w:autoSpaceDN w:val="0"/>
              <w:spacing w:line="360" w:lineRule="auto"/>
              <w:textAlignment w:val="baseline"/>
              <w:rPr>
                <w:rFonts w:ascii="Cambria" w:eastAsia="SimSun" w:hAnsi="Cambria" w:cs="Lucida Sans"/>
                <w:kern w:val="3"/>
                <w:lang w:eastAsia="zh-CN" w:bidi="hi-IN"/>
              </w:rPr>
            </w:pPr>
            <w:r w:rsidRPr="0009614E">
              <w:rPr>
                <w:rFonts w:ascii="Cambria" w:eastAsia="SimSun" w:hAnsi="Cambria" w:cs="Lucida Sans"/>
                <w:kern w:val="3"/>
                <w:lang w:eastAsia="zh-CN" w:bidi="hi-IN"/>
              </w:rPr>
              <w:t>PP</w:t>
            </w:r>
          </w:p>
        </w:tc>
        <w:tc>
          <w:tcPr>
            <w:tcW w:w="4531" w:type="dxa"/>
          </w:tcPr>
          <w:p w:rsidR="0009614E" w:rsidRPr="0009614E" w:rsidRDefault="0009614E" w:rsidP="0009614E">
            <w:pPr>
              <w:suppressAutoHyphens/>
              <w:autoSpaceDN w:val="0"/>
              <w:spacing w:line="360" w:lineRule="auto"/>
              <w:textAlignment w:val="baseline"/>
              <w:rPr>
                <w:rFonts w:ascii="Cambria" w:eastAsia="SimSun" w:hAnsi="Cambria" w:cs="Lucida Sans"/>
                <w:kern w:val="3"/>
                <w:lang w:eastAsia="zh-CN" w:bidi="hi-IN"/>
              </w:rPr>
            </w:pPr>
            <m:oMathPara>
              <m:oMathParaPr>
                <m:jc m:val="left"/>
              </m:oMathParaPr>
              <m:oMath>
                <m:r>
                  <w:rPr>
                    <w:rFonts w:ascii="Cambria Math" w:eastAsia="SimSun" w:hAnsi="Cambria Math" w:cs="Lucida Sans"/>
                    <w:kern w:val="3"/>
                    <w:lang w:eastAsia="zh-CN" w:bidi="hi-IN"/>
                  </w:rPr>
                  <m:t>0,9-1,0</m:t>
                </m:r>
                <m:r>
                  <m:rPr>
                    <m:sty m:val="p"/>
                  </m:rPr>
                  <w:rPr>
                    <w:rFonts w:ascii="Cambria Math" w:eastAsia="SimSun" w:hAnsi="Cambria Math" w:cs="Lucida Sans"/>
                    <w:kern w:val="3"/>
                    <w:lang w:eastAsia="zh-CN" w:bidi="hi-IN"/>
                  </w:rPr>
                  <m:t xml:space="preserve"> g∙</m:t>
                </m:r>
                <m:sSup>
                  <m:sSupPr>
                    <m:ctrlPr>
                      <w:rPr>
                        <w:rFonts w:ascii="Cambria Math" w:eastAsia="SimSun" w:hAnsi="Cambria Math" w:cs="Lucida Sans"/>
                        <w:kern w:val="3"/>
                        <w:lang w:eastAsia="zh-CN" w:bidi="hi-IN"/>
                      </w:rPr>
                    </m:ctrlPr>
                  </m:sSupPr>
                  <m:e>
                    <m:r>
                      <m:rPr>
                        <m:sty m:val="p"/>
                      </m:rPr>
                      <w:rPr>
                        <w:rFonts w:ascii="Cambria Math" w:eastAsia="SimSun" w:hAnsi="Cambria Math" w:cs="Lucida Sans"/>
                        <w:kern w:val="3"/>
                        <w:lang w:eastAsia="zh-CN" w:bidi="hi-IN"/>
                      </w:rPr>
                      <m:t>cm</m:t>
                    </m:r>
                  </m:e>
                  <m:sup>
                    <m:r>
                      <m:rPr>
                        <m:sty m:val="p"/>
                      </m:rPr>
                      <w:rPr>
                        <w:rFonts w:ascii="Cambria Math" w:eastAsia="SimSun" w:hAnsi="Cambria Math" w:cs="Lucida Sans"/>
                        <w:kern w:val="3"/>
                        <w:lang w:eastAsia="zh-CN" w:bidi="hi-IN"/>
                      </w:rPr>
                      <m:t>-3</m:t>
                    </m:r>
                  </m:sup>
                </m:sSup>
              </m:oMath>
            </m:oMathPara>
          </w:p>
        </w:tc>
      </w:tr>
      <w:tr w:rsidR="0009614E" w:rsidRPr="0009614E" w:rsidTr="00B25AF0">
        <w:tc>
          <w:tcPr>
            <w:tcW w:w="4531" w:type="dxa"/>
          </w:tcPr>
          <w:p w:rsidR="0009614E" w:rsidRPr="0009614E" w:rsidRDefault="0009614E" w:rsidP="0009614E">
            <w:pPr>
              <w:suppressAutoHyphens/>
              <w:autoSpaceDN w:val="0"/>
              <w:spacing w:line="360" w:lineRule="auto"/>
              <w:textAlignment w:val="baseline"/>
              <w:rPr>
                <w:rFonts w:ascii="Cambria" w:eastAsia="SimSun" w:hAnsi="Cambria" w:cs="Lucida Sans"/>
                <w:kern w:val="3"/>
                <w:lang w:eastAsia="zh-CN" w:bidi="hi-IN"/>
              </w:rPr>
            </w:pPr>
            <w:r w:rsidRPr="0009614E">
              <w:rPr>
                <w:rFonts w:ascii="Cambria" w:eastAsia="SimSun" w:hAnsi="Cambria" w:cs="Lucida Sans"/>
                <w:kern w:val="3"/>
                <w:lang w:eastAsia="zh-CN" w:bidi="hi-IN"/>
              </w:rPr>
              <w:t>PS</w:t>
            </w:r>
          </w:p>
        </w:tc>
        <w:tc>
          <w:tcPr>
            <w:tcW w:w="4531" w:type="dxa"/>
          </w:tcPr>
          <w:p w:rsidR="0009614E" w:rsidRPr="0009614E" w:rsidRDefault="0009614E" w:rsidP="0009614E">
            <w:pPr>
              <w:suppressAutoHyphens/>
              <w:autoSpaceDN w:val="0"/>
              <w:spacing w:line="360" w:lineRule="auto"/>
              <w:textAlignment w:val="baseline"/>
              <w:rPr>
                <w:rFonts w:ascii="Cambria" w:eastAsia="SimSun" w:hAnsi="Cambria" w:cs="Lucida Sans"/>
                <w:kern w:val="3"/>
                <w:lang w:eastAsia="zh-CN" w:bidi="hi-IN"/>
              </w:rPr>
            </w:pPr>
            <m:oMathPara>
              <m:oMathParaPr>
                <m:jc m:val="left"/>
              </m:oMathParaPr>
              <m:oMath>
                <m:r>
                  <w:rPr>
                    <w:rFonts w:ascii="Cambria Math" w:eastAsia="SimSun" w:hAnsi="Cambria Math" w:cs="Lucida Sans"/>
                    <w:kern w:val="3"/>
                    <w:lang w:eastAsia="zh-CN" w:bidi="hi-IN"/>
                  </w:rPr>
                  <m:t>1,05</m:t>
                </m:r>
                <m:r>
                  <m:rPr>
                    <m:sty m:val="p"/>
                  </m:rPr>
                  <w:rPr>
                    <w:rFonts w:ascii="Cambria Math" w:eastAsia="SimSun" w:hAnsi="Cambria Math" w:cs="Lucida Sans"/>
                    <w:kern w:val="3"/>
                    <w:lang w:eastAsia="zh-CN" w:bidi="hi-IN"/>
                  </w:rPr>
                  <m:t xml:space="preserve"> g∙</m:t>
                </m:r>
                <m:sSup>
                  <m:sSupPr>
                    <m:ctrlPr>
                      <w:rPr>
                        <w:rFonts w:ascii="Cambria Math" w:eastAsia="SimSun" w:hAnsi="Cambria Math" w:cs="Lucida Sans"/>
                        <w:kern w:val="3"/>
                        <w:lang w:eastAsia="zh-CN" w:bidi="hi-IN"/>
                      </w:rPr>
                    </m:ctrlPr>
                  </m:sSupPr>
                  <m:e>
                    <m:r>
                      <m:rPr>
                        <m:sty m:val="p"/>
                      </m:rPr>
                      <w:rPr>
                        <w:rFonts w:ascii="Cambria Math" w:eastAsia="SimSun" w:hAnsi="Cambria Math" w:cs="Lucida Sans"/>
                        <w:kern w:val="3"/>
                        <w:lang w:eastAsia="zh-CN" w:bidi="hi-IN"/>
                      </w:rPr>
                      <m:t>cm</m:t>
                    </m:r>
                  </m:e>
                  <m:sup>
                    <m:r>
                      <m:rPr>
                        <m:sty m:val="p"/>
                      </m:rPr>
                      <w:rPr>
                        <w:rFonts w:ascii="Cambria Math" w:eastAsia="SimSun" w:hAnsi="Cambria Math" w:cs="Lucida Sans"/>
                        <w:kern w:val="3"/>
                        <w:lang w:eastAsia="zh-CN" w:bidi="hi-IN"/>
                      </w:rPr>
                      <m:t>-3</m:t>
                    </m:r>
                  </m:sup>
                </m:sSup>
              </m:oMath>
            </m:oMathPara>
          </w:p>
        </w:tc>
      </w:tr>
      <w:tr w:rsidR="0009614E" w:rsidRPr="0009614E" w:rsidTr="00B25AF0">
        <w:tc>
          <w:tcPr>
            <w:tcW w:w="4531" w:type="dxa"/>
          </w:tcPr>
          <w:p w:rsidR="0009614E" w:rsidRPr="0009614E" w:rsidRDefault="0009614E" w:rsidP="0009614E">
            <w:pPr>
              <w:suppressAutoHyphens/>
              <w:autoSpaceDN w:val="0"/>
              <w:spacing w:line="360" w:lineRule="auto"/>
              <w:textAlignment w:val="baseline"/>
              <w:rPr>
                <w:rFonts w:ascii="Cambria" w:eastAsia="SimSun" w:hAnsi="Cambria" w:cs="Lucida Sans"/>
                <w:kern w:val="3"/>
                <w:lang w:eastAsia="zh-CN" w:bidi="hi-IN"/>
              </w:rPr>
            </w:pPr>
            <w:r w:rsidRPr="0009614E">
              <w:rPr>
                <w:rFonts w:ascii="Cambria" w:eastAsia="SimSun" w:hAnsi="Cambria" w:cs="Lucida Sans"/>
                <w:kern w:val="3"/>
                <w:lang w:eastAsia="zh-CN" w:bidi="hi-IN"/>
              </w:rPr>
              <w:t>PET</w:t>
            </w:r>
          </w:p>
        </w:tc>
        <w:tc>
          <w:tcPr>
            <w:tcW w:w="4531" w:type="dxa"/>
          </w:tcPr>
          <w:p w:rsidR="0009614E" w:rsidRPr="0009614E" w:rsidRDefault="0009614E" w:rsidP="0009614E">
            <w:pPr>
              <w:suppressAutoHyphens/>
              <w:autoSpaceDN w:val="0"/>
              <w:spacing w:line="360" w:lineRule="auto"/>
              <w:textAlignment w:val="baseline"/>
              <w:rPr>
                <w:rFonts w:ascii="Cambria" w:eastAsia="SimSun" w:hAnsi="Cambria" w:cs="Lucida Sans"/>
                <w:kern w:val="3"/>
                <w:lang w:eastAsia="zh-CN" w:bidi="hi-IN"/>
              </w:rPr>
            </w:pPr>
            <m:oMathPara>
              <m:oMathParaPr>
                <m:jc m:val="left"/>
              </m:oMathParaPr>
              <m:oMath>
                <m:r>
                  <w:rPr>
                    <w:rFonts w:ascii="Cambria Math" w:eastAsia="SimSun" w:hAnsi="Cambria Math" w:cs="Lucida Sans"/>
                    <w:kern w:val="3"/>
                    <w:lang w:eastAsia="zh-CN" w:bidi="hi-IN"/>
                  </w:rPr>
                  <m:t>1,30-1,32</m:t>
                </m:r>
                <m:r>
                  <m:rPr>
                    <m:sty m:val="p"/>
                  </m:rPr>
                  <w:rPr>
                    <w:rFonts w:ascii="Cambria Math" w:eastAsia="SimSun" w:hAnsi="Cambria Math" w:cs="Lucida Sans"/>
                    <w:kern w:val="3"/>
                    <w:lang w:eastAsia="zh-CN" w:bidi="hi-IN"/>
                  </w:rPr>
                  <m:t xml:space="preserve"> g∙</m:t>
                </m:r>
                <m:sSup>
                  <m:sSupPr>
                    <m:ctrlPr>
                      <w:rPr>
                        <w:rFonts w:ascii="Cambria Math" w:eastAsia="SimSun" w:hAnsi="Cambria Math" w:cs="Lucida Sans"/>
                        <w:kern w:val="3"/>
                        <w:lang w:eastAsia="zh-CN" w:bidi="hi-IN"/>
                      </w:rPr>
                    </m:ctrlPr>
                  </m:sSupPr>
                  <m:e>
                    <m:r>
                      <m:rPr>
                        <m:sty m:val="p"/>
                      </m:rPr>
                      <w:rPr>
                        <w:rFonts w:ascii="Cambria Math" w:eastAsia="SimSun" w:hAnsi="Cambria Math" w:cs="Lucida Sans"/>
                        <w:kern w:val="3"/>
                        <w:lang w:eastAsia="zh-CN" w:bidi="hi-IN"/>
                      </w:rPr>
                      <m:t>cm</m:t>
                    </m:r>
                  </m:e>
                  <m:sup>
                    <m:r>
                      <m:rPr>
                        <m:sty m:val="p"/>
                      </m:rPr>
                      <w:rPr>
                        <w:rFonts w:ascii="Cambria Math" w:eastAsia="SimSun" w:hAnsi="Cambria Math" w:cs="Lucida Sans"/>
                        <w:kern w:val="3"/>
                        <w:lang w:eastAsia="zh-CN" w:bidi="hi-IN"/>
                      </w:rPr>
                      <m:t>-3</m:t>
                    </m:r>
                  </m:sup>
                </m:sSup>
              </m:oMath>
            </m:oMathPara>
          </w:p>
        </w:tc>
      </w:tr>
      <w:tr w:rsidR="0009614E" w:rsidRPr="0009614E" w:rsidTr="00B25AF0">
        <w:tc>
          <w:tcPr>
            <w:tcW w:w="4531" w:type="dxa"/>
          </w:tcPr>
          <w:p w:rsidR="0009614E" w:rsidRPr="0009614E" w:rsidRDefault="0009614E" w:rsidP="0009614E">
            <w:pPr>
              <w:suppressAutoHyphens/>
              <w:autoSpaceDN w:val="0"/>
              <w:spacing w:line="360" w:lineRule="auto"/>
              <w:textAlignment w:val="baseline"/>
              <w:rPr>
                <w:rFonts w:ascii="Cambria" w:eastAsia="SimSun" w:hAnsi="Cambria" w:cs="Lucida Sans"/>
                <w:kern w:val="3"/>
                <w:lang w:eastAsia="zh-CN" w:bidi="hi-IN"/>
              </w:rPr>
            </w:pPr>
            <w:r w:rsidRPr="0009614E">
              <w:rPr>
                <w:rFonts w:ascii="Cambria" w:eastAsia="SimSun" w:hAnsi="Cambria" w:cs="Lucida Sans"/>
                <w:kern w:val="3"/>
                <w:lang w:eastAsia="zh-CN" w:bidi="hi-IN"/>
              </w:rPr>
              <w:t>Wasser</w:t>
            </w:r>
            <w:r w:rsidRPr="0009614E">
              <w:rPr>
                <w:rFonts w:ascii="Cambria" w:eastAsia="SimSun" w:hAnsi="Cambria" w:cs="Lucida Sans"/>
                <w:kern w:val="3"/>
                <w:vertAlign w:val="superscript"/>
                <w:lang w:eastAsia="zh-CN" w:bidi="hi-IN"/>
              </w:rPr>
              <w:footnoteReference w:id="1"/>
            </w:r>
          </w:p>
        </w:tc>
        <w:tc>
          <w:tcPr>
            <w:tcW w:w="4531" w:type="dxa"/>
          </w:tcPr>
          <w:p w:rsidR="0009614E" w:rsidRPr="0009614E" w:rsidRDefault="0009614E" w:rsidP="0009614E">
            <w:pPr>
              <w:suppressAutoHyphens/>
              <w:autoSpaceDN w:val="0"/>
              <w:spacing w:line="360" w:lineRule="auto"/>
              <w:textAlignment w:val="baseline"/>
              <w:rPr>
                <w:rFonts w:ascii="Cambria" w:eastAsia="SimSun" w:hAnsi="Cambria" w:cs="Lucida Sans"/>
                <w:kern w:val="3"/>
                <w:lang w:eastAsia="zh-CN" w:bidi="hi-IN"/>
              </w:rPr>
            </w:pPr>
            <m:oMathPara>
              <m:oMathParaPr>
                <m:jc m:val="left"/>
              </m:oMathParaPr>
              <m:oMath>
                <m:r>
                  <w:rPr>
                    <w:rFonts w:ascii="Cambria Math" w:eastAsia="SimSun" w:hAnsi="Cambria Math" w:cs="Lucida Sans"/>
                    <w:kern w:val="3"/>
                    <w:lang w:eastAsia="zh-CN" w:bidi="hi-IN"/>
                  </w:rPr>
                  <m:t>1,0</m:t>
                </m:r>
                <m:r>
                  <m:rPr>
                    <m:sty m:val="p"/>
                  </m:rPr>
                  <w:rPr>
                    <w:rFonts w:ascii="Cambria Math" w:eastAsia="SimSun" w:hAnsi="Cambria Math" w:cs="Lucida Sans"/>
                    <w:kern w:val="3"/>
                    <w:lang w:eastAsia="zh-CN" w:bidi="hi-IN"/>
                  </w:rPr>
                  <m:t xml:space="preserve"> g∙</m:t>
                </m:r>
                <m:sSup>
                  <m:sSupPr>
                    <m:ctrlPr>
                      <w:rPr>
                        <w:rFonts w:ascii="Cambria Math" w:eastAsia="SimSun" w:hAnsi="Cambria Math" w:cs="Lucida Sans"/>
                        <w:kern w:val="3"/>
                        <w:lang w:eastAsia="zh-CN" w:bidi="hi-IN"/>
                      </w:rPr>
                    </m:ctrlPr>
                  </m:sSupPr>
                  <m:e>
                    <m:r>
                      <m:rPr>
                        <m:sty m:val="p"/>
                      </m:rPr>
                      <w:rPr>
                        <w:rFonts w:ascii="Cambria Math" w:eastAsia="SimSun" w:hAnsi="Cambria Math" w:cs="Lucida Sans"/>
                        <w:kern w:val="3"/>
                        <w:lang w:eastAsia="zh-CN" w:bidi="hi-IN"/>
                      </w:rPr>
                      <m:t>cm</m:t>
                    </m:r>
                  </m:e>
                  <m:sup>
                    <m:r>
                      <m:rPr>
                        <m:sty m:val="p"/>
                      </m:rPr>
                      <w:rPr>
                        <w:rFonts w:ascii="Cambria Math" w:eastAsia="SimSun" w:hAnsi="Cambria Math" w:cs="Lucida Sans"/>
                        <w:kern w:val="3"/>
                        <w:lang w:eastAsia="zh-CN" w:bidi="hi-IN"/>
                      </w:rPr>
                      <m:t>-3</m:t>
                    </m:r>
                  </m:sup>
                </m:sSup>
              </m:oMath>
            </m:oMathPara>
          </w:p>
        </w:tc>
      </w:tr>
      <w:tr w:rsidR="0009614E" w:rsidRPr="0009614E" w:rsidTr="00B25AF0">
        <w:tc>
          <w:tcPr>
            <w:tcW w:w="4531" w:type="dxa"/>
          </w:tcPr>
          <w:p w:rsidR="0009614E" w:rsidRPr="0009614E" w:rsidRDefault="0009614E" w:rsidP="0009614E">
            <w:pPr>
              <w:suppressAutoHyphens/>
              <w:autoSpaceDN w:val="0"/>
              <w:spacing w:line="360" w:lineRule="auto"/>
              <w:textAlignment w:val="baseline"/>
              <w:rPr>
                <w:rFonts w:ascii="Cambria" w:eastAsia="SimSun" w:hAnsi="Cambria" w:cs="Lucida Sans"/>
                <w:kern w:val="3"/>
                <w:lang w:eastAsia="zh-CN" w:bidi="hi-IN"/>
              </w:rPr>
            </w:pPr>
            <w:r w:rsidRPr="0009614E">
              <w:rPr>
                <w:rFonts w:ascii="Cambria" w:eastAsia="SimSun" w:hAnsi="Cambria" w:cs="Lucida Sans"/>
                <w:kern w:val="3"/>
                <w:lang w:eastAsia="zh-CN" w:bidi="hi-IN"/>
              </w:rPr>
              <w:t>Gesättigte NaCl-Lösung</w:t>
            </w:r>
            <w:r w:rsidRPr="0009614E">
              <w:rPr>
                <w:rFonts w:ascii="Cambria" w:eastAsia="SimSun" w:hAnsi="Cambria" w:cs="Lucida Sans"/>
                <w:kern w:val="3"/>
                <w:vertAlign w:val="superscript"/>
                <w:lang w:eastAsia="zh-CN" w:bidi="hi-IN"/>
              </w:rPr>
              <w:footnoteReference w:id="2"/>
            </w:r>
          </w:p>
        </w:tc>
        <w:tc>
          <w:tcPr>
            <w:tcW w:w="4531" w:type="dxa"/>
          </w:tcPr>
          <w:p w:rsidR="0009614E" w:rsidRPr="0009614E" w:rsidRDefault="0009614E" w:rsidP="0009614E">
            <w:pPr>
              <w:suppressAutoHyphens/>
              <w:autoSpaceDN w:val="0"/>
              <w:spacing w:line="360" w:lineRule="auto"/>
              <w:textAlignment w:val="baseline"/>
              <w:rPr>
                <w:rFonts w:ascii="Cambria" w:eastAsia="SimSun" w:hAnsi="Cambria" w:cs="Lucida Sans"/>
                <w:kern w:val="3"/>
                <w:lang w:eastAsia="zh-CN" w:bidi="hi-IN"/>
              </w:rPr>
            </w:pPr>
            <m:oMathPara>
              <m:oMathParaPr>
                <m:jc m:val="left"/>
              </m:oMathParaPr>
              <m:oMath>
                <m:r>
                  <w:rPr>
                    <w:rFonts w:ascii="Cambria Math" w:eastAsia="SimSun" w:hAnsi="Cambria Math" w:cs="Lucida Sans"/>
                    <w:kern w:val="3"/>
                    <w:lang w:eastAsia="zh-CN" w:bidi="hi-IN"/>
                  </w:rPr>
                  <m:t>1,2</m:t>
                </m:r>
                <m:r>
                  <m:rPr>
                    <m:sty m:val="p"/>
                  </m:rPr>
                  <w:rPr>
                    <w:rFonts w:ascii="Cambria Math" w:eastAsia="SimSun" w:hAnsi="Cambria Math" w:cs="Lucida Sans"/>
                    <w:kern w:val="3"/>
                    <w:lang w:eastAsia="zh-CN" w:bidi="hi-IN"/>
                  </w:rPr>
                  <m:t xml:space="preserve"> g∙</m:t>
                </m:r>
                <m:sSup>
                  <m:sSupPr>
                    <m:ctrlPr>
                      <w:rPr>
                        <w:rFonts w:ascii="Cambria Math" w:eastAsia="SimSun" w:hAnsi="Cambria Math" w:cs="Lucida Sans"/>
                        <w:kern w:val="3"/>
                        <w:lang w:eastAsia="zh-CN" w:bidi="hi-IN"/>
                      </w:rPr>
                    </m:ctrlPr>
                  </m:sSupPr>
                  <m:e>
                    <m:r>
                      <m:rPr>
                        <m:sty m:val="p"/>
                      </m:rPr>
                      <w:rPr>
                        <w:rFonts w:ascii="Cambria Math" w:eastAsia="SimSun" w:hAnsi="Cambria Math" w:cs="Lucida Sans"/>
                        <w:kern w:val="3"/>
                        <w:lang w:eastAsia="zh-CN" w:bidi="hi-IN"/>
                      </w:rPr>
                      <m:t>cm</m:t>
                    </m:r>
                  </m:e>
                  <m:sup>
                    <m:r>
                      <m:rPr>
                        <m:sty m:val="p"/>
                      </m:rPr>
                      <w:rPr>
                        <w:rFonts w:ascii="Cambria Math" w:eastAsia="SimSun" w:hAnsi="Cambria Math" w:cs="Lucida Sans"/>
                        <w:kern w:val="3"/>
                        <w:lang w:eastAsia="zh-CN" w:bidi="hi-IN"/>
                      </w:rPr>
                      <m:t>-3</m:t>
                    </m:r>
                  </m:sup>
                </m:sSup>
              </m:oMath>
            </m:oMathPara>
          </w:p>
        </w:tc>
      </w:tr>
    </w:tbl>
    <w:p w:rsidR="0009614E" w:rsidRPr="0009614E" w:rsidRDefault="0009614E" w:rsidP="0009614E">
      <w:pPr>
        <w:suppressAutoHyphens/>
        <w:autoSpaceDN w:val="0"/>
        <w:spacing w:after="0" w:line="360" w:lineRule="auto"/>
        <w:jc w:val="both"/>
        <w:textAlignment w:val="baseline"/>
        <w:rPr>
          <w:rFonts w:ascii="Cambria" w:eastAsia="SimSun" w:hAnsi="Cambria" w:cs="Lucida Sans"/>
          <w:kern w:val="3"/>
          <w:lang w:eastAsia="zh-CN" w:bidi="hi-IN"/>
        </w:rPr>
      </w:pPr>
    </w:p>
    <w:p w:rsidR="0009614E" w:rsidRPr="0009614E" w:rsidRDefault="0009614E" w:rsidP="0009614E">
      <w:pPr>
        <w:suppressAutoHyphens/>
        <w:autoSpaceDN w:val="0"/>
        <w:spacing w:after="0" w:line="360" w:lineRule="auto"/>
        <w:jc w:val="both"/>
        <w:textAlignment w:val="baseline"/>
        <w:rPr>
          <w:rFonts w:ascii="Cambria" w:eastAsia="SimSun" w:hAnsi="Cambria" w:cs="Lucida Sans"/>
          <w:b/>
          <w:bCs/>
          <w:kern w:val="3"/>
          <w:lang w:eastAsia="zh-CN" w:bidi="hi-IN"/>
        </w:rPr>
      </w:pPr>
      <w:r w:rsidRPr="0009614E">
        <w:rPr>
          <w:rFonts w:ascii="Cambria" w:eastAsia="SimSun" w:hAnsi="Cambria" w:cs="Lucida Sans"/>
          <w:b/>
          <w:bCs/>
          <w:kern w:val="3"/>
          <w:lang w:eastAsia="zh-CN" w:bidi="hi-IN"/>
        </w:rPr>
        <w:t>Entsorgung</w:t>
      </w:r>
    </w:p>
    <w:p w:rsidR="0009614E" w:rsidRPr="0009614E" w:rsidRDefault="0009614E" w:rsidP="0009614E">
      <w:pPr>
        <w:suppressAutoHyphens/>
        <w:autoSpaceDN w:val="0"/>
        <w:spacing w:after="0" w:line="360" w:lineRule="auto"/>
        <w:jc w:val="both"/>
        <w:textAlignment w:val="baseline"/>
        <w:rPr>
          <w:rFonts w:ascii="Cambria" w:eastAsia="SimSun" w:hAnsi="Cambria" w:cs="Lucida Sans"/>
          <w:kern w:val="3"/>
          <w:lang w:eastAsia="zh-CN" w:bidi="hi-IN"/>
        </w:rPr>
      </w:pPr>
      <w:r w:rsidRPr="0009614E">
        <w:rPr>
          <w:rFonts w:ascii="Cambria" w:eastAsia="SimSun" w:hAnsi="Cambria" w:cs="Lucida Sans"/>
          <w:kern w:val="3"/>
          <w:lang w:eastAsia="zh-CN" w:bidi="hi-IN"/>
        </w:rPr>
        <w:t>Die beiden Lösungen können in den Ausguss gegeben werden.</w:t>
      </w:r>
    </w:p>
    <w:p w:rsidR="0009614E" w:rsidRPr="0009614E" w:rsidRDefault="0009614E" w:rsidP="0009614E">
      <w:pPr>
        <w:suppressAutoHyphens/>
        <w:autoSpaceDN w:val="0"/>
        <w:spacing w:after="0" w:line="360" w:lineRule="auto"/>
        <w:jc w:val="both"/>
        <w:textAlignment w:val="baseline"/>
        <w:rPr>
          <w:rFonts w:ascii="Cambria" w:eastAsia="SimSun" w:hAnsi="Cambria" w:cs="Lucida Sans"/>
          <w:kern w:val="3"/>
          <w:lang w:eastAsia="zh-CN" w:bidi="hi-IN"/>
        </w:rPr>
      </w:pPr>
    </w:p>
    <w:p w:rsidR="0009614E" w:rsidRPr="0009614E" w:rsidRDefault="0009614E" w:rsidP="0009614E">
      <w:pPr>
        <w:suppressAutoHyphens/>
        <w:autoSpaceDN w:val="0"/>
        <w:spacing w:after="0" w:line="360" w:lineRule="auto"/>
        <w:jc w:val="both"/>
        <w:textAlignment w:val="baseline"/>
        <w:rPr>
          <w:rFonts w:ascii="Cambria" w:eastAsia="SimSun" w:hAnsi="Cambria" w:cs="Lucida Sans"/>
          <w:b/>
          <w:bCs/>
          <w:kern w:val="3"/>
          <w:lang w:eastAsia="zh-CN" w:bidi="hi-IN"/>
        </w:rPr>
      </w:pPr>
      <w:r w:rsidRPr="0009614E">
        <w:rPr>
          <w:rFonts w:ascii="Cambria" w:eastAsia="SimSun" w:hAnsi="Cambria" w:cs="Lucida Sans"/>
          <w:b/>
          <w:bCs/>
          <w:kern w:val="3"/>
          <w:lang w:eastAsia="zh-CN" w:bidi="hi-IN"/>
        </w:rPr>
        <w:t>Literatur</w:t>
      </w:r>
    </w:p>
    <w:p w:rsidR="0009614E" w:rsidRPr="0009614E" w:rsidRDefault="0009614E" w:rsidP="0009614E">
      <w:pPr>
        <w:suppressAutoHyphens/>
        <w:autoSpaceDN w:val="0"/>
        <w:spacing w:after="0" w:line="360" w:lineRule="auto"/>
        <w:jc w:val="both"/>
        <w:textAlignment w:val="baseline"/>
        <w:rPr>
          <w:rFonts w:ascii="Cambria" w:eastAsia="SimSun" w:hAnsi="Cambria" w:cs="Lucida Sans"/>
          <w:kern w:val="3"/>
          <w:lang w:eastAsia="zh-CN" w:bidi="hi-IN"/>
        </w:rPr>
      </w:pPr>
      <w:r w:rsidRPr="0009614E">
        <w:rPr>
          <w:rFonts w:ascii="Cambria" w:eastAsia="SimSun" w:hAnsi="Cambria" w:cs="Lucida Sans"/>
          <w:kern w:val="3"/>
          <w:lang w:eastAsia="zh-CN" w:bidi="hi-IN"/>
        </w:rPr>
        <w:t xml:space="preserve">[1] D. Reinhard. Unterrichtsmaterial – Experimente für pfiffige Forscher, </w:t>
      </w:r>
      <w:proofErr w:type="spellStart"/>
      <w:r w:rsidRPr="0009614E">
        <w:rPr>
          <w:rFonts w:ascii="Cambria" w:eastAsia="SimSun" w:hAnsi="Cambria" w:cs="Lucida Sans"/>
          <w:kern w:val="3"/>
          <w:lang w:eastAsia="zh-CN" w:bidi="hi-IN"/>
        </w:rPr>
        <w:t>Aquensis</w:t>
      </w:r>
      <w:proofErr w:type="spellEnd"/>
      <w:r w:rsidRPr="0009614E">
        <w:rPr>
          <w:rFonts w:ascii="Cambria" w:eastAsia="SimSun" w:hAnsi="Cambria" w:cs="Lucida Sans"/>
          <w:kern w:val="3"/>
          <w:lang w:eastAsia="zh-CN" w:bidi="hi-IN"/>
        </w:rPr>
        <w:t xml:space="preserve"> Verlag, 2015, S. 44f.</w:t>
      </w:r>
    </w:p>
    <w:p w:rsidR="0009614E" w:rsidRDefault="0009614E" w:rsidP="0009614E">
      <w:pPr>
        <w:suppressAutoHyphens/>
        <w:autoSpaceDN w:val="0"/>
        <w:spacing w:after="0" w:line="360" w:lineRule="auto"/>
        <w:jc w:val="both"/>
        <w:textAlignment w:val="baseline"/>
        <w:rPr>
          <w:rFonts w:ascii="Cambria" w:eastAsia="SimSun" w:hAnsi="Cambria" w:cs="Lucida Sans"/>
          <w:kern w:val="3"/>
          <w:lang w:eastAsia="zh-CN" w:bidi="hi-IN"/>
        </w:rPr>
      </w:pPr>
    </w:p>
    <w:p w:rsidR="0009614E" w:rsidRDefault="0009614E" w:rsidP="0009614E">
      <w:pPr>
        <w:suppressAutoHyphens/>
        <w:autoSpaceDN w:val="0"/>
        <w:spacing w:after="0" w:line="360" w:lineRule="auto"/>
        <w:jc w:val="both"/>
        <w:textAlignment w:val="baseline"/>
        <w:rPr>
          <w:rFonts w:ascii="Cambria" w:eastAsia="SimSun" w:hAnsi="Cambria" w:cs="Lucida Sans"/>
          <w:kern w:val="3"/>
          <w:lang w:eastAsia="zh-CN" w:bidi="hi-IN"/>
        </w:rPr>
      </w:pPr>
    </w:p>
    <w:p w:rsidR="0009614E" w:rsidRPr="0009614E" w:rsidRDefault="0009614E" w:rsidP="0009614E">
      <w:pPr>
        <w:suppressAutoHyphens/>
        <w:autoSpaceDN w:val="0"/>
        <w:spacing w:after="0" w:line="360" w:lineRule="auto"/>
        <w:jc w:val="both"/>
        <w:textAlignment w:val="baseline"/>
        <w:rPr>
          <w:rFonts w:ascii="Cambria" w:eastAsia="SimSun" w:hAnsi="Cambria" w:cs="Lucida Sans"/>
          <w:kern w:val="3"/>
          <w:lang w:eastAsia="zh-CN" w:bidi="hi-IN"/>
        </w:rPr>
      </w:pPr>
      <w:bookmarkStart w:id="1" w:name="_GoBack"/>
      <w:bookmarkEnd w:id="1"/>
    </w:p>
    <w:p w:rsidR="0009614E" w:rsidRPr="0009614E" w:rsidRDefault="0009614E" w:rsidP="0009614E">
      <w:pPr>
        <w:spacing w:after="200" w:line="360" w:lineRule="auto"/>
        <w:jc w:val="both"/>
        <w:rPr>
          <w:rFonts w:ascii="Cambria" w:eastAsia="Calibri" w:hAnsi="Cambria" w:cs="Arial"/>
          <w:b/>
          <w:color w:val="1D1B11"/>
        </w:rPr>
      </w:pPr>
      <w:r w:rsidRPr="0009614E">
        <w:rPr>
          <w:rFonts w:ascii="Cambria" w:eastAsia="Calibri" w:hAnsi="Cambria" w:cs="Arial"/>
          <w:b/>
          <w:color w:val="1D1B11"/>
        </w:rPr>
        <w:lastRenderedPageBreak/>
        <w:t>Unterrichtsanschlüsse</w:t>
      </w:r>
    </w:p>
    <w:p w:rsidR="0009614E" w:rsidRPr="0009614E" w:rsidRDefault="0009614E" w:rsidP="0009614E">
      <w:pPr>
        <w:suppressAutoHyphens/>
        <w:autoSpaceDN w:val="0"/>
        <w:spacing w:after="0" w:line="360" w:lineRule="auto"/>
        <w:jc w:val="both"/>
        <w:textAlignment w:val="baseline"/>
        <w:rPr>
          <w:rFonts w:ascii="Cambria" w:eastAsia="SimSun" w:hAnsi="Cambria" w:cs="Lucida Sans"/>
          <w:kern w:val="3"/>
          <w:lang w:eastAsia="zh-CN" w:bidi="hi-IN"/>
        </w:rPr>
      </w:pPr>
      <w:r w:rsidRPr="0009614E">
        <w:rPr>
          <w:rFonts w:ascii="Cambria" w:eastAsia="SimSun" w:hAnsi="Cambria" w:cs="Lucida Sans"/>
          <w:kern w:val="3"/>
          <w:lang w:eastAsia="zh-CN" w:bidi="hi-IN"/>
        </w:rPr>
        <w:t>Die Trennung verschiedener Kunststoffarten kann mit den im KC vorgesehenen Trennungsmethoden verbunden werden. Außerdem bietet sich ein Anschluss an das Thema Dichte an. Es sollte kein PET LD (</w:t>
      </w:r>
      <w:proofErr w:type="spellStart"/>
      <w:r w:rsidRPr="0009614E">
        <w:rPr>
          <w:rFonts w:ascii="Cambria" w:eastAsia="SimSun" w:hAnsi="Cambria" w:cs="Lucida Sans"/>
          <w:kern w:val="3"/>
          <w:lang w:eastAsia="zh-CN" w:bidi="hi-IN"/>
        </w:rPr>
        <w:t>low-density</w:t>
      </w:r>
      <w:proofErr w:type="spellEnd"/>
      <w:r w:rsidRPr="0009614E">
        <w:rPr>
          <w:rFonts w:ascii="Cambria" w:eastAsia="SimSun" w:hAnsi="Cambria" w:cs="Lucida Sans"/>
          <w:kern w:val="3"/>
          <w:lang w:eastAsia="zh-CN" w:bidi="hi-IN"/>
        </w:rPr>
        <w:t xml:space="preserve"> Polyethylen) verwendet werden, da es auf dem Wasser schwimmt.</w:t>
      </w:r>
    </w:p>
    <w:p w:rsidR="0009614E" w:rsidRPr="0009614E" w:rsidRDefault="0009614E" w:rsidP="0009614E">
      <w:pPr>
        <w:spacing w:after="200" w:line="360" w:lineRule="auto"/>
        <w:jc w:val="both"/>
        <w:rPr>
          <w:rFonts w:ascii="Cambria" w:eastAsia="Calibri" w:hAnsi="Cambria" w:cs="Arial"/>
          <w:color w:val="1D1B11"/>
        </w:rPr>
      </w:pPr>
    </w:p>
    <w:p w:rsidR="009F5140" w:rsidRDefault="009F5140"/>
    <w:sectPr w:rsidR="009F514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377" w:rsidRDefault="00873377" w:rsidP="0009614E">
      <w:pPr>
        <w:spacing w:after="0" w:line="240" w:lineRule="auto"/>
      </w:pPr>
      <w:r>
        <w:separator/>
      </w:r>
    </w:p>
  </w:endnote>
  <w:endnote w:type="continuationSeparator" w:id="0">
    <w:p w:rsidR="00873377" w:rsidRDefault="00873377" w:rsidP="00096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377" w:rsidRDefault="00873377" w:rsidP="0009614E">
      <w:pPr>
        <w:spacing w:after="0" w:line="240" w:lineRule="auto"/>
      </w:pPr>
      <w:r>
        <w:separator/>
      </w:r>
    </w:p>
  </w:footnote>
  <w:footnote w:type="continuationSeparator" w:id="0">
    <w:p w:rsidR="00873377" w:rsidRDefault="00873377" w:rsidP="0009614E">
      <w:pPr>
        <w:spacing w:after="0" w:line="240" w:lineRule="auto"/>
      </w:pPr>
      <w:r>
        <w:continuationSeparator/>
      </w:r>
    </w:p>
  </w:footnote>
  <w:footnote w:id="1">
    <w:p w:rsidR="0009614E" w:rsidRDefault="0009614E" w:rsidP="0009614E">
      <w:pPr>
        <w:pStyle w:val="Funotentext"/>
      </w:pPr>
      <w:r>
        <w:rPr>
          <w:rStyle w:val="Funotenzeichen"/>
        </w:rPr>
        <w:footnoteRef/>
      </w:r>
      <w:r>
        <w:t xml:space="preserve"> Unbekannter Autor, </w:t>
      </w:r>
      <w:r w:rsidRPr="000A3371">
        <w:t>http://wiki.polymerservice-merseburg.de/index.php/Dichte</w:t>
      </w:r>
      <w:r>
        <w:t>, 23.06.2017 (zuletzt aufgerufen am 25.07.2017 um 10:12).</w:t>
      </w:r>
    </w:p>
  </w:footnote>
  <w:footnote w:id="2">
    <w:p w:rsidR="0009614E" w:rsidRDefault="0009614E" w:rsidP="0009614E">
      <w:pPr>
        <w:pStyle w:val="Funotentext"/>
      </w:pPr>
      <w:r>
        <w:rPr>
          <w:rStyle w:val="Funotenzeichen"/>
        </w:rPr>
        <w:footnoteRef/>
      </w:r>
      <w:r>
        <w:t xml:space="preserve"> Unbekannter Autor, </w:t>
      </w:r>
      <w:r w:rsidRPr="00AF1F3D">
        <w:t>http://www.internetchemie.info/chemie-lexikon/daten/n/natriumchloridloesung-dichtetabelle.php</w:t>
      </w:r>
      <w:r>
        <w:t>, 19.12.2016 (zuletzt aufgerufen am 25.07.2017 um 10:14).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14E"/>
    <w:rsid w:val="0009614E"/>
    <w:rsid w:val="00585DAC"/>
    <w:rsid w:val="00873377"/>
    <w:rsid w:val="009F51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3F4D4"/>
  <w15:chartTrackingRefBased/>
  <w15:docId w15:val="{4DC77582-2ED3-4F6F-A23C-F405C6015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09614E"/>
    <w:pPr>
      <w:spacing w:after="200" w:line="240" w:lineRule="auto"/>
    </w:pPr>
    <w:rPr>
      <w:i/>
      <w:iCs/>
      <w:color w:val="44546A" w:themeColor="text2"/>
      <w:sz w:val="18"/>
      <w:szCs w:val="18"/>
    </w:rPr>
  </w:style>
  <w:style w:type="table" w:styleId="Tabellenraster">
    <w:name w:val="Table Grid"/>
    <w:basedOn w:val="NormaleTabelle"/>
    <w:uiPriority w:val="59"/>
    <w:rsid w:val="0009614E"/>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09614E"/>
    <w:pPr>
      <w:spacing w:after="0" w:line="240" w:lineRule="auto"/>
      <w:jc w:val="both"/>
    </w:pPr>
    <w:rPr>
      <w:rFonts w:ascii="Cambria" w:hAnsi="Cambria"/>
      <w:color w:val="1D1B11"/>
      <w:sz w:val="20"/>
      <w:szCs w:val="20"/>
    </w:rPr>
  </w:style>
  <w:style w:type="character" w:customStyle="1" w:styleId="FunotentextZchn">
    <w:name w:val="Fußnotentext Zchn"/>
    <w:basedOn w:val="Absatz-Standardschriftart"/>
    <w:link w:val="Funotentext"/>
    <w:uiPriority w:val="99"/>
    <w:semiHidden/>
    <w:rsid w:val="0009614E"/>
    <w:rPr>
      <w:rFonts w:ascii="Cambria" w:hAnsi="Cambria"/>
      <w:color w:val="1D1B11"/>
      <w:sz w:val="20"/>
      <w:szCs w:val="20"/>
    </w:rPr>
  </w:style>
  <w:style w:type="character" w:styleId="Funotenzeichen">
    <w:name w:val="footnote reference"/>
    <w:basedOn w:val="Absatz-Standardschriftart"/>
    <w:uiPriority w:val="99"/>
    <w:semiHidden/>
    <w:unhideWhenUsed/>
    <w:rsid w:val="000961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4.wdp"/><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webSettings" Target="webSettings.xml"/><Relationship Id="rId21" Type="http://schemas.microsoft.com/office/2007/relationships/hdphoto" Target="media/hdphoto8.wdp"/><Relationship Id="rId7" Type="http://schemas.microsoft.com/office/2007/relationships/hdphoto" Target="media/hdphoto1.wdp"/><Relationship Id="rId12" Type="http://schemas.openxmlformats.org/officeDocument/2006/relationships/image" Target="media/image4.png"/><Relationship Id="rId17" Type="http://schemas.microsoft.com/office/2007/relationships/hdphoto" Target="media/hdphoto6.wdp"/><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hdphoto" Target="media/hdphoto3.wdp"/><Relationship Id="rId24" Type="http://schemas.openxmlformats.org/officeDocument/2006/relationships/image" Target="media/image10.jpeg"/><Relationship Id="rId5" Type="http://schemas.openxmlformats.org/officeDocument/2006/relationships/endnotes" Target="endnotes.xml"/><Relationship Id="rId15" Type="http://schemas.microsoft.com/office/2007/relationships/hdphoto" Target="media/hdphoto5.wdp"/><Relationship Id="rId23" Type="http://schemas.microsoft.com/office/2007/relationships/hdphoto" Target="media/hdphoto9.wdp"/><Relationship Id="rId10" Type="http://schemas.openxmlformats.org/officeDocument/2006/relationships/image" Target="media/image3.png"/><Relationship Id="rId19" Type="http://schemas.microsoft.com/office/2007/relationships/hdphoto" Target="media/hdphoto7.wdp"/><Relationship Id="rId4" Type="http://schemas.openxmlformats.org/officeDocument/2006/relationships/footnotes" Target="footnotes.xml"/><Relationship Id="rId9" Type="http://schemas.microsoft.com/office/2007/relationships/hdphoto" Target="media/hdphoto2.wdp"/><Relationship Id="rId14" Type="http://schemas.openxmlformats.org/officeDocument/2006/relationships/image" Target="media/image5.pn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401</Words>
  <Characters>2529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Schoeneich Hendrik</dc:creator>
  <cp:keywords/>
  <dc:description/>
  <cp:lastModifiedBy>Schoeneich Hendrik</cp:lastModifiedBy>
  <cp:revision>2</cp:revision>
  <cp:lastPrinted>2017-08-04T13:29:00Z</cp:lastPrinted>
  <dcterms:created xsi:type="dcterms:W3CDTF">2017-08-04T13:29:00Z</dcterms:created>
  <dcterms:modified xsi:type="dcterms:W3CDTF">2017-08-04T13:30:00Z</dcterms:modified>
</cp:coreProperties>
</file>