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3781" w:rsidRPr="00663781" w:rsidRDefault="00663781" w:rsidP="00663781">
      <w:pPr>
        <w:widowControl w:val="0"/>
        <w:numPr>
          <w:ilvl w:val="1"/>
          <w:numId w:val="0"/>
        </w:numPr>
        <w:spacing w:before="200" w:after="0" w:line="360" w:lineRule="auto"/>
        <w:ind w:left="576" w:hanging="576"/>
        <w:contextualSpacing/>
        <w:jc w:val="both"/>
        <w:outlineLvl w:val="1"/>
        <w:rPr>
          <w:rFonts w:ascii="Cambria" w:eastAsia="MS Gothic" w:hAnsi="Cambria" w:cs="Times New Roman"/>
          <w:b/>
          <w:bCs/>
          <w:color w:val="1D1B11"/>
          <w:szCs w:val="26"/>
        </w:rPr>
      </w:pPr>
      <w:bookmarkStart w:id="0" w:name="_Toc488871232"/>
      <w:r w:rsidRPr="00663781">
        <w:rPr>
          <w:rFonts w:ascii="Cambria" w:eastAsia="MS Gothic" w:hAnsi="Cambria" w:cs="Times New Roman"/>
          <w:b/>
          <w:bCs/>
          <w:color w:val="1D1B11"/>
          <w:szCs w:val="26"/>
        </w:rPr>
        <w:t xml:space="preserve">V2 – Umschmelzen von </w:t>
      </w:r>
      <w:proofErr w:type="spellStart"/>
      <w:r w:rsidRPr="00663781">
        <w:rPr>
          <w:rFonts w:ascii="Cambria" w:eastAsia="MS Gothic" w:hAnsi="Cambria" w:cs="Times New Roman"/>
          <w:b/>
          <w:bCs/>
          <w:color w:val="1D1B11"/>
          <w:szCs w:val="26"/>
        </w:rPr>
        <w:t>Polyethylenterephtalat</w:t>
      </w:r>
      <w:bookmarkEnd w:id="0"/>
      <w:proofErr w:type="spellEnd"/>
    </w:p>
    <w:p w:rsidR="00663781" w:rsidRPr="00663781" w:rsidRDefault="00663781" w:rsidP="00663781">
      <w:pPr>
        <w:spacing w:after="0" w:line="360" w:lineRule="auto"/>
        <w:contextualSpacing/>
        <w:jc w:val="both"/>
        <w:rPr>
          <w:rFonts w:ascii="Cambria" w:eastAsia="Calibri" w:hAnsi="Cambria" w:cs="Times New Roman"/>
          <w:i/>
        </w:rPr>
      </w:pPr>
      <w:r w:rsidRPr="00663781">
        <w:rPr>
          <w:rFonts w:ascii="Cambria" w:eastAsia="Calibri" w:hAnsi="Cambria" w:cs="Times New Roman"/>
          <w:i/>
        </w:rPr>
        <w:t xml:space="preserve">In diesem Versuch wird </w:t>
      </w:r>
      <w:proofErr w:type="spellStart"/>
      <w:r w:rsidRPr="00663781">
        <w:rPr>
          <w:rFonts w:ascii="Cambria" w:eastAsia="Calibri" w:hAnsi="Cambria" w:cs="Times New Roman"/>
          <w:i/>
        </w:rPr>
        <w:t>Polyethylenterephtalat</w:t>
      </w:r>
      <w:proofErr w:type="spellEnd"/>
      <w:r w:rsidRPr="00663781">
        <w:rPr>
          <w:rFonts w:ascii="Cambria" w:eastAsia="Calibri" w:hAnsi="Cambria" w:cs="Times New Roman"/>
          <w:i/>
        </w:rPr>
        <w:t xml:space="preserve"> umgeschmolzen und in eine neue Form gebracht.</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663781" w:rsidRPr="00663781" w:rsidTr="00B25AF0">
        <w:tc>
          <w:tcPr>
            <w:tcW w:w="9322" w:type="dxa"/>
            <w:gridSpan w:val="9"/>
            <w:shd w:val="clear" w:color="auto" w:fill="4F81BD"/>
            <w:vAlign w:val="center"/>
          </w:tcPr>
          <w:p w:rsidR="00663781" w:rsidRPr="00663781" w:rsidRDefault="00663781" w:rsidP="00663781">
            <w:pPr>
              <w:spacing w:after="0" w:line="360" w:lineRule="auto"/>
              <w:contextualSpacing/>
              <w:jc w:val="both"/>
              <w:rPr>
                <w:rFonts w:ascii="Cambria" w:eastAsia="Calibri" w:hAnsi="Cambria" w:cs="Times New Roman"/>
                <w:b/>
                <w:bCs/>
                <w:color w:val="FFFFFF"/>
              </w:rPr>
            </w:pPr>
            <w:bookmarkStart w:id="1" w:name="_GoBack"/>
            <w:bookmarkEnd w:id="1"/>
            <w:r w:rsidRPr="00663781">
              <w:rPr>
                <w:rFonts w:ascii="Cambria" w:eastAsia="Calibri" w:hAnsi="Cambria" w:cs="Times New Roman"/>
                <w:b/>
                <w:bCs/>
                <w:color w:val="FFFFFF"/>
              </w:rPr>
              <w:t>Gefahrenstoffe</w:t>
            </w:r>
          </w:p>
        </w:tc>
      </w:tr>
      <w:tr w:rsidR="00663781" w:rsidRPr="00663781" w:rsidTr="00B25AF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663781" w:rsidRPr="00663781" w:rsidRDefault="00663781" w:rsidP="00663781">
            <w:pPr>
              <w:spacing w:after="0" w:line="276" w:lineRule="auto"/>
              <w:contextualSpacing/>
              <w:jc w:val="both"/>
              <w:rPr>
                <w:rFonts w:ascii="Cambria" w:eastAsia="Calibri" w:hAnsi="Cambria" w:cs="Times New Roman"/>
                <w:b/>
                <w:bCs/>
                <w:color w:val="1D1B11"/>
              </w:rPr>
            </w:pPr>
            <w:proofErr w:type="spellStart"/>
            <w:r w:rsidRPr="00663781">
              <w:rPr>
                <w:rFonts w:ascii="Cambria" w:eastAsia="Calibri" w:hAnsi="Cambria" w:cs="Times New Roman"/>
                <w:color w:val="1D1B11"/>
              </w:rPr>
              <w:t>Polyethylenterephtalat</w:t>
            </w:r>
            <w:proofErr w:type="spellEnd"/>
          </w:p>
        </w:tc>
        <w:tc>
          <w:tcPr>
            <w:tcW w:w="3177" w:type="dxa"/>
            <w:gridSpan w:val="3"/>
            <w:tcBorders>
              <w:top w:val="single" w:sz="8" w:space="0" w:color="4F81BD"/>
              <w:bottom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color w:val="1D1B11"/>
                <w:sz w:val="20"/>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color w:val="1D1B11"/>
                <w:sz w:val="20"/>
              </w:rPr>
              <w:t>P: -</w:t>
            </w:r>
          </w:p>
        </w:tc>
      </w:tr>
      <w:tr w:rsidR="00663781" w:rsidRPr="00663781" w:rsidTr="00B25AF0">
        <w:tc>
          <w:tcPr>
            <w:tcW w:w="1009" w:type="dxa"/>
            <w:tcBorders>
              <w:top w:val="single" w:sz="8" w:space="0" w:color="4F81BD"/>
              <w:left w:val="single" w:sz="8" w:space="0" w:color="4F81BD"/>
              <w:bottom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b/>
                <w:bCs/>
                <w:color w:val="1D1B11"/>
              </w:rPr>
            </w:pPr>
            <w:r w:rsidRPr="00663781">
              <w:rPr>
                <w:rFonts w:ascii="Cambria" w:eastAsia="Calibri" w:hAnsi="Cambria" w:cs="Times New Roman"/>
                <w:b/>
                <w:bCs/>
                <w:noProof/>
                <w:color w:val="1D1B11"/>
                <w:lang w:eastAsia="de-DE"/>
              </w:rPr>
              <w:drawing>
                <wp:inline distT="0" distB="0" distL="0" distR="0" wp14:anchorId="3A34E503" wp14:editId="1A426CB3">
                  <wp:extent cx="540000" cy="540000"/>
                  <wp:effectExtent l="0" t="0" r="0" b="0"/>
                  <wp:docPr id="1" name="Grafik 1"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4" cstate="screen">
                            <a:extLst>
                              <a:ext uri="{BEBA8EAE-BF5A-486C-A8C5-ECC9F3942E4B}">
                                <a14:imgProps xmlns:a14="http://schemas.microsoft.com/office/drawing/2010/main">
                                  <a14:imgLayer r:embed="rId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noProof/>
                <w:color w:val="1D1B11"/>
                <w:lang w:eastAsia="de-DE"/>
              </w:rPr>
              <w:drawing>
                <wp:inline distT="0" distB="0" distL="0" distR="0" wp14:anchorId="0150C2E2" wp14:editId="1250FFE4">
                  <wp:extent cx="540000" cy="540000"/>
                  <wp:effectExtent l="0" t="0" r="0" b="0"/>
                  <wp:docPr id="2" name="Grafik 2"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6" cstate="screen">
                            <a:extLst>
                              <a:ext uri="{BEBA8EAE-BF5A-486C-A8C5-ECC9F3942E4B}">
                                <a14:imgProps xmlns:a14="http://schemas.microsoft.com/office/drawing/2010/main">
                                  <a14:imgLayer r:embed="rId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noProof/>
                <w:color w:val="1D1B11"/>
                <w:lang w:eastAsia="de-DE"/>
              </w:rPr>
              <w:drawing>
                <wp:inline distT="0" distB="0" distL="0" distR="0" wp14:anchorId="4875929D" wp14:editId="61866CA2">
                  <wp:extent cx="540000" cy="540000"/>
                  <wp:effectExtent l="0" t="0" r="0" b="0"/>
                  <wp:docPr id="3" name="Grafik 3"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8" cstate="screen">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noProof/>
                <w:color w:val="1D1B11"/>
                <w:lang w:eastAsia="de-DE"/>
              </w:rPr>
              <w:drawing>
                <wp:inline distT="0" distB="0" distL="0" distR="0" wp14:anchorId="7D02720B" wp14:editId="61DDFF1D">
                  <wp:extent cx="540000" cy="540000"/>
                  <wp:effectExtent l="0" t="0" r="0" b="0"/>
                  <wp:docPr id="12" name="Grafik 12"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0" cstate="screen">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noProof/>
                <w:color w:val="1D1B11"/>
                <w:lang w:eastAsia="de-DE"/>
              </w:rPr>
              <w:drawing>
                <wp:inline distT="0" distB="0" distL="0" distR="0" wp14:anchorId="1C90E3C3" wp14:editId="7D7E7CB6">
                  <wp:extent cx="540000" cy="540000"/>
                  <wp:effectExtent l="0" t="0" r="0" b="0"/>
                  <wp:docPr id="14" name="Grafik 14"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2" cstate="screen">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noProof/>
                <w:color w:val="1D1B11"/>
                <w:lang w:eastAsia="de-DE"/>
              </w:rPr>
              <w:drawing>
                <wp:inline distT="0" distB="0" distL="0" distR="0" wp14:anchorId="78836041" wp14:editId="63108D7B">
                  <wp:extent cx="540000" cy="540000"/>
                  <wp:effectExtent l="0" t="0" r="0" b="0"/>
                  <wp:docPr id="15" name="Grafik 15"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4" cstate="screen">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noProof/>
                <w:color w:val="1D1B11"/>
                <w:lang w:eastAsia="de-DE"/>
              </w:rPr>
              <w:drawing>
                <wp:inline distT="0" distB="0" distL="0" distR="0" wp14:anchorId="0D1088DE" wp14:editId="4E5F76AD">
                  <wp:extent cx="540000" cy="540000"/>
                  <wp:effectExtent l="0" t="0" r="0" b="0"/>
                  <wp:docPr id="16" name="Grafik 16"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6" cstate="screen">
                            <a:extLst>
                              <a:ext uri="{BEBA8EAE-BF5A-486C-A8C5-ECC9F3942E4B}">
                                <a14:imgProps xmlns:a14="http://schemas.microsoft.com/office/drawing/2010/main">
                                  <a14:imgLayer r:embed="rId17">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noProof/>
                <w:color w:val="1D1B11"/>
                <w:lang w:eastAsia="de-DE"/>
              </w:rPr>
              <w:drawing>
                <wp:inline distT="0" distB="0" distL="0" distR="0" wp14:anchorId="3F58B65F" wp14:editId="49592717">
                  <wp:extent cx="540000" cy="540000"/>
                  <wp:effectExtent l="0" t="0" r="0" b="0"/>
                  <wp:docPr id="17" name="Grafik 17"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8" cstate="screen">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noProof/>
                <w:color w:val="1D1B11"/>
                <w:lang w:eastAsia="de-DE"/>
              </w:rPr>
              <w:drawing>
                <wp:inline distT="0" distB="0" distL="0" distR="0" wp14:anchorId="7C3D6941" wp14:editId="5AFBE2E4">
                  <wp:extent cx="540000" cy="540000"/>
                  <wp:effectExtent l="0" t="0" r="0" b="0"/>
                  <wp:docPr id="18" name="Grafik 18"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0" cstate="screen">
                            <a:extLst>
                              <a:ext uri="{BEBA8EAE-BF5A-486C-A8C5-ECC9F3942E4B}">
                                <a14:imgProps xmlns:a14="http://schemas.microsoft.com/office/drawing/2010/main">
                                  <a14:imgLayer r:embed="rId21">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663781" w:rsidRPr="00663781" w:rsidRDefault="00663781" w:rsidP="00663781">
      <w:pPr>
        <w:tabs>
          <w:tab w:val="left" w:pos="1701"/>
          <w:tab w:val="left" w:pos="1985"/>
        </w:tabs>
        <w:spacing w:after="0" w:line="360" w:lineRule="auto"/>
        <w:ind w:left="1980" w:hanging="1980"/>
        <w:contextualSpacing/>
        <w:jc w:val="both"/>
        <w:rPr>
          <w:rFonts w:ascii="Cambria" w:eastAsia="Calibri" w:hAnsi="Cambria" w:cs="Times New Roman"/>
          <w:color w:val="1D1B11"/>
        </w:rPr>
      </w:pPr>
    </w:p>
    <w:p w:rsidR="00663781" w:rsidRPr="00663781" w:rsidRDefault="00663781" w:rsidP="00663781">
      <w:pPr>
        <w:spacing w:after="0" w:line="360" w:lineRule="auto"/>
        <w:ind w:left="1701" w:hanging="1701"/>
        <w:contextualSpacing/>
        <w:jc w:val="both"/>
        <w:rPr>
          <w:rFonts w:ascii="Cambria" w:eastAsia="Calibri" w:hAnsi="Cambria" w:cs="Times New Roman"/>
          <w:b/>
          <w:color w:val="1D1B11"/>
        </w:rPr>
      </w:pPr>
      <w:r w:rsidRPr="00663781">
        <w:rPr>
          <w:rFonts w:ascii="Cambria" w:eastAsia="Calibri" w:hAnsi="Cambria" w:cs="Times New Roman"/>
          <w:noProof/>
          <w:color w:val="1D1B11"/>
          <w:lang w:eastAsia="de-DE"/>
        </w:rPr>
        <w:drawing>
          <wp:anchor distT="0" distB="0" distL="114300" distR="114300" simplePos="0" relativeHeight="251659264" behindDoc="0" locked="0" layoutInCell="1" allowOverlap="1" wp14:anchorId="0C3C1D79" wp14:editId="794359DC">
            <wp:simplePos x="0" y="0"/>
            <wp:positionH relativeFrom="column">
              <wp:posOffset>3329305</wp:posOffset>
            </wp:positionH>
            <wp:positionV relativeFrom="paragraph">
              <wp:posOffset>71755</wp:posOffset>
            </wp:positionV>
            <wp:extent cx="2514600" cy="2274570"/>
            <wp:effectExtent l="0" t="0" r="0" b="0"/>
            <wp:wrapSquare wrapText="bothSides"/>
            <wp:docPr id="5" name="Grafik 5" descr="C:\Users\ACER\AppData\Local\Microsoft\Windows\INetCache\Content.Word\DSC_3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12.jpg"/>
                    <pic:cNvPicPr>
                      <a:picLocks noChangeAspect="1" noChangeArrowheads="1"/>
                    </pic:cNvPicPr>
                  </pic:nvPicPr>
                  <pic:blipFill rotWithShape="1">
                    <a:blip r:embed="rId22" cstate="screen">
                      <a:extLst>
                        <a:ext uri="{28A0092B-C50C-407E-A947-70E740481C1C}">
                          <a14:useLocalDpi xmlns:a14="http://schemas.microsoft.com/office/drawing/2010/main"/>
                        </a:ext>
                      </a:extLst>
                    </a:blip>
                    <a:srcRect/>
                    <a:stretch/>
                  </pic:blipFill>
                  <pic:spPr bwMode="auto">
                    <a:xfrm>
                      <a:off x="0" y="0"/>
                      <a:ext cx="2514600" cy="22745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3781">
        <w:rPr>
          <w:rFonts w:ascii="Cambria" w:eastAsia="Calibri" w:hAnsi="Cambria" w:cs="Times New Roman"/>
          <w:b/>
          <w:color w:val="1D1B11"/>
        </w:rPr>
        <w:t>Materialien:</w:t>
      </w:r>
    </w:p>
    <w:p w:rsidR="00663781" w:rsidRPr="00663781" w:rsidRDefault="00663781" w:rsidP="00663781">
      <w:pPr>
        <w:spacing w:before="100" w:beforeAutospacing="1" w:after="0" w:line="360" w:lineRule="auto"/>
        <w:rPr>
          <w:rFonts w:ascii="Cambria" w:eastAsia="Times New Roman" w:hAnsi="Cambria" w:cs="Times New Roman"/>
          <w:szCs w:val="24"/>
          <w:lang w:eastAsia="de-DE"/>
        </w:rPr>
      </w:pPr>
      <w:r w:rsidRPr="00663781">
        <w:rPr>
          <w:rFonts w:ascii="Cambria" w:eastAsia="Times New Roman" w:hAnsi="Cambria" w:cs="Liberation Serif"/>
          <w:szCs w:val="24"/>
          <w:lang w:eastAsia="de-DE"/>
        </w:rPr>
        <w:t>Gasbrenner, Dreifuß mit Drahtnetz, Alufolie, Schere</w:t>
      </w:r>
    </w:p>
    <w:p w:rsidR="00663781" w:rsidRPr="00663781" w:rsidRDefault="00663781" w:rsidP="00663781">
      <w:pPr>
        <w:spacing w:after="0" w:line="360" w:lineRule="auto"/>
        <w:contextualSpacing/>
        <w:jc w:val="both"/>
        <w:rPr>
          <w:rFonts w:ascii="Cambria" w:eastAsia="Calibri" w:hAnsi="Cambria" w:cs="Times New Roman"/>
          <w:color w:val="1D1B11"/>
        </w:rPr>
      </w:pPr>
    </w:p>
    <w:p w:rsidR="00663781" w:rsidRPr="00663781" w:rsidRDefault="00663781" w:rsidP="00663781">
      <w:pPr>
        <w:spacing w:after="0" w:line="360" w:lineRule="auto"/>
        <w:ind w:left="1701" w:hanging="1701"/>
        <w:contextualSpacing/>
        <w:jc w:val="both"/>
        <w:rPr>
          <w:rFonts w:ascii="Cambria" w:eastAsia="Calibri" w:hAnsi="Cambria" w:cs="Times New Roman"/>
          <w:b/>
          <w:color w:val="1D1B11"/>
        </w:rPr>
      </w:pPr>
      <w:r w:rsidRPr="00663781">
        <w:rPr>
          <w:rFonts w:ascii="Cambria" w:eastAsia="Calibri" w:hAnsi="Cambria" w:cs="Times New Roman"/>
          <w:b/>
          <w:color w:val="1D1B11"/>
        </w:rPr>
        <w:t>Chemikalien:</w:t>
      </w:r>
    </w:p>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color w:val="1D1B11"/>
        </w:rPr>
        <w:t xml:space="preserve">Zerkleinertes </w:t>
      </w:r>
      <w:proofErr w:type="spellStart"/>
      <w:r w:rsidRPr="00663781">
        <w:rPr>
          <w:rFonts w:ascii="Cambria" w:eastAsia="Calibri" w:hAnsi="Cambria" w:cs="Times New Roman"/>
          <w:color w:val="1D1B11"/>
        </w:rPr>
        <w:t>Polyethylenterephtalat</w:t>
      </w:r>
      <w:proofErr w:type="spellEnd"/>
      <w:r w:rsidRPr="00663781">
        <w:rPr>
          <w:rFonts w:ascii="Cambria" w:eastAsia="Calibri" w:hAnsi="Cambria" w:cs="Times New Roman"/>
          <w:color w:val="1D1B11"/>
        </w:rPr>
        <w:t xml:space="preserve"> (PET) </w:t>
      </w:r>
    </w:p>
    <w:p w:rsidR="00663781" w:rsidRPr="00663781" w:rsidRDefault="00663781" w:rsidP="00663781">
      <w:pPr>
        <w:spacing w:after="0" w:line="360" w:lineRule="auto"/>
        <w:ind w:left="1701" w:hanging="1701"/>
        <w:contextualSpacing/>
        <w:jc w:val="both"/>
        <w:rPr>
          <w:rFonts w:ascii="Cambria" w:eastAsia="Calibri" w:hAnsi="Cambria" w:cs="Times New Roman"/>
          <w:color w:val="1D1B11"/>
        </w:rPr>
      </w:pPr>
    </w:p>
    <w:p w:rsidR="00663781" w:rsidRPr="00663781" w:rsidRDefault="00663781" w:rsidP="00663781">
      <w:pPr>
        <w:spacing w:after="0" w:line="360" w:lineRule="auto"/>
        <w:ind w:left="1701" w:hanging="1701"/>
        <w:contextualSpacing/>
        <w:jc w:val="both"/>
        <w:rPr>
          <w:rFonts w:ascii="Cambria" w:eastAsia="Calibri" w:hAnsi="Cambria" w:cs="Times New Roman"/>
          <w:b/>
          <w:color w:val="1D1B11"/>
        </w:rPr>
      </w:pPr>
      <w:r w:rsidRPr="00663781">
        <w:rPr>
          <w:rFonts w:ascii="Cambria" w:eastAsia="Calibri" w:hAnsi="Cambria" w:cs="Times New Roman"/>
          <w:b/>
          <w:color w:val="1D1B11"/>
        </w:rPr>
        <w:t>Durchführung:</w:t>
      </w:r>
    </w:p>
    <w:p w:rsidR="00663781" w:rsidRPr="00663781" w:rsidRDefault="00663781" w:rsidP="00663781">
      <w:pPr>
        <w:spacing w:after="0" w:line="360" w:lineRule="auto"/>
        <w:contextualSpacing/>
        <w:jc w:val="both"/>
        <w:rPr>
          <w:rFonts w:ascii="Cambria" w:eastAsia="Times New Roman" w:hAnsi="Cambria" w:cs="Times New Roman"/>
          <w:szCs w:val="24"/>
          <w:lang w:eastAsia="de-DE"/>
        </w:rPr>
      </w:pPr>
      <w:r w:rsidRPr="00663781">
        <w:rPr>
          <w:rFonts w:ascii="Cambria" w:eastAsia="Calibri" w:hAnsi="Cambria" w:cs="Times New Roman"/>
          <w:noProof/>
          <w:color w:val="1D1B11"/>
          <w:lang w:eastAsia="de-DE"/>
        </w:rPr>
        <mc:AlternateContent>
          <mc:Choice Requires="wps">
            <w:drawing>
              <wp:anchor distT="0" distB="0" distL="114300" distR="114300" simplePos="0" relativeHeight="251660288" behindDoc="0" locked="0" layoutInCell="1" allowOverlap="1" wp14:anchorId="27DB41E3" wp14:editId="217B69C6">
                <wp:simplePos x="0" y="0"/>
                <wp:positionH relativeFrom="column">
                  <wp:posOffset>3329305</wp:posOffset>
                </wp:positionH>
                <wp:positionV relativeFrom="paragraph">
                  <wp:posOffset>454660</wp:posOffset>
                </wp:positionV>
                <wp:extent cx="2514600" cy="260985"/>
                <wp:effectExtent l="0" t="0" r="4445" b="0"/>
                <wp:wrapSquare wrapText="bothSides"/>
                <wp:docPr id="3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3781" w:rsidRPr="00663781" w:rsidRDefault="00663781" w:rsidP="00663781">
                            <w:pPr>
                              <w:pStyle w:val="Beschriftung"/>
                              <w:rPr>
                                <w:noProof/>
                                <w:color w:val="1D1B11"/>
                              </w:rPr>
                            </w:pPr>
                            <w:r>
                              <w:t xml:space="preserve">Abbildung </w:t>
                            </w:r>
                            <w:r>
                              <w:fldChar w:fldCharType="begin"/>
                            </w:r>
                            <w:r>
                              <w:instrText xml:space="preserve"> SEQ Abbildung \* ARABIC </w:instrText>
                            </w:r>
                            <w:r>
                              <w:fldChar w:fldCharType="separate"/>
                            </w:r>
                            <w:r>
                              <w:rPr>
                                <w:noProof/>
                              </w:rPr>
                              <w:t>1</w:t>
                            </w:r>
                            <w:r>
                              <w:rPr>
                                <w:noProof/>
                              </w:rPr>
                              <w:fldChar w:fldCharType="end"/>
                            </w:r>
                            <w:r>
                              <w:t>: Zerkleinertes PET vor dem Versuch.</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7DB41E3" id="_x0000_t202" coordsize="21600,21600" o:spt="202" path="m,l,21600r21600,l21600,xe">
                <v:stroke joinstyle="miter"/>
                <v:path gradientshapeok="t" o:connecttype="rect"/>
              </v:shapetype>
              <v:shape id="Text Box 134" o:spid="_x0000_s1026" type="#_x0000_t202" style="position:absolute;left:0;text-align:left;margin-left:262.15pt;margin-top:35.8pt;width:198pt;height:2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" stroked="f">
                <v:textbox style="mso-fit-shape-to-text:t" inset="0,0,0,0">
                  <w:txbxContent>
                    <w:p w:rsidR="00663781" w:rsidRPr="00663781" w:rsidRDefault="00663781" w:rsidP="00663781">
                      <w:pPr>
                        <w:pStyle w:val="Beschriftung"/>
                        <w:rPr>
                          <w:noProof/>
                          <w:color w:val="1D1B11"/>
                        </w:rPr>
                      </w:pPr>
                      <w:r>
                        <w:t xml:space="preserve">Abbildung </w:t>
                      </w:r>
                      <w:r>
                        <w:fldChar w:fldCharType="begin"/>
                      </w:r>
                      <w:r>
                        <w:instrText xml:space="preserve"> SEQ Abbildung \* ARABIC </w:instrText>
                      </w:r>
                      <w:r>
                        <w:fldChar w:fldCharType="separate"/>
                      </w:r>
                      <w:r>
                        <w:rPr>
                          <w:noProof/>
                        </w:rPr>
                        <w:t>1</w:t>
                      </w:r>
                      <w:r>
                        <w:rPr>
                          <w:noProof/>
                        </w:rPr>
                        <w:fldChar w:fldCharType="end"/>
                      </w:r>
                      <w:r>
                        <w:t>: Zerkleinertes PET vor dem Versuch.</w:t>
                      </w:r>
                    </w:p>
                  </w:txbxContent>
                </v:textbox>
                <w10:wrap type="square"/>
              </v:shape>
            </w:pict>
          </mc:Fallback>
        </mc:AlternateContent>
      </w:r>
      <w:r w:rsidRPr="00663781">
        <w:rPr>
          <w:rFonts w:ascii="Cambria" w:eastAsia="Times New Roman" w:hAnsi="Cambria" w:cs="Liberation Serif"/>
          <w:szCs w:val="24"/>
          <w:lang w:eastAsia="de-DE"/>
        </w:rPr>
        <w:t>Aus der Alufolie wird eine Form gefaltet. Die Form wird mit dem zerkleinerten PET gefüllt und über dem Gasbrenner vorsichtig erhitzt. Nach Abkühlen kann das kalte PET aus der Form gelöst werden.</w:t>
      </w:r>
    </w:p>
    <w:p w:rsidR="00663781" w:rsidRPr="00663781" w:rsidRDefault="00663781" w:rsidP="00663781">
      <w:pPr>
        <w:spacing w:after="0" w:line="360" w:lineRule="auto"/>
        <w:contextualSpacing/>
        <w:jc w:val="both"/>
        <w:rPr>
          <w:rFonts w:ascii="Cambria" w:eastAsia="Calibri" w:hAnsi="Cambria" w:cs="Times New Roman"/>
          <w:color w:val="1D1B11"/>
        </w:rPr>
      </w:pPr>
    </w:p>
    <w:p w:rsidR="00663781" w:rsidRPr="00663781" w:rsidRDefault="00663781" w:rsidP="00663781">
      <w:pPr>
        <w:spacing w:after="0" w:line="360" w:lineRule="auto"/>
        <w:ind w:left="1701" w:hanging="1701"/>
        <w:contextualSpacing/>
        <w:jc w:val="both"/>
        <w:rPr>
          <w:rFonts w:ascii="Cambria" w:eastAsia="Calibri" w:hAnsi="Cambria" w:cs="Times New Roman"/>
          <w:b/>
          <w:color w:val="1D1B11"/>
        </w:rPr>
      </w:pPr>
      <w:r w:rsidRPr="00663781">
        <w:rPr>
          <w:rFonts w:ascii="Cambria" w:eastAsia="Calibri" w:hAnsi="Cambria" w:cs="Times New Roman"/>
          <w:b/>
          <w:color w:val="1D1B11"/>
        </w:rPr>
        <w:t>Beobachtung:</w:t>
      </w:r>
    </w:p>
    <w:p w:rsidR="00663781" w:rsidRPr="00663781" w:rsidRDefault="00663781" w:rsidP="00663781">
      <w:pPr>
        <w:spacing w:after="0" w:line="360" w:lineRule="auto"/>
        <w:ind w:left="1701" w:hanging="1701"/>
        <w:contextualSpacing/>
        <w:jc w:val="both"/>
        <w:rPr>
          <w:rFonts w:ascii="Cambria" w:eastAsia="Calibri" w:hAnsi="Cambria" w:cs="Times New Roman"/>
          <w:color w:val="1D1B11"/>
        </w:rPr>
      </w:pPr>
      <w:r w:rsidRPr="00663781">
        <w:rPr>
          <w:rFonts w:ascii="Cambria" w:eastAsia="Calibri" w:hAnsi="Cambria" w:cs="Times New Roman"/>
          <w:color w:val="1D1B11"/>
        </w:rPr>
        <w:t>Das PET wird nach einigen Minuten weich und die Masse sinkt in sich zusammen.</w:t>
      </w:r>
    </w:p>
    <w:p w:rsidR="00663781" w:rsidRPr="00663781" w:rsidRDefault="00663781" w:rsidP="00663781">
      <w:pPr>
        <w:spacing w:after="0" w:line="360" w:lineRule="auto"/>
        <w:ind w:left="1701" w:hanging="1701"/>
        <w:contextualSpacing/>
        <w:jc w:val="both"/>
        <w:rPr>
          <w:rFonts w:ascii="Cambria" w:eastAsia="Calibri" w:hAnsi="Cambria" w:cs="Times New Roman"/>
          <w:color w:val="1D1B11"/>
        </w:rPr>
      </w:pPr>
    </w:p>
    <w:p w:rsidR="00663781" w:rsidRPr="00663781" w:rsidRDefault="00663781" w:rsidP="00663781">
      <w:pPr>
        <w:spacing w:after="0" w:line="360" w:lineRule="auto"/>
        <w:ind w:left="1701" w:hanging="1701"/>
        <w:contextualSpacing/>
        <w:jc w:val="both"/>
        <w:rPr>
          <w:rFonts w:ascii="Cambria" w:eastAsia="Calibri" w:hAnsi="Cambria" w:cs="Times New Roman"/>
          <w:b/>
          <w:color w:val="1D1B11"/>
        </w:rPr>
      </w:pPr>
      <w:r w:rsidRPr="00663781">
        <w:rPr>
          <w:rFonts w:ascii="Cambria" w:eastAsia="Calibri" w:hAnsi="Cambria" w:cs="Times New Roman"/>
          <w:b/>
          <w:color w:val="1D1B11"/>
        </w:rPr>
        <w:t>Deutung:</w:t>
      </w:r>
    </w:p>
    <w:p w:rsidR="00663781" w:rsidRPr="00663781" w:rsidRDefault="00663781" w:rsidP="00663781">
      <w:pPr>
        <w:spacing w:after="0" w:line="360" w:lineRule="auto"/>
        <w:contextualSpacing/>
        <w:jc w:val="both"/>
        <w:rPr>
          <w:rFonts w:ascii="Cambria" w:eastAsia="Calibri" w:hAnsi="Cambria" w:cs="Times New Roman"/>
          <w:color w:val="1D1B11"/>
        </w:rPr>
      </w:pPr>
      <w:r w:rsidRPr="00663781">
        <w:rPr>
          <w:rFonts w:ascii="Cambria" w:eastAsia="Calibri" w:hAnsi="Cambria" w:cs="Times New Roman"/>
          <w:color w:val="1D1B11"/>
        </w:rPr>
        <w:t xml:space="preserve">Durch das Erhitzen werden die PET-Moleküle angeregt und bewegen sich schneller, das PET schmilzt. Beim Abkühlen bewegen sich die PET-Moleküle langsamer, bis das PET in seiner neuen Form erstarrt. Auf eine Darstellung der Struktur des PET (als durch Polymerisation entstandene Ketten) wird verzichtet, weil die </w:t>
      </w:r>
      <w:proofErr w:type="spellStart"/>
      <w:r w:rsidRPr="00663781">
        <w:rPr>
          <w:rFonts w:ascii="Cambria" w:eastAsia="Calibri" w:hAnsi="Cambria" w:cs="Times New Roman"/>
          <w:color w:val="1D1B11"/>
        </w:rPr>
        <w:t>SuS</w:t>
      </w:r>
      <w:proofErr w:type="spellEnd"/>
      <w:r w:rsidRPr="00663781">
        <w:rPr>
          <w:rFonts w:ascii="Cambria" w:eastAsia="Calibri" w:hAnsi="Cambria" w:cs="Times New Roman"/>
          <w:color w:val="1D1B11"/>
        </w:rPr>
        <w:t xml:space="preserve"> kein so ausdifferenziertes Teilchenmodell kennen.</w:t>
      </w:r>
    </w:p>
    <w:p w:rsidR="00663781" w:rsidRPr="00663781" w:rsidRDefault="00663781" w:rsidP="00663781">
      <w:pPr>
        <w:keepNext/>
        <w:spacing w:after="0" w:line="360" w:lineRule="auto"/>
        <w:contextualSpacing/>
        <w:jc w:val="center"/>
        <w:rPr>
          <w:rFonts w:ascii="Cambria" w:eastAsia="Calibri" w:hAnsi="Cambria" w:cs="Times New Roman"/>
          <w:color w:val="1D1B11"/>
        </w:rPr>
      </w:pPr>
      <w:r w:rsidRPr="00663781">
        <w:rPr>
          <w:rFonts w:ascii="Cambria" w:eastAsia="Calibri" w:hAnsi="Cambria" w:cs="Times New Roman"/>
          <w:color w:val="1D1B11"/>
        </w:rPr>
        <w:object w:dxaOrig="7335" w:dyaOrig="1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8pt;height:58.5pt" o:ole="">
            <v:imagedata r:id="rId23" o:title=""/>
          </v:shape>
          <o:OLEObject Type="Embed" ProgID="ACD.ChemSketch.20" ShapeID="_x0000_i1025" DrawAspect="Content" ObjectID="_1563366029" r:id="rId24"/>
        </w:object>
      </w:r>
    </w:p>
    <w:p w:rsidR="00663781" w:rsidRPr="00663781" w:rsidRDefault="00663781" w:rsidP="00663781">
      <w:pPr>
        <w:spacing w:after="200" w:line="240" w:lineRule="auto"/>
        <w:jc w:val="center"/>
        <w:rPr>
          <w:rFonts w:ascii="Cambria" w:eastAsia="Calibri" w:hAnsi="Cambria" w:cs="Times New Roman"/>
          <w:bCs/>
          <w:sz w:val="18"/>
          <w:szCs w:val="18"/>
        </w:rPr>
      </w:pPr>
      <w:r w:rsidRPr="00663781">
        <w:rPr>
          <w:rFonts w:ascii="Cambria" w:eastAsia="Calibri" w:hAnsi="Cambria" w:cs="Times New Roman"/>
          <w:bCs/>
          <w:sz w:val="18"/>
          <w:szCs w:val="18"/>
        </w:rPr>
        <w:t xml:space="preserve">Abbildung </w:t>
      </w:r>
      <w:r w:rsidRPr="00663781">
        <w:rPr>
          <w:rFonts w:ascii="Cambria" w:eastAsia="Calibri" w:hAnsi="Cambria" w:cs="Times New Roman"/>
          <w:bCs/>
          <w:sz w:val="18"/>
          <w:szCs w:val="18"/>
        </w:rPr>
        <w:fldChar w:fldCharType="begin"/>
      </w:r>
      <w:r w:rsidRPr="00663781">
        <w:rPr>
          <w:rFonts w:ascii="Cambria" w:eastAsia="Calibri" w:hAnsi="Cambria" w:cs="Times New Roman"/>
          <w:bCs/>
          <w:sz w:val="18"/>
          <w:szCs w:val="18"/>
        </w:rPr>
        <w:instrText xml:space="preserve"> SEQ Abbildung \* ARABIC </w:instrText>
      </w:r>
      <w:r w:rsidRPr="00663781">
        <w:rPr>
          <w:rFonts w:ascii="Cambria" w:eastAsia="Calibri" w:hAnsi="Cambria" w:cs="Times New Roman"/>
          <w:bCs/>
          <w:sz w:val="18"/>
          <w:szCs w:val="18"/>
        </w:rPr>
        <w:fldChar w:fldCharType="separate"/>
      </w:r>
      <w:r>
        <w:rPr>
          <w:rFonts w:ascii="Cambria" w:eastAsia="Calibri" w:hAnsi="Cambria" w:cs="Times New Roman"/>
          <w:bCs/>
          <w:noProof/>
          <w:sz w:val="18"/>
          <w:szCs w:val="18"/>
        </w:rPr>
        <w:t>2</w:t>
      </w:r>
      <w:r w:rsidRPr="00663781">
        <w:rPr>
          <w:rFonts w:ascii="Cambria" w:eastAsia="Calibri" w:hAnsi="Cambria" w:cs="Times New Roman"/>
          <w:bCs/>
          <w:noProof/>
          <w:sz w:val="18"/>
          <w:szCs w:val="18"/>
        </w:rPr>
        <w:fldChar w:fldCharType="end"/>
      </w:r>
      <w:r w:rsidRPr="00663781">
        <w:rPr>
          <w:rFonts w:ascii="Cambria" w:eastAsia="Calibri" w:hAnsi="Cambria" w:cs="Times New Roman"/>
          <w:bCs/>
          <w:sz w:val="18"/>
          <w:szCs w:val="18"/>
        </w:rPr>
        <w:t>. Struktur von PET</w:t>
      </w:r>
    </w:p>
    <w:p w:rsidR="00663781" w:rsidRPr="00663781" w:rsidRDefault="00663781" w:rsidP="00663781">
      <w:pPr>
        <w:tabs>
          <w:tab w:val="left" w:pos="1701"/>
        </w:tabs>
        <w:spacing w:after="0" w:line="360" w:lineRule="auto"/>
        <w:contextualSpacing/>
        <w:jc w:val="both"/>
        <w:rPr>
          <w:rFonts w:ascii="Cambria" w:eastAsia="MS Mincho" w:hAnsi="Cambria" w:cs="Times New Roman"/>
          <w:color w:val="1D1B11"/>
        </w:rPr>
      </w:pPr>
    </w:p>
    <w:p w:rsidR="00663781" w:rsidRPr="00663781" w:rsidRDefault="00663781" w:rsidP="00663781">
      <w:pPr>
        <w:spacing w:after="0" w:line="360" w:lineRule="auto"/>
        <w:ind w:left="1701" w:hanging="1701"/>
        <w:contextualSpacing/>
        <w:jc w:val="both"/>
        <w:rPr>
          <w:rFonts w:ascii="Cambria" w:eastAsia="Calibri" w:hAnsi="Cambria" w:cs="Times New Roman"/>
          <w:b/>
          <w:color w:val="1D1B11"/>
        </w:rPr>
      </w:pPr>
      <w:r w:rsidRPr="00663781">
        <w:rPr>
          <w:rFonts w:ascii="Cambria" w:eastAsia="Calibri" w:hAnsi="Cambria" w:cs="Times New Roman"/>
          <w:b/>
          <w:color w:val="1D1B11"/>
        </w:rPr>
        <w:t>Entsorgung:</w:t>
      </w:r>
    </w:p>
    <w:p w:rsidR="00663781" w:rsidRPr="00663781" w:rsidRDefault="00663781" w:rsidP="00663781">
      <w:pPr>
        <w:spacing w:after="0" w:line="360" w:lineRule="auto"/>
        <w:ind w:left="1701" w:hanging="1701"/>
        <w:contextualSpacing/>
        <w:jc w:val="both"/>
        <w:rPr>
          <w:rFonts w:ascii="Cambria" w:eastAsia="Calibri" w:hAnsi="Cambria" w:cs="Times New Roman"/>
          <w:color w:val="1D1B11"/>
        </w:rPr>
      </w:pPr>
      <w:r w:rsidRPr="00663781">
        <w:rPr>
          <w:rFonts w:ascii="Cambria" w:eastAsia="Calibri" w:hAnsi="Cambria" w:cs="Times New Roman"/>
          <w:color w:val="1D1B11"/>
        </w:rPr>
        <w:t xml:space="preserve">Das feste PET wird zusammen mit der </w:t>
      </w:r>
      <w:proofErr w:type="spellStart"/>
      <w:r w:rsidRPr="00663781">
        <w:rPr>
          <w:rFonts w:ascii="Cambria" w:eastAsia="Calibri" w:hAnsi="Cambria" w:cs="Times New Roman"/>
          <w:color w:val="1D1B11"/>
        </w:rPr>
        <w:t>Aluform</w:t>
      </w:r>
      <w:proofErr w:type="spellEnd"/>
      <w:r w:rsidRPr="00663781">
        <w:rPr>
          <w:rFonts w:ascii="Cambria" w:eastAsia="Calibri" w:hAnsi="Cambria" w:cs="Times New Roman"/>
          <w:color w:val="1D1B11"/>
        </w:rPr>
        <w:t xml:space="preserve"> in den Hausmüll gegeben.</w:t>
      </w:r>
    </w:p>
    <w:p w:rsidR="00663781" w:rsidRPr="00663781" w:rsidRDefault="00663781" w:rsidP="00663781">
      <w:pPr>
        <w:spacing w:after="0" w:line="360" w:lineRule="auto"/>
        <w:ind w:left="1701" w:hanging="1701"/>
        <w:contextualSpacing/>
        <w:jc w:val="both"/>
        <w:rPr>
          <w:rFonts w:ascii="Cambria" w:eastAsia="Calibri" w:hAnsi="Cambria" w:cs="Times New Roman"/>
          <w:color w:val="1D1B11"/>
        </w:rPr>
      </w:pPr>
    </w:p>
    <w:p w:rsidR="00663781" w:rsidRPr="00663781" w:rsidRDefault="00663781" w:rsidP="00663781">
      <w:pPr>
        <w:tabs>
          <w:tab w:val="left" w:pos="1395"/>
        </w:tabs>
        <w:spacing w:after="0" w:line="360" w:lineRule="auto"/>
        <w:ind w:left="1701" w:hanging="1701"/>
        <w:contextualSpacing/>
        <w:jc w:val="both"/>
        <w:rPr>
          <w:rFonts w:ascii="Cambria" w:eastAsia="Calibri" w:hAnsi="Cambria" w:cs="Times New Roman"/>
          <w:b/>
          <w:color w:val="1D1B11"/>
        </w:rPr>
      </w:pPr>
      <w:r w:rsidRPr="00663781">
        <w:rPr>
          <w:rFonts w:ascii="Cambria" w:eastAsia="Calibri" w:hAnsi="Cambria" w:cs="Times New Roman"/>
          <w:b/>
          <w:color w:val="1D1B11"/>
        </w:rPr>
        <w:t>Literatur:</w:t>
      </w:r>
    </w:p>
    <w:p w:rsidR="00663781" w:rsidRPr="00663781" w:rsidRDefault="00663781" w:rsidP="00663781">
      <w:pPr>
        <w:tabs>
          <w:tab w:val="left" w:pos="1395"/>
        </w:tabs>
        <w:spacing w:after="0" w:line="360" w:lineRule="auto"/>
        <w:contextualSpacing/>
        <w:jc w:val="both"/>
        <w:rPr>
          <w:rFonts w:ascii="Cambria" w:eastAsia="Times New Roman" w:hAnsi="Cambria" w:cs="Times New Roman"/>
          <w:sz w:val="24"/>
          <w:szCs w:val="24"/>
          <w:lang w:eastAsia="de-DE"/>
        </w:rPr>
      </w:pPr>
      <w:r w:rsidRPr="00663781">
        <w:rPr>
          <w:rFonts w:ascii="Cambria" w:eastAsia="Times New Roman" w:hAnsi="Cambria" w:cs="Liberation Serif"/>
          <w:sz w:val="24"/>
          <w:szCs w:val="24"/>
          <w:lang w:eastAsia="de-DE"/>
        </w:rPr>
        <w:t xml:space="preserve">[1] D. </w:t>
      </w:r>
      <w:proofErr w:type="spellStart"/>
      <w:r w:rsidRPr="00663781">
        <w:rPr>
          <w:rFonts w:ascii="Cambria" w:eastAsia="Times New Roman" w:hAnsi="Cambria" w:cs="Liberation Serif"/>
          <w:sz w:val="24"/>
          <w:szCs w:val="24"/>
          <w:lang w:eastAsia="de-DE"/>
        </w:rPr>
        <w:t>Wiechoczek</w:t>
      </w:r>
      <w:proofErr w:type="spellEnd"/>
      <w:r w:rsidRPr="00663781">
        <w:rPr>
          <w:rFonts w:ascii="Cambria" w:eastAsia="Times New Roman" w:hAnsi="Cambria" w:cs="Liberation Serif"/>
          <w:sz w:val="24"/>
          <w:szCs w:val="24"/>
          <w:lang w:eastAsia="de-DE"/>
        </w:rPr>
        <w:t>, http://www.chemieunterricht.de/dc2/auto/a-v-ku01.htm, 21.12.2004 (zuletzt aufgerufen am 20.07.2017 um 16:26).</w:t>
      </w:r>
    </w:p>
    <w:p w:rsidR="009F5140" w:rsidRDefault="009F5140"/>
    <w:sectPr w:rsidR="009F51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erif">
    <w:altName w:val="Times New Roman"/>
    <w:panose1 w:val="02020603050405020304"/>
    <w:charset w:val="00"/>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81"/>
    <w:rsid w:val="00663781"/>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62C1C4-C244-4590-A40C-081D913D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semiHidden/>
    <w:unhideWhenUsed/>
    <w:qFormat/>
    <w:rsid w:val="00663781"/>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5.wdp"/><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webSettings" Target="webSettings.xml"/><Relationship Id="rId21" Type="http://schemas.microsoft.com/office/2007/relationships/hdphoto" Target="media/hdphoto9.wdp"/><Relationship Id="rId7" Type="http://schemas.microsoft.com/office/2007/relationships/hdphoto" Target="media/hdphoto2.wdp"/><Relationship Id="rId12" Type="http://schemas.openxmlformats.org/officeDocument/2006/relationships/image" Target="media/image5.png"/><Relationship Id="rId17" Type="http://schemas.microsoft.com/office/2007/relationships/hdphoto" Target="media/hdphoto7.wdp"/><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png"/><Relationship Id="rId20" Type="http://schemas.openxmlformats.org/officeDocument/2006/relationships/image" Target="media/image9.png"/><Relationship Id="rId1" Type="http://schemas.openxmlformats.org/officeDocument/2006/relationships/styles" Target="styles.xml"/><Relationship Id="rId6" Type="http://schemas.openxmlformats.org/officeDocument/2006/relationships/image" Target="media/image2.png"/><Relationship Id="rId11" Type="http://schemas.microsoft.com/office/2007/relationships/hdphoto" Target="media/hdphoto4.wdp"/><Relationship Id="rId24" Type="http://schemas.openxmlformats.org/officeDocument/2006/relationships/oleObject" Target="embeddings/oleObject1.bin"/><Relationship Id="rId5" Type="http://schemas.microsoft.com/office/2007/relationships/hdphoto" Target="media/hdphoto1.wdp"/><Relationship Id="rId15" Type="http://schemas.microsoft.com/office/2007/relationships/hdphoto" Target="media/hdphoto6.wdp"/><Relationship Id="rId23" Type="http://schemas.openxmlformats.org/officeDocument/2006/relationships/image" Target="media/image11.emf"/><Relationship Id="rId10" Type="http://schemas.openxmlformats.org/officeDocument/2006/relationships/image" Target="media/image4.png"/><Relationship Id="rId19" Type="http://schemas.microsoft.com/office/2007/relationships/hdphoto" Target="media/hdphoto8.wdp"/><Relationship Id="rId4" Type="http://schemas.openxmlformats.org/officeDocument/2006/relationships/image" Target="media/image1.png"/><Relationship Id="rId9" Type="http://schemas.microsoft.com/office/2007/relationships/hdphoto" Target="media/hdphoto3.wdp"/><Relationship Id="rId14" Type="http://schemas.openxmlformats.org/officeDocument/2006/relationships/image" Target="media/image6.png"/><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1139</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1</cp:revision>
  <cp:lastPrinted>2017-08-04T13:34:00Z</cp:lastPrinted>
  <dcterms:created xsi:type="dcterms:W3CDTF">2017-08-04T13:33:00Z</dcterms:created>
  <dcterms:modified xsi:type="dcterms:W3CDTF">2017-08-04T13:34:00Z</dcterms:modified>
</cp:coreProperties>
</file>