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538" w:rsidRPr="00DD3538" w:rsidRDefault="00DD3538" w:rsidP="00DD3538">
      <w:pPr>
        <w:keepNext/>
        <w:keepLines/>
        <w:numPr>
          <w:ilvl w:val="1"/>
          <w:numId w:val="0"/>
        </w:numPr>
        <w:spacing w:before="200" w:after="0" w:line="360" w:lineRule="auto"/>
        <w:ind w:left="576" w:hanging="576"/>
        <w:contextualSpacing/>
        <w:jc w:val="both"/>
        <w:outlineLvl w:val="1"/>
        <w:rPr>
          <w:rFonts w:ascii="Cambria" w:eastAsia="MS Gothic" w:hAnsi="Cambria" w:cs="Times New Roman"/>
          <w:b/>
          <w:bCs/>
          <w:szCs w:val="26"/>
        </w:rPr>
      </w:pPr>
      <w:bookmarkStart w:id="0" w:name="_Toc488739607"/>
      <w:r w:rsidRPr="00DD3538">
        <w:rPr>
          <w:rFonts w:ascii="Cambria" w:eastAsia="MS Gothic" w:hAnsi="Cambria" w:cs="Times New Roman"/>
          <w:b/>
          <w:bCs/>
          <w:szCs w:val="26"/>
        </w:rPr>
        <w:t>V2 – Oberflächenspannung</w:t>
      </w:r>
      <w:bookmarkEnd w:id="0"/>
    </w:p>
    <w:p w:rsidR="00DD3538" w:rsidRPr="00DD3538" w:rsidRDefault="00DD3538" w:rsidP="00DD3538">
      <w:pPr>
        <w:spacing w:after="0" w:line="360" w:lineRule="auto"/>
        <w:contextualSpacing/>
        <w:jc w:val="both"/>
        <w:rPr>
          <w:rFonts w:ascii="Cambria" w:eastAsia="Calibri" w:hAnsi="Cambria" w:cs="Arial"/>
          <w:i/>
        </w:rPr>
      </w:pPr>
      <w:r w:rsidRPr="00DD3538">
        <w:rPr>
          <w:rFonts w:ascii="Cambria" w:eastAsia="Calibri" w:hAnsi="Cambria" w:cs="Arial"/>
          <w:i/>
        </w:rPr>
        <w:t>Dieser Versuch zur Oberflächenspannung soll veranschaulichen, wie die Oberflächenspannung durch Zugabe von Spülmittel gestört wird. Die SuS sollten im Vorfeld bereits die Oberflächenspannung kennengelernt haben.</w:t>
      </w:r>
    </w:p>
    <w:p w:rsidR="00DD3538" w:rsidRPr="00DD3538" w:rsidRDefault="00DD3538" w:rsidP="00DD3538">
      <w:pPr>
        <w:spacing w:after="0" w:line="360" w:lineRule="auto"/>
        <w:contextualSpacing/>
        <w:jc w:val="both"/>
        <w:rPr>
          <w:rFonts w:ascii="Cambria" w:eastAsia="Calibri" w:hAnsi="Cambria" w:cs="Arial"/>
          <w: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D3538" w:rsidRPr="00DD3538" w:rsidTr="00505EAD">
        <w:tc>
          <w:tcPr>
            <w:tcW w:w="9322" w:type="dxa"/>
            <w:gridSpan w:val="9"/>
            <w:shd w:val="clear" w:color="auto" w:fill="4F81BD"/>
            <w:vAlign w:val="center"/>
          </w:tcPr>
          <w:p w:rsidR="00DD3538" w:rsidRPr="00DD3538" w:rsidRDefault="00DD3538" w:rsidP="00DD3538">
            <w:pPr>
              <w:widowControl w:val="0"/>
              <w:spacing w:after="0" w:line="360" w:lineRule="auto"/>
              <w:contextualSpacing/>
              <w:jc w:val="both"/>
              <w:rPr>
                <w:rFonts w:ascii="Cambria" w:eastAsia="Calibri" w:hAnsi="Cambria" w:cs="Arial"/>
                <w:b/>
                <w:bCs/>
                <w:color w:val="FFFFFF"/>
              </w:rPr>
            </w:pPr>
            <w:r w:rsidRPr="00DD3538">
              <w:rPr>
                <w:rFonts w:ascii="Cambria" w:eastAsia="Calibri" w:hAnsi="Cambria" w:cs="Arial"/>
                <w:b/>
                <w:bCs/>
                <w:color w:val="FFFFFF"/>
              </w:rPr>
              <w:t>Gefahrenstoffe</w:t>
            </w:r>
          </w:p>
        </w:tc>
      </w:tr>
      <w:tr w:rsidR="00DD3538" w:rsidRPr="00DD3538"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D3538" w:rsidRPr="00DD3538" w:rsidRDefault="00DD3538" w:rsidP="00DD3538">
            <w:pPr>
              <w:widowControl w:val="0"/>
              <w:spacing w:after="0" w:line="360" w:lineRule="auto"/>
              <w:contextualSpacing/>
              <w:jc w:val="both"/>
              <w:rPr>
                <w:rFonts w:ascii="Cambria" w:eastAsia="Calibri" w:hAnsi="Cambria" w:cs="Arial"/>
                <w:b/>
                <w:bCs/>
                <w:color w:val="1D1B11"/>
              </w:rPr>
            </w:pPr>
            <w:r w:rsidRPr="00DD3538">
              <w:rPr>
                <w:rFonts w:ascii="Cambria" w:eastAsia="Calibri" w:hAnsi="Cambria" w:cs="Arial"/>
                <w:color w:val="1D1B11"/>
                <w:sz w:val="20"/>
              </w:rPr>
              <w:t>Wasser</w:t>
            </w:r>
          </w:p>
        </w:tc>
        <w:tc>
          <w:tcPr>
            <w:tcW w:w="3177" w:type="dxa"/>
            <w:gridSpan w:val="3"/>
            <w:tcBorders>
              <w:top w:val="single" w:sz="8" w:space="0" w:color="4F81BD"/>
              <w:bottom w:val="single" w:sz="8" w:space="0" w:color="4F81BD"/>
            </w:tcBorders>
            <w:shd w:val="clear" w:color="auto" w:fill="auto"/>
            <w:vAlign w:val="center"/>
          </w:tcPr>
          <w:p w:rsidR="00DD3538" w:rsidRPr="00DD3538" w:rsidRDefault="00DD3538" w:rsidP="00DD3538">
            <w:pPr>
              <w:widowControl w:val="0"/>
              <w:spacing w:after="0" w:line="360" w:lineRule="auto"/>
              <w:contextualSpacing/>
              <w:jc w:val="center"/>
              <w:rPr>
                <w:rFonts w:ascii="Cambria" w:eastAsia="Calibri" w:hAnsi="Cambria" w:cs="Arial"/>
                <w:color w:val="1D1B11"/>
              </w:rPr>
            </w:pPr>
            <w:r w:rsidRPr="00DD3538">
              <w:rPr>
                <w:rFonts w:ascii="Cambria" w:eastAsia="Calibri" w:hAnsi="Cambria" w:cs="Arial"/>
                <w:color w:val="1D1B11"/>
                <w:sz w:val="20"/>
              </w:rPr>
              <w:t xml:space="preserve">H: </w:t>
            </w:r>
            <w:r w:rsidRPr="00DD3538">
              <w:rPr>
                <w:rFonts w:ascii="Cambria" w:eastAsia="Calibri" w:hAnsi="Cambria" w:cs="Arial"/>
                <w:color w:val="1D1B11"/>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D3538" w:rsidRPr="00DD3538" w:rsidRDefault="00DD3538" w:rsidP="00DD3538">
            <w:pPr>
              <w:widowControl w:val="0"/>
              <w:spacing w:after="0" w:line="360" w:lineRule="auto"/>
              <w:contextualSpacing/>
              <w:jc w:val="center"/>
              <w:rPr>
                <w:rFonts w:ascii="Cambria" w:eastAsia="Calibri" w:hAnsi="Cambria" w:cs="Arial"/>
                <w:color w:val="1D1B11"/>
              </w:rPr>
            </w:pPr>
            <w:r w:rsidRPr="00DD3538">
              <w:rPr>
                <w:rFonts w:ascii="Cambria" w:eastAsia="Calibri" w:hAnsi="Cambria" w:cs="Arial"/>
                <w:color w:val="1D1B11"/>
                <w:sz w:val="20"/>
              </w:rPr>
              <w:t xml:space="preserve">P: </w:t>
            </w:r>
            <w:r w:rsidRPr="00DD3538">
              <w:rPr>
                <w:rFonts w:ascii="Cambria" w:eastAsia="Calibri" w:hAnsi="Cambria" w:cs="Arial"/>
                <w:color w:val="1D1B11"/>
              </w:rPr>
              <w:t>-</w:t>
            </w:r>
          </w:p>
        </w:tc>
      </w:tr>
      <w:tr w:rsidR="00DD3538" w:rsidRPr="00DD3538"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D3538" w:rsidRPr="00DD3538" w:rsidRDefault="00DD3538" w:rsidP="00DD3538">
            <w:pPr>
              <w:widowControl w:val="0"/>
              <w:spacing w:after="0" w:line="360" w:lineRule="auto"/>
              <w:contextualSpacing/>
              <w:jc w:val="both"/>
              <w:rPr>
                <w:rFonts w:ascii="Cambria" w:eastAsia="Calibri" w:hAnsi="Cambria" w:cs="Arial"/>
                <w:b/>
                <w:bCs/>
                <w:color w:val="1D1B11"/>
              </w:rPr>
            </w:pPr>
            <w:r w:rsidRPr="00DD3538">
              <w:rPr>
                <w:rFonts w:ascii="Cambria" w:eastAsia="Calibri" w:hAnsi="Cambria" w:cs="Arial"/>
                <w:color w:val="1D1B11"/>
                <w:sz w:val="20"/>
              </w:rPr>
              <w:t>Spülmittel</w:t>
            </w:r>
          </w:p>
        </w:tc>
        <w:tc>
          <w:tcPr>
            <w:tcW w:w="3177" w:type="dxa"/>
            <w:gridSpan w:val="3"/>
            <w:tcBorders>
              <w:top w:val="single" w:sz="8" w:space="0" w:color="4F81BD"/>
              <w:bottom w:val="single" w:sz="8" w:space="0" w:color="4F81BD"/>
            </w:tcBorders>
            <w:shd w:val="clear" w:color="auto" w:fill="auto"/>
            <w:vAlign w:val="center"/>
          </w:tcPr>
          <w:p w:rsidR="00DD3538" w:rsidRPr="00DD3538" w:rsidRDefault="00DD3538" w:rsidP="00DD3538">
            <w:pPr>
              <w:widowControl w:val="0"/>
              <w:spacing w:after="0" w:line="360" w:lineRule="auto"/>
              <w:contextualSpacing/>
              <w:jc w:val="center"/>
              <w:rPr>
                <w:rFonts w:ascii="Cambria" w:eastAsia="Calibri" w:hAnsi="Cambria" w:cs="Arial"/>
                <w:color w:val="1D1B11"/>
              </w:rPr>
            </w:pPr>
            <w:r w:rsidRPr="00DD3538">
              <w:rPr>
                <w:rFonts w:ascii="Cambria" w:eastAsia="Calibri" w:hAnsi="Cambria" w:cs="Arial"/>
                <w:color w:val="1D1B11"/>
                <w:sz w:val="20"/>
              </w:rPr>
              <w:t xml:space="preserve">H: </w:t>
            </w:r>
            <w:r w:rsidRPr="00DD3538">
              <w:rPr>
                <w:rFonts w:ascii="Cambria" w:eastAsia="Calibri" w:hAnsi="Cambria" w:cs="Arial"/>
                <w:color w:val="1D1B11"/>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D3538" w:rsidRPr="00DD3538" w:rsidRDefault="00DD3538" w:rsidP="00DD3538">
            <w:pPr>
              <w:widowControl w:val="0"/>
              <w:spacing w:after="0" w:line="360" w:lineRule="auto"/>
              <w:contextualSpacing/>
              <w:jc w:val="center"/>
              <w:rPr>
                <w:rFonts w:ascii="Cambria" w:eastAsia="Calibri" w:hAnsi="Cambria" w:cs="Arial"/>
                <w:color w:val="1D1B11"/>
              </w:rPr>
            </w:pPr>
            <w:r w:rsidRPr="00DD3538">
              <w:rPr>
                <w:rFonts w:ascii="Cambria" w:eastAsia="Calibri" w:hAnsi="Cambria" w:cs="Arial"/>
                <w:color w:val="1D1B11"/>
                <w:sz w:val="20"/>
              </w:rPr>
              <w:t xml:space="preserve">P: </w:t>
            </w:r>
            <w:r w:rsidRPr="00DD3538">
              <w:rPr>
                <w:rFonts w:ascii="Cambria" w:eastAsia="Calibri" w:hAnsi="Cambria" w:cs="Arial"/>
                <w:color w:val="1D1B11"/>
              </w:rPr>
              <w:t>-</w:t>
            </w:r>
          </w:p>
        </w:tc>
      </w:tr>
      <w:tr w:rsidR="00DD3538" w:rsidRPr="00DD3538"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D3538" w:rsidRPr="00DD3538" w:rsidRDefault="00DD3538" w:rsidP="00DD3538">
            <w:pPr>
              <w:widowControl w:val="0"/>
              <w:spacing w:after="0" w:line="360" w:lineRule="auto"/>
              <w:contextualSpacing/>
              <w:jc w:val="both"/>
              <w:rPr>
                <w:rFonts w:ascii="Cambria" w:eastAsia="Calibri" w:hAnsi="Cambria" w:cs="Arial"/>
                <w:color w:val="1D1B11"/>
                <w:sz w:val="20"/>
              </w:rPr>
            </w:pPr>
            <w:r w:rsidRPr="00DD3538">
              <w:rPr>
                <w:rFonts w:ascii="Cambria" w:eastAsia="Calibri" w:hAnsi="Cambria" w:cs="Arial"/>
                <w:color w:val="1D1B11"/>
                <w:sz w:val="20"/>
              </w:rPr>
              <w:t>Zimt</w:t>
            </w:r>
          </w:p>
        </w:tc>
        <w:tc>
          <w:tcPr>
            <w:tcW w:w="3177" w:type="dxa"/>
            <w:gridSpan w:val="3"/>
            <w:tcBorders>
              <w:top w:val="single" w:sz="8" w:space="0" w:color="4F81BD"/>
              <w:bottom w:val="single" w:sz="8" w:space="0" w:color="4F81BD"/>
            </w:tcBorders>
            <w:shd w:val="clear" w:color="auto" w:fill="auto"/>
            <w:vAlign w:val="center"/>
          </w:tcPr>
          <w:p w:rsidR="00DD3538" w:rsidRPr="00DD3538" w:rsidRDefault="00DD3538" w:rsidP="00DD3538">
            <w:pPr>
              <w:widowControl w:val="0"/>
              <w:spacing w:after="0" w:line="360" w:lineRule="auto"/>
              <w:contextualSpacing/>
              <w:jc w:val="center"/>
              <w:rPr>
                <w:rFonts w:ascii="Cambria" w:eastAsia="Calibri" w:hAnsi="Cambria" w:cs="Arial"/>
                <w:color w:val="1D1B11"/>
                <w:sz w:val="20"/>
              </w:rPr>
            </w:pPr>
            <w:r w:rsidRPr="00DD3538">
              <w:rPr>
                <w:rFonts w:ascii="Cambria" w:eastAsia="Calibri" w:hAnsi="Cambria" w:cs="Arial"/>
                <w:color w:val="1D1B11"/>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D3538" w:rsidRPr="00DD3538" w:rsidRDefault="00DD3538" w:rsidP="00DD3538">
            <w:pPr>
              <w:widowControl w:val="0"/>
              <w:spacing w:after="0" w:line="360" w:lineRule="auto"/>
              <w:contextualSpacing/>
              <w:jc w:val="center"/>
              <w:rPr>
                <w:rFonts w:ascii="Cambria" w:eastAsia="Calibri" w:hAnsi="Cambria" w:cs="Arial"/>
                <w:color w:val="1D1B11"/>
                <w:sz w:val="20"/>
              </w:rPr>
            </w:pPr>
            <w:r w:rsidRPr="00DD3538">
              <w:rPr>
                <w:rFonts w:ascii="Cambria" w:eastAsia="Calibri" w:hAnsi="Cambria" w:cs="Arial"/>
                <w:color w:val="1D1B11"/>
                <w:sz w:val="20"/>
              </w:rPr>
              <w:t>P: -</w:t>
            </w:r>
          </w:p>
        </w:tc>
      </w:tr>
      <w:tr w:rsidR="00DD3538" w:rsidRPr="00DD3538" w:rsidTr="00505EAD">
        <w:tc>
          <w:tcPr>
            <w:tcW w:w="1009" w:type="dxa"/>
            <w:tcBorders>
              <w:top w:val="single" w:sz="8" w:space="0" w:color="4F81BD"/>
              <w:left w:val="single" w:sz="8" w:space="0" w:color="4F81BD"/>
              <w:bottom w:val="single" w:sz="8" w:space="0" w:color="4F81BD"/>
            </w:tcBorders>
            <w:shd w:val="clear" w:color="auto" w:fill="auto"/>
            <w:vAlign w:val="center"/>
          </w:tcPr>
          <w:p w:rsidR="00DD3538" w:rsidRPr="00DD3538" w:rsidRDefault="00DD3538" w:rsidP="00DD3538">
            <w:pPr>
              <w:widowControl w:val="0"/>
              <w:spacing w:after="0" w:line="360" w:lineRule="auto"/>
              <w:contextualSpacing/>
              <w:jc w:val="both"/>
              <w:rPr>
                <w:rFonts w:ascii="Cambria" w:eastAsia="Calibri" w:hAnsi="Cambria" w:cs="Arial"/>
                <w:b/>
                <w:bCs/>
                <w:color w:val="1D1B11"/>
              </w:rPr>
            </w:pPr>
            <w:r w:rsidRPr="00DD3538">
              <w:rPr>
                <w:rFonts w:ascii="Cambria" w:eastAsia="Calibri" w:hAnsi="Cambria" w:cs="Arial"/>
                <w:b/>
                <w:bCs/>
                <w:noProof/>
                <w:color w:val="1D1B11"/>
                <w:lang w:eastAsia="de-DE"/>
              </w:rPr>
              <w:drawing>
                <wp:inline distT="0" distB="0" distL="0" distR="0" wp14:anchorId="70F894F5" wp14:editId="0B77724B">
                  <wp:extent cx="540000" cy="540000"/>
                  <wp:effectExtent l="0" t="0" r="0" b="0"/>
                  <wp:docPr id="34" name="Grafik 34"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D3538" w:rsidRPr="00DD3538" w:rsidRDefault="00DD3538" w:rsidP="00DD3538">
            <w:pPr>
              <w:widowControl w:val="0"/>
              <w:spacing w:after="0" w:line="360" w:lineRule="auto"/>
              <w:contextualSpacing/>
              <w:jc w:val="both"/>
              <w:rPr>
                <w:rFonts w:ascii="Cambria" w:eastAsia="Calibri" w:hAnsi="Cambria" w:cs="Arial"/>
                <w:color w:val="1D1B11"/>
              </w:rPr>
            </w:pPr>
            <w:r w:rsidRPr="00DD3538">
              <w:rPr>
                <w:rFonts w:ascii="Cambria" w:eastAsia="Calibri" w:hAnsi="Cambria" w:cs="Arial"/>
                <w:noProof/>
                <w:color w:val="1D1B11"/>
                <w:lang w:eastAsia="de-DE"/>
              </w:rPr>
              <w:drawing>
                <wp:inline distT="0" distB="0" distL="0" distR="0" wp14:anchorId="00686152" wp14:editId="3F6A3180">
                  <wp:extent cx="540000" cy="540000"/>
                  <wp:effectExtent l="0" t="0" r="0" b="0"/>
                  <wp:docPr id="35" name="Grafik 35"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D3538" w:rsidRPr="00DD3538" w:rsidRDefault="00DD3538" w:rsidP="00DD3538">
            <w:pPr>
              <w:widowControl w:val="0"/>
              <w:spacing w:after="0" w:line="360" w:lineRule="auto"/>
              <w:contextualSpacing/>
              <w:jc w:val="both"/>
              <w:rPr>
                <w:rFonts w:ascii="Cambria" w:eastAsia="Calibri" w:hAnsi="Cambria" w:cs="Arial"/>
                <w:color w:val="1D1B11"/>
              </w:rPr>
            </w:pPr>
            <w:r w:rsidRPr="00DD3538">
              <w:rPr>
                <w:rFonts w:ascii="Cambria" w:eastAsia="Calibri" w:hAnsi="Cambria" w:cs="Arial"/>
                <w:noProof/>
                <w:color w:val="1D1B11"/>
                <w:lang w:eastAsia="de-DE"/>
              </w:rPr>
              <w:drawing>
                <wp:inline distT="0" distB="0" distL="0" distR="0" wp14:anchorId="67F9C381" wp14:editId="73CE2971">
                  <wp:extent cx="540000" cy="540000"/>
                  <wp:effectExtent l="0" t="0" r="0" b="0"/>
                  <wp:docPr id="36" name="Grafik 36"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D3538" w:rsidRPr="00DD3538" w:rsidRDefault="00DD3538" w:rsidP="00DD3538">
            <w:pPr>
              <w:widowControl w:val="0"/>
              <w:spacing w:after="0" w:line="360" w:lineRule="auto"/>
              <w:contextualSpacing/>
              <w:jc w:val="both"/>
              <w:rPr>
                <w:rFonts w:ascii="Cambria" w:eastAsia="Calibri" w:hAnsi="Cambria" w:cs="Arial"/>
                <w:color w:val="1D1B11"/>
              </w:rPr>
            </w:pPr>
            <w:r w:rsidRPr="00DD3538">
              <w:rPr>
                <w:rFonts w:ascii="Cambria" w:eastAsia="Calibri" w:hAnsi="Cambria" w:cs="Arial"/>
                <w:noProof/>
                <w:color w:val="1D1B11"/>
                <w:lang w:eastAsia="de-DE"/>
              </w:rPr>
              <w:drawing>
                <wp:inline distT="0" distB="0" distL="0" distR="0" wp14:anchorId="4718BE60" wp14:editId="1B4C3920">
                  <wp:extent cx="540000" cy="540000"/>
                  <wp:effectExtent l="0" t="0" r="0" b="0"/>
                  <wp:docPr id="37" name="Grafik 37"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D3538" w:rsidRPr="00DD3538" w:rsidRDefault="00DD3538" w:rsidP="00DD3538">
            <w:pPr>
              <w:widowControl w:val="0"/>
              <w:spacing w:after="0" w:line="360" w:lineRule="auto"/>
              <w:contextualSpacing/>
              <w:jc w:val="both"/>
              <w:rPr>
                <w:rFonts w:ascii="Cambria" w:eastAsia="Calibri" w:hAnsi="Cambria" w:cs="Arial"/>
                <w:color w:val="1D1B11"/>
              </w:rPr>
            </w:pPr>
            <w:r w:rsidRPr="00DD3538">
              <w:rPr>
                <w:rFonts w:ascii="Cambria" w:eastAsia="Calibri" w:hAnsi="Cambria" w:cs="Arial"/>
                <w:noProof/>
                <w:color w:val="1D1B11"/>
                <w:lang w:eastAsia="de-DE"/>
              </w:rPr>
              <w:drawing>
                <wp:inline distT="0" distB="0" distL="0" distR="0" wp14:anchorId="563848B4" wp14:editId="484A178D">
                  <wp:extent cx="540000" cy="540000"/>
                  <wp:effectExtent l="0" t="0" r="0" b="0"/>
                  <wp:docPr id="38" name="Grafik 38"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D3538" w:rsidRPr="00DD3538" w:rsidRDefault="00DD3538" w:rsidP="00DD3538">
            <w:pPr>
              <w:widowControl w:val="0"/>
              <w:spacing w:after="0" w:line="360" w:lineRule="auto"/>
              <w:contextualSpacing/>
              <w:jc w:val="both"/>
              <w:rPr>
                <w:rFonts w:ascii="Cambria" w:eastAsia="Calibri" w:hAnsi="Cambria" w:cs="Arial"/>
                <w:color w:val="1D1B11"/>
              </w:rPr>
            </w:pPr>
            <w:r w:rsidRPr="00DD3538">
              <w:rPr>
                <w:rFonts w:ascii="Cambria" w:eastAsia="Calibri" w:hAnsi="Cambria" w:cs="Arial"/>
                <w:noProof/>
                <w:color w:val="1D1B11"/>
                <w:lang w:eastAsia="de-DE"/>
              </w:rPr>
              <w:drawing>
                <wp:inline distT="0" distB="0" distL="0" distR="0" wp14:anchorId="5D766738" wp14:editId="2262B7DF">
                  <wp:extent cx="540000" cy="540000"/>
                  <wp:effectExtent l="0" t="0" r="0" b="0"/>
                  <wp:docPr id="39" name="Grafik 39"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D3538" w:rsidRPr="00DD3538" w:rsidRDefault="00DD3538" w:rsidP="00DD3538">
            <w:pPr>
              <w:widowControl w:val="0"/>
              <w:spacing w:after="0" w:line="360" w:lineRule="auto"/>
              <w:contextualSpacing/>
              <w:jc w:val="both"/>
              <w:rPr>
                <w:rFonts w:ascii="Cambria" w:eastAsia="Calibri" w:hAnsi="Cambria" w:cs="Arial"/>
                <w:color w:val="1D1B11"/>
              </w:rPr>
            </w:pPr>
            <w:r w:rsidRPr="00DD3538">
              <w:rPr>
                <w:rFonts w:ascii="Cambria" w:eastAsia="Calibri" w:hAnsi="Cambria" w:cs="Arial"/>
                <w:noProof/>
                <w:color w:val="1D1B11"/>
                <w:lang w:eastAsia="de-DE"/>
              </w:rPr>
              <w:drawing>
                <wp:inline distT="0" distB="0" distL="0" distR="0" wp14:anchorId="4034A866" wp14:editId="3F2D2859">
                  <wp:extent cx="540000" cy="540000"/>
                  <wp:effectExtent l="0" t="0" r="0" b="0"/>
                  <wp:docPr id="40" name="Grafik 40"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D3538" w:rsidRPr="00DD3538" w:rsidRDefault="00DD3538" w:rsidP="00DD3538">
            <w:pPr>
              <w:widowControl w:val="0"/>
              <w:spacing w:after="0" w:line="360" w:lineRule="auto"/>
              <w:contextualSpacing/>
              <w:jc w:val="both"/>
              <w:rPr>
                <w:rFonts w:ascii="Cambria" w:eastAsia="Calibri" w:hAnsi="Cambria" w:cs="Arial"/>
                <w:color w:val="1D1B11"/>
              </w:rPr>
            </w:pPr>
            <w:r w:rsidRPr="00DD3538">
              <w:rPr>
                <w:rFonts w:ascii="Cambria" w:eastAsia="Calibri" w:hAnsi="Cambria" w:cs="Arial"/>
                <w:noProof/>
                <w:color w:val="1D1B11"/>
                <w:lang w:eastAsia="de-DE"/>
              </w:rPr>
              <w:drawing>
                <wp:inline distT="0" distB="0" distL="0" distR="0" wp14:anchorId="4271A943" wp14:editId="1D773B65">
                  <wp:extent cx="540000" cy="540000"/>
                  <wp:effectExtent l="0" t="0" r="0" b="0"/>
                  <wp:docPr id="41" name="Grafik 41"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D3538" w:rsidRPr="00DD3538" w:rsidRDefault="00DD3538" w:rsidP="00DD3538">
            <w:pPr>
              <w:widowControl w:val="0"/>
              <w:spacing w:after="0" w:line="360" w:lineRule="auto"/>
              <w:contextualSpacing/>
              <w:jc w:val="both"/>
              <w:rPr>
                <w:rFonts w:ascii="Cambria" w:eastAsia="Calibri" w:hAnsi="Cambria" w:cs="Arial"/>
                <w:color w:val="1D1B11"/>
              </w:rPr>
            </w:pPr>
            <w:r w:rsidRPr="00DD3538">
              <w:rPr>
                <w:rFonts w:ascii="Cambria" w:eastAsia="Calibri" w:hAnsi="Cambria" w:cs="Arial"/>
                <w:noProof/>
                <w:color w:val="1D1B11"/>
                <w:lang w:eastAsia="de-DE"/>
              </w:rPr>
              <w:drawing>
                <wp:inline distT="0" distB="0" distL="0" distR="0" wp14:anchorId="022E532F" wp14:editId="4639DC1C">
                  <wp:extent cx="540000" cy="540000"/>
                  <wp:effectExtent l="0" t="0" r="0" b="0"/>
                  <wp:docPr id="42" name="Grafik 42"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r>
    </w:tbl>
    <w:p w:rsidR="00DD3538" w:rsidRPr="00DD3538" w:rsidRDefault="00DD3538" w:rsidP="00DD3538">
      <w:pPr>
        <w:tabs>
          <w:tab w:val="left" w:pos="1701"/>
          <w:tab w:val="left" w:pos="1985"/>
        </w:tabs>
        <w:spacing w:after="0" w:line="360" w:lineRule="auto"/>
        <w:ind w:left="1980" w:hanging="1980"/>
        <w:contextualSpacing/>
        <w:jc w:val="both"/>
        <w:rPr>
          <w:rFonts w:ascii="Cambria" w:eastAsia="Calibri" w:hAnsi="Cambria" w:cs="Arial"/>
          <w:color w:val="1D1B11"/>
        </w:rPr>
      </w:pPr>
    </w:p>
    <w:p w:rsidR="00DD3538" w:rsidRPr="00DD3538" w:rsidRDefault="00DD3538" w:rsidP="00DD3538">
      <w:pPr>
        <w:spacing w:after="0" w:line="360" w:lineRule="auto"/>
        <w:ind w:left="1701" w:hanging="1701"/>
        <w:contextualSpacing/>
        <w:jc w:val="both"/>
        <w:rPr>
          <w:rFonts w:ascii="Cambria" w:eastAsia="Calibri" w:hAnsi="Cambria" w:cs="Arial"/>
          <w:b/>
          <w:color w:val="1D1B11"/>
        </w:rPr>
      </w:pPr>
      <w:r w:rsidRPr="00DD3538">
        <w:rPr>
          <w:rFonts w:ascii="Cambria" w:eastAsia="Calibri" w:hAnsi="Cambria" w:cs="Arial"/>
          <w:b/>
          <w:color w:val="1D1B11"/>
        </w:rPr>
        <w:t>Materialien:</w:t>
      </w:r>
    </w:p>
    <w:p w:rsidR="00DD3538" w:rsidRPr="00DD3538" w:rsidRDefault="00DD3538" w:rsidP="00DD3538">
      <w:pPr>
        <w:spacing w:after="0" w:line="360" w:lineRule="auto"/>
        <w:ind w:left="1701" w:hanging="1701"/>
        <w:contextualSpacing/>
        <w:jc w:val="both"/>
        <w:rPr>
          <w:rFonts w:ascii="Cambria" w:eastAsia="Calibri" w:hAnsi="Cambria" w:cs="Arial"/>
          <w:color w:val="1D1B11"/>
        </w:rPr>
      </w:pPr>
      <w:r w:rsidRPr="00DD3538">
        <w:rPr>
          <w:rFonts w:ascii="Cambria" w:eastAsia="Calibri" w:hAnsi="Cambria" w:cs="Arial"/>
          <w:color w:val="1D1B11"/>
        </w:rPr>
        <w:t>Pneumatische Wanne, Pasteurpipette (ggf. reicht auch ein Zahnstocher)</w:t>
      </w:r>
    </w:p>
    <w:p w:rsidR="00DD3538" w:rsidRPr="00DD3538" w:rsidRDefault="00DD3538" w:rsidP="00DD3538">
      <w:pPr>
        <w:spacing w:after="0" w:line="360" w:lineRule="auto"/>
        <w:contextualSpacing/>
        <w:jc w:val="both"/>
        <w:rPr>
          <w:rFonts w:ascii="Cambria" w:eastAsia="Calibri" w:hAnsi="Cambria" w:cs="Arial"/>
          <w:color w:val="1D1B11"/>
        </w:rPr>
      </w:pPr>
    </w:p>
    <w:p w:rsidR="00DD3538" w:rsidRPr="00DD3538" w:rsidRDefault="00DD3538" w:rsidP="00DD3538">
      <w:pPr>
        <w:spacing w:after="0" w:line="360" w:lineRule="auto"/>
        <w:ind w:left="1701" w:hanging="1701"/>
        <w:contextualSpacing/>
        <w:jc w:val="both"/>
        <w:rPr>
          <w:rFonts w:ascii="Cambria" w:eastAsia="Calibri" w:hAnsi="Cambria" w:cs="Arial"/>
          <w:b/>
          <w:color w:val="1D1B11"/>
        </w:rPr>
      </w:pPr>
      <w:r w:rsidRPr="00DD3538">
        <w:rPr>
          <w:rFonts w:ascii="Cambria" w:eastAsia="Calibri" w:hAnsi="Cambria" w:cs="Arial"/>
          <w:b/>
          <w:color w:val="1D1B11"/>
        </w:rPr>
        <w:t>Chemikalien:</w:t>
      </w:r>
    </w:p>
    <w:p w:rsidR="00DD3538" w:rsidRPr="00DD3538" w:rsidRDefault="00DD3538" w:rsidP="00DD3538">
      <w:pPr>
        <w:spacing w:after="0" w:line="360" w:lineRule="auto"/>
        <w:ind w:left="1701" w:hanging="1701"/>
        <w:contextualSpacing/>
        <w:jc w:val="both"/>
        <w:rPr>
          <w:rFonts w:ascii="Cambria" w:eastAsia="Calibri" w:hAnsi="Cambria" w:cs="Arial"/>
          <w:color w:val="1D1B11"/>
        </w:rPr>
      </w:pPr>
      <w:r w:rsidRPr="00DD3538">
        <w:rPr>
          <w:rFonts w:ascii="Cambria" w:eastAsia="Calibri" w:hAnsi="Cambria" w:cs="Arial"/>
          <w:color w:val="1D1B11"/>
        </w:rPr>
        <w:t>Wasser, Zimt, Spülmittel</w:t>
      </w:r>
    </w:p>
    <w:p w:rsidR="00DD3538" w:rsidRPr="00DD3538" w:rsidRDefault="00DD3538" w:rsidP="00DD3538">
      <w:pPr>
        <w:spacing w:after="0" w:line="360" w:lineRule="auto"/>
        <w:ind w:left="1701" w:hanging="1701"/>
        <w:contextualSpacing/>
        <w:jc w:val="both"/>
        <w:rPr>
          <w:rFonts w:ascii="Cambria" w:eastAsia="Calibri" w:hAnsi="Cambria" w:cs="Arial"/>
          <w:color w:val="1D1B11"/>
        </w:rPr>
      </w:pPr>
    </w:p>
    <w:p w:rsidR="00DD3538" w:rsidRPr="00DD3538" w:rsidRDefault="00DD3538" w:rsidP="00DD3538">
      <w:pPr>
        <w:widowControl w:val="0"/>
        <w:spacing w:after="0" w:line="360" w:lineRule="auto"/>
        <w:ind w:left="1701" w:hanging="1701"/>
        <w:contextualSpacing/>
        <w:jc w:val="both"/>
        <w:rPr>
          <w:rFonts w:ascii="Cambria" w:eastAsia="Calibri" w:hAnsi="Cambria" w:cs="Arial"/>
          <w:b/>
          <w:color w:val="1D1B11"/>
        </w:rPr>
      </w:pPr>
      <w:r w:rsidRPr="00DD3538">
        <w:rPr>
          <w:rFonts w:ascii="Cambria" w:eastAsia="Calibri" w:hAnsi="Cambria" w:cs="Arial"/>
          <w:b/>
          <w:color w:val="1D1B11"/>
        </w:rPr>
        <w:t>Durchführung:</w:t>
      </w:r>
    </w:p>
    <w:p w:rsidR="00DD3538" w:rsidRPr="00DD3538" w:rsidRDefault="00DD3538" w:rsidP="00DD3538">
      <w:pPr>
        <w:widowControl w:val="0"/>
        <w:spacing w:after="0" w:line="360" w:lineRule="auto"/>
        <w:contextualSpacing/>
        <w:jc w:val="both"/>
        <w:rPr>
          <w:rFonts w:ascii="Cambria" w:eastAsia="Calibri" w:hAnsi="Cambria" w:cs="Arial"/>
          <w:color w:val="1D1B11"/>
        </w:rPr>
      </w:pPr>
      <w:r w:rsidRPr="00DD3538">
        <w:rPr>
          <w:rFonts w:ascii="Cambria" w:eastAsia="Calibri" w:hAnsi="Cambria" w:cs="Arial"/>
          <w:color w:val="1D1B11"/>
        </w:rPr>
        <w:t>Die pneumatische Wanne wird mit Wasser befüllt. Der Zimt wird auf der Wasseroberfläche Verteilt. Mit der Pasteurpipette wird ein wenig Spülmittel aufgenommen. Mit der Spitze einer Pasteurpipette wird nun die Wasseroberfläche berührt.</w:t>
      </w:r>
    </w:p>
    <w:p w:rsidR="00DD3538" w:rsidRPr="00DD3538" w:rsidRDefault="00DD3538" w:rsidP="00DD3538">
      <w:pPr>
        <w:widowControl w:val="0"/>
        <w:spacing w:after="0" w:line="360" w:lineRule="auto"/>
        <w:contextualSpacing/>
        <w:jc w:val="both"/>
        <w:rPr>
          <w:rFonts w:ascii="Cambria" w:eastAsia="Calibri" w:hAnsi="Cambria" w:cs="Arial"/>
          <w:color w:val="1D1B11"/>
        </w:rPr>
      </w:pPr>
    </w:p>
    <w:p w:rsidR="00DD3538" w:rsidRPr="00DD3538" w:rsidRDefault="00DD3538" w:rsidP="00DD3538">
      <w:pPr>
        <w:widowControl w:val="0"/>
        <w:tabs>
          <w:tab w:val="left" w:pos="1701"/>
          <w:tab w:val="left" w:pos="1985"/>
        </w:tabs>
        <w:spacing w:after="0" w:line="360" w:lineRule="auto"/>
        <w:ind w:left="1980" w:hanging="1980"/>
        <w:contextualSpacing/>
        <w:jc w:val="both"/>
        <w:rPr>
          <w:rFonts w:ascii="Cambria" w:eastAsia="Calibri" w:hAnsi="Cambria" w:cs="Arial"/>
          <w:b/>
        </w:rPr>
      </w:pPr>
      <w:r w:rsidRPr="00DD3538">
        <w:rPr>
          <w:rFonts w:ascii="Cambria" w:eastAsia="Calibri" w:hAnsi="Cambria" w:cs="Arial"/>
          <w:b/>
        </w:rPr>
        <w:t>Beobachtung:</w:t>
      </w:r>
    </w:p>
    <w:p w:rsidR="00DD3538" w:rsidRPr="00DD3538" w:rsidRDefault="00DD3538" w:rsidP="00DD3538">
      <w:pPr>
        <w:widowControl w:val="0"/>
        <w:spacing w:after="0" w:line="360" w:lineRule="auto"/>
        <w:contextualSpacing/>
        <w:jc w:val="both"/>
        <w:rPr>
          <w:rFonts w:ascii="Cambria" w:eastAsia="Calibri" w:hAnsi="Cambria" w:cs="Arial"/>
          <w:color w:val="1D1B11"/>
        </w:rPr>
      </w:pPr>
      <w:r w:rsidRPr="00DD3538">
        <w:rPr>
          <w:rFonts w:ascii="Cambria" w:eastAsia="Calibri" w:hAnsi="Cambria" w:cs="Arial"/>
        </w:rPr>
        <w:t>An der Stelle, wo das Spülmittel die Wasseroberfläche berührt, wird der Zimt zur Seite geschoben.</w:t>
      </w:r>
    </w:p>
    <w:p w:rsidR="00DD3538" w:rsidRPr="00DD3538" w:rsidRDefault="00DD3538" w:rsidP="00DD3538">
      <w:pPr>
        <w:spacing w:after="0" w:line="360" w:lineRule="auto"/>
        <w:contextualSpacing/>
        <w:jc w:val="both"/>
        <w:rPr>
          <w:rFonts w:ascii="Cambria" w:eastAsia="Calibri" w:hAnsi="Cambria" w:cs="Arial"/>
          <w:color w:val="1D1B11"/>
        </w:rPr>
      </w:pPr>
    </w:p>
    <w:p w:rsidR="00DD3538" w:rsidRPr="00DD3538" w:rsidRDefault="00DD3538" w:rsidP="00DD3538">
      <w:pPr>
        <w:spacing w:after="0" w:line="360" w:lineRule="auto"/>
        <w:ind w:left="1701" w:hanging="1701"/>
        <w:contextualSpacing/>
        <w:jc w:val="both"/>
        <w:rPr>
          <w:rFonts w:ascii="Cambria" w:eastAsia="Calibri" w:hAnsi="Cambria" w:cs="Arial"/>
          <w:b/>
          <w:color w:val="1D1B11"/>
        </w:rPr>
      </w:pPr>
      <w:r w:rsidRPr="00DD3538">
        <w:rPr>
          <w:rFonts w:ascii="Cambria" w:eastAsia="Calibri" w:hAnsi="Cambria" w:cs="Arial"/>
          <w:b/>
          <w:color w:val="1D1B11"/>
        </w:rPr>
        <w:t>Deutung:</w:t>
      </w:r>
    </w:p>
    <w:p w:rsidR="00DD3538" w:rsidRPr="00DD3538" w:rsidRDefault="00DD3538" w:rsidP="00DD3538">
      <w:pPr>
        <w:spacing w:after="0" w:line="360" w:lineRule="auto"/>
        <w:contextualSpacing/>
        <w:jc w:val="both"/>
        <w:rPr>
          <w:rFonts w:ascii="Cambria" w:eastAsia="Calibri" w:hAnsi="Cambria" w:cs="Arial"/>
          <w:color w:val="1D1B11"/>
        </w:rPr>
      </w:pPr>
      <w:r w:rsidRPr="00DD3538">
        <w:rPr>
          <w:rFonts w:ascii="Cambria" w:eastAsia="Calibri" w:hAnsi="Cambria" w:cs="Arial"/>
          <w:color w:val="1D1B11"/>
        </w:rPr>
        <w:t xml:space="preserve">Durch das Spülmittel wird die Oberflächenspannung des Wassers unterbrochen. Der Zimt liegt auf der Wasseroberfläche auf und zeigt somit, wo die Oberflächenspannung noch besteht. </w:t>
      </w:r>
    </w:p>
    <w:p w:rsidR="00DD3538" w:rsidRPr="00DD3538" w:rsidRDefault="00DD3538" w:rsidP="00DD3538">
      <w:pPr>
        <w:widowControl w:val="0"/>
        <w:spacing w:after="200" w:line="360" w:lineRule="auto"/>
        <w:contextualSpacing/>
        <w:jc w:val="both"/>
        <w:rPr>
          <w:rFonts w:ascii="Cambria" w:eastAsia="Calibri" w:hAnsi="Cambria" w:cs="Arial"/>
          <w:color w:val="1D1B11"/>
        </w:rPr>
      </w:pPr>
      <w:r w:rsidRPr="00DD3538">
        <w:rPr>
          <w:rFonts w:ascii="Cambria" w:eastAsia="Calibri" w:hAnsi="Cambria" w:cs="Arial"/>
          <w:color w:val="1D1B11"/>
        </w:rPr>
        <w:t xml:space="preserve">Die Oberflächenspannung wird durch die Tenside unterbrochen, da diese einen hydrophilen Kopf und einen hydrophoben Schwanz besitzen. Die Tensidmoleküle haben daher das Bestreben sich an der Wasseroberfläche anzulagern, da dies energetisch günstiger ist. Somit bilden die Tensidmoleküle eine Schicht an der Oberfläche des Wassers, wodurch die Oberflächenspannung herabgesetzt wird. Diese Schicht bildet sich von dem Punkt her aus, an dem das Spülmittel die Wasseroberfläche berührt. Deshalb wird der Zimt hier zur Seite geschoben und veranschaulicht </w:t>
      </w:r>
      <w:r w:rsidRPr="00DD3538">
        <w:rPr>
          <w:rFonts w:ascii="Cambria" w:eastAsia="Calibri" w:hAnsi="Cambria" w:cs="Arial"/>
          <w:color w:val="1D1B11"/>
        </w:rPr>
        <w:lastRenderedPageBreak/>
        <w:t>somit die Ausbreitung der Tensidmoleküle und die damit einhergehende Herabsetzung der Oberflächenspannung.</w:t>
      </w:r>
    </w:p>
    <w:p w:rsidR="00DD3538" w:rsidRPr="00DD3538" w:rsidRDefault="00DD3538" w:rsidP="00DD3538">
      <w:pPr>
        <w:spacing w:after="0" w:line="360" w:lineRule="auto"/>
        <w:contextualSpacing/>
        <w:jc w:val="both"/>
        <w:rPr>
          <w:rFonts w:ascii="Cambria" w:eastAsia="Calibri" w:hAnsi="Cambria" w:cs="Arial"/>
          <w:color w:val="1D1B11"/>
        </w:rPr>
      </w:pPr>
      <w:bookmarkStart w:id="1" w:name="_GoBack"/>
      <w:bookmarkEnd w:id="1"/>
    </w:p>
    <w:p w:rsidR="00DD3538" w:rsidRPr="00DD3538" w:rsidRDefault="00DD3538" w:rsidP="00DD3538">
      <w:pPr>
        <w:spacing w:after="0" w:line="360" w:lineRule="auto"/>
        <w:ind w:left="1701" w:hanging="1701"/>
        <w:contextualSpacing/>
        <w:jc w:val="both"/>
        <w:rPr>
          <w:rFonts w:ascii="Cambria" w:eastAsia="Calibri" w:hAnsi="Cambria" w:cs="Arial"/>
          <w:b/>
          <w:color w:val="1D1B11"/>
        </w:rPr>
      </w:pPr>
      <w:r w:rsidRPr="00DD3538">
        <w:rPr>
          <w:rFonts w:ascii="Cambria" w:eastAsia="Calibri" w:hAnsi="Cambria" w:cs="Arial"/>
          <w:b/>
          <w:color w:val="1D1B11"/>
        </w:rPr>
        <w:t>Entsorgung:</w:t>
      </w:r>
    </w:p>
    <w:p w:rsidR="00DD3538" w:rsidRPr="00DD3538" w:rsidRDefault="00DD3538" w:rsidP="00DD3538">
      <w:pPr>
        <w:spacing w:after="0" w:line="360" w:lineRule="auto"/>
        <w:contextualSpacing/>
        <w:jc w:val="both"/>
        <w:rPr>
          <w:rFonts w:ascii="Cambria" w:eastAsia="Calibri" w:hAnsi="Cambria" w:cs="Arial"/>
          <w:color w:val="1D1B11"/>
        </w:rPr>
      </w:pPr>
      <w:r w:rsidRPr="00DD3538">
        <w:rPr>
          <w:rFonts w:ascii="Cambria" w:eastAsia="Calibri" w:hAnsi="Cambria" w:cs="Arial"/>
          <w:color w:val="1D1B11"/>
        </w:rPr>
        <w:t xml:space="preserve">Alle Flüssigkeiten können über den Ausguss entsorgt werden. </w:t>
      </w:r>
    </w:p>
    <w:p w:rsidR="00DD3538" w:rsidRPr="00DD3538" w:rsidRDefault="00DD3538" w:rsidP="00DD3538">
      <w:pPr>
        <w:spacing w:after="0" w:line="360" w:lineRule="auto"/>
        <w:ind w:left="1701" w:hanging="1701"/>
        <w:contextualSpacing/>
        <w:jc w:val="both"/>
        <w:rPr>
          <w:rFonts w:ascii="Cambria" w:eastAsia="Calibri" w:hAnsi="Cambria" w:cs="Arial"/>
          <w:color w:val="1D1B11"/>
        </w:rPr>
      </w:pPr>
    </w:p>
    <w:p w:rsidR="00DD3538" w:rsidRPr="00DD3538" w:rsidRDefault="00DD3538" w:rsidP="00DD3538">
      <w:pPr>
        <w:spacing w:after="0" w:line="360" w:lineRule="auto"/>
        <w:ind w:left="1701" w:hanging="1701"/>
        <w:contextualSpacing/>
        <w:jc w:val="both"/>
        <w:rPr>
          <w:rFonts w:ascii="Cambria" w:eastAsia="Calibri" w:hAnsi="Cambria" w:cs="Arial"/>
          <w:b/>
          <w:color w:val="1D1B11"/>
          <w:lang w:val="en-US"/>
        </w:rPr>
      </w:pPr>
      <w:r w:rsidRPr="00DD3538">
        <w:rPr>
          <w:rFonts w:ascii="Cambria" w:eastAsia="Calibri" w:hAnsi="Cambria" w:cs="Arial"/>
          <w:b/>
          <w:color w:val="1D1B11"/>
          <w:lang w:val="en-US"/>
        </w:rPr>
        <w:t>Literatur:</w:t>
      </w:r>
    </w:p>
    <w:p w:rsidR="00DD3538" w:rsidRPr="00DD3538" w:rsidRDefault="00DD3538" w:rsidP="00DD3538">
      <w:pPr>
        <w:spacing w:after="0" w:line="360" w:lineRule="auto"/>
        <w:ind w:left="720" w:hanging="720"/>
        <w:jc w:val="both"/>
        <w:rPr>
          <w:rFonts w:ascii="Cambria" w:eastAsia="Calibri" w:hAnsi="Cambria" w:cs="Arial"/>
          <w:noProof/>
          <w:color w:val="1D1B11"/>
        </w:rPr>
      </w:pPr>
      <w:r w:rsidRPr="00DD3538">
        <w:rPr>
          <w:rFonts w:ascii="Cambria" w:eastAsia="Calibri" w:hAnsi="Cambria" w:cs="Arial"/>
          <w:color w:val="1D1B11"/>
        </w:rPr>
        <w:fldChar w:fldCharType="begin"/>
      </w:r>
      <w:r w:rsidRPr="00DD3538">
        <w:rPr>
          <w:rFonts w:ascii="Cambria" w:eastAsia="Calibri" w:hAnsi="Cambria" w:cs="Arial"/>
          <w:color w:val="1D1B11"/>
          <w:lang w:val="en-US"/>
        </w:rPr>
        <w:instrText xml:space="preserve"> BIBLIOGRAPHY  \l 1031 </w:instrText>
      </w:r>
      <w:r w:rsidRPr="00DD3538">
        <w:rPr>
          <w:rFonts w:ascii="Cambria" w:eastAsia="Calibri" w:hAnsi="Cambria" w:cs="Arial"/>
          <w:color w:val="1D1B11"/>
        </w:rPr>
        <w:fldChar w:fldCharType="separate"/>
      </w:r>
      <w:r w:rsidRPr="00DD3538">
        <w:rPr>
          <w:rFonts w:ascii="Cambria" w:eastAsia="Calibri" w:hAnsi="Cambria" w:cs="Arial"/>
          <w:noProof/>
          <w:color w:val="1D1B11"/>
          <w:lang w:val="en-US"/>
        </w:rPr>
        <w:t xml:space="preserve">Andrews, G., &amp; Knighton, K. (2008). </w:t>
      </w:r>
      <w:r w:rsidRPr="00DD3538">
        <w:rPr>
          <w:rFonts w:ascii="Cambria" w:eastAsia="Calibri" w:hAnsi="Cambria" w:cs="Arial"/>
          <w:i/>
          <w:iCs/>
          <w:noProof/>
          <w:color w:val="1D1B11"/>
        </w:rPr>
        <w:t>100 spannende Experimente für Kinder.</w:t>
      </w:r>
      <w:r w:rsidRPr="00DD3538">
        <w:rPr>
          <w:rFonts w:ascii="Cambria" w:eastAsia="Calibri" w:hAnsi="Cambria" w:cs="Arial"/>
          <w:noProof/>
          <w:color w:val="1D1B11"/>
        </w:rPr>
        <w:t xml:space="preserve"> München: Bassemann.</w:t>
      </w:r>
    </w:p>
    <w:p w:rsidR="00DD3538" w:rsidRPr="00DD3538" w:rsidRDefault="00DD3538" w:rsidP="00DD3538">
      <w:pPr>
        <w:spacing w:after="200" w:line="360" w:lineRule="auto"/>
        <w:jc w:val="both"/>
        <w:rPr>
          <w:rFonts w:ascii="Cambria" w:eastAsia="Calibri" w:hAnsi="Cambria" w:cs="Arial"/>
          <w:color w:val="1D1B11"/>
        </w:rPr>
      </w:pPr>
    </w:p>
    <w:p w:rsidR="00DD3538" w:rsidRPr="00DD3538" w:rsidRDefault="00DD3538" w:rsidP="00DD3538">
      <w:pPr>
        <w:spacing w:after="0" w:line="360" w:lineRule="auto"/>
        <w:contextualSpacing/>
        <w:jc w:val="both"/>
        <w:rPr>
          <w:rFonts w:ascii="Cambria" w:eastAsia="Calibri" w:hAnsi="Cambria" w:cs="Arial"/>
          <w:b/>
          <w:color w:val="1D1B11"/>
        </w:rPr>
      </w:pPr>
      <w:r w:rsidRPr="00DD3538">
        <w:rPr>
          <w:rFonts w:ascii="Cambria" w:eastAsia="Calibri" w:hAnsi="Cambria" w:cs="Arial"/>
          <w:color w:val="1D1B11"/>
        </w:rPr>
        <w:fldChar w:fldCharType="end"/>
      </w:r>
      <w:r w:rsidRPr="00DD3538">
        <w:rPr>
          <w:rFonts w:ascii="Cambria" w:eastAsia="Calibri" w:hAnsi="Cambria" w:cs="Arial"/>
          <w:b/>
          <w:color w:val="1D1B11"/>
        </w:rPr>
        <w:t>Unterrichtsanschlüsse:</w:t>
      </w:r>
    </w:p>
    <w:p w:rsidR="00DD3538" w:rsidRPr="00DD3538" w:rsidRDefault="00DD3538" w:rsidP="00DD3538">
      <w:pPr>
        <w:spacing w:after="0" w:line="360" w:lineRule="auto"/>
        <w:contextualSpacing/>
        <w:jc w:val="both"/>
        <w:rPr>
          <w:rFonts w:ascii="Cambria" w:eastAsia="Calibri" w:hAnsi="Cambria" w:cs="Arial"/>
          <w:color w:val="1D1B11"/>
        </w:rPr>
      </w:pPr>
      <w:r w:rsidRPr="00DD3538">
        <w:rPr>
          <w:rFonts w:ascii="Cambria" w:eastAsia="Calibri" w:hAnsi="Cambria" w:cs="Arial"/>
          <w:color w:val="1D1B11"/>
        </w:rPr>
        <w:t xml:space="preserve">Dieser Versuch kann beispielsweise im Anschluss an einen Versuch durchgeführt werden, bei dem eine Büroklammer auf dem Wasser schwimmt und nach Zugabe von Spülmittel zu Boden sinkt (siehe auch Kurzprotokoll). </w:t>
      </w:r>
    </w:p>
    <w:p w:rsidR="00DD3538" w:rsidRPr="00DD3538" w:rsidRDefault="00DD3538" w:rsidP="00DD3538">
      <w:pPr>
        <w:spacing w:after="0" w:line="360" w:lineRule="auto"/>
        <w:contextualSpacing/>
        <w:jc w:val="both"/>
        <w:rPr>
          <w:rFonts w:ascii="Cambria" w:eastAsia="Calibri" w:hAnsi="Cambria" w:cs="Arial"/>
          <w:color w:val="1D1B11"/>
        </w:rPr>
      </w:pPr>
      <w:r w:rsidRPr="00DD3538">
        <w:rPr>
          <w:rFonts w:ascii="Cambria" w:eastAsia="Calibri" w:hAnsi="Cambria" w:cs="Arial"/>
          <w:color w:val="1D1B11"/>
        </w:rPr>
        <w:t>Alternativ kann der Versuch auch mit Milch anstelle von Wasser und Lebensmittelfarbe anstelle von Zimt durchgeführt werden.</w:t>
      </w:r>
    </w:p>
    <w:p w:rsidR="009D0F8E" w:rsidRPr="00DD3538" w:rsidRDefault="00DD3538" w:rsidP="00DD3538"/>
    <w:sectPr w:rsidR="009D0F8E" w:rsidRPr="00DD3538" w:rsidSect="00A60F28">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20"/>
    <w:rsid w:val="00282AC8"/>
    <w:rsid w:val="00493C20"/>
    <w:rsid w:val="004E374E"/>
    <w:rsid w:val="0061061B"/>
    <w:rsid w:val="006F523C"/>
    <w:rsid w:val="0082061E"/>
    <w:rsid w:val="00A60F28"/>
    <w:rsid w:val="00B05D8F"/>
    <w:rsid w:val="00B2567D"/>
    <w:rsid w:val="00B8135D"/>
    <w:rsid w:val="00BF1AAC"/>
    <w:rsid w:val="00DD3538"/>
    <w:rsid w:val="00FF16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3A02"/>
  <w15:chartTrackingRefBased/>
  <w15:docId w15:val="{DA25FF2E-FFA6-411D-A905-EB5FD419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493C2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5.png"/><Relationship Id="rId18" Type="http://schemas.microsoft.com/office/2007/relationships/hdphoto" Target="media/hdphoto7.wdp"/><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microsoft.com/office/2007/relationships/hdphoto" Target="media/hdphoto4.wdp"/><Relationship Id="rId17" Type="http://schemas.openxmlformats.org/officeDocument/2006/relationships/image" Target="media/image7.png"/><Relationship Id="rId2" Type="http://schemas.openxmlformats.org/officeDocument/2006/relationships/styles" Target="styles.xml"/><Relationship Id="rId16" Type="http://schemas.microsoft.com/office/2007/relationships/hdphoto" Target="media/hdphoto6.wdp"/><Relationship Id="rId20" Type="http://schemas.microsoft.com/office/2007/relationships/hdphoto" Target="media/hdphoto8.wdp"/><Relationship Id="rId1" Type="http://schemas.openxmlformats.org/officeDocument/2006/relationships/customXml" Target="../customXml/item1.xml"/><Relationship Id="rId6" Type="http://schemas.microsoft.com/office/2007/relationships/hdphoto" Target="media/hdphoto1.wdp"/><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fontTable" Target="fontTable.xml"/><Relationship Id="rId10" Type="http://schemas.microsoft.com/office/2007/relationships/hdphoto" Target="media/hdphoto3.wdp"/><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5.wdp"/><Relationship Id="rId22" Type="http://schemas.microsoft.com/office/2007/relationships/hdphoto" Target="media/hdphoto9.wdp"/></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And08</b:Tag>
    <b:SourceType>Book</b:SourceType>
    <b:Guid>{2E08CA54-12D7-4DB8-BE32-A4B49385DB87}</b:Guid>
    <b:Title>100 spannende Experimente für Kinder</b:Title>
    <b:Year>2008</b:Year>
    <b:City>München</b:City>
    <b:Publisher>Bassemann</b:Publisher>
    <b:Author>
      <b:Author>
        <b:NameList>
          <b:Person>
            <b:Last>Andrews</b:Last>
            <b:First>Georgina</b:First>
          </b:Person>
          <b:Person>
            <b:Last>Knighton</b:Last>
            <b:First>Kate</b:First>
          </b:Person>
        </b:NameList>
      </b:Author>
    </b:Author>
    <b:RefOrder>2</b:RefOrder>
  </b:Source>
  <b:Source>
    <b:Tag>Nie09</b:Tag>
    <b:SourceType>DocumentFromInternetSite</b:SourceType>
    <b:Guid>{856A690D-7FF5-4196-89E2-9782CB4BF680}</b:Guid>
    <b:Author>
      <b:Author>
        <b:Corporate>Niedersächsisches Kultusministerium</b:Corporate>
      </b:Author>
    </b:Author>
    <b:Title>Kerncurriculum für das Gymnasium Schuljahrgänge 5-10 Naturwissenschaften</b:Title>
    <b:Year>2015</b:Year>
    <b:URL>http://db2.nibis.de/1db/cuvo/datei/nw_gym_si_kc_druck.pdf</b:URL>
    <b:RefOrder>1</b:RefOrder>
  </b:Source>
  <b:Source>
    <b:Tag>36510</b:Tag>
    <b:SourceType>Book</b:SourceType>
    <b:Guid>{EBD6F10D-72E7-4777-9E82-016E10A06B82}</b:Guid>
    <b:Title>365 Experimente für jeden Tag</b:Title>
    <b:Year>2010</b:Year>
    <b:City>Kempen</b:City>
    <b:Publisher>moses</b:Publisher>
    <b:Author>
      <b:Author>
        <b:NameList>
          <b:Person>
            <b:Last>van Saat</b:Last>
            <b:First>A.</b:First>
          </b:Person>
        </b:NameList>
      </b:Author>
    </b:Author>
    <b:RefOrder>3</b:RefOrder>
  </b:Source>
</b:Sources>
</file>

<file path=customXml/itemProps1.xml><?xml version="1.0" encoding="utf-8"?>
<ds:datastoreItem xmlns:ds="http://schemas.openxmlformats.org/officeDocument/2006/customXml" ds:itemID="{CAC6B364-0787-4F16-A22B-D3B8A8AD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1919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Müller</dc:creator>
  <cp:keywords/>
  <dc:description/>
  <cp:lastModifiedBy>Tatjana Müller</cp:lastModifiedBy>
  <cp:revision>2</cp:revision>
  <dcterms:created xsi:type="dcterms:W3CDTF">2017-10-05T12:25:00Z</dcterms:created>
  <dcterms:modified xsi:type="dcterms:W3CDTF">2017-10-05T12:25:00Z</dcterms:modified>
</cp:coreProperties>
</file>