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A307C9" w:rsidRDefault="00954DC8" w:rsidP="00954DC8">
      <w:pPr>
        <w:autoSpaceDE w:val="0"/>
        <w:autoSpaceDN w:val="0"/>
        <w:adjustRightInd w:val="0"/>
        <w:rPr>
          <w:rFonts w:ascii="Times-Roman" w:hAnsi="Times-Roman" w:cs="Times-Roman"/>
          <w:color w:val="000000" w:themeColor="text1"/>
        </w:rPr>
      </w:pPr>
      <w:r w:rsidRPr="00A307C9">
        <w:rPr>
          <w:rFonts w:ascii="Times-Roman" w:hAnsi="Times-Roman" w:cs="Times-Roman"/>
          <w:b/>
          <w:color w:val="000000" w:themeColor="text1"/>
          <w:sz w:val="28"/>
          <w:szCs w:val="28"/>
        </w:rPr>
        <w:t>Schulversuchspraktikum</w:t>
      </w:r>
    </w:p>
    <w:p w:rsidR="00954DC8" w:rsidRPr="00A307C9" w:rsidRDefault="0037351E" w:rsidP="00954DC8">
      <w:pPr>
        <w:rPr>
          <w:color w:val="000000" w:themeColor="text1"/>
        </w:rPr>
      </w:pPr>
      <w:r w:rsidRPr="00A307C9">
        <w:rPr>
          <w:color w:val="000000" w:themeColor="text1"/>
        </w:rPr>
        <w:t>Denise Heckmann</w:t>
      </w:r>
    </w:p>
    <w:p w:rsidR="00954DC8" w:rsidRPr="00A307C9" w:rsidRDefault="0037351E" w:rsidP="00954DC8">
      <w:pPr>
        <w:rPr>
          <w:color w:val="000000" w:themeColor="text1"/>
        </w:rPr>
      </w:pPr>
      <w:r w:rsidRPr="00A307C9">
        <w:rPr>
          <w:color w:val="000000" w:themeColor="text1"/>
        </w:rPr>
        <w:t>Sommersemester 2013</w:t>
      </w:r>
    </w:p>
    <w:p w:rsidR="00954DC8" w:rsidRPr="00A307C9" w:rsidRDefault="00954DC8" w:rsidP="00954DC8">
      <w:pPr>
        <w:rPr>
          <w:color w:val="000000" w:themeColor="text1"/>
        </w:rPr>
      </w:pPr>
      <w:r w:rsidRPr="00A307C9">
        <w:rPr>
          <w:color w:val="000000" w:themeColor="text1"/>
        </w:rPr>
        <w:t xml:space="preserve">Klassenstufen </w:t>
      </w:r>
      <w:r w:rsidR="0037351E" w:rsidRPr="00A307C9">
        <w:rPr>
          <w:color w:val="000000" w:themeColor="text1"/>
        </w:rPr>
        <w:t>7&amp;8</w:t>
      </w:r>
    </w:p>
    <w:p w:rsidR="00954DC8" w:rsidRPr="00A307C9" w:rsidRDefault="00954DC8" w:rsidP="00954DC8">
      <w:pPr>
        <w:rPr>
          <w:color w:val="000000" w:themeColor="text1"/>
        </w:rPr>
      </w:pPr>
      <w:r w:rsidRPr="00A307C9">
        <w:rPr>
          <w:color w:val="000000" w:themeColor="text1"/>
        </w:rPr>
        <w:tab/>
      </w:r>
    </w:p>
    <w:p w:rsidR="008B7FD6" w:rsidRPr="00A307C9" w:rsidRDefault="0084781B" w:rsidP="00954DC8">
      <w:pPr>
        <w:rPr>
          <w:color w:val="000000" w:themeColor="text1"/>
        </w:rPr>
      </w:pPr>
      <w:r>
        <w:rPr>
          <w:noProof/>
          <w:color w:val="000000" w:themeColor="text1"/>
          <w:lang w:eastAsia="de-DE"/>
        </w:rPr>
        <w:drawing>
          <wp:anchor distT="0" distB="0" distL="114300" distR="114300" simplePos="0" relativeHeight="251788288" behindDoc="1" locked="0" layoutInCell="1" allowOverlap="1">
            <wp:simplePos x="0" y="0"/>
            <wp:positionH relativeFrom="column">
              <wp:posOffset>-227330</wp:posOffset>
            </wp:positionH>
            <wp:positionV relativeFrom="paragraph">
              <wp:posOffset>883920</wp:posOffset>
            </wp:positionV>
            <wp:extent cx="2435860" cy="3248025"/>
            <wp:effectExtent l="228600" t="152400" r="212090" b="1428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0" w:name="_GoBack"/>
      <w:r w:rsidR="008B7FD6" w:rsidRPr="00A307C9">
        <w:rPr>
          <w:noProof/>
          <w:color w:val="000000" w:themeColor="text1"/>
          <w:lang w:eastAsia="de-DE"/>
        </w:rPr>
        <w:drawing>
          <wp:anchor distT="0" distB="0" distL="114300" distR="114300" simplePos="0" relativeHeight="251785216" behindDoc="0" locked="0" layoutInCell="1" allowOverlap="1">
            <wp:simplePos x="0" y="0"/>
            <wp:positionH relativeFrom="column">
              <wp:posOffset>2221865</wp:posOffset>
            </wp:positionH>
            <wp:positionV relativeFrom="paragraph">
              <wp:posOffset>772160</wp:posOffset>
            </wp:positionV>
            <wp:extent cx="3061970" cy="2296795"/>
            <wp:effectExtent l="323850" t="438150" r="347980" b="42735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869875">
                      <a:off x="0" y="0"/>
                      <a:ext cx="306197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0"/>
    </w:p>
    <w:p w:rsidR="008B7FD6" w:rsidRPr="00A307C9" w:rsidRDefault="0084781B" w:rsidP="00954DC8">
      <w:pPr>
        <w:rPr>
          <w:color w:val="000000" w:themeColor="text1"/>
        </w:rPr>
      </w:pPr>
      <w:r>
        <w:rPr>
          <w:noProof/>
          <w:color w:val="000000" w:themeColor="text1"/>
          <w:lang w:eastAsia="de-DE"/>
        </w:rPr>
        <w:drawing>
          <wp:anchor distT="0" distB="0" distL="114300" distR="114300" simplePos="0" relativeHeight="251785727" behindDoc="1" locked="0" layoutInCell="1" allowOverlap="1">
            <wp:simplePos x="0" y="0"/>
            <wp:positionH relativeFrom="column">
              <wp:posOffset>-1479550</wp:posOffset>
            </wp:positionH>
            <wp:positionV relativeFrom="paragraph">
              <wp:posOffset>3402965</wp:posOffset>
            </wp:positionV>
            <wp:extent cx="4200525" cy="1368425"/>
            <wp:effectExtent l="228600" t="400050" r="161925" b="38417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rot="21083899">
                      <a:off x="0" y="0"/>
                      <a:ext cx="4200525" cy="136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781B" w:rsidRDefault="0084781B" w:rsidP="008B7FD6">
      <w:pPr>
        <w:rPr>
          <w:rFonts w:ascii="Times New Roman" w:hAnsi="Times New Roman" w:cs="Times New Roman"/>
          <w:color w:val="000000" w:themeColor="text1"/>
          <w:sz w:val="52"/>
          <w:szCs w:val="24"/>
        </w:rPr>
      </w:pPr>
    </w:p>
    <w:p w:rsidR="0084781B" w:rsidRDefault="0084781B" w:rsidP="008B7FD6">
      <w:pPr>
        <w:rPr>
          <w:rFonts w:ascii="Times New Roman" w:hAnsi="Times New Roman" w:cs="Times New Roman"/>
          <w:color w:val="000000" w:themeColor="text1"/>
          <w:sz w:val="52"/>
          <w:szCs w:val="24"/>
        </w:rPr>
      </w:pPr>
    </w:p>
    <w:p w:rsidR="008B7FD6" w:rsidRPr="00A307C9" w:rsidRDefault="00702A16" w:rsidP="008B7FD6">
      <w:pPr>
        <w:rPr>
          <w:rFonts w:ascii="Times New Roman" w:hAnsi="Times New Roman" w:cs="Times New Roman"/>
          <w:color w:val="000000" w:themeColor="text1"/>
          <w:sz w:val="52"/>
          <w:szCs w:val="24"/>
        </w:rPr>
      </w:pPr>
      <w:r>
        <w:rPr>
          <w:rFonts w:ascii="Times New Roman" w:hAnsi="Times New Roman" w:cs="Times New Roman"/>
          <w:noProof/>
          <w:color w:val="000000" w:themeColor="text1"/>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A307C9" w:rsidRDefault="00702A16" w:rsidP="0006684E">
      <w:pPr>
        <w:autoSpaceDE w:val="0"/>
        <w:autoSpaceDN w:val="0"/>
        <w:adjustRightInd w:val="0"/>
        <w:jc w:val="center"/>
        <w:rPr>
          <w:rFonts w:ascii="Times New Roman" w:hAnsi="Times New Roman" w:cs="Times New Roman"/>
          <w:b/>
          <w:color w:val="000000" w:themeColor="text1"/>
          <w:sz w:val="52"/>
          <w:szCs w:val="24"/>
        </w:rPr>
      </w:pPr>
      <w:r>
        <w:rPr>
          <w:rFonts w:ascii="Times New Roman" w:hAnsi="Times New Roman" w:cs="Times New Roman"/>
          <w:b/>
          <w:noProof/>
          <w:color w:val="000000" w:themeColor="text1"/>
          <w:sz w:val="52"/>
          <w:szCs w:val="24"/>
          <w:lang w:eastAsia="de-DE"/>
        </w:rPr>
        <w:pict>
          <v:shape id="_x0000_s1154" type="#_x0000_t32" style="position:absolute;left:0;text-align:left;margin-left:11.65pt;margin-top:42.55pt;width:426.75pt;height:0;z-index:251786240" o:connectortype="straight"/>
        </w:pict>
      </w:r>
      <w:r w:rsidR="0037351E" w:rsidRPr="00A307C9">
        <w:rPr>
          <w:rFonts w:ascii="Times New Roman" w:hAnsi="Times New Roman" w:cs="Times New Roman"/>
          <w:b/>
          <w:color w:val="000000" w:themeColor="text1"/>
          <w:sz w:val="52"/>
          <w:szCs w:val="24"/>
        </w:rPr>
        <w:t>Stickstoff</w:t>
      </w:r>
    </w:p>
    <w:p w:rsidR="008B7FD6" w:rsidRPr="00A307C9" w:rsidRDefault="008B7FD6" w:rsidP="00954DC8">
      <w:pPr>
        <w:autoSpaceDE w:val="0"/>
        <w:autoSpaceDN w:val="0"/>
        <w:adjustRightInd w:val="0"/>
        <w:rPr>
          <w:noProof/>
          <w:color w:val="000000" w:themeColor="text1"/>
          <w:lang w:eastAsia="de-DE"/>
        </w:rPr>
      </w:pPr>
    </w:p>
    <w:p w:rsidR="008B7FD6" w:rsidRPr="00A307C9" w:rsidRDefault="008B7FD6" w:rsidP="00954DC8">
      <w:pPr>
        <w:autoSpaceDE w:val="0"/>
        <w:autoSpaceDN w:val="0"/>
        <w:adjustRightInd w:val="0"/>
        <w:rPr>
          <w:noProof/>
          <w:color w:val="000000" w:themeColor="text1"/>
          <w:lang w:eastAsia="de-DE"/>
        </w:rPr>
      </w:pPr>
    </w:p>
    <w:p w:rsidR="00A90BD6" w:rsidRPr="00A307C9" w:rsidRDefault="00702A16">
      <w:pPr>
        <w:pStyle w:val="Inhaltsverzeichnisberschrift"/>
        <w:rPr>
          <w:color w:val="000000" w:themeColor="text1"/>
        </w:rPr>
      </w:pPr>
      <w:r>
        <w:rPr>
          <w:noProof/>
          <w:color w:val="000000" w:themeColor="text1"/>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style="mso-next-textbox:#_x0000_s1145">
              <w:txbxContent>
                <w:p w:rsidR="00E937B8" w:rsidRDefault="00E937B8">
                  <w:pPr>
                    <w:pBdr>
                      <w:bottom w:val="single" w:sz="6" w:space="1" w:color="auto"/>
                    </w:pBdr>
                    <w:rPr>
                      <w:b/>
                    </w:rPr>
                  </w:pPr>
                  <w:r w:rsidRPr="00A90BD6">
                    <w:rPr>
                      <w:b/>
                    </w:rPr>
                    <w:t>Auf einen Blick:</w:t>
                  </w:r>
                </w:p>
                <w:p w:rsidR="00E937B8" w:rsidRPr="00D30231" w:rsidRDefault="00E937B8" w:rsidP="004944F3">
                  <w:pPr>
                    <w:rPr>
                      <w:i/>
                      <w:color w:val="auto"/>
                    </w:rPr>
                  </w:pPr>
                  <w:r w:rsidRPr="00D30231">
                    <w:rPr>
                      <w:rFonts w:asciiTheme="majorHAnsi" w:hAnsiTheme="majorHAnsi"/>
                      <w:color w:val="auto"/>
                    </w:rPr>
                    <w:t>In diesem Protokoll wird das Element Stickstoff als Hauptbestandteil der Luft eingeführt. Hierzu gibt es mehrere Lehrerversuche, die zeigen, dass Stickstoff einen wichtigen Bestandteil der Luft darstellt. Ein weiterer Lehrerversuch und die S</w:t>
                  </w:r>
                  <w:r>
                    <w:rPr>
                      <w:rFonts w:asciiTheme="majorHAnsi" w:hAnsiTheme="majorHAnsi"/>
                      <w:color w:val="auto"/>
                    </w:rPr>
                    <w:t>chülerversuche dienen dann dazu</w:t>
                  </w:r>
                  <w:r w:rsidRPr="00D30231">
                    <w:rPr>
                      <w:rFonts w:asciiTheme="majorHAnsi" w:hAnsiTheme="majorHAnsi"/>
                      <w:color w:val="auto"/>
                    </w:rPr>
                    <w:t xml:space="preserve"> die Eigenscha</w:t>
                  </w:r>
                  <w:r w:rsidRPr="00D30231">
                    <w:rPr>
                      <w:rFonts w:asciiTheme="majorHAnsi" w:hAnsiTheme="majorHAnsi"/>
                      <w:color w:val="auto"/>
                    </w:rPr>
                    <w:t>f</w:t>
                  </w:r>
                  <w:r w:rsidRPr="00D30231">
                    <w:rPr>
                      <w:rFonts w:asciiTheme="majorHAnsi" w:hAnsiTheme="majorHAnsi"/>
                      <w:color w:val="auto"/>
                    </w:rPr>
                    <w:t>ten von Stickstoff zu erarbeiten. Hierzu dient auch das Arbeitsblatt, welches sich mit den Stof</w:t>
                  </w:r>
                  <w:r w:rsidRPr="00D30231">
                    <w:rPr>
                      <w:rFonts w:asciiTheme="majorHAnsi" w:hAnsiTheme="majorHAnsi"/>
                      <w:color w:val="auto"/>
                    </w:rPr>
                    <w:t>f</w:t>
                  </w:r>
                  <w:r w:rsidRPr="00D30231">
                    <w:rPr>
                      <w:rFonts w:asciiTheme="majorHAnsi" w:hAnsiTheme="majorHAnsi"/>
                      <w:color w:val="auto"/>
                    </w:rPr>
                    <w:t>eigenschaften von Stickstoff beschäftigt.</w:t>
                  </w:r>
                </w:p>
              </w:txbxContent>
            </v:textbox>
          </v:shape>
        </w:pict>
      </w:r>
    </w:p>
    <w:p w:rsidR="00A90BD6" w:rsidRPr="00A307C9" w:rsidRDefault="00A90BD6" w:rsidP="00A90BD6">
      <w:pPr>
        <w:rPr>
          <w:color w:val="000000" w:themeColor="text1"/>
        </w:rPr>
      </w:pPr>
    </w:p>
    <w:p w:rsidR="00A90BD6" w:rsidRPr="00A307C9" w:rsidRDefault="00A90BD6" w:rsidP="00A90BD6">
      <w:pPr>
        <w:rPr>
          <w:color w:val="000000" w:themeColor="text1"/>
        </w:rPr>
      </w:pPr>
    </w:p>
    <w:p w:rsidR="00A90BD6" w:rsidRPr="00A307C9" w:rsidRDefault="00A90BD6" w:rsidP="00A90BD6">
      <w:pPr>
        <w:rPr>
          <w:color w:val="000000" w:themeColor="text1"/>
        </w:rPr>
      </w:pPr>
    </w:p>
    <w:p w:rsidR="00A90BD6" w:rsidRPr="00A307C9" w:rsidRDefault="00A90BD6" w:rsidP="00A90BD6">
      <w:pPr>
        <w:rPr>
          <w:color w:val="000000" w:themeColor="text1"/>
        </w:rPr>
      </w:pPr>
    </w:p>
    <w:p w:rsidR="00A90BD6" w:rsidRPr="00A307C9" w:rsidRDefault="00A90BD6" w:rsidP="00A90BD6">
      <w:pPr>
        <w:rPr>
          <w:color w:val="000000" w:themeColor="text1"/>
        </w:rPr>
      </w:pPr>
    </w:p>
    <w:sdt>
      <w:sdtPr>
        <w:rPr>
          <w:rFonts w:ascii="Cambria" w:eastAsiaTheme="minorHAnsi" w:hAnsi="Cambria" w:cstheme="minorBidi"/>
          <w:b w:val="0"/>
          <w:bCs w:val="0"/>
          <w:color w:val="000000" w:themeColor="text1"/>
          <w:sz w:val="22"/>
          <w:szCs w:val="22"/>
        </w:rPr>
        <w:id w:val="18320642"/>
        <w:docPartObj>
          <w:docPartGallery w:val="Table of Contents"/>
          <w:docPartUnique/>
        </w:docPartObj>
      </w:sdtPr>
      <w:sdtEndPr/>
      <w:sdtContent>
        <w:p w:rsidR="00E26180" w:rsidRPr="00A307C9" w:rsidRDefault="00E26180">
          <w:pPr>
            <w:pStyle w:val="Inhaltsverzeichnisberschrift"/>
            <w:rPr>
              <w:color w:val="000000" w:themeColor="text1"/>
            </w:rPr>
          </w:pPr>
          <w:r w:rsidRPr="00A307C9">
            <w:rPr>
              <w:color w:val="000000" w:themeColor="text1"/>
            </w:rPr>
            <w:t>Inhalt</w:t>
          </w:r>
        </w:p>
        <w:p w:rsidR="00E26180" w:rsidRPr="00A307C9" w:rsidRDefault="00E26180" w:rsidP="00E26180">
          <w:pPr>
            <w:rPr>
              <w:color w:val="000000" w:themeColor="text1"/>
            </w:rPr>
          </w:pPr>
        </w:p>
        <w:p w:rsidR="009E656F" w:rsidRDefault="00EA5F13">
          <w:pPr>
            <w:pStyle w:val="Verzeichnis1"/>
            <w:tabs>
              <w:tab w:val="left" w:pos="440"/>
              <w:tab w:val="right" w:leader="dot" w:pos="9062"/>
            </w:tabs>
            <w:rPr>
              <w:rFonts w:asciiTheme="minorHAnsi" w:eastAsiaTheme="minorEastAsia" w:hAnsiTheme="minorHAnsi"/>
              <w:noProof/>
              <w:color w:val="auto"/>
              <w:lang w:eastAsia="de-DE"/>
            </w:rPr>
          </w:pPr>
          <w:r w:rsidRPr="00A307C9">
            <w:rPr>
              <w:color w:val="000000" w:themeColor="text1"/>
            </w:rPr>
            <w:fldChar w:fldCharType="begin"/>
          </w:r>
          <w:r w:rsidR="00E26180" w:rsidRPr="00A307C9">
            <w:rPr>
              <w:color w:val="000000" w:themeColor="text1"/>
            </w:rPr>
            <w:instrText xml:space="preserve"> TOC \o "1-3" \h \z \u </w:instrText>
          </w:r>
          <w:r w:rsidRPr="00A307C9">
            <w:rPr>
              <w:color w:val="000000" w:themeColor="text1"/>
            </w:rPr>
            <w:fldChar w:fldCharType="separate"/>
          </w:r>
          <w:hyperlink w:anchor="_Toc363375212" w:history="1">
            <w:r w:rsidR="009E656F" w:rsidRPr="004C429D">
              <w:rPr>
                <w:rStyle w:val="Hyperlink"/>
                <w:noProof/>
              </w:rPr>
              <w:t>1</w:t>
            </w:r>
            <w:r w:rsidR="009E656F">
              <w:rPr>
                <w:rFonts w:asciiTheme="minorHAnsi" w:eastAsiaTheme="minorEastAsia" w:hAnsiTheme="minorHAnsi"/>
                <w:noProof/>
                <w:color w:val="auto"/>
                <w:lang w:eastAsia="de-DE"/>
              </w:rPr>
              <w:tab/>
            </w:r>
            <w:r w:rsidR="009E656F" w:rsidRPr="004C429D">
              <w:rPr>
                <w:rStyle w:val="Hyperlink"/>
                <w:noProof/>
              </w:rPr>
              <w:t>Beschreibung des Themas und zugehörige Lernziele</w:t>
            </w:r>
            <w:r w:rsidR="009E656F">
              <w:rPr>
                <w:noProof/>
                <w:webHidden/>
              </w:rPr>
              <w:tab/>
            </w:r>
            <w:r>
              <w:rPr>
                <w:noProof/>
                <w:webHidden/>
              </w:rPr>
              <w:fldChar w:fldCharType="begin"/>
            </w:r>
            <w:r w:rsidR="009E656F">
              <w:rPr>
                <w:noProof/>
                <w:webHidden/>
              </w:rPr>
              <w:instrText xml:space="preserve"> PAGEREF _Toc363375212 \h </w:instrText>
            </w:r>
            <w:r>
              <w:rPr>
                <w:noProof/>
                <w:webHidden/>
              </w:rPr>
            </w:r>
            <w:r>
              <w:rPr>
                <w:noProof/>
                <w:webHidden/>
              </w:rPr>
              <w:fldChar w:fldCharType="separate"/>
            </w:r>
            <w:r w:rsidR="00E937B8">
              <w:rPr>
                <w:noProof/>
                <w:webHidden/>
              </w:rPr>
              <w:t>2</w:t>
            </w:r>
            <w:r>
              <w:rPr>
                <w:noProof/>
                <w:webHidden/>
              </w:rPr>
              <w:fldChar w:fldCharType="end"/>
            </w:r>
          </w:hyperlink>
        </w:p>
        <w:p w:rsidR="009E656F" w:rsidRDefault="00702A16">
          <w:pPr>
            <w:pStyle w:val="Verzeichnis1"/>
            <w:tabs>
              <w:tab w:val="left" w:pos="440"/>
              <w:tab w:val="right" w:leader="dot" w:pos="9062"/>
            </w:tabs>
            <w:rPr>
              <w:rFonts w:asciiTheme="minorHAnsi" w:eastAsiaTheme="minorEastAsia" w:hAnsiTheme="minorHAnsi"/>
              <w:noProof/>
              <w:color w:val="auto"/>
              <w:lang w:eastAsia="de-DE"/>
            </w:rPr>
          </w:pPr>
          <w:hyperlink w:anchor="_Toc363375213" w:history="1">
            <w:r w:rsidR="009E656F" w:rsidRPr="004C429D">
              <w:rPr>
                <w:rStyle w:val="Hyperlink"/>
                <w:noProof/>
              </w:rPr>
              <w:t>2</w:t>
            </w:r>
            <w:r w:rsidR="009E656F">
              <w:rPr>
                <w:rFonts w:asciiTheme="minorHAnsi" w:eastAsiaTheme="minorEastAsia" w:hAnsiTheme="minorHAnsi"/>
                <w:noProof/>
                <w:color w:val="auto"/>
                <w:lang w:eastAsia="de-DE"/>
              </w:rPr>
              <w:tab/>
            </w:r>
            <w:r w:rsidR="009E656F" w:rsidRPr="004C429D">
              <w:rPr>
                <w:rStyle w:val="Hyperlink"/>
                <w:noProof/>
              </w:rPr>
              <w:t>Relevanz des Themas für die SuS</w:t>
            </w:r>
            <w:r w:rsidR="009E656F">
              <w:rPr>
                <w:noProof/>
                <w:webHidden/>
              </w:rPr>
              <w:tab/>
            </w:r>
            <w:r w:rsidR="00EA5F13">
              <w:rPr>
                <w:noProof/>
                <w:webHidden/>
              </w:rPr>
              <w:fldChar w:fldCharType="begin"/>
            </w:r>
            <w:r w:rsidR="009E656F">
              <w:rPr>
                <w:noProof/>
                <w:webHidden/>
              </w:rPr>
              <w:instrText xml:space="preserve"> PAGEREF _Toc363375213 \h </w:instrText>
            </w:r>
            <w:r w:rsidR="00EA5F13">
              <w:rPr>
                <w:noProof/>
                <w:webHidden/>
              </w:rPr>
            </w:r>
            <w:r w:rsidR="00EA5F13">
              <w:rPr>
                <w:noProof/>
                <w:webHidden/>
              </w:rPr>
              <w:fldChar w:fldCharType="separate"/>
            </w:r>
            <w:r w:rsidR="00E937B8">
              <w:rPr>
                <w:noProof/>
                <w:webHidden/>
              </w:rPr>
              <w:t>2</w:t>
            </w:r>
            <w:r w:rsidR="00EA5F13">
              <w:rPr>
                <w:noProof/>
                <w:webHidden/>
              </w:rPr>
              <w:fldChar w:fldCharType="end"/>
            </w:r>
          </w:hyperlink>
        </w:p>
        <w:p w:rsidR="009E656F" w:rsidRDefault="00702A16">
          <w:pPr>
            <w:pStyle w:val="Verzeichnis1"/>
            <w:tabs>
              <w:tab w:val="left" w:pos="440"/>
              <w:tab w:val="right" w:leader="dot" w:pos="9062"/>
            </w:tabs>
            <w:rPr>
              <w:rFonts w:asciiTheme="minorHAnsi" w:eastAsiaTheme="minorEastAsia" w:hAnsiTheme="minorHAnsi"/>
              <w:noProof/>
              <w:color w:val="auto"/>
              <w:lang w:eastAsia="de-DE"/>
            </w:rPr>
          </w:pPr>
          <w:hyperlink w:anchor="_Toc363375214" w:history="1">
            <w:r w:rsidR="009E656F" w:rsidRPr="004C429D">
              <w:rPr>
                <w:rStyle w:val="Hyperlink"/>
                <w:noProof/>
              </w:rPr>
              <w:t>3</w:t>
            </w:r>
            <w:r w:rsidR="009E656F">
              <w:rPr>
                <w:rFonts w:asciiTheme="minorHAnsi" w:eastAsiaTheme="minorEastAsia" w:hAnsiTheme="minorHAnsi"/>
                <w:noProof/>
                <w:color w:val="auto"/>
                <w:lang w:eastAsia="de-DE"/>
              </w:rPr>
              <w:tab/>
            </w:r>
            <w:r w:rsidR="009E656F" w:rsidRPr="004C429D">
              <w:rPr>
                <w:rStyle w:val="Hyperlink"/>
                <w:noProof/>
              </w:rPr>
              <w:t>Lehrerversuche</w:t>
            </w:r>
            <w:r w:rsidR="009E656F">
              <w:rPr>
                <w:noProof/>
                <w:webHidden/>
              </w:rPr>
              <w:tab/>
            </w:r>
            <w:r w:rsidR="00EA5F13">
              <w:rPr>
                <w:noProof/>
                <w:webHidden/>
              </w:rPr>
              <w:fldChar w:fldCharType="begin"/>
            </w:r>
            <w:r w:rsidR="009E656F">
              <w:rPr>
                <w:noProof/>
                <w:webHidden/>
              </w:rPr>
              <w:instrText xml:space="preserve"> PAGEREF _Toc363375214 \h </w:instrText>
            </w:r>
            <w:r w:rsidR="00EA5F13">
              <w:rPr>
                <w:noProof/>
                <w:webHidden/>
              </w:rPr>
            </w:r>
            <w:r w:rsidR="00EA5F13">
              <w:rPr>
                <w:noProof/>
                <w:webHidden/>
              </w:rPr>
              <w:fldChar w:fldCharType="separate"/>
            </w:r>
            <w:r w:rsidR="00E937B8">
              <w:rPr>
                <w:noProof/>
                <w:webHidden/>
              </w:rPr>
              <w:t>3</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15" w:history="1">
            <w:r w:rsidR="009E656F" w:rsidRPr="004C429D">
              <w:rPr>
                <w:rStyle w:val="Hyperlink"/>
                <w:noProof/>
              </w:rPr>
              <w:t>3.1</w:t>
            </w:r>
            <w:r w:rsidR="009E656F">
              <w:rPr>
                <w:rFonts w:asciiTheme="minorHAnsi" w:eastAsiaTheme="minorEastAsia" w:hAnsiTheme="minorHAnsi"/>
                <w:noProof/>
                <w:color w:val="auto"/>
                <w:lang w:eastAsia="de-DE"/>
              </w:rPr>
              <w:tab/>
            </w:r>
            <w:r w:rsidR="009E656F" w:rsidRPr="004C429D">
              <w:rPr>
                <w:rStyle w:val="Hyperlink"/>
                <w:noProof/>
              </w:rPr>
              <w:t>V 1 – Flüssige Luft</w:t>
            </w:r>
            <w:r w:rsidR="009E656F">
              <w:rPr>
                <w:noProof/>
                <w:webHidden/>
              </w:rPr>
              <w:tab/>
            </w:r>
            <w:r w:rsidR="00EA5F13">
              <w:rPr>
                <w:noProof/>
                <w:webHidden/>
              </w:rPr>
              <w:fldChar w:fldCharType="begin"/>
            </w:r>
            <w:r w:rsidR="009E656F">
              <w:rPr>
                <w:noProof/>
                <w:webHidden/>
              </w:rPr>
              <w:instrText xml:space="preserve"> PAGEREF _Toc363375215 \h </w:instrText>
            </w:r>
            <w:r w:rsidR="00EA5F13">
              <w:rPr>
                <w:noProof/>
                <w:webHidden/>
              </w:rPr>
            </w:r>
            <w:r w:rsidR="00EA5F13">
              <w:rPr>
                <w:noProof/>
                <w:webHidden/>
              </w:rPr>
              <w:fldChar w:fldCharType="separate"/>
            </w:r>
            <w:r w:rsidR="00E937B8">
              <w:rPr>
                <w:noProof/>
                <w:webHidden/>
              </w:rPr>
              <w:t>3</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16" w:history="1">
            <w:r w:rsidR="009E656F" w:rsidRPr="004C429D">
              <w:rPr>
                <w:rStyle w:val="Hyperlink"/>
                <w:noProof/>
              </w:rPr>
              <w:t>3.2</w:t>
            </w:r>
            <w:r w:rsidR="009E656F">
              <w:rPr>
                <w:rFonts w:asciiTheme="minorHAnsi" w:eastAsiaTheme="minorEastAsia" w:hAnsiTheme="minorHAnsi"/>
                <w:noProof/>
                <w:color w:val="auto"/>
                <w:lang w:eastAsia="de-DE"/>
              </w:rPr>
              <w:tab/>
            </w:r>
            <w:r w:rsidR="009E656F" w:rsidRPr="004C429D">
              <w:rPr>
                <w:rStyle w:val="Hyperlink"/>
                <w:noProof/>
              </w:rPr>
              <w:t>V 2 – Stickstoff aus der Luft isolieren</w:t>
            </w:r>
            <w:r w:rsidR="009E656F">
              <w:rPr>
                <w:noProof/>
                <w:webHidden/>
              </w:rPr>
              <w:tab/>
            </w:r>
            <w:r w:rsidR="00EA5F13">
              <w:rPr>
                <w:noProof/>
                <w:webHidden/>
              </w:rPr>
              <w:fldChar w:fldCharType="begin"/>
            </w:r>
            <w:r w:rsidR="009E656F">
              <w:rPr>
                <w:noProof/>
                <w:webHidden/>
              </w:rPr>
              <w:instrText xml:space="preserve"> PAGEREF _Toc363375216 \h </w:instrText>
            </w:r>
            <w:r w:rsidR="00EA5F13">
              <w:rPr>
                <w:noProof/>
                <w:webHidden/>
              </w:rPr>
            </w:r>
            <w:r w:rsidR="00EA5F13">
              <w:rPr>
                <w:noProof/>
                <w:webHidden/>
              </w:rPr>
              <w:fldChar w:fldCharType="separate"/>
            </w:r>
            <w:r w:rsidR="00E937B8">
              <w:rPr>
                <w:noProof/>
                <w:webHidden/>
              </w:rPr>
              <w:t>5</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17" w:history="1">
            <w:r w:rsidR="009E656F" w:rsidRPr="004C429D">
              <w:rPr>
                <w:rStyle w:val="Hyperlink"/>
                <w:noProof/>
              </w:rPr>
              <w:t>3.3</w:t>
            </w:r>
            <w:r w:rsidR="009E656F">
              <w:rPr>
                <w:rFonts w:asciiTheme="minorHAnsi" w:eastAsiaTheme="minorEastAsia" w:hAnsiTheme="minorHAnsi"/>
                <w:noProof/>
                <w:color w:val="auto"/>
                <w:lang w:eastAsia="de-DE"/>
              </w:rPr>
              <w:tab/>
            </w:r>
            <w:r w:rsidR="009E656F" w:rsidRPr="004C429D">
              <w:rPr>
                <w:rStyle w:val="Hyperlink"/>
                <w:noProof/>
              </w:rPr>
              <w:t>V 3 – Reaktion von Stickstoff mit Magnesium</w:t>
            </w:r>
            <w:r w:rsidR="009E656F">
              <w:rPr>
                <w:noProof/>
                <w:webHidden/>
              </w:rPr>
              <w:tab/>
            </w:r>
            <w:r w:rsidR="00EA5F13">
              <w:rPr>
                <w:noProof/>
                <w:webHidden/>
              </w:rPr>
              <w:fldChar w:fldCharType="begin"/>
            </w:r>
            <w:r w:rsidR="009E656F">
              <w:rPr>
                <w:noProof/>
                <w:webHidden/>
              </w:rPr>
              <w:instrText xml:space="preserve"> PAGEREF _Toc363375217 \h </w:instrText>
            </w:r>
            <w:r w:rsidR="00EA5F13">
              <w:rPr>
                <w:noProof/>
                <w:webHidden/>
              </w:rPr>
            </w:r>
            <w:r w:rsidR="00EA5F13">
              <w:rPr>
                <w:noProof/>
                <w:webHidden/>
              </w:rPr>
              <w:fldChar w:fldCharType="separate"/>
            </w:r>
            <w:r w:rsidR="00E937B8">
              <w:rPr>
                <w:noProof/>
                <w:webHidden/>
              </w:rPr>
              <w:t>7</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18" w:history="1">
            <w:r w:rsidR="009E656F" w:rsidRPr="004C429D">
              <w:rPr>
                <w:rStyle w:val="Hyperlink"/>
                <w:noProof/>
              </w:rPr>
              <w:t>3.4</w:t>
            </w:r>
            <w:r w:rsidR="009E656F">
              <w:rPr>
                <w:rFonts w:asciiTheme="minorHAnsi" w:eastAsiaTheme="minorEastAsia" w:hAnsiTheme="minorHAnsi"/>
                <w:noProof/>
                <w:color w:val="auto"/>
                <w:lang w:eastAsia="de-DE"/>
              </w:rPr>
              <w:tab/>
            </w:r>
            <w:r w:rsidR="009E656F" w:rsidRPr="004C429D">
              <w:rPr>
                <w:rStyle w:val="Hyperlink"/>
                <w:noProof/>
              </w:rPr>
              <w:t>V 4 – Abkühlen von Gegenständen mit flüssigem Stickstoff</w:t>
            </w:r>
            <w:r w:rsidR="009E656F">
              <w:rPr>
                <w:noProof/>
                <w:webHidden/>
              </w:rPr>
              <w:tab/>
            </w:r>
            <w:r w:rsidR="00EA5F13">
              <w:rPr>
                <w:noProof/>
                <w:webHidden/>
              </w:rPr>
              <w:fldChar w:fldCharType="begin"/>
            </w:r>
            <w:r w:rsidR="009E656F">
              <w:rPr>
                <w:noProof/>
                <w:webHidden/>
              </w:rPr>
              <w:instrText xml:space="preserve"> PAGEREF _Toc363375218 \h </w:instrText>
            </w:r>
            <w:r w:rsidR="00EA5F13">
              <w:rPr>
                <w:noProof/>
                <w:webHidden/>
              </w:rPr>
            </w:r>
            <w:r w:rsidR="00EA5F13">
              <w:rPr>
                <w:noProof/>
                <w:webHidden/>
              </w:rPr>
              <w:fldChar w:fldCharType="separate"/>
            </w:r>
            <w:r w:rsidR="00E937B8">
              <w:rPr>
                <w:noProof/>
                <w:webHidden/>
              </w:rPr>
              <w:t>9</w:t>
            </w:r>
            <w:r w:rsidR="00EA5F13">
              <w:rPr>
                <w:noProof/>
                <w:webHidden/>
              </w:rPr>
              <w:fldChar w:fldCharType="end"/>
            </w:r>
          </w:hyperlink>
        </w:p>
        <w:p w:rsidR="009E656F" w:rsidRDefault="00702A16">
          <w:pPr>
            <w:pStyle w:val="Verzeichnis1"/>
            <w:tabs>
              <w:tab w:val="left" w:pos="440"/>
              <w:tab w:val="right" w:leader="dot" w:pos="9062"/>
            </w:tabs>
            <w:rPr>
              <w:rFonts w:asciiTheme="minorHAnsi" w:eastAsiaTheme="minorEastAsia" w:hAnsiTheme="minorHAnsi"/>
              <w:noProof/>
              <w:color w:val="auto"/>
              <w:lang w:eastAsia="de-DE"/>
            </w:rPr>
          </w:pPr>
          <w:hyperlink w:anchor="_Toc363375219" w:history="1">
            <w:r w:rsidR="009E656F" w:rsidRPr="004C429D">
              <w:rPr>
                <w:rStyle w:val="Hyperlink"/>
                <w:noProof/>
              </w:rPr>
              <w:t>4</w:t>
            </w:r>
            <w:r w:rsidR="009E656F">
              <w:rPr>
                <w:rFonts w:asciiTheme="minorHAnsi" w:eastAsiaTheme="minorEastAsia" w:hAnsiTheme="minorHAnsi"/>
                <w:noProof/>
                <w:color w:val="auto"/>
                <w:lang w:eastAsia="de-DE"/>
              </w:rPr>
              <w:tab/>
            </w:r>
            <w:r w:rsidR="009E656F" w:rsidRPr="004C429D">
              <w:rPr>
                <w:rStyle w:val="Hyperlink"/>
                <w:noProof/>
              </w:rPr>
              <w:t>Schülerversuche</w:t>
            </w:r>
            <w:r w:rsidR="009E656F">
              <w:rPr>
                <w:noProof/>
                <w:webHidden/>
              </w:rPr>
              <w:tab/>
            </w:r>
            <w:r w:rsidR="00EA5F13">
              <w:rPr>
                <w:noProof/>
                <w:webHidden/>
              </w:rPr>
              <w:fldChar w:fldCharType="begin"/>
            </w:r>
            <w:r w:rsidR="009E656F">
              <w:rPr>
                <w:noProof/>
                <w:webHidden/>
              </w:rPr>
              <w:instrText xml:space="preserve"> PAGEREF _Toc363375219 \h </w:instrText>
            </w:r>
            <w:r w:rsidR="00EA5F13">
              <w:rPr>
                <w:noProof/>
                <w:webHidden/>
              </w:rPr>
            </w:r>
            <w:r w:rsidR="00EA5F13">
              <w:rPr>
                <w:noProof/>
                <w:webHidden/>
              </w:rPr>
              <w:fldChar w:fldCharType="separate"/>
            </w:r>
            <w:r w:rsidR="00E937B8">
              <w:rPr>
                <w:noProof/>
                <w:webHidden/>
              </w:rPr>
              <w:t>10</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20" w:history="1">
            <w:r w:rsidR="009E656F" w:rsidRPr="004C429D">
              <w:rPr>
                <w:rStyle w:val="Hyperlink"/>
                <w:noProof/>
              </w:rPr>
              <w:t>4.1</w:t>
            </w:r>
            <w:r w:rsidR="009E656F">
              <w:rPr>
                <w:rFonts w:asciiTheme="minorHAnsi" w:eastAsiaTheme="minorEastAsia" w:hAnsiTheme="minorHAnsi"/>
                <w:noProof/>
                <w:color w:val="auto"/>
                <w:lang w:eastAsia="de-DE"/>
              </w:rPr>
              <w:tab/>
            </w:r>
            <w:r w:rsidR="009E656F" w:rsidRPr="004C429D">
              <w:rPr>
                <w:rStyle w:val="Hyperlink"/>
                <w:noProof/>
              </w:rPr>
              <w:t>V 5 – Nachweis von Stickstoff</w:t>
            </w:r>
            <w:r w:rsidR="009E656F">
              <w:rPr>
                <w:noProof/>
                <w:webHidden/>
              </w:rPr>
              <w:tab/>
            </w:r>
            <w:r w:rsidR="00EA5F13">
              <w:rPr>
                <w:noProof/>
                <w:webHidden/>
              </w:rPr>
              <w:fldChar w:fldCharType="begin"/>
            </w:r>
            <w:r w:rsidR="009E656F">
              <w:rPr>
                <w:noProof/>
                <w:webHidden/>
              </w:rPr>
              <w:instrText xml:space="preserve"> PAGEREF _Toc363375220 \h </w:instrText>
            </w:r>
            <w:r w:rsidR="00EA5F13">
              <w:rPr>
                <w:noProof/>
                <w:webHidden/>
              </w:rPr>
            </w:r>
            <w:r w:rsidR="00EA5F13">
              <w:rPr>
                <w:noProof/>
                <w:webHidden/>
              </w:rPr>
              <w:fldChar w:fldCharType="separate"/>
            </w:r>
            <w:r w:rsidR="00E937B8">
              <w:rPr>
                <w:noProof/>
                <w:webHidden/>
              </w:rPr>
              <w:t>10</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21" w:history="1">
            <w:r w:rsidR="009E656F" w:rsidRPr="004C429D">
              <w:rPr>
                <w:rStyle w:val="Hyperlink"/>
                <w:noProof/>
              </w:rPr>
              <w:t>4.2</w:t>
            </w:r>
            <w:r w:rsidR="009E656F">
              <w:rPr>
                <w:rFonts w:asciiTheme="minorHAnsi" w:eastAsiaTheme="minorEastAsia" w:hAnsiTheme="minorHAnsi"/>
                <w:noProof/>
                <w:color w:val="auto"/>
                <w:lang w:eastAsia="de-DE"/>
              </w:rPr>
              <w:tab/>
            </w:r>
            <w:r w:rsidR="009E656F" w:rsidRPr="004C429D">
              <w:rPr>
                <w:rStyle w:val="Hyperlink"/>
                <w:noProof/>
              </w:rPr>
              <w:t>V 6 – Dichte von Stickstoff</w:t>
            </w:r>
            <w:r w:rsidR="009E656F">
              <w:rPr>
                <w:noProof/>
                <w:webHidden/>
              </w:rPr>
              <w:tab/>
            </w:r>
            <w:r w:rsidR="00EA5F13">
              <w:rPr>
                <w:noProof/>
                <w:webHidden/>
              </w:rPr>
              <w:fldChar w:fldCharType="begin"/>
            </w:r>
            <w:r w:rsidR="009E656F">
              <w:rPr>
                <w:noProof/>
                <w:webHidden/>
              </w:rPr>
              <w:instrText xml:space="preserve"> PAGEREF _Toc363375221 \h </w:instrText>
            </w:r>
            <w:r w:rsidR="00EA5F13">
              <w:rPr>
                <w:noProof/>
                <w:webHidden/>
              </w:rPr>
            </w:r>
            <w:r w:rsidR="00EA5F13">
              <w:rPr>
                <w:noProof/>
                <w:webHidden/>
              </w:rPr>
              <w:fldChar w:fldCharType="separate"/>
            </w:r>
            <w:r w:rsidR="00E937B8">
              <w:rPr>
                <w:noProof/>
                <w:webHidden/>
              </w:rPr>
              <w:t>11</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22" w:history="1">
            <w:r w:rsidR="009E656F" w:rsidRPr="004C429D">
              <w:rPr>
                <w:rStyle w:val="Hyperlink"/>
                <w:noProof/>
              </w:rPr>
              <w:t>4.3</w:t>
            </w:r>
            <w:r w:rsidR="009E656F">
              <w:rPr>
                <w:rFonts w:asciiTheme="minorHAnsi" w:eastAsiaTheme="minorEastAsia" w:hAnsiTheme="minorHAnsi"/>
                <w:noProof/>
                <w:color w:val="auto"/>
                <w:lang w:eastAsia="de-DE"/>
              </w:rPr>
              <w:tab/>
            </w:r>
            <w:r w:rsidR="009E656F" w:rsidRPr="004C429D">
              <w:rPr>
                <w:rStyle w:val="Hyperlink"/>
                <w:noProof/>
              </w:rPr>
              <w:t>V 6 – Eisherstellung mit flüssigem Stickstoff</w:t>
            </w:r>
            <w:r w:rsidR="009E656F">
              <w:rPr>
                <w:noProof/>
                <w:webHidden/>
              </w:rPr>
              <w:tab/>
            </w:r>
            <w:r w:rsidR="00EA5F13">
              <w:rPr>
                <w:noProof/>
                <w:webHidden/>
              </w:rPr>
              <w:fldChar w:fldCharType="begin"/>
            </w:r>
            <w:r w:rsidR="009E656F">
              <w:rPr>
                <w:noProof/>
                <w:webHidden/>
              </w:rPr>
              <w:instrText xml:space="preserve"> PAGEREF _Toc363375222 \h </w:instrText>
            </w:r>
            <w:r w:rsidR="00EA5F13">
              <w:rPr>
                <w:noProof/>
                <w:webHidden/>
              </w:rPr>
            </w:r>
            <w:r w:rsidR="00EA5F13">
              <w:rPr>
                <w:noProof/>
                <w:webHidden/>
              </w:rPr>
              <w:fldChar w:fldCharType="separate"/>
            </w:r>
            <w:r w:rsidR="00E937B8">
              <w:rPr>
                <w:noProof/>
                <w:webHidden/>
              </w:rPr>
              <w:t>13</w:t>
            </w:r>
            <w:r w:rsidR="00EA5F13">
              <w:rPr>
                <w:noProof/>
                <w:webHidden/>
              </w:rPr>
              <w:fldChar w:fldCharType="end"/>
            </w:r>
          </w:hyperlink>
        </w:p>
        <w:p w:rsidR="009E656F" w:rsidRDefault="00702A16">
          <w:pPr>
            <w:pStyle w:val="Verzeichnis1"/>
            <w:tabs>
              <w:tab w:val="left" w:pos="440"/>
              <w:tab w:val="right" w:leader="dot" w:pos="9062"/>
            </w:tabs>
            <w:rPr>
              <w:rFonts w:asciiTheme="minorHAnsi" w:eastAsiaTheme="minorEastAsia" w:hAnsiTheme="minorHAnsi"/>
              <w:noProof/>
              <w:color w:val="auto"/>
              <w:lang w:eastAsia="de-DE"/>
            </w:rPr>
          </w:pPr>
          <w:hyperlink w:anchor="_Toc363375223" w:history="1">
            <w:r w:rsidR="009E656F" w:rsidRPr="004C429D">
              <w:rPr>
                <w:rStyle w:val="Hyperlink"/>
                <w:noProof/>
              </w:rPr>
              <w:t>5</w:t>
            </w:r>
            <w:r w:rsidR="009E656F">
              <w:rPr>
                <w:rFonts w:asciiTheme="minorHAnsi" w:eastAsiaTheme="minorEastAsia" w:hAnsiTheme="minorHAnsi"/>
                <w:noProof/>
                <w:color w:val="auto"/>
                <w:lang w:eastAsia="de-DE"/>
              </w:rPr>
              <w:tab/>
            </w:r>
            <w:r w:rsidR="009E656F" w:rsidRPr="004C429D">
              <w:rPr>
                <w:rStyle w:val="Hyperlink"/>
                <w:noProof/>
              </w:rPr>
              <w:t>Reflexion des Arbeitsblattes</w:t>
            </w:r>
            <w:r w:rsidR="009E656F">
              <w:rPr>
                <w:noProof/>
                <w:webHidden/>
              </w:rPr>
              <w:tab/>
            </w:r>
            <w:r w:rsidR="00EA5F13">
              <w:rPr>
                <w:noProof/>
                <w:webHidden/>
              </w:rPr>
              <w:fldChar w:fldCharType="begin"/>
            </w:r>
            <w:r w:rsidR="009E656F">
              <w:rPr>
                <w:noProof/>
                <w:webHidden/>
              </w:rPr>
              <w:instrText xml:space="preserve"> PAGEREF _Toc363375223 \h </w:instrText>
            </w:r>
            <w:r w:rsidR="00EA5F13">
              <w:rPr>
                <w:noProof/>
                <w:webHidden/>
              </w:rPr>
            </w:r>
            <w:r w:rsidR="00EA5F13">
              <w:rPr>
                <w:noProof/>
                <w:webHidden/>
              </w:rPr>
              <w:fldChar w:fldCharType="separate"/>
            </w:r>
            <w:r w:rsidR="00E937B8">
              <w:rPr>
                <w:noProof/>
                <w:webHidden/>
              </w:rPr>
              <w:t>17</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24" w:history="1">
            <w:r w:rsidR="009E656F" w:rsidRPr="004C429D">
              <w:rPr>
                <w:rStyle w:val="Hyperlink"/>
                <w:noProof/>
              </w:rPr>
              <w:t>5.1</w:t>
            </w:r>
            <w:r w:rsidR="009E656F">
              <w:rPr>
                <w:rFonts w:asciiTheme="minorHAnsi" w:eastAsiaTheme="minorEastAsia" w:hAnsiTheme="minorHAnsi"/>
                <w:noProof/>
                <w:color w:val="auto"/>
                <w:lang w:eastAsia="de-DE"/>
              </w:rPr>
              <w:tab/>
            </w:r>
            <w:r w:rsidR="009E656F" w:rsidRPr="004C429D">
              <w:rPr>
                <w:rStyle w:val="Hyperlink"/>
                <w:noProof/>
              </w:rPr>
              <w:t>Erwartungshorizont</w:t>
            </w:r>
            <w:r w:rsidR="009E656F">
              <w:rPr>
                <w:noProof/>
                <w:webHidden/>
              </w:rPr>
              <w:tab/>
            </w:r>
            <w:r w:rsidR="00EA5F13">
              <w:rPr>
                <w:noProof/>
                <w:webHidden/>
              </w:rPr>
              <w:fldChar w:fldCharType="begin"/>
            </w:r>
            <w:r w:rsidR="009E656F">
              <w:rPr>
                <w:noProof/>
                <w:webHidden/>
              </w:rPr>
              <w:instrText xml:space="preserve"> PAGEREF _Toc363375224 \h </w:instrText>
            </w:r>
            <w:r w:rsidR="00EA5F13">
              <w:rPr>
                <w:noProof/>
                <w:webHidden/>
              </w:rPr>
            </w:r>
            <w:r w:rsidR="00EA5F13">
              <w:rPr>
                <w:noProof/>
                <w:webHidden/>
              </w:rPr>
              <w:fldChar w:fldCharType="separate"/>
            </w:r>
            <w:r w:rsidR="00E937B8">
              <w:rPr>
                <w:noProof/>
                <w:webHidden/>
              </w:rPr>
              <w:t>17</w:t>
            </w:r>
            <w:r w:rsidR="00EA5F13">
              <w:rPr>
                <w:noProof/>
                <w:webHidden/>
              </w:rPr>
              <w:fldChar w:fldCharType="end"/>
            </w:r>
          </w:hyperlink>
        </w:p>
        <w:p w:rsidR="009E656F" w:rsidRDefault="00702A16">
          <w:pPr>
            <w:pStyle w:val="Verzeichnis2"/>
            <w:tabs>
              <w:tab w:val="left" w:pos="880"/>
              <w:tab w:val="right" w:leader="dot" w:pos="9062"/>
            </w:tabs>
            <w:rPr>
              <w:rFonts w:asciiTheme="minorHAnsi" w:eastAsiaTheme="minorEastAsia" w:hAnsiTheme="minorHAnsi"/>
              <w:noProof/>
              <w:color w:val="auto"/>
              <w:lang w:eastAsia="de-DE"/>
            </w:rPr>
          </w:pPr>
          <w:hyperlink w:anchor="_Toc363375225" w:history="1">
            <w:r w:rsidR="009E656F" w:rsidRPr="004C429D">
              <w:rPr>
                <w:rStyle w:val="Hyperlink"/>
                <w:noProof/>
              </w:rPr>
              <w:t>5.2</w:t>
            </w:r>
            <w:r w:rsidR="009E656F">
              <w:rPr>
                <w:rFonts w:asciiTheme="minorHAnsi" w:eastAsiaTheme="minorEastAsia" w:hAnsiTheme="minorHAnsi"/>
                <w:noProof/>
                <w:color w:val="auto"/>
                <w:lang w:eastAsia="de-DE"/>
              </w:rPr>
              <w:tab/>
            </w:r>
            <w:r w:rsidR="009E656F" w:rsidRPr="004C429D">
              <w:rPr>
                <w:rStyle w:val="Hyperlink"/>
                <w:noProof/>
              </w:rPr>
              <w:t>Erwartungshorizont</w:t>
            </w:r>
            <w:r w:rsidR="009E656F">
              <w:rPr>
                <w:noProof/>
                <w:webHidden/>
              </w:rPr>
              <w:tab/>
            </w:r>
            <w:r w:rsidR="00EA5F13">
              <w:rPr>
                <w:noProof/>
                <w:webHidden/>
              </w:rPr>
              <w:fldChar w:fldCharType="begin"/>
            </w:r>
            <w:r w:rsidR="009E656F">
              <w:rPr>
                <w:noProof/>
                <w:webHidden/>
              </w:rPr>
              <w:instrText xml:space="preserve"> PAGEREF _Toc363375225 \h </w:instrText>
            </w:r>
            <w:r w:rsidR="00EA5F13">
              <w:rPr>
                <w:noProof/>
                <w:webHidden/>
              </w:rPr>
            </w:r>
            <w:r w:rsidR="00EA5F13">
              <w:rPr>
                <w:noProof/>
                <w:webHidden/>
              </w:rPr>
              <w:fldChar w:fldCharType="separate"/>
            </w:r>
            <w:r w:rsidR="00E937B8">
              <w:rPr>
                <w:noProof/>
                <w:webHidden/>
              </w:rPr>
              <w:t>17</w:t>
            </w:r>
            <w:r w:rsidR="00EA5F13">
              <w:rPr>
                <w:noProof/>
                <w:webHidden/>
              </w:rPr>
              <w:fldChar w:fldCharType="end"/>
            </w:r>
          </w:hyperlink>
        </w:p>
        <w:p w:rsidR="009E656F" w:rsidRDefault="00702A16">
          <w:pPr>
            <w:pStyle w:val="Verzeichnis2"/>
            <w:tabs>
              <w:tab w:val="right" w:leader="dot" w:pos="9062"/>
            </w:tabs>
            <w:rPr>
              <w:rFonts w:asciiTheme="minorHAnsi" w:eastAsiaTheme="minorEastAsia" w:hAnsiTheme="minorHAnsi"/>
              <w:noProof/>
              <w:color w:val="auto"/>
              <w:lang w:eastAsia="de-DE"/>
            </w:rPr>
          </w:pPr>
          <w:hyperlink w:anchor="_Toc363375226" w:history="1">
            <w:r w:rsidR="009E656F" w:rsidRPr="004C429D">
              <w:rPr>
                <w:rStyle w:val="Hyperlink"/>
                <w:noProof/>
              </w:rPr>
              <w:t>Elementsteckbrief</w:t>
            </w:r>
            <w:r w:rsidR="009E656F">
              <w:rPr>
                <w:noProof/>
                <w:webHidden/>
              </w:rPr>
              <w:tab/>
            </w:r>
            <w:r w:rsidR="00EA5F13">
              <w:rPr>
                <w:noProof/>
                <w:webHidden/>
              </w:rPr>
              <w:fldChar w:fldCharType="begin"/>
            </w:r>
            <w:r w:rsidR="009E656F">
              <w:rPr>
                <w:noProof/>
                <w:webHidden/>
              </w:rPr>
              <w:instrText xml:space="preserve"> PAGEREF _Toc363375226 \h </w:instrText>
            </w:r>
            <w:r w:rsidR="00EA5F13">
              <w:rPr>
                <w:noProof/>
                <w:webHidden/>
              </w:rPr>
            </w:r>
            <w:r w:rsidR="00EA5F13">
              <w:rPr>
                <w:noProof/>
                <w:webHidden/>
              </w:rPr>
              <w:fldChar w:fldCharType="separate"/>
            </w:r>
            <w:r w:rsidR="00E937B8">
              <w:rPr>
                <w:noProof/>
                <w:webHidden/>
              </w:rPr>
              <w:t>17</w:t>
            </w:r>
            <w:r w:rsidR="00EA5F13">
              <w:rPr>
                <w:noProof/>
                <w:webHidden/>
              </w:rPr>
              <w:fldChar w:fldCharType="end"/>
            </w:r>
          </w:hyperlink>
        </w:p>
        <w:p w:rsidR="00E26180" w:rsidRPr="00A307C9" w:rsidRDefault="00EA5F13">
          <w:pPr>
            <w:rPr>
              <w:color w:val="000000" w:themeColor="text1"/>
            </w:rPr>
          </w:pPr>
          <w:r w:rsidRPr="00A307C9">
            <w:rPr>
              <w:color w:val="000000" w:themeColor="text1"/>
            </w:rPr>
            <w:fldChar w:fldCharType="end"/>
          </w:r>
        </w:p>
      </w:sdtContent>
    </w:sdt>
    <w:p w:rsidR="00E26180" w:rsidRPr="00A307C9" w:rsidRDefault="00E26180" w:rsidP="00E26180">
      <w:pPr>
        <w:rPr>
          <w:color w:val="000000" w:themeColor="text1"/>
        </w:rPr>
      </w:pPr>
    </w:p>
    <w:p w:rsidR="00E26180" w:rsidRPr="00A307C9" w:rsidRDefault="00E26180" w:rsidP="00E26180">
      <w:pPr>
        <w:rPr>
          <w:color w:val="000000" w:themeColor="text1"/>
        </w:rPr>
      </w:pPr>
    </w:p>
    <w:p w:rsidR="00E26180" w:rsidRPr="00A307C9" w:rsidRDefault="00E26180" w:rsidP="00E26180">
      <w:pPr>
        <w:rPr>
          <w:color w:val="000000" w:themeColor="text1"/>
        </w:rPr>
      </w:pPr>
      <w:r w:rsidRPr="00A307C9">
        <w:rPr>
          <w:color w:val="000000" w:themeColor="text1"/>
        </w:rPr>
        <w:br w:type="page"/>
      </w:r>
    </w:p>
    <w:p w:rsidR="0086227B" w:rsidRPr="00A307C9" w:rsidRDefault="0084781B" w:rsidP="00954DC8">
      <w:pPr>
        <w:pStyle w:val="berschrift1"/>
        <w:rPr>
          <w:color w:val="000000" w:themeColor="text1"/>
        </w:rPr>
      </w:pPr>
      <w:bookmarkStart w:id="1" w:name="_Toc363375212"/>
      <w:r>
        <w:rPr>
          <w:color w:val="000000" w:themeColor="text1"/>
        </w:rPr>
        <w:lastRenderedPageBreak/>
        <w:t>Beschreibung</w:t>
      </w:r>
      <w:r w:rsidR="0086227B" w:rsidRPr="00A307C9">
        <w:rPr>
          <w:color w:val="000000" w:themeColor="text1"/>
        </w:rPr>
        <w:t xml:space="preserve"> </w:t>
      </w:r>
      <w:r w:rsidR="000D10FB" w:rsidRPr="00A307C9">
        <w:rPr>
          <w:color w:val="000000" w:themeColor="text1"/>
        </w:rPr>
        <w:t>des Themas und zugehörige Lernziele</w:t>
      </w:r>
      <w:bookmarkEnd w:id="1"/>
      <w:r w:rsidR="000D10FB" w:rsidRPr="00A307C9">
        <w:rPr>
          <w:color w:val="000000" w:themeColor="text1"/>
        </w:rPr>
        <w:t xml:space="preserve"> </w:t>
      </w:r>
    </w:p>
    <w:p w:rsidR="002A716F" w:rsidRPr="00A307C9" w:rsidRDefault="0037351E" w:rsidP="002A716F">
      <w:pPr>
        <w:rPr>
          <w:color w:val="000000" w:themeColor="text1"/>
        </w:rPr>
      </w:pPr>
      <w:r w:rsidRPr="00A307C9">
        <w:rPr>
          <w:color w:val="000000" w:themeColor="text1"/>
        </w:rPr>
        <w:t xml:space="preserve">Die Schülerinnen und Schüler (im Folgenden SuS) </w:t>
      </w:r>
      <w:r w:rsidR="00404103" w:rsidRPr="00A307C9">
        <w:rPr>
          <w:color w:val="000000" w:themeColor="text1"/>
        </w:rPr>
        <w:t xml:space="preserve">sollen im Zusammenhang des Basiskonzepts Struktur-Eigenschaft die Eigenschaften eines Stoffes aufgrund von identischen und für den Stoff charakteristischen Teilchen beschreiben. </w:t>
      </w:r>
      <w:r w:rsidR="00765AA0" w:rsidRPr="00A307C9">
        <w:rPr>
          <w:color w:val="000000" w:themeColor="text1"/>
        </w:rPr>
        <w:t>Sie sollen außerdem zwischen Reinstoffen und Stof</w:t>
      </w:r>
      <w:r w:rsidR="00765AA0" w:rsidRPr="00A307C9">
        <w:rPr>
          <w:color w:val="000000" w:themeColor="text1"/>
        </w:rPr>
        <w:t>f</w:t>
      </w:r>
      <w:r w:rsidR="00765AA0" w:rsidRPr="00A307C9">
        <w:rPr>
          <w:color w:val="000000" w:themeColor="text1"/>
        </w:rPr>
        <w:t>gemischen unterscheiden und ihre Kenntnisse von Nachweisreaktionen anwenden, um das Vo</w:t>
      </w:r>
      <w:r w:rsidR="00765AA0" w:rsidRPr="00A307C9">
        <w:rPr>
          <w:color w:val="000000" w:themeColor="text1"/>
        </w:rPr>
        <w:t>r</w:t>
      </w:r>
      <w:r w:rsidR="00765AA0" w:rsidRPr="00A307C9">
        <w:rPr>
          <w:color w:val="000000" w:themeColor="text1"/>
        </w:rPr>
        <w:t>handensein von Stoffen zu überprüfen.</w:t>
      </w:r>
      <w:r w:rsidR="000C6C5F" w:rsidRPr="00A307C9">
        <w:rPr>
          <w:color w:val="000000" w:themeColor="text1"/>
        </w:rPr>
        <w:t xml:space="preserve"> Stickstoff ist hierbei zwar nicht direkt gefordert, jedoch sollte er als Hauptbestandteil des für Menschen wohl wichtigsten Gasgemisches, der Luft, durc</w:t>
      </w:r>
      <w:r w:rsidR="000C6C5F" w:rsidRPr="00A307C9">
        <w:rPr>
          <w:color w:val="000000" w:themeColor="text1"/>
        </w:rPr>
        <w:t>h</w:t>
      </w:r>
      <w:r w:rsidR="000C6C5F" w:rsidRPr="00A307C9">
        <w:rPr>
          <w:color w:val="000000" w:themeColor="text1"/>
        </w:rPr>
        <w:t>aus angesprochen werden. Wird der Stickstoffnachweis durch das Erlischen einer brennenden Kerze gebracht, so sollte man zumindest zur Einführung auch die Kalkwasserprobe mit Stic</w:t>
      </w:r>
      <w:r w:rsidR="000C6C5F" w:rsidRPr="00A307C9">
        <w:rPr>
          <w:color w:val="000000" w:themeColor="text1"/>
        </w:rPr>
        <w:t>k</w:t>
      </w:r>
      <w:r w:rsidR="000C6C5F" w:rsidRPr="00A307C9">
        <w:rPr>
          <w:color w:val="000000" w:themeColor="text1"/>
        </w:rPr>
        <w:t xml:space="preserve">stoff durchführen, um diesen von Kohlenstoffdioxid abzugrenzen, den die SuS ebenfalls als brandlöschend kennenlernen. </w:t>
      </w:r>
      <w:r w:rsidR="005C5B80" w:rsidRPr="00A307C9">
        <w:rPr>
          <w:color w:val="000000" w:themeColor="text1"/>
        </w:rPr>
        <w:t>Außerdem sollte mit den SuS die extrem niedrige Siedetemper</w:t>
      </w:r>
      <w:r w:rsidR="005C5B80" w:rsidRPr="00A307C9">
        <w:rPr>
          <w:color w:val="000000" w:themeColor="text1"/>
        </w:rPr>
        <w:t>a</w:t>
      </w:r>
      <w:r w:rsidR="005C5B80" w:rsidRPr="00A307C9">
        <w:rPr>
          <w:color w:val="000000" w:themeColor="text1"/>
        </w:rPr>
        <w:t>tur des Stickstoffs als dessen spezifische Stoffeigenschaft erarbeitet werden.</w:t>
      </w:r>
      <w:r w:rsidR="00407F83" w:rsidRPr="00A307C9">
        <w:rPr>
          <w:color w:val="000000" w:themeColor="text1"/>
        </w:rPr>
        <w:t xml:space="preserve"> </w:t>
      </w:r>
    </w:p>
    <w:p w:rsidR="00407F83" w:rsidRPr="00A307C9" w:rsidRDefault="00407F83" w:rsidP="002A716F">
      <w:pPr>
        <w:rPr>
          <w:color w:val="000000" w:themeColor="text1"/>
        </w:rPr>
      </w:pPr>
      <w:r w:rsidRPr="00A307C9">
        <w:rPr>
          <w:color w:val="000000" w:themeColor="text1"/>
        </w:rPr>
        <w:t>Lernziele:</w:t>
      </w:r>
    </w:p>
    <w:p w:rsidR="00407F83" w:rsidRPr="00A307C9" w:rsidRDefault="00407F83" w:rsidP="002A716F">
      <w:pPr>
        <w:rPr>
          <w:color w:val="000000" w:themeColor="text1"/>
        </w:rPr>
      </w:pPr>
      <w:r w:rsidRPr="00A307C9">
        <w:rPr>
          <w:color w:val="000000" w:themeColor="text1"/>
        </w:rPr>
        <w:t>Die SuS nennen Stickstoff als einen Hauptbestandteil der Luft und beschreiben, wie sich dies zeigen lässt.</w:t>
      </w:r>
    </w:p>
    <w:p w:rsidR="00407F83" w:rsidRPr="00A307C9" w:rsidRDefault="00407F83" w:rsidP="002A716F">
      <w:pPr>
        <w:rPr>
          <w:color w:val="000000" w:themeColor="text1"/>
        </w:rPr>
      </w:pPr>
      <w:r w:rsidRPr="00A307C9">
        <w:rPr>
          <w:color w:val="000000" w:themeColor="text1"/>
        </w:rPr>
        <w:t>Die SuS nennen die niedrige Siedetemperatur von Stickstoff als charakteristische Stoffeige</w:t>
      </w:r>
      <w:r w:rsidRPr="00A307C9">
        <w:rPr>
          <w:color w:val="000000" w:themeColor="text1"/>
        </w:rPr>
        <w:t>n</w:t>
      </w:r>
      <w:r w:rsidRPr="00A307C9">
        <w:rPr>
          <w:color w:val="000000" w:themeColor="text1"/>
        </w:rPr>
        <w:t>schaft dieses Stoffes. Sie erklären den Phasenübergang von flüssig zu fest mit dem ihnen bekan</w:t>
      </w:r>
      <w:r w:rsidRPr="00A307C9">
        <w:rPr>
          <w:color w:val="000000" w:themeColor="text1"/>
        </w:rPr>
        <w:t>n</w:t>
      </w:r>
      <w:r w:rsidRPr="00A307C9">
        <w:rPr>
          <w:color w:val="000000" w:themeColor="text1"/>
        </w:rPr>
        <w:t>ten Teilchenmodell.</w:t>
      </w:r>
    </w:p>
    <w:p w:rsidR="00D40D81" w:rsidRPr="00A307C9" w:rsidRDefault="00D40D81" w:rsidP="00D40D81">
      <w:pPr>
        <w:pStyle w:val="berschrift1"/>
        <w:rPr>
          <w:color w:val="000000" w:themeColor="text1"/>
        </w:rPr>
      </w:pPr>
      <w:bookmarkStart w:id="2" w:name="_Toc363375213"/>
      <w:r w:rsidRPr="00A307C9">
        <w:rPr>
          <w:color w:val="000000" w:themeColor="text1"/>
        </w:rPr>
        <w:t>Relevanz des Themas für die SuS</w:t>
      </w:r>
      <w:bookmarkEnd w:id="2"/>
    </w:p>
    <w:p w:rsidR="00D40D81" w:rsidRPr="00A307C9" w:rsidRDefault="00D40D81" w:rsidP="002A716F">
      <w:pPr>
        <w:rPr>
          <w:color w:val="000000" w:themeColor="text1"/>
        </w:rPr>
      </w:pPr>
      <w:r w:rsidRPr="00A307C9">
        <w:rPr>
          <w:color w:val="000000" w:themeColor="text1"/>
        </w:rPr>
        <w:t>Luft ist ein lebenswichtiges Stoffgemisch und sollte von den SuS als solches erkannt werden. Dass die Luft Sauerstoff enthält</w:t>
      </w:r>
      <w:r w:rsidR="0084781B">
        <w:rPr>
          <w:color w:val="000000" w:themeColor="text1"/>
        </w:rPr>
        <w:t>,</w:t>
      </w:r>
      <w:r w:rsidRPr="00A307C9">
        <w:rPr>
          <w:color w:val="000000" w:themeColor="text1"/>
        </w:rPr>
        <w:t xml:space="preserve"> ist vielen SuS bereits aus der Biologie geläufig. Dass sie jedoch ein Gasgemisch ist, von dem Sauerstoff </w:t>
      </w:r>
      <w:r w:rsidR="0084781B">
        <w:rPr>
          <w:color w:val="000000" w:themeColor="text1"/>
        </w:rPr>
        <w:t>nicht den Hauptteil</w:t>
      </w:r>
      <w:r w:rsidRPr="00A307C9">
        <w:rPr>
          <w:color w:val="000000" w:themeColor="text1"/>
        </w:rPr>
        <w:t xml:space="preserve"> ausmacht</w:t>
      </w:r>
      <w:r w:rsidR="0084781B">
        <w:rPr>
          <w:color w:val="000000" w:themeColor="text1"/>
        </w:rPr>
        <w:t>,</w:t>
      </w:r>
      <w:r w:rsidRPr="00A307C9">
        <w:rPr>
          <w:color w:val="000000" w:themeColor="text1"/>
        </w:rPr>
        <w:t xml:space="preserve"> ist für einige vermutlich noch neu. Den SuS sollten die anderen Bestandteile der Luft  und ihre Eigenschaften anhand von Versuchen bewusst gemacht werden, damit die Fehlvorstellung, dass Luft gleich Sauerstoff ist, abgebaut werden kann. </w:t>
      </w:r>
    </w:p>
    <w:p w:rsidR="00D40D81" w:rsidRDefault="00D40D81" w:rsidP="002A716F">
      <w:pPr>
        <w:rPr>
          <w:color w:val="000000" w:themeColor="text1"/>
        </w:rPr>
      </w:pPr>
      <w:r w:rsidRPr="00A307C9">
        <w:rPr>
          <w:color w:val="000000" w:themeColor="text1"/>
        </w:rPr>
        <w:t>Der Stickstoff sollte hierbei zum einen Aufgrund seines hohen Anteils und zum anderen au</w:t>
      </w:r>
      <w:r w:rsidRPr="00A307C9">
        <w:rPr>
          <w:color w:val="000000" w:themeColor="text1"/>
        </w:rPr>
        <w:t>f</w:t>
      </w:r>
      <w:r w:rsidRPr="00A307C9">
        <w:rPr>
          <w:color w:val="000000" w:themeColor="text1"/>
        </w:rPr>
        <w:t>grund seiner Bedeutung für die Chemie und die Landwirtschaft, welche in den höheren Klasse</w:t>
      </w:r>
      <w:r w:rsidRPr="00A307C9">
        <w:rPr>
          <w:color w:val="000000" w:themeColor="text1"/>
        </w:rPr>
        <w:t>n</w:t>
      </w:r>
      <w:r w:rsidRPr="00A307C9">
        <w:rPr>
          <w:color w:val="000000" w:themeColor="text1"/>
        </w:rPr>
        <w:t>stufen erarbeitet wird, hierbei als wichtiger Stoff eingeführt werden. Das Element Stickstoff an dieser Stelle einzuführen hat außerdem den Vorteil, dass die SuS die Zusammensetzung und Funktionsweise von Ammoniak, eine der zwei für die Schule wichtigsten Basen, an späterer Ste</w:t>
      </w:r>
      <w:r w:rsidRPr="00A307C9">
        <w:rPr>
          <w:color w:val="000000" w:themeColor="text1"/>
        </w:rPr>
        <w:t>l</w:t>
      </w:r>
      <w:r w:rsidR="00563527">
        <w:rPr>
          <w:color w:val="000000" w:themeColor="text1"/>
        </w:rPr>
        <w:t xml:space="preserve">le besser verstehen können. </w:t>
      </w:r>
    </w:p>
    <w:p w:rsidR="00563527" w:rsidRPr="00A307C9" w:rsidRDefault="00563527" w:rsidP="002A716F">
      <w:pPr>
        <w:rPr>
          <w:color w:val="000000" w:themeColor="text1"/>
        </w:rPr>
      </w:pPr>
      <w:r>
        <w:rPr>
          <w:color w:val="000000" w:themeColor="text1"/>
        </w:rPr>
        <w:t>Das Thema wird an einig</w:t>
      </w:r>
      <w:r w:rsidR="00930053">
        <w:rPr>
          <w:color w:val="000000" w:themeColor="text1"/>
        </w:rPr>
        <w:t>en Stellen didaktisch reduziert.</w:t>
      </w:r>
      <w:r>
        <w:rPr>
          <w:color w:val="000000" w:themeColor="text1"/>
        </w:rPr>
        <w:t xml:space="preserve"> </w:t>
      </w:r>
      <w:r w:rsidR="00930053">
        <w:rPr>
          <w:color w:val="000000" w:themeColor="text1"/>
        </w:rPr>
        <w:t>S</w:t>
      </w:r>
      <w:r>
        <w:rPr>
          <w:color w:val="000000" w:themeColor="text1"/>
        </w:rPr>
        <w:t>o werden von den SuS noch keine Formelgleichungen für die Versuche erwartet. Sie sollen allerdings schon in der Lage sein</w:t>
      </w:r>
      <w:r w:rsidR="00930053">
        <w:rPr>
          <w:color w:val="000000" w:themeColor="text1"/>
        </w:rPr>
        <w:t>,</w:t>
      </w:r>
      <w:r>
        <w:rPr>
          <w:color w:val="000000" w:themeColor="text1"/>
        </w:rPr>
        <w:t xml:space="preserve"> mit </w:t>
      </w:r>
      <w:r>
        <w:rPr>
          <w:color w:val="000000" w:themeColor="text1"/>
        </w:rPr>
        <w:lastRenderedPageBreak/>
        <w:t>ein wenig Hilfe die stattfindenden Reaktionen in Wortgleichungen zu beschreiben. Des Weiteren werden bei der Vorstellung des Stickstoffs als Element nur einige ausgewählte Eigenschaften vorgestellt. Außerdem wird in vielen Versuchen vereinfachend davon ausgegangen, dass die Luft nur aus Sauerstoff und Stickstoff besteht.</w:t>
      </w:r>
    </w:p>
    <w:p w:rsidR="0086227B" w:rsidRPr="00A307C9" w:rsidRDefault="00977ED8" w:rsidP="0086227B">
      <w:pPr>
        <w:pStyle w:val="berschrift1"/>
        <w:rPr>
          <w:color w:val="000000" w:themeColor="text1"/>
        </w:rPr>
      </w:pPr>
      <w:bookmarkStart w:id="3" w:name="_Toc363375214"/>
      <w:r w:rsidRPr="00A307C9">
        <w:rPr>
          <w:color w:val="000000" w:themeColor="text1"/>
        </w:rPr>
        <w:t>Lehrer</w:t>
      </w:r>
      <w:r w:rsidR="00A0582F" w:rsidRPr="00A307C9">
        <w:rPr>
          <w:color w:val="000000" w:themeColor="text1"/>
        </w:rPr>
        <w:t>versuche</w:t>
      </w:r>
      <w:bookmarkEnd w:id="3"/>
      <w:r w:rsidR="000D10FB" w:rsidRPr="00A307C9">
        <w:rPr>
          <w:color w:val="000000" w:themeColor="text1"/>
        </w:rPr>
        <w:t xml:space="preserve"> </w:t>
      </w:r>
    </w:p>
    <w:p w:rsidR="00401750" w:rsidRPr="00A307C9" w:rsidRDefault="00702A16" w:rsidP="00401750">
      <w:pPr>
        <w:pStyle w:val="berschrift2"/>
        <w:rPr>
          <w:color w:val="000000" w:themeColor="text1"/>
        </w:rPr>
      </w:pPr>
      <w:r>
        <w:rPr>
          <w:noProof/>
          <w:color w:val="000000" w:themeColor="text1"/>
          <w:lang w:eastAsia="de-DE"/>
        </w:rPr>
        <w:pict>
          <v:shape id="_x0000_s1084" type="#_x0000_t202" style="position:absolute;left:0;text-align:left;margin-left:-.05pt;margin-top:32.2pt;width:462.45pt;height:87.55pt;z-index:251731968;mso-width-relative:margin;mso-height-relative:margin" fillcolor="white [3201]" strokecolor="#4bacc6 [3208]" strokeweight="1pt">
            <v:stroke dashstyle="dash"/>
            <v:shadow color="#868686"/>
            <v:textbox style="mso-next-textbox:#_x0000_s1084">
              <w:txbxContent>
                <w:p w:rsidR="00E937B8" w:rsidRPr="00D30231" w:rsidRDefault="00E937B8" w:rsidP="000D10FB">
                  <w:pPr>
                    <w:rPr>
                      <w:color w:val="auto"/>
                    </w:rPr>
                  </w:pPr>
                  <w:r w:rsidRPr="00D30231">
                    <w:rPr>
                      <w:color w:val="auto"/>
                    </w:rPr>
                    <w:t>Zum Verständnis dieses Versuchs sollten die SuS Stoffgemische erklären können. Außerdem sollten sie die Glimmspanprobe anwenden können und erklären, welchen Stoff diese Nac</w:t>
                  </w:r>
                  <w:r w:rsidRPr="00D30231">
                    <w:rPr>
                      <w:color w:val="auto"/>
                    </w:rPr>
                    <w:t>h</w:t>
                  </w:r>
                  <w:r w:rsidRPr="00D30231">
                    <w:rPr>
                      <w:color w:val="auto"/>
                    </w:rPr>
                    <w:t xml:space="preserve">weist. Sie sollten wissen, dass Stickstoff die Verbrennung nicht unterhält, was sie z.B. anhand von </w:t>
                  </w:r>
                  <w:r>
                    <w:rPr>
                      <w:color w:val="auto"/>
                    </w:rPr>
                    <w:t>Versuch 4.1</w:t>
                  </w:r>
                  <w:r w:rsidRPr="00D30231">
                    <w:rPr>
                      <w:color w:val="auto"/>
                    </w:rPr>
                    <w:t xml:space="preserve"> erarbeiten konnten.</w:t>
                  </w:r>
                </w:p>
              </w:txbxContent>
            </v:textbox>
            <w10:wrap type="square"/>
          </v:shape>
        </w:pict>
      </w:r>
      <w:bookmarkStart w:id="4" w:name="_Toc363375215"/>
      <w:r w:rsidR="00401750" w:rsidRPr="00A307C9">
        <w:rPr>
          <w:color w:val="000000" w:themeColor="text1"/>
        </w:rPr>
        <w:t xml:space="preserve">V 1 – </w:t>
      </w:r>
      <w:r w:rsidR="00D624CC" w:rsidRPr="00A307C9">
        <w:rPr>
          <w:color w:val="000000" w:themeColor="text1"/>
        </w:rPr>
        <w:t>Flüssige Luft</w:t>
      </w:r>
      <w:bookmarkEnd w:id="4"/>
    </w:p>
    <w:p w:rsidR="00D76F6F" w:rsidRPr="00A307C9" w:rsidRDefault="00D76F6F" w:rsidP="00401750">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A307C9" w:rsidTr="000C6C5F">
        <w:tc>
          <w:tcPr>
            <w:tcW w:w="9322" w:type="dxa"/>
            <w:gridSpan w:val="9"/>
            <w:shd w:val="clear" w:color="auto" w:fill="4F81BD"/>
            <w:vAlign w:val="center"/>
          </w:tcPr>
          <w:p w:rsidR="00D76F6F" w:rsidRPr="00A307C9" w:rsidRDefault="00D76F6F" w:rsidP="000C6C5F">
            <w:pPr>
              <w:spacing w:after="0"/>
              <w:jc w:val="center"/>
              <w:rPr>
                <w:b/>
                <w:bCs/>
                <w:color w:val="000000" w:themeColor="text1"/>
              </w:rPr>
            </w:pPr>
            <w:r w:rsidRPr="00A307C9">
              <w:rPr>
                <w:b/>
                <w:bCs/>
                <w:color w:val="000000" w:themeColor="text1"/>
              </w:rPr>
              <w:t>Gefahrenstoffe</w:t>
            </w:r>
          </w:p>
        </w:tc>
      </w:tr>
      <w:tr w:rsidR="00D76F6F" w:rsidRPr="00A307C9"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A307C9" w:rsidRDefault="001013A7" w:rsidP="00D76F6F">
            <w:pPr>
              <w:spacing w:after="0" w:line="276" w:lineRule="auto"/>
              <w:jc w:val="center"/>
              <w:rPr>
                <w:b/>
                <w:bCs/>
                <w:color w:val="000000" w:themeColor="text1"/>
              </w:rPr>
            </w:pPr>
            <w:r w:rsidRPr="00A307C9">
              <w:rPr>
                <w:color w:val="000000" w:themeColor="text1"/>
                <w:sz w:val="20"/>
              </w:rPr>
              <w:t>Sauerstoff (flüssig)</w:t>
            </w:r>
          </w:p>
        </w:tc>
        <w:tc>
          <w:tcPr>
            <w:tcW w:w="3177" w:type="dxa"/>
            <w:gridSpan w:val="3"/>
            <w:tcBorders>
              <w:top w:val="single" w:sz="8" w:space="0" w:color="4F81BD"/>
              <w:bottom w:val="single" w:sz="8" w:space="0" w:color="4F81BD"/>
            </w:tcBorders>
            <w:shd w:val="clear" w:color="auto" w:fill="auto"/>
            <w:vAlign w:val="center"/>
          </w:tcPr>
          <w:p w:rsidR="00D76F6F" w:rsidRPr="00A307C9" w:rsidRDefault="00D76F6F" w:rsidP="00D16926">
            <w:pPr>
              <w:spacing w:after="0"/>
              <w:jc w:val="center"/>
              <w:rPr>
                <w:color w:val="000000" w:themeColor="text1"/>
              </w:rPr>
            </w:pPr>
            <w:r w:rsidRPr="00A307C9">
              <w:rPr>
                <w:color w:val="000000" w:themeColor="text1"/>
                <w:sz w:val="20"/>
              </w:rPr>
              <w:t xml:space="preserve">H: </w:t>
            </w:r>
            <w:r w:rsidR="00D16926" w:rsidRPr="00A307C9">
              <w:rPr>
                <w:color w:val="000000" w:themeColor="text1"/>
              </w:rPr>
              <w:t>270-280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A307C9" w:rsidRDefault="00D76F6F" w:rsidP="00D16926">
            <w:pPr>
              <w:spacing w:after="0"/>
              <w:jc w:val="center"/>
              <w:rPr>
                <w:color w:val="000000" w:themeColor="text1"/>
              </w:rPr>
            </w:pPr>
            <w:r w:rsidRPr="00A307C9">
              <w:rPr>
                <w:color w:val="000000" w:themeColor="text1"/>
                <w:sz w:val="20"/>
              </w:rPr>
              <w:t>P:</w:t>
            </w:r>
            <w:r w:rsidR="00D16926" w:rsidRPr="00A307C9">
              <w:rPr>
                <w:color w:val="000000" w:themeColor="text1"/>
                <w:sz w:val="20"/>
              </w:rPr>
              <w:t xml:space="preserve"> 220- 403- 244- 370+376</w:t>
            </w:r>
          </w:p>
        </w:tc>
      </w:tr>
      <w:tr w:rsidR="00D76F6F" w:rsidRPr="00A307C9" w:rsidTr="00D76F6F">
        <w:trPr>
          <w:trHeight w:val="434"/>
        </w:trPr>
        <w:tc>
          <w:tcPr>
            <w:tcW w:w="3027" w:type="dxa"/>
            <w:gridSpan w:val="3"/>
            <w:shd w:val="clear" w:color="auto" w:fill="auto"/>
            <w:vAlign w:val="center"/>
          </w:tcPr>
          <w:p w:rsidR="00D76F6F" w:rsidRPr="00A307C9" w:rsidRDefault="001013A7" w:rsidP="00D76F6F">
            <w:pPr>
              <w:spacing w:after="0" w:line="276" w:lineRule="auto"/>
              <w:jc w:val="center"/>
              <w:rPr>
                <w:bCs/>
                <w:color w:val="000000" w:themeColor="text1"/>
                <w:sz w:val="20"/>
              </w:rPr>
            </w:pPr>
            <w:r w:rsidRPr="00A307C9">
              <w:rPr>
                <w:color w:val="000000" w:themeColor="text1"/>
                <w:sz w:val="20"/>
                <w:szCs w:val="20"/>
              </w:rPr>
              <w:t>Stickstoff (flüssig)</w:t>
            </w:r>
          </w:p>
        </w:tc>
        <w:tc>
          <w:tcPr>
            <w:tcW w:w="3177" w:type="dxa"/>
            <w:gridSpan w:val="3"/>
            <w:shd w:val="clear" w:color="auto" w:fill="auto"/>
            <w:vAlign w:val="center"/>
          </w:tcPr>
          <w:p w:rsidR="00D76F6F" w:rsidRPr="00A307C9" w:rsidRDefault="00D76F6F" w:rsidP="000C6C5F">
            <w:pPr>
              <w:pStyle w:val="Beschriftung"/>
              <w:spacing w:after="0"/>
              <w:jc w:val="center"/>
              <w:rPr>
                <w:color w:val="000000" w:themeColor="text1"/>
                <w:sz w:val="20"/>
              </w:rPr>
            </w:pPr>
            <w:r w:rsidRPr="00A307C9">
              <w:rPr>
                <w:color w:val="000000" w:themeColor="text1"/>
                <w:sz w:val="20"/>
              </w:rPr>
              <w:t xml:space="preserve">H: </w:t>
            </w:r>
            <w:hyperlink r:id="rId12"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13"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14"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15" w:anchor="H-S.C3.A4tze" w:tooltip="H- und P-Sätze" w:history="1">
              <w:r w:rsidRPr="00A307C9">
                <w:rPr>
                  <w:rStyle w:val="Hyperlink"/>
                  <w:color w:val="000000" w:themeColor="text1"/>
                  <w:sz w:val="20"/>
                  <w:u w:val="none"/>
                </w:rPr>
                <w:t>412</w:t>
              </w:r>
            </w:hyperlink>
          </w:p>
        </w:tc>
        <w:tc>
          <w:tcPr>
            <w:tcW w:w="3118" w:type="dxa"/>
            <w:gridSpan w:val="3"/>
            <w:shd w:val="clear" w:color="auto" w:fill="auto"/>
            <w:vAlign w:val="center"/>
          </w:tcPr>
          <w:p w:rsidR="00D76F6F" w:rsidRPr="00A307C9" w:rsidRDefault="00D76F6F" w:rsidP="000C6C5F">
            <w:pPr>
              <w:pStyle w:val="Beschriftung"/>
              <w:spacing w:after="0"/>
              <w:jc w:val="center"/>
              <w:rPr>
                <w:color w:val="000000" w:themeColor="text1"/>
                <w:sz w:val="20"/>
              </w:rPr>
            </w:pPr>
            <w:r w:rsidRPr="00A307C9">
              <w:rPr>
                <w:color w:val="000000" w:themeColor="text1"/>
                <w:sz w:val="20"/>
              </w:rPr>
              <w:t xml:space="preserve">P: </w:t>
            </w:r>
            <w:hyperlink r:id="rId16" w:anchor="P-S.C3.A4tze" w:tooltip="H- und P-Sätze" w:history="1">
              <w:r w:rsidRPr="00A307C9">
                <w:rPr>
                  <w:rStyle w:val="Hyperlink"/>
                  <w:color w:val="000000" w:themeColor="text1"/>
                  <w:sz w:val="20"/>
                  <w:u w:val="none"/>
                </w:rPr>
                <w:t>273</w:t>
              </w:r>
            </w:hyperlink>
            <w:r w:rsidRPr="00A307C9">
              <w:rPr>
                <w:color w:val="000000" w:themeColor="text1"/>
                <w:sz w:val="20"/>
              </w:rPr>
              <w:t>-​</w:t>
            </w:r>
            <w:hyperlink r:id="rId17" w:anchor="P-S.C3.A4tze" w:tooltip="H- und P-Sätze" w:history="1">
              <w:r w:rsidRPr="00A307C9">
                <w:rPr>
                  <w:rStyle w:val="Hyperlink"/>
                  <w:color w:val="000000" w:themeColor="text1"/>
                  <w:sz w:val="20"/>
                  <w:u w:val="none"/>
                </w:rPr>
                <w:t>302+352</w:t>
              </w:r>
            </w:hyperlink>
          </w:p>
        </w:tc>
      </w:tr>
      <w:tr w:rsidR="00D76F6F" w:rsidRPr="00A307C9"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A307C9" w:rsidRDefault="00D76F6F" w:rsidP="00D76F6F">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A307C9" w:rsidRDefault="00D76F6F" w:rsidP="00D76F6F">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Pr="00A307C9" w:rsidRDefault="00B901F6" w:rsidP="008E1A25">
      <w:pPr>
        <w:tabs>
          <w:tab w:val="left" w:pos="1701"/>
          <w:tab w:val="left" w:pos="1985"/>
        </w:tabs>
        <w:ind w:left="1980" w:hanging="1980"/>
        <w:rPr>
          <w:color w:val="000000" w:themeColor="text1"/>
        </w:rPr>
      </w:pPr>
    </w:p>
    <w:p w:rsidR="00A9233D" w:rsidRPr="00A307C9" w:rsidRDefault="008E1A25" w:rsidP="008E1A25">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r>
      <w:r w:rsidR="001013A7" w:rsidRPr="00A307C9">
        <w:rPr>
          <w:color w:val="000000" w:themeColor="text1"/>
        </w:rPr>
        <w:t>Duranglas, Stativ, Stativklemme, Dewar-Gefäß, Glimmspan</w:t>
      </w:r>
    </w:p>
    <w:p w:rsidR="008E1A25" w:rsidRPr="00A307C9" w:rsidRDefault="00A9233D" w:rsidP="008E1A25">
      <w:pPr>
        <w:tabs>
          <w:tab w:val="left" w:pos="1701"/>
          <w:tab w:val="left" w:pos="1985"/>
        </w:tabs>
        <w:ind w:left="1980" w:hanging="1980"/>
        <w:rPr>
          <w:color w:val="000000" w:themeColor="text1"/>
        </w:rPr>
      </w:pPr>
      <w:r w:rsidRPr="00A307C9">
        <w:rPr>
          <w:color w:val="000000" w:themeColor="text1"/>
        </w:rPr>
        <w:t>Chemikalien:</w:t>
      </w:r>
      <w:r w:rsidRPr="00A307C9">
        <w:rPr>
          <w:color w:val="000000" w:themeColor="text1"/>
        </w:rPr>
        <w:tab/>
      </w:r>
      <w:r w:rsidRPr="00A307C9">
        <w:rPr>
          <w:color w:val="000000" w:themeColor="text1"/>
        </w:rPr>
        <w:tab/>
      </w:r>
      <w:r w:rsidR="001013A7" w:rsidRPr="00A307C9">
        <w:rPr>
          <w:color w:val="000000" w:themeColor="text1"/>
        </w:rPr>
        <w:t>Luft, flüssiger Stickstoff</w:t>
      </w:r>
    </w:p>
    <w:p w:rsidR="00994634" w:rsidRPr="00A307C9" w:rsidRDefault="008E1A25" w:rsidP="008E1A25">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r>
      <w:r w:rsidR="001013A7" w:rsidRPr="00A307C9">
        <w:rPr>
          <w:color w:val="000000" w:themeColor="text1"/>
        </w:rPr>
        <w:t xml:space="preserve">Ein mit Luft gefülltes Duranglas wird an einem Stativ eingespannt und für etwa fünf Minuten lang in einen mit flüssigem Stickstoff gefüllten Dewar heruntergelassen. Wenn sich etwas Flüssigkeit im Reagenzglas gesammelt hat, nimmt man dieses aus dem Dewar heraus </w:t>
      </w:r>
      <w:r w:rsidR="00D16926" w:rsidRPr="00A307C9">
        <w:rPr>
          <w:color w:val="000000" w:themeColor="text1"/>
        </w:rPr>
        <w:t xml:space="preserve">und hält einen brennenden Glimmspan hinein. </w:t>
      </w:r>
      <w:r w:rsidR="00D36CF7" w:rsidRPr="00A307C9">
        <w:rPr>
          <w:color w:val="000000" w:themeColor="text1"/>
        </w:rPr>
        <w:t>Nach einigen Minuten hält man erneut einen glimme</w:t>
      </w:r>
      <w:r w:rsidR="00D36CF7" w:rsidRPr="00A307C9">
        <w:rPr>
          <w:color w:val="000000" w:themeColor="text1"/>
        </w:rPr>
        <w:t>n</w:t>
      </w:r>
      <w:r w:rsidR="00D36CF7" w:rsidRPr="00A307C9">
        <w:rPr>
          <w:color w:val="000000" w:themeColor="text1"/>
        </w:rPr>
        <w:t>den Span in das Duranglas.</w:t>
      </w:r>
    </w:p>
    <w:p w:rsidR="008E1A25" w:rsidRPr="00A307C9" w:rsidRDefault="008E1A25" w:rsidP="008E1A25">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r>
      <w:r w:rsidR="00D16926" w:rsidRPr="00A307C9">
        <w:rPr>
          <w:color w:val="000000" w:themeColor="text1"/>
        </w:rPr>
        <w:t xml:space="preserve">Zu Versuchsbeginn ist das Reagenzglas mit Luft gefüllt. </w:t>
      </w:r>
      <w:r w:rsidR="00D36CF7" w:rsidRPr="00A307C9">
        <w:rPr>
          <w:color w:val="000000" w:themeColor="text1"/>
        </w:rPr>
        <w:t>Als es aus dem D</w:t>
      </w:r>
      <w:r w:rsidR="00D36CF7" w:rsidRPr="00A307C9">
        <w:rPr>
          <w:color w:val="000000" w:themeColor="text1"/>
        </w:rPr>
        <w:t>e</w:t>
      </w:r>
      <w:r w:rsidR="00D36CF7" w:rsidRPr="00A307C9">
        <w:rPr>
          <w:color w:val="000000" w:themeColor="text1"/>
        </w:rPr>
        <w:t>war-Behälter gezogen wird, hat sich eine klare Flü</w:t>
      </w:r>
      <w:r w:rsidR="00D36CF7" w:rsidRPr="00A307C9">
        <w:rPr>
          <w:color w:val="000000" w:themeColor="text1"/>
        </w:rPr>
        <w:t>s</w:t>
      </w:r>
      <w:r w:rsidR="00D36CF7" w:rsidRPr="00A307C9">
        <w:rPr>
          <w:color w:val="000000" w:themeColor="text1"/>
        </w:rPr>
        <w:t>sigkeit gebildet. Der in das Duranglas gehaltene Glimmspan erlischt. Ein zweiter Glimmspan, der einige M</w:t>
      </w:r>
      <w:r w:rsidR="00D36CF7" w:rsidRPr="00A307C9">
        <w:rPr>
          <w:color w:val="000000" w:themeColor="text1"/>
        </w:rPr>
        <w:t>i</w:t>
      </w:r>
      <w:r w:rsidR="00D36CF7" w:rsidRPr="00A307C9">
        <w:rPr>
          <w:color w:val="000000" w:themeColor="text1"/>
        </w:rPr>
        <w:t>nuten sp</w:t>
      </w:r>
      <w:r w:rsidR="00D36CF7" w:rsidRPr="00A307C9">
        <w:rPr>
          <w:color w:val="000000" w:themeColor="text1"/>
        </w:rPr>
        <w:t>ä</w:t>
      </w:r>
      <w:r w:rsidR="00D36CF7" w:rsidRPr="00A307C9">
        <w:rPr>
          <w:color w:val="000000" w:themeColor="text1"/>
        </w:rPr>
        <w:t xml:space="preserve">ter in das Duranglas gehalten wird, glüht auf. </w:t>
      </w:r>
    </w:p>
    <w:p w:rsidR="00242CD4" w:rsidRPr="00A307C9" w:rsidRDefault="00242CD4" w:rsidP="00B901F6">
      <w:pPr>
        <w:keepNext/>
        <w:tabs>
          <w:tab w:val="left" w:pos="1701"/>
          <w:tab w:val="left" w:pos="1985"/>
        </w:tabs>
        <w:ind w:left="1980" w:hanging="1980"/>
        <w:rPr>
          <w:color w:val="000000" w:themeColor="text1"/>
        </w:rPr>
      </w:pPr>
      <w:r w:rsidRPr="00A307C9">
        <w:rPr>
          <w:noProof/>
          <w:color w:val="000000" w:themeColor="text1"/>
          <w:lang w:eastAsia="de-DE"/>
        </w:rPr>
        <w:lastRenderedPageBreak/>
        <w:drawing>
          <wp:anchor distT="0" distB="0" distL="114300" distR="114300" simplePos="0" relativeHeight="251790336" behindDoc="1" locked="0" layoutInCell="1" allowOverlap="1">
            <wp:simplePos x="0" y="0"/>
            <wp:positionH relativeFrom="column">
              <wp:posOffset>1264920</wp:posOffset>
            </wp:positionH>
            <wp:positionV relativeFrom="paragraph">
              <wp:posOffset>868045</wp:posOffset>
            </wp:positionV>
            <wp:extent cx="2268220" cy="615315"/>
            <wp:effectExtent l="0" t="819150" r="0" b="813435"/>
            <wp:wrapTight wrapText="bothSides">
              <wp:wrapPolygon edited="0">
                <wp:start x="21530" y="-925"/>
                <wp:lineTo x="124" y="-925"/>
                <wp:lineTo x="124" y="21812"/>
                <wp:lineTo x="21530" y="21812"/>
                <wp:lineTo x="21530" y="-925"/>
              </wp:wrapPolygon>
            </wp:wrapTight>
            <wp:docPr id="6" name="Bild 3" descr="C:\Dokumente und Einstellungen\Paula\Desktop\Eigene Dateien\uni\master\2. Semester\SVP\fotos 7&amp;8\20130730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aula\Desktop\Eigene Dateien\uni\master\2. Semester\SVP\fotos 7&amp;8\20130730_10441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rot="16200000">
                      <a:off x="0" y="0"/>
                      <a:ext cx="2268220" cy="615315"/>
                    </a:xfrm>
                    <a:prstGeom prst="rect">
                      <a:avLst/>
                    </a:prstGeom>
                    <a:noFill/>
                    <a:ln w="9525">
                      <a:noFill/>
                      <a:miter lim="800000"/>
                      <a:headEnd/>
                      <a:tailEnd/>
                    </a:ln>
                  </pic:spPr>
                </pic:pic>
              </a:graphicData>
            </a:graphic>
          </wp:anchor>
        </w:drawing>
      </w:r>
    </w:p>
    <w:p w:rsidR="00242CD4" w:rsidRPr="00A307C9" w:rsidRDefault="00242CD4" w:rsidP="00B901F6">
      <w:pPr>
        <w:keepNext/>
        <w:tabs>
          <w:tab w:val="left" w:pos="1701"/>
          <w:tab w:val="left" w:pos="1985"/>
        </w:tabs>
        <w:ind w:left="1980" w:hanging="1980"/>
        <w:rPr>
          <w:color w:val="000000" w:themeColor="text1"/>
        </w:rPr>
      </w:pPr>
      <w:r w:rsidRPr="00A307C9">
        <w:rPr>
          <w:noProof/>
          <w:color w:val="000000" w:themeColor="text1"/>
          <w:lang w:eastAsia="de-DE"/>
        </w:rPr>
        <w:drawing>
          <wp:anchor distT="0" distB="0" distL="114300" distR="114300" simplePos="0" relativeHeight="251791360" behindDoc="1" locked="0" layoutInCell="1" allowOverlap="1">
            <wp:simplePos x="0" y="0"/>
            <wp:positionH relativeFrom="column">
              <wp:posOffset>-458470</wp:posOffset>
            </wp:positionH>
            <wp:positionV relativeFrom="paragraph">
              <wp:posOffset>360680</wp:posOffset>
            </wp:positionV>
            <wp:extent cx="2311400" cy="950595"/>
            <wp:effectExtent l="0" t="685800" r="0" b="668655"/>
            <wp:wrapTight wrapText="bothSides">
              <wp:wrapPolygon edited="0">
                <wp:start x="21650" y="-310"/>
                <wp:lineTo x="110" y="-310"/>
                <wp:lineTo x="110" y="21766"/>
                <wp:lineTo x="21650" y="21766"/>
                <wp:lineTo x="21650" y="-31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16200000">
                      <a:off x="0" y="0"/>
                      <a:ext cx="2311400" cy="950595"/>
                    </a:xfrm>
                    <a:prstGeom prst="rect">
                      <a:avLst/>
                    </a:prstGeom>
                    <a:noFill/>
                    <a:ln w="9525">
                      <a:noFill/>
                      <a:miter lim="800000"/>
                      <a:headEnd/>
                      <a:tailEnd/>
                    </a:ln>
                  </pic:spPr>
                </pic:pic>
              </a:graphicData>
            </a:graphic>
          </wp:anchor>
        </w:drawing>
      </w:r>
    </w:p>
    <w:p w:rsidR="00242CD4" w:rsidRPr="00A307C9" w:rsidRDefault="00563527" w:rsidP="00B901F6">
      <w:pPr>
        <w:keepNext/>
        <w:tabs>
          <w:tab w:val="left" w:pos="1701"/>
          <w:tab w:val="left" w:pos="1985"/>
        </w:tabs>
        <w:ind w:left="1980" w:hanging="1980"/>
        <w:rPr>
          <w:color w:val="000000" w:themeColor="text1"/>
        </w:rPr>
      </w:pPr>
      <w:r>
        <w:rPr>
          <w:noProof/>
          <w:color w:val="000000" w:themeColor="text1"/>
          <w:lang w:eastAsia="de-DE"/>
        </w:rPr>
        <w:drawing>
          <wp:anchor distT="0" distB="0" distL="114300" distR="114300" simplePos="0" relativeHeight="251789312" behindDoc="1" locked="0" layoutInCell="1" allowOverlap="1">
            <wp:simplePos x="0" y="0"/>
            <wp:positionH relativeFrom="column">
              <wp:posOffset>1903730</wp:posOffset>
            </wp:positionH>
            <wp:positionV relativeFrom="paragraph">
              <wp:posOffset>-1436370</wp:posOffset>
            </wp:positionV>
            <wp:extent cx="2259965" cy="603250"/>
            <wp:effectExtent l="0" t="819150" r="0" b="806450"/>
            <wp:wrapTight wrapText="bothSides">
              <wp:wrapPolygon edited="0">
                <wp:start x="21512" y="-1012"/>
                <wp:lineTo x="209" y="-1012"/>
                <wp:lineTo x="209" y="21498"/>
                <wp:lineTo x="21512" y="21498"/>
                <wp:lineTo x="21512" y="-1012"/>
              </wp:wrapPolygon>
            </wp:wrapTight>
            <wp:docPr id="2" name="Bild 2" descr="C:\Dokumente und Einstellungen\Paula\Desktop\Eigene Dateien\uni\master\2. Semester\SVP\fotos 7&amp;8\20130730_1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aula\Desktop\Eigene Dateien\uni\master\2. Semester\SVP\fotos 7&amp;8\20130730_104411.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16200000">
                      <a:off x="0" y="0"/>
                      <a:ext cx="2259965" cy="603250"/>
                    </a:xfrm>
                    <a:prstGeom prst="rect">
                      <a:avLst/>
                    </a:prstGeom>
                    <a:noFill/>
                    <a:ln w="9525">
                      <a:noFill/>
                      <a:miter lim="800000"/>
                      <a:headEnd/>
                      <a:tailEnd/>
                    </a:ln>
                  </pic:spPr>
                </pic:pic>
              </a:graphicData>
            </a:graphic>
          </wp:anchor>
        </w:drawing>
      </w:r>
    </w:p>
    <w:p w:rsidR="00242CD4" w:rsidRPr="00A307C9" w:rsidRDefault="00242CD4" w:rsidP="00B901F6">
      <w:pPr>
        <w:keepNext/>
        <w:tabs>
          <w:tab w:val="left" w:pos="1701"/>
          <w:tab w:val="left" w:pos="1985"/>
        </w:tabs>
        <w:ind w:left="1980" w:hanging="1980"/>
        <w:rPr>
          <w:color w:val="000000" w:themeColor="text1"/>
        </w:rPr>
      </w:pPr>
    </w:p>
    <w:p w:rsidR="00242CD4" w:rsidRPr="00A307C9" w:rsidRDefault="00242CD4" w:rsidP="00B901F6">
      <w:pPr>
        <w:keepNext/>
        <w:tabs>
          <w:tab w:val="left" w:pos="1701"/>
          <w:tab w:val="left" w:pos="1985"/>
        </w:tabs>
        <w:ind w:left="1980" w:hanging="1980"/>
        <w:rPr>
          <w:color w:val="000000" w:themeColor="text1"/>
        </w:rPr>
      </w:pPr>
    </w:p>
    <w:p w:rsidR="00B901F6" w:rsidRPr="00A307C9" w:rsidRDefault="00B901F6" w:rsidP="00B901F6">
      <w:pPr>
        <w:keepNext/>
        <w:tabs>
          <w:tab w:val="left" w:pos="1701"/>
          <w:tab w:val="left" w:pos="1985"/>
        </w:tabs>
        <w:ind w:left="1980" w:hanging="1980"/>
        <w:rPr>
          <w:color w:val="000000" w:themeColor="text1"/>
        </w:rPr>
      </w:pPr>
    </w:p>
    <w:p w:rsidR="00242CD4" w:rsidRPr="00A307C9" w:rsidRDefault="00242CD4" w:rsidP="00B901F6">
      <w:pPr>
        <w:keepNext/>
        <w:tabs>
          <w:tab w:val="left" w:pos="1701"/>
          <w:tab w:val="left" w:pos="1985"/>
        </w:tabs>
        <w:ind w:left="1980" w:hanging="1980"/>
        <w:rPr>
          <w:color w:val="000000" w:themeColor="text1"/>
        </w:rPr>
      </w:pPr>
    </w:p>
    <w:p w:rsidR="00B901F6" w:rsidRPr="00A307C9" w:rsidRDefault="00B901F6" w:rsidP="00A0582F">
      <w:pPr>
        <w:pStyle w:val="Beschriftung"/>
        <w:jc w:val="left"/>
        <w:rPr>
          <w:color w:val="000000" w:themeColor="text1"/>
        </w:rPr>
      </w:pPr>
      <w:r w:rsidRPr="00A307C9">
        <w:rPr>
          <w:color w:val="000000" w:themeColor="text1"/>
        </w:rPr>
        <w:t xml:space="preserve">Abb. </w:t>
      </w:r>
      <w:r w:rsidR="00EA5F13" w:rsidRPr="00A307C9">
        <w:rPr>
          <w:color w:val="000000" w:themeColor="text1"/>
        </w:rPr>
        <w:fldChar w:fldCharType="begin"/>
      </w:r>
      <w:r w:rsidR="005F2176" w:rsidRPr="00A307C9">
        <w:rPr>
          <w:color w:val="000000" w:themeColor="text1"/>
        </w:rPr>
        <w:instrText xml:space="preserve"> SEQ Abb. \* ARABIC </w:instrText>
      </w:r>
      <w:r w:rsidR="00EA5F13" w:rsidRPr="00A307C9">
        <w:rPr>
          <w:color w:val="000000" w:themeColor="text1"/>
        </w:rPr>
        <w:fldChar w:fldCharType="separate"/>
      </w:r>
      <w:r w:rsidR="00E937B8">
        <w:rPr>
          <w:noProof/>
          <w:color w:val="000000" w:themeColor="text1"/>
        </w:rPr>
        <w:t>1</w:t>
      </w:r>
      <w:r w:rsidR="00EA5F13" w:rsidRPr="00A307C9">
        <w:rPr>
          <w:noProof/>
          <w:color w:val="000000" w:themeColor="text1"/>
        </w:rPr>
        <w:fldChar w:fldCharType="end"/>
      </w:r>
      <w:r w:rsidRPr="00A307C9">
        <w:rPr>
          <w:color w:val="000000" w:themeColor="text1"/>
        </w:rPr>
        <w:t xml:space="preserve"> - </w:t>
      </w:r>
      <w:r w:rsidRPr="00A307C9">
        <w:rPr>
          <w:noProof/>
          <w:color w:val="000000" w:themeColor="text1"/>
        </w:rPr>
        <w:t xml:space="preserve"> </w:t>
      </w:r>
      <w:r w:rsidR="00242CD4" w:rsidRPr="00A307C9">
        <w:rPr>
          <w:noProof/>
          <w:color w:val="000000" w:themeColor="text1"/>
        </w:rPr>
        <w:t>Flüssige Luft</w:t>
      </w:r>
      <w:r w:rsidR="00242CD4" w:rsidRPr="00A307C9">
        <w:rPr>
          <w:noProof/>
          <w:color w:val="000000" w:themeColor="text1"/>
        </w:rPr>
        <w:tab/>
      </w:r>
      <w:r w:rsidR="00242CD4" w:rsidRPr="00A307C9">
        <w:rPr>
          <w:noProof/>
          <w:color w:val="000000" w:themeColor="text1"/>
        </w:rPr>
        <w:tab/>
        <w:t>Abb. 2 – erlischender</w:t>
      </w:r>
      <w:r w:rsidR="00563527">
        <w:rPr>
          <w:noProof/>
          <w:color w:val="000000" w:themeColor="text1"/>
        </w:rPr>
        <w:t xml:space="preserve"> Glimmspan  </w:t>
      </w:r>
      <w:r w:rsidR="00563527">
        <w:rPr>
          <w:noProof/>
          <w:color w:val="000000" w:themeColor="text1"/>
        </w:rPr>
        <w:tab/>
      </w:r>
      <w:r w:rsidR="00242CD4" w:rsidRPr="00A307C9">
        <w:rPr>
          <w:noProof/>
          <w:color w:val="000000" w:themeColor="text1"/>
        </w:rPr>
        <w:t>Abb. 3 – aufglühender Glimmspan</w:t>
      </w:r>
    </w:p>
    <w:p w:rsidR="00BE2A73" w:rsidRPr="00A307C9" w:rsidRDefault="008E1A25" w:rsidP="00BE2A73">
      <w:pPr>
        <w:tabs>
          <w:tab w:val="left" w:pos="1701"/>
          <w:tab w:val="left" w:pos="1985"/>
        </w:tabs>
        <w:ind w:left="1980" w:hanging="1980"/>
        <w:rPr>
          <w:rFonts w:eastAsiaTheme="minorEastAsia"/>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0B6DE7" w:rsidRPr="00A307C9">
        <w:rPr>
          <w:color w:val="000000" w:themeColor="text1"/>
        </w:rPr>
        <w:t>Die Luft ist von dem flüssigen Stickstoff so</w:t>
      </w:r>
      <w:r w:rsidR="00D865C8" w:rsidRPr="00A307C9">
        <w:rPr>
          <w:color w:val="000000" w:themeColor="text1"/>
        </w:rPr>
        <w:t xml:space="preserve"> </w:t>
      </w:r>
      <w:r w:rsidR="000B6DE7" w:rsidRPr="00A307C9">
        <w:rPr>
          <w:color w:val="000000" w:themeColor="text1"/>
        </w:rPr>
        <w:t>weit herunter</w:t>
      </w:r>
      <w:r w:rsidR="00D865C8" w:rsidRPr="00A307C9">
        <w:rPr>
          <w:color w:val="000000" w:themeColor="text1"/>
        </w:rPr>
        <w:t xml:space="preserve"> </w:t>
      </w:r>
      <w:r w:rsidR="000B6DE7" w:rsidRPr="00A307C9">
        <w:rPr>
          <w:color w:val="000000" w:themeColor="text1"/>
        </w:rPr>
        <w:t>gekühlt w</w:t>
      </w:r>
      <w:r w:rsidR="00D865C8" w:rsidRPr="00A307C9">
        <w:rPr>
          <w:color w:val="000000" w:themeColor="text1"/>
        </w:rPr>
        <w:t>o</w:t>
      </w:r>
      <w:r w:rsidR="000B6DE7" w:rsidRPr="00A307C9">
        <w:rPr>
          <w:color w:val="000000" w:themeColor="text1"/>
        </w:rPr>
        <w:t xml:space="preserve">rden, </w:t>
      </w:r>
      <w:r w:rsidR="00D865C8" w:rsidRPr="00A307C9">
        <w:rPr>
          <w:color w:val="000000" w:themeColor="text1"/>
        </w:rPr>
        <w:t>dass sie kondensiert und sich als Flüssigkeit am Duranglasboden sammelt. Der sich in der Lösung befindende Stickstoff siedet als erstes und die Stic</w:t>
      </w:r>
      <w:r w:rsidR="00D865C8" w:rsidRPr="00A307C9">
        <w:rPr>
          <w:color w:val="000000" w:themeColor="text1"/>
        </w:rPr>
        <w:t>k</w:t>
      </w:r>
      <w:r w:rsidR="00D865C8" w:rsidRPr="00A307C9">
        <w:rPr>
          <w:color w:val="000000" w:themeColor="text1"/>
        </w:rPr>
        <w:t>stoffteilchen gehen in die Gasphase über. Da Stickstoff keine Verbrennung fördert, erlischt de</w:t>
      </w:r>
      <w:r w:rsidR="00693D4F">
        <w:rPr>
          <w:color w:val="000000" w:themeColor="text1"/>
        </w:rPr>
        <w:t>r Glimmspan in der Stickstoffat</w:t>
      </w:r>
      <w:r w:rsidR="00D865C8" w:rsidRPr="00A307C9">
        <w:rPr>
          <w:color w:val="000000" w:themeColor="text1"/>
        </w:rPr>
        <w:t xml:space="preserve">mosphäre wieder. Als nächstes siedet der flüssige Sauerstoff und die Sauerstoffteilchen gehen in die Gasphase über. Da Sauerstoffteilchen brandfördernd sind, glüht der Glimmspan hell auf. </w:t>
      </w:r>
    </w:p>
    <w:p w:rsidR="00BE2A73" w:rsidRPr="00A307C9" w:rsidRDefault="00BE2A73" w:rsidP="00BE2A73">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sidR="00693D4F">
        <w:rPr>
          <w:rFonts w:eastAsiaTheme="minorEastAsia"/>
          <w:color w:val="000000" w:themeColor="text1"/>
        </w:rPr>
        <w:t>Der restliche Stickstoff kann verdampft werden.</w:t>
      </w:r>
    </w:p>
    <w:p w:rsidR="005B60E3" w:rsidRPr="00A307C9" w:rsidRDefault="00F17765" w:rsidP="00BE2A73">
      <w:pPr>
        <w:tabs>
          <w:tab w:val="left" w:pos="1701"/>
          <w:tab w:val="left" w:pos="1985"/>
        </w:tabs>
        <w:ind w:left="1980" w:hanging="1980"/>
        <w:rPr>
          <w:rFonts w:asciiTheme="majorHAnsi" w:eastAsiaTheme="majorEastAsia" w:hAnsiTheme="majorHAnsi" w:cstheme="majorBidi"/>
          <w:b/>
          <w:bCs/>
          <w:color w:val="000000" w:themeColor="text1"/>
          <w:sz w:val="28"/>
          <w:szCs w:val="28"/>
        </w:rPr>
      </w:pPr>
      <w:r w:rsidRPr="00A307C9">
        <w:rPr>
          <w:color w:val="000000" w:themeColor="text1"/>
        </w:rPr>
        <w:t>Literatur:</w:t>
      </w:r>
      <w:r w:rsidRPr="00A307C9">
        <w:rPr>
          <w:color w:val="000000" w:themeColor="text1"/>
        </w:rPr>
        <w:tab/>
      </w:r>
      <w:r w:rsidRPr="00A307C9">
        <w:rPr>
          <w:color w:val="000000" w:themeColor="text1"/>
        </w:rPr>
        <w:tab/>
      </w:r>
      <w:r w:rsidR="00065C3D">
        <w:rPr>
          <w:rStyle w:val="null"/>
        </w:rPr>
        <w:t xml:space="preserve">Bergmoser A., </w:t>
      </w:r>
      <w:hyperlink r:id="rId30" w:tgtFrame="_blank" w:history="1">
        <w:r w:rsidR="00065C3D">
          <w:rPr>
            <w:rStyle w:val="Hyperlink"/>
          </w:rPr>
          <w:t>http://www.schulmediathek.tv/SID=sic73fb226bdf5e4e1faef50f99d9951/</w:t>
        </w:r>
      </w:hyperlink>
      <w:r w:rsidR="00065C3D">
        <w:rPr>
          <w:rStyle w:val="null"/>
        </w:rPr>
        <w:t>Chemie/Allgemeine+Chemie/Aggregatszustände/Luft+und+ihre+Haupt-bestandteile (Zuletzt abgerufen am 4.08.2013 um 19:30)</w:t>
      </w:r>
    </w:p>
    <w:p w:rsidR="00F17765" w:rsidRPr="00A307C9" w:rsidRDefault="00F17765" w:rsidP="00F17765">
      <w:pPr>
        <w:tabs>
          <w:tab w:val="left" w:pos="1701"/>
          <w:tab w:val="left" w:pos="1985"/>
        </w:tabs>
        <w:ind w:left="1980" w:hanging="1980"/>
        <w:rPr>
          <w:color w:val="000000" w:themeColor="text1"/>
        </w:rPr>
      </w:pPr>
    </w:p>
    <w:p w:rsidR="006E32AF" w:rsidRPr="00A307C9" w:rsidRDefault="00702A16" w:rsidP="006E32AF">
      <w:pPr>
        <w:tabs>
          <w:tab w:val="left" w:pos="1701"/>
          <w:tab w:val="left" w:pos="1985"/>
        </w:tabs>
        <w:ind w:left="1980" w:hanging="1980"/>
        <w:rPr>
          <w:color w:val="000000" w:themeColor="text1"/>
        </w:rPr>
      </w:pPr>
      <w:r>
        <w:rPr>
          <w:color w:val="000000" w:themeColor="text1"/>
        </w:rPr>
      </w:r>
      <w:r>
        <w:rPr>
          <w:color w:val="000000" w:themeColor="text1"/>
        </w:rPr>
        <w:pict>
          <v:shape id="_x0000_s1186" type="#_x0000_t202" style="width:462.45pt;height:143.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6">
              <w:txbxContent>
                <w:p w:rsidR="00E937B8" w:rsidRPr="00D30231" w:rsidRDefault="00E937B8" w:rsidP="000D10FB">
                  <w:pPr>
                    <w:rPr>
                      <w:color w:val="auto"/>
                    </w:rPr>
                  </w:pPr>
                  <w:r w:rsidRPr="00D30231">
                    <w:rPr>
                      <w:color w:val="auto"/>
                    </w:rPr>
                    <w:t>Dieser Versuch kann sehr gut zur Einführung der Zusammensetzung von Luft genutzt werden, solange vorher die Nachweisreaktionen für Sauerstoff und Stickstoff erarbeitet wurden. A</w:t>
                  </w:r>
                  <w:r w:rsidRPr="00D30231">
                    <w:rPr>
                      <w:color w:val="auto"/>
                    </w:rPr>
                    <w:t>n</w:t>
                  </w:r>
                  <w:r w:rsidRPr="00D30231">
                    <w:rPr>
                      <w:color w:val="auto"/>
                    </w:rPr>
                    <w:t>schließend würde sich ein Versuch eignen</w:t>
                  </w:r>
                  <w:r>
                    <w:rPr>
                      <w:color w:val="auto"/>
                    </w:rPr>
                    <w:t>,</w:t>
                  </w:r>
                  <w:r w:rsidRPr="00D30231">
                    <w:rPr>
                      <w:color w:val="auto"/>
                    </w:rPr>
                    <w:t xml:space="preserve"> mit dem die Anteile der einzelnen Stoffe der Luft quantitativ nachgewiesen werden könne (Siehe z.B. V1 des Protokolls von Rainer Mucha zum Thema „Sauerstoff- Anteil in der Luft, Darstellung und Nachweis) wobei man didaktisch so r</w:t>
                  </w:r>
                  <w:r w:rsidRPr="00D30231">
                    <w:rPr>
                      <w:color w:val="auto"/>
                    </w:rPr>
                    <w:t>e</w:t>
                  </w:r>
                  <w:r w:rsidRPr="00D30231">
                    <w:rPr>
                      <w:color w:val="auto"/>
                    </w:rPr>
                    <w:t xml:space="preserve">duzieren sollte, dass man näherungsweise nur davon ausgeht, dass in der Luft nur Sauerstoff und Stickstoff vorhanden sind. </w:t>
                  </w:r>
                </w:p>
                <w:p w:rsidR="00E937B8" w:rsidRPr="000D10FB" w:rsidRDefault="00E937B8" w:rsidP="000D10FB">
                  <w:pPr>
                    <w:rPr>
                      <w:color w:val="1F497D" w:themeColor="text2"/>
                    </w:rPr>
                  </w:pPr>
                  <w:r>
                    <w:rPr>
                      <w:color w:val="1F497D" w:themeColor="text2"/>
                    </w:rPr>
                    <w:t xml:space="preserve"> </w:t>
                  </w:r>
                </w:p>
              </w:txbxContent>
            </v:textbox>
            <w10:wrap type="none"/>
            <w10:anchorlock/>
          </v:shape>
        </w:pict>
      </w:r>
    </w:p>
    <w:p w:rsidR="00BE2A73" w:rsidRPr="00A307C9" w:rsidRDefault="00702A16" w:rsidP="00BE2A73">
      <w:pPr>
        <w:pStyle w:val="berschrift2"/>
        <w:rPr>
          <w:color w:val="000000" w:themeColor="text1"/>
        </w:rPr>
      </w:pPr>
      <w:r>
        <w:rPr>
          <w:noProof/>
          <w:color w:val="000000" w:themeColor="text1"/>
          <w:lang w:eastAsia="de-DE"/>
        </w:rPr>
        <w:lastRenderedPageBreak/>
        <w:pict>
          <v:shape id="_x0000_s1158" type="#_x0000_t202" style="position:absolute;left:0;text-align:left;margin-left:-.05pt;margin-top:32.2pt;width:462.45pt;height:129.25pt;z-index:251793408;mso-width-relative:margin;mso-height-relative:margin" fillcolor="white [3201]" strokecolor="#4bacc6 [3208]" strokeweight="1pt">
            <v:stroke dashstyle="dash"/>
            <v:shadow color="#868686"/>
            <v:textbox style="mso-next-textbox:#_x0000_s1158">
              <w:txbxContent>
                <w:p w:rsidR="00E937B8" w:rsidRPr="00D30231" w:rsidRDefault="00E937B8" w:rsidP="00BE2A73">
                  <w:pPr>
                    <w:rPr>
                      <w:color w:val="auto"/>
                    </w:rPr>
                  </w:pPr>
                  <w:r w:rsidRPr="00D30231">
                    <w:rPr>
                      <w:color w:val="auto"/>
                    </w:rPr>
                    <w:t xml:space="preserve">Zum Verständnis dieses Versuchs sollten die SuS den Nachweis für Stickstoff (Erlischen einer Kerze) wiedergeben können. Außerdem sollten sie bereits wissen, dass Luft ein Stoffgemisch aus Sauerstoff und Stickstoff ist (die anderen Gase werden in diesem Versuch aufgrund ihres geringen Anteils in der Luft vernachlässigt). </w:t>
                  </w:r>
                </w:p>
                <w:p w:rsidR="00E937B8" w:rsidRPr="00D30231" w:rsidRDefault="00E937B8" w:rsidP="00BE2A73">
                  <w:pPr>
                    <w:rPr>
                      <w:color w:val="auto"/>
                    </w:rPr>
                  </w:pPr>
                  <w:r w:rsidRPr="00D30231">
                    <w:rPr>
                      <w:color w:val="auto"/>
                    </w:rPr>
                    <w:t>Wenn die SuS bereits die Oxidation von Eisenwolle durch Sauerstoff kennen, kann der Ve</w:t>
                  </w:r>
                  <w:r w:rsidRPr="00D30231">
                    <w:rPr>
                      <w:color w:val="auto"/>
                    </w:rPr>
                    <w:t>r</w:t>
                  </w:r>
                  <w:r w:rsidRPr="00D30231">
                    <w:rPr>
                      <w:color w:val="auto"/>
                    </w:rPr>
                    <w:t>suchsaufbau gut mit den SuS zusammen entwickelt werden.</w:t>
                  </w:r>
                </w:p>
              </w:txbxContent>
            </v:textbox>
            <w10:wrap type="square"/>
          </v:shape>
        </w:pict>
      </w:r>
      <w:bookmarkStart w:id="5" w:name="_Toc363375216"/>
      <w:r w:rsidR="00BE2A73" w:rsidRPr="00A307C9">
        <w:rPr>
          <w:color w:val="000000" w:themeColor="text1"/>
        </w:rPr>
        <w:t>V 2 – Stickstoff aus der Luft isolieren</w:t>
      </w:r>
      <w:bookmarkEnd w:id="5"/>
    </w:p>
    <w:p w:rsidR="00BE2A73" w:rsidRPr="00A307C9" w:rsidRDefault="00BE2A73" w:rsidP="00BE2A73">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E2A73" w:rsidRPr="00A307C9" w:rsidTr="00B20EC8">
        <w:tc>
          <w:tcPr>
            <w:tcW w:w="9322" w:type="dxa"/>
            <w:gridSpan w:val="9"/>
            <w:shd w:val="clear" w:color="auto" w:fill="4F81BD"/>
            <w:vAlign w:val="center"/>
          </w:tcPr>
          <w:p w:rsidR="00BE2A73" w:rsidRPr="00A307C9" w:rsidRDefault="00BE2A73" w:rsidP="00B20EC8">
            <w:pPr>
              <w:spacing w:after="0"/>
              <w:jc w:val="center"/>
              <w:rPr>
                <w:b/>
                <w:bCs/>
                <w:color w:val="000000" w:themeColor="text1"/>
              </w:rPr>
            </w:pPr>
            <w:r w:rsidRPr="00A307C9">
              <w:rPr>
                <w:b/>
                <w:bCs/>
                <w:color w:val="000000" w:themeColor="text1"/>
              </w:rPr>
              <w:t>Gefahrenstoffe</w:t>
            </w:r>
          </w:p>
        </w:tc>
      </w:tr>
      <w:tr w:rsidR="00BE2A73" w:rsidRPr="00A307C9" w:rsidTr="00B20EC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E2A73" w:rsidRPr="00A307C9" w:rsidRDefault="00B20EC8" w:rsidP="00B20EC8">
            <w:pPr>
              <w:spacing w:after="0" w:line="276" w:lineRule="auto"/>
              <w:jc w:val="center"/>
              <w:rPr>
                <w:b/>
                <w:bCs/>
                <w:color w:val="000000" w:themeColor="text1"/>
              </w:rPr>
            </w:pPr>
            <w:r w:rsidRPr="00A307C9">
              <w:rPr>
                <w:color w:val="000000" w:themeColor="text1"/>
                <w:sz w:val="20"/>
              </w:rPr>
              <w:t>Eisenwolle</w:t>
            </w:r>
          </w:p>
        </w:tc>
        <w:tc>
          <w:tcPr>
            <w:tcW w:w="3177" w:type="dxa"/>
            <w:gridSpan w:val="3"/>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color w:val="000000" w:themeColor="text1"/>
                <w:sz w:val="20"/>
              </w:rPr>
              <w:t xml:space="preserve">H: </w:t>
            </w:r>
            <w:r w:rsidR="00B20EC8" w:rsidRPr="00A307C9">
              <w:rPr>
                <w:color w:val="000000" w:themeColor="text1"/>
              </w:rP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color w:val="000000" w:themeColor="text1"/>
                <w:sz w:val="20"/>
              </w:rPr>
              <w:t xml:space="preserve">P: </w:t>
            </w:r>
            <w:r w:rsidR="00B20EC8" w:rsidRPr="00A307C9">
              <w:rPr>
                <w:color w:val="000000" w:themeColor="text1"/>
                <w:sz w:val="20"/>
              </w:rPr>
              <w:t>370- 378b</w:t>
            </w:r>
          </w:p>
        </w:tc>
      </w:tr>
      <w:tr w:rsidR="00BE2A73" w:rsidRPr="00A307C9" w:rsidTr="00B20EC8">
        <w:trPr>
          <w:trHeight w:val="434"/>
        </w:trPr>
        <w:tc>
          <w:tcPr>
            <w:tcW w:w="3027" w:type="dxa"/>
            <w:gridSpan w:val="3"/>
            <w:shd w:val="clear" w:color="auto" w:fill="auto"/>
            <w:vAlign w:val="center"/>
          </w:tcPr>
          <w:p w:rsidR="00BE2A73" w:rsidRPr="00A307C9" w:rsidRDefault="00BE2A73" w:rsidP="00B20EC8">
            <w:pPr>
              <w:spacing w:after="0" w:line="276" w:lineRule="auto"/>
              <w:jc w:val="center"/>
              <w:rPr>
                <w:bCs/>
                <w:color w:val="000000" w:themeColor="text1"/>
                <w:sz w:val="20"/>
              </w:rPr>
            </w:pPr>
            <w:r w:rsidRPr="00A307C9">
              <w:rPr>
                <w:color w:val="000000" w:themeColor="text1"/>
                <w:sz w:val="20"/>
                <w:szCs w:val="20"/>
              </w:rPr>
              <w:t xml:space="preserve">Stickstoff </w:t>
            </w:r>
          </w:p>
        </w:tc>
        <w:tc>
          <w:tcPr>
            <w:tcW w:w="3177" w:type="dxa"/>
            <w:gridSpan w:val="3"/>
            <w:shd w:val="clear" w:color="auto" w:fill="auto"/>
            <w:vAlign w:val="center"/>
          </w:tcPr>
          <w:p w:rsidR="00BE2A73" w:rsidRPr="00A307C9" w:rsidRDefault="00BE2A73" w:rsidP="00B20EC8">
            <w:pPr>
              <w:pStyle w:val="Beschriftung"/>
              <w:spacing w:after="0"/>
              <w:jc w:val="center"/>
              <w:rPr>
                <w:color w:val="000000" w:themeColor="text1"/>
                <w:sz w:val="20"/>
              </w:rPr>
            </w:pPr>
            <w:r w:rsidRPr="00A307C9">
              <w:rPr>
                <w:color w:val="000000" w:themeColor="text1"/>
                <w:sz w:val="20"/>
              </w:rPr>
              <w:t xml:space="preserve">H: </w:t>
            </w:r>
            <w:hyperlink r:id="rId31"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32"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33"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34" w:anchor="H-S.C3.A4tze" w:tooltip="H- und P-Sätze" w:history="1">
              <w:r w:rsidRPr="00A307C9">
                <w:rPr>
                  <w:rStyle w:val="Hyperlink"/>
                  <w:color w:val="000000" w:themeColor="text1"/>
                  <w:sz w:val="20"/>
                  <w:u w:val="none"/>
                </w:rPr>
                <w:t>412</w:t>
              </w:r>
            </w:hyperlink>
          </w:p>
        </w:tc>
        <w:tc>
          <w:tcPr>
            <w:tcW w:w="3118" w:type="dxa"/>
            <w:gridSpan w:val="3"/>
            <w:shd w:val="clear" w:color="auto" w:fill="auto"/>
            <w:vAlign w:val="center"/>
          </w:tcPr>
          <w:p w:rsidR="00BE2A73" w:rsidRPr="00A307C9" w:rsidRDefault="00BE2A73" w:rsidP="00B20EC8">
            <w:pPr>
              <w:pStyle w:val="Beschriftung"/>
              <w:spacing w:after="0"/>
              <w:jc w:val="center"/>
              <w:rPr>
                <w:color w:val="000000" w:themeColor="text1"/>
                <w:sz w:val="20"/>
              </w:rPr>
            </w:pPr>
            <w:r w:rsidRPr="00A307C9">
              <w:rPr>
                <w:color w:val="000000" w:themeColor="text1"/>
                <w:sz w:val="20"/>
              </w:rPr>
              <w:t xml:space="preserve">P: </w:t>
            </w:r>
            <w:hyperlink r:id="rId35" w:anchor="P-S.C3.A4tze" w:tooltip="H- und P-Sätze" w:history="1">
              <w:r w:rsidRPr="00A307C9">
                <w:rPr>
                  <w:rStyle w:val="Hyperlink"/>
                  <w:color w:val="000000" w:themeColor="text1"/>
                  <w:sz w:val="20"/>
                  <w:u w:val="none"/>
                </w:rPr>
                <w:t>273</w:t>
              </w:r>
            </w:hyperlink>
            <w:r w:rsidRPr="00A307C9">
              <w:rPr>
                <w:color w:val="000000" w:themeColor="text1"/>
                <w:sz w:val="20"/>
              </w:rPr>
              <w:t>-​</w:t>
            </w:r>
            <w:hyperlink r:id="rId36" w:anchor="P-S.C3.A4tze" w:tooltip="H- und P-Sätze" w:history="1">
              <w:r w:rsidRPr="00A307C9">
                <w:rPr>
                  <w:rStyle w:val="Hyperlink"/>
                  <w:color w:val="000000" w:themeColor="text1"/>
                  <w:sz w:val="20"/>
                  <w:u w:val="none"/>
                </w:rPr>
                <w:t>302+352</w:t>
              </w:r>
            </w:hyperlink>
          </w:p>
        </w:tc>
      </w:tr>
      <w:tr w:rsidR="00BE2A73" w:rsidRPr="00A307C9" w:rsidTr="00B20EC8">
        <w:tc>
          <w:tcPr>
            <w:tcW w:w="1009" w:type="dxa"/>
            <w:tcBorders>
              <w:top w:val="single" w:sz="8" w:space="0" w:color="4F81BD"/>
              <w:left w:val="single" w:sz="8" w:space="0" w:color="4F81BD"/>
              <w:bottom w:val="single" w:sz="8" w:space="0" w:color="4F81BD"/>
            </w:tcBorders>
            <w:shd w:val="clear" w:color="auto" w:fill="auto"/>
            <w:vAlign w:val="center"/>
          </w:tcPr>
          <w:p w:rsidR="00BE2A73" w:rsidRPr="00A307C9" w:rsidRDefault="00BE2A73" w:rsidP="00B20EC8">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1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E2A73" w:rsidRPr="00A307C9" w:rsidRDefault="00BE2A73" w:rsidP="00B20EC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E2A73" w:rsidRPr="00A307C9" w:rsidRDefault="00BE2A73" w:rsidP="00BE2A73">
      <w:pPr>
        <w:tabs>
          <w:tab w:val="left" w:pos="1701"/>
          <w:tab w:val="left" w:pos="1985"/>
        </w:tabs>
        <w:ind w:left="1980" w:hanging="1980"/>
        <w:rPr>
          <w:color w:val="000000" w:themeColor="text1"/>
        </w:rPr>
      </w:pPr>
    </w:p>
    <w:p w:rsidR="00BE2A73" w:rsidRPr="00A307C9" w:rsidRDefault="00BE2A73" w:rsidP="00BE2A73">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r>
      <w:r w:rsidR="00734959" w:rsidRPr="00A307C9">
        <w:rPr>
          <w:color w:val="000000" w:themeColor="text1"/>
        </w:rPr>
        <w:t>Verbrennung</w:t>
      </w:r>
      <w:r w:rsidR="00DD6709">
        <w:rPr>
          <w:color w:val="000000" w:themeColor="text1"/>
        </w:rPr>
        <w:t>srohr, Glaswolle, Blasebalg, 2 d</w:t>
      </w:r>
      <w:r w:rsidR="00734959" w:rsidRPr="00A307C9">
        <w:rPr>
          <w:color w:val="000000" w:themeColor="text1"/>
        </w:rPr>
        <w:t xml:space="preserve">urchbohrte Gummistopfen mit Glasrohr, </w:t>
      </w:r>
      <w:r w:rsidR="00314AA0" w:rsidRPr="00A307C9">
        <w:rPr>
          <w:color w:val="000000" w:themeColor="text1"/>
        </w:rPr>
        <w:t>p</w:t>
      </w:r>
      <w:r w:rsidR="00734959" w:rsidRPr="00A307C9">
        <w:rPr>
          <w:color w:val="000000" w:themeColor="text1"/>
        </w:rPr>
        <w:t>neumatische Wanne, Standzylinder, Glasscheibe,</w:t>
      </w:r>
      <w:r w:rsidR="00BA4312" w:rsidRPr="00A307C9">
        <w:rPr>
          <w:color w:val="000000" w:themeColor="text1"/>
        </w:rPr>
        <w:t xml:space="preserve"> Schlauchve</w:t>
      </w:r>
      <w:r w:rsidR="00BA4312" w:rsidRPr="00A307C9">
        <w:rPr>
          <w:color w:val="000000" w:themeColor="text1"/>
        </w:rPr>
        <w:t>r</w:t>
      </w:r>
      <w:r w:rsidR="00BA4312" w:rsidRPr="00A307C9">
        <w:rPr>
          <w:color w:val="000000" w:themeColor="text1"/>
        </w:rPr>
        <w:t>bindungen,</w:t>
      </w:r>
      <w:r w:rsidR="00734959" w:rsidRPr="00A307C9">
        <w:rPr>
          <w:color w:val="000000" w:themeColor="text1"/>
        </w:rPr>
        <w:t xml:space="preserve"> Stativ, Stativklemmen</w:t>
      </w:r>
      <w:r w:rsidR="00314AA0" w:rsidRPr="00A307C9">
        <w:rPr>
          <w:color w:val="000000" w:themeColor="text1"/>
        </w:rPr>
        <w:t>,</w:t>
      </w:r>
      <w:r w:rsidR="00734959" w:rsidRPr="00A307C9">
        <w:rPr>
          <w:color w:val="000000" w:themeColor="text1"/>
        </w:rPr>
        <w:t xml:space="preserve"> Bunsenbrenner</w:t>
      </w:r>
      <w:r w:rsidR="00314AA0" w:rsidRPr="00A307C9">
        <w:rPr>
          <w:color w:val="000000" w:themeColor="text1"/>
        </w:rPr>
        <w:t>, Kerze am Draht oder Glimmspan</w:t>
      </w:r>
    </w:p>
    <w:p w:rsidR="00BE2A73" w:rsidRPr="00A307C9" w:rsidRDefault="00BE2A73" w:rsidP="00BE2A73">
      <w:pPr>
        <w:tabs>
          <w:tab w:val="left" w:pos="1701"/>
          <w:tab w:val="left" w:pos="1985"/>
        </w:tabs>
        <w:ind w:left="1980" w:hanging="1980"/>
        <w:rPr>
          <w:color w:val="000000" w:themeColor="text1"/>
        </w:rPr>
      </w:pPr>
      <w:r w:rsidRPr="00A307C9">
        <w:rPr>
          <w:color w:val="000000" w:themeColor="text1"/>
        </w:rPr>
        <w:t>Chemikalien:</w:t>
      </w:r>
      <w:r w:rsidRPr="00A307C9">
        <w:rPr>
          <w:color w:val="000000" w:themeColor="text1"/>
        </w:rPr>
        <w:tab/>
      </w:r>
      <w:r w:rsidRPr="00A307C9">
        <w:rPr>
          <w:color w:val="000000" w:themeColor="text1"/>
        </w:rPr>
        <w:tab/>
        <w:t xml:space="preserve">Luft, </w:t>
      </w:r>
      <w:r w:rsidR="00734959" w:rsidRPr="00A307C9">
        <w:rPr>
          <w:color w:val="000000" w:themeColor="text1"/>
        </w:rPr>
        <w:t>Eisenwolle</w:t>
      </w:r>
    </w:p>
    <w:p w:rsidR="00314AA0" w:rsidRPr="00A307C9" w:rsidRDefault="00BE2A73" w:rsidP="00314AA0">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r>
      <w:r w:rsidR="00734959" w:rsidRPr="00A307C9">
        <w:rPr>
          <w:color w:val="000000" w:themeColor="text1"/>
        </w:rPr>
        <w:t xml:space="preserve">Das Verbrennungsrohr wird mit Eisenwolle </w:t>
      </w:r>
      <w:r w:rsidR="00BA4312" w:rsidRPr="00A307C9">
        <w:rPr>
          <w:color w:val="000000" w:themeColor="text1"/>
        </w:rPr>
        <w:t>g</w:t>
      </w:r>
      <w:r w:rsidR="00734959" w:rsidRPr="00A307C9">
        <w:rPr>
          <w:color w:val="000000" w:themeColor="text1"/>
        </w:rPr>
        <w:t>efüllt</w:t>
      </w:r>
      <w:r w:rsidR="00BA4312" w:rsidRPr="00A307C9">
        <w:rPr>
          <w:color w:val="000000" w:themeColor="text1"/>
        </w:rPr>
        <w:t xml:space="preserve">. Links und rechts der Eisenwolle </w:t>
      </w:r>
      <w:r w:rsidR="00DD6709">
        <w:rPr>
          <w:color w:val="000000" w:themeColor="text1"/>
        </w:rPr>
        <w:t>wird</w:t>
      </w:r>
      <w:r w:rsidR="00BA4312" w:rsidRPr="00A307C9">
        <w:rPr>
          <w:color w:val="000000" w:themeColor="text1"/>
        </w:rPr>
        <w:t xml:space="preserve"> das Verbrennungsrohr mit Glaswolle </w:t>
      </w:r>
      <w:r w:rsidR="00DD6709">
        <w:rPr>
          <w:color w:val="000000" w:themeColor="text1"/>
        </w:rPr>
        <w:t xml:space="preserve">gestopft </w:t>
      </w:r>
      <w:r w:rsidR="00BA4312" w:rsidRPr="00A307C9">
        <w:rPr>
          <w:color w:val="000000" w:themeColor="text1"/>
        </w:rPr>
        <w:t>und auf be</w:t>
      </w:r>
      <w:r w:rsidR="00BA4312" w:rsidRPr="00A307C9">
        <w:rPr>
          <w:color w:val="000000" w:themeColor="text1"/>
        </w:rPr>
        <w:t>i</w:t>
      </w:r>
      <w:r w:rsidR="00BA4312" w:rsidRPr="00A307C9">
        <w:rPr>
          <w:color w:val="000000" w:themeColor="text1"/>
        </w:rPr>
        <w:t>den Seiten mit einem durchbohrten Gu</w:t>
      </w:r>
      <w:r w:rsidR="00DD6709">
        <w:rPr>
          <w:color w:val="000000" w:themeColor="text1"/>
        </w:rPr>
        <w:t>m</w:t>
      </w:r>
      <w:r w:rsidR="00BA4312" w:rsidRPr="00A307C9">
        <w:rPr>
          <w:color w:val="000000" w:themeColor="text1"/>
        </w:rPr>
        <w:t>mistopfen mit Glasrohr</w:t>
      </w:r>
      <w:r w:rsidR="00DD6709">
        <w:rPr>
          <w:color w:val="000000" w:themeColor="text1"/>
        </w:rPr>
        <w:t xml:space="preserve"> verschlo</w:t>
      </w:r>
      <w:r w:rsidR="00DD6709">
        <w:rPr>
          <w:color w:val="000000" w:themeColor="text1"/>
        </w:rPr>
        <w:t>s</w:t>
      </w:r>
      <w:r w:rsidR="00DD6709">
        <w:rPr>
          <w:color w:val="000000" w:themeColor="text1"/>
        </w:rPr>
        <w:t>sen</w:t>
      </w:r>
      <w:r w:rsidR="00BA4312" w:rsidRPr="00A307C9">
        <w:rPr>
          <w:color w:val="000000" w:themeColor="text1"/>
        </w:rPr>
        <w:t xml:space="preserve">. Auf der einen Seite des Verbrennungsrohres </w:t>
      </w:r>
      <w:r w:rsidR="00DD6709">
        <w:rPr>
          <w:color w:val="000000" w:themeColor="text1"/>
        </w:rPr>
        <w:t xml:space="preserve">wird </w:t>
      </w:r>
      <w:r w:rsidR="00BA4312" w:rsidRPr="00A307C9">
        <w:rPr>
          <w:color w:val="000000" w:themeColor="text1"/>
        </w:rPr>
        <w:t>ein Gebläse an</w:t>
      </w:r>
      <w:r w:rsidR="00DD6709">
        <w:rPr>
          <w:color w:val="000000" w:themeColor="text1"/>
        </w:rPr>
        <w:t>g</w:t>
      </w:r>
      <w:r w:rsidR="00DD6709">
        <w:rPr>
          <w:color w:val="000000" w:themeColor="text1"/>
        </w:rPr>
        <w:t>e</w:t>
      </w:r>
      <w:r w:rsidR="00DD6709">
        <w:rPr>
          <w:color w:val="000000" w:themeColor="text1"/>
        </w:rPr>
        <w:t>schlossen</w:t>
      </w:r>
      <w:r w:rsidR="00BA4312" w:rsidRPr="00A307C9">
        <w:rPr>
          <w:color w:val="000000" w:themeColor="text1"/>
        </w:rPr>
        <w:t xml:space="preserve">, auf der anderen Seite die </w:t>
      </w:r>
      <w:r w:rsidR="00314AA0" w:rsidRPr="00A307C9">
        <w:rPr>
          <w:color w:val="000000" w:themeColor="text1"/>
        </w:rPr>
        <w:t>Gaszuleitung der pneumatischen Wa</w:t>
      </w:r>
      <w:r w:rsidR="00314AA0" w:rsidRPr="00A307C9">
        <w:rPr>
          <w:color w:val="000000" w:themeColor="text1"/>
        </w:rPr>
        <w:t>n</w:t>
      </w:r>
      <w:r w:rsidR="00314AA0" w:rsidRPr="00A307C9">
        <w:rPr>
          <w:color w:val="000000" w:themeColor="text1"/>
        </w:rPr>
        <w:t xml:space="preserve">ne. </w:t>
      </w:r>
      <w:r w:rsidR="00DD6709">
        <w:rPr>
          <w:color w:val="000000" w:themeColor="text1"/>
        </w:rPr>
        <w:t>Der</w:t>
      </w:r>
      <w:r w:rsidR="00314AA0" w:rsidRPr="00A307C9">
        <w:rPr>
          <w:color w:val="000000" w:themeColor="text1"/>
        </w:rPr>
        <w:t xml:space="preserve"> Standzylinder </w:t>
      </w:r>
      <w:r w:rsidR="00DD6709">
        <w:rPr>
          <w:color w:val="000000" w:themeColor="text1"/>
        </w:rPr>
        <w:t xml:space="preserve">wird </w:t>
      </w:r>
      <w:r w:rsidR="00314AA0" w:rsidRPr="00A307C9">
        <w:rPr>
          <w:color w:val="000000" w:themeColor="text1"/>
        </w:rPr>
        <w:t xml:space="preserve">mit Wasser </w:t>
      </w:r>
      <w:r w:rsidR="00DD6709">
        <w:rPr>
          <w:color w:val="000000" w:themeColor="text1"/>
        </w:rPr>
        <w:t xml:space="preserve">gefüllt </w:t>
      </w:r>
      <w:r w:rsidR="00314AA0" w:rsidRPr="00A307C9">
        <w:rPr>
          <w:color w:val="000000" w:themeColor="text1"/>
        </w:rPr>
        <w:t>und mit der Öffnung nach unten auf die Gaszuleitung in der pneumatischen Wanne</w:t>
      </w:r>
      <w:r w:rsidR="00DD6709">
        <w:rPr>
          <w:color w:val="000000" w:themeColor="text1"/>
        </w:rPr>
        <w:t xml:space="preserve"> gestellt</w:t>
      </w:r>
      <w:r w:rsidR="00314AA0" w:rsidRPr="00A307C9">
        <w:rPr>
          <w:color w:val="000000" w:themeColor="text1"/>
        </w:rPr>
        <w:t>. Damit kein Wasser den Zylinder verlässt, wird dieser beim Umdrehen mit einer Glasscheibe abgedeckt. Diese Abdeckung wird unter Wasser wieder en</w:t>
      </w:r>
      <w:r w:rsidR="00314AA0" w:rsidRPr="00A307C9">
        <w:rPr>
          <w:color w:val="000000" w:themeColor="text1"/>
        </w:rPr>
        <w:t>t</w:t>
      </w:r>
      <w:r w:rsidR="00314AA0" w:rsidRPr="00A307C9">
        <w:rPr>
          <w:color w:val="000000" w:themeColor="text1"/>
        </w:rPr>
        <w:t xml:space="preserve">fernt, kann aber bei ausreichend großer pneumatischer Wanne bis zum Versuchsende in dieser bleiben. </w:t>
      </w:r>
    </w:p>
    <w:p w:rsidR="00314AA0" w:rsidRPr="00A307C9" w:rsidRDefault="00314AA0" w:rsidP="00314AA0">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r>
      <w:r w:rsidR="00DD6709">
        <w:rPr>
          <w:color w:val="000000" w:themeColor="text1"/>
        </w:rPr>
        <w:t>M</w:t>
      </w:r>
      <w:r w:rsidRPr="00A307C9">
        <w:rPr>
          <w:color w:val="000000" w:themeColor="text1"/>
        </w:rPr>
        <w:t xml:space="preserve">it dem Brenner </w:t>
      </w:r>
      <w:r w:rsidR="00DD6709">
        <w:rPr>
          <w:color w:val="000000" w:themeColor="text1"/>
        </w:rPr>
        <w:t xml:space="preserve">wird </w:t>
      </w:r>
      <w:r w:rsidRPr="00A307C9">
        <w:rPr>
          <w:color w:val="000000" w:themeColor="text1"/>
        </w:rPr>
        <w:t xml:space="preserve">die Eisenwolle bis </w:t>
      </w:r>
      <w:r w:rsidR="00DD6709">
        <w:rPr>
          <w:color w:val="000000" w:themeColor="text1"/>
        </w:rPr>
        <w:t>zum glühen erhitzt.</w:t>
      </w:r>
      <w:r w:rsidRPr="00A307C9">
        <w:rPr>
          <w:color w:val="000000" w:themeColor="text1"/>
        </w:rPr>
        <w:t xml:space="preserve"> </w:t>
      </w:r>
      <w:r w:rsidR="00DD6709">
        <w:rPr>
          <w:color w:val="000000" w:themeColor="text1"/>
        </w:rPr>
        <w:t>D</w:t>
      </w:r>
      <w:r w:rsidRPr="00A307C9">
        <w:rPr>
          <w:color w:val="000000" w:themeColor="text1"/>
        </w:rPr>
        <w:t xml:space="preserve">ann </w:t>
      </w:r>
      <w:r w:rsidR="00DD6709">
        <w:rPr>
          <w:color w:val="000000" w:themeColor="text1"/>
        </w:rPr>
        <w:t xml:space="preserve">wird mit Hilfe des Blasebalgs </w:t>
      </w:r>
      <w:r w:rsidRPr="00A307C9">
        <w:rPr>
          <w:color w:val="000000" w:themeColor="text1"/>
        </w:rPr>
        <w:t>Luft durch das Verbrennungsrohr</w:t>
      </w:r>
      <w:r w:rsidR="00DD6709">
        <w:rPr>
          <w:color w:val="000000" w:themeColor="text1"/>
        </w:rPr>
        <w:t xml:space="preserve"> geleitet</w:t>
      </w:r>
      <w:r w:rsidRPr="00A307C9">
        <w:rPr>
          <w:color w:val="000000" w:themeColor="text1"/>
        </w:rPr>
        <w:t>, bis der Standzylinder vollständig mit Gas ge</w:t>
      </w:r>
      <w:r w:rsidR="00DD6709">
        <w:rPr>
          <w:color w:val="000000" w:themeColor="text1"/>
        </w:rPr>
        <w:t>füllt ist. Der g</w:t>
      </w:r>
      <w:r w:rsidRPr="00A307C9">
        <w:rPr>
          <w:color w:val="000000" w:themeColor="text1"/>
        </w:rPr>
        <w:t xml:space="preserve">efüllten Standzylinder </w:t>
      </w:r>
      <w:r w:rsidRPr="00A307C9">
        <w:rPr>
          <w:color w:val="000000" w:themeColor="text1"/>
        </w:rPr>
        <w:lastRenderedPageBreak/>
        <w:t xml:space="preserve">deckt </w:t>
      </w:r>
      <w:r w:rsidR="00DD6709">
        <w:rPr>
          <w:color w:val="000000" w:themeColor="text1"/>
        </w:rPr>
        <w:t>wird</w:t>
      </w:r>
      <w:r w:rsidRPr="00A307C9">
        <w:rPr>
          <w:color w:val="000000" w:themeColor="text1"/>
        </w:rPr>
        <w:t xml:space="preserve"> mit der Glasscheibe ab</w:t>
      </w:r>
      <w:r w:rsidR="00DD6709">
        <w:rPr>
          <w:color w:val="000000" w:themeColor="text1"/>
        </w:rPr>
        <w:t>gedeckt</w:t>
      </w:r>
      <w:r w:rsidRPr="00A307C9">
        <w:rPr>
          <w:color w:val="000000" w:themeColor="text1"/>
        </w:rPr>
        <w:t xml:space="preserve"> und aus der pneumatischen Wanne</w:t>
      </w:r>
      <w:r w:rsidR="00DD6709">
        <w:rPr>
          <w:color w:val="000000" w:themeColor="text1"/>
        </w:rPr>
        <w:t xml:space="preserve"> genommen</w:t>
      </w:r>
      <w:r w:rsidRPr="00A307C9">
        <w:rPr>
          <w:color w:val="000000" w:themeColor="text1"/>
        </w:rPr>
        <w:t xml:space="preserve">. </w:t>
      </w:r>
      <w:r w:rsidR="00DD6709">
        <w:rPr>
          <w:color w:val="000000" w:themeColor="text1"/>
        </w:rPr>
        <w:t>E</w:t>
      </w:r>
      <w:r w:rsidR="00AD78DF" w:rsidRPr="00A307C9">
        <w:rPr>
          <w:color w:val="000000" w:themeColor="text1"/>
        </w:rPr>
        <w:t xml:space="preserve">ine </w:t>
      </w:r>
      <w:r w:rsidR="00DD6709">
        <w:rPr>
          <w:color w:val="000000" w:themeColor="text1"/>
        </w:rPr>
        <w:t xml:space="preserve">brennende </w:t>
      </w:r>
      <w:r w:rsidR="00AD78DF" w:rsidRPr="00A307C9">
        <w:rPr>
          <w:color w:val="000000" w:themeColor="text1"/>
        </w:rPr>
        <w:t xml:space="preserve">Kerze (oder Glimmspan) </w:t>
      </w:r>
      <w:r w:rsidR="00DD6709">
        <w:rPr>
          <w:color w:val="000000" w:themeColor="text1"/>
        </w:rPr>
        <w:t>wird</w:t>
      </w:r>
      <w:r w:rsidR="00AD78DF" w:rsidRPr="00A307C9">
        <w:rPr>
          <w:color w:val="000000" w:themeColor="text1"/>
        </w:rPr>
        <w:t xml:space="preserve"> nach Entfernung der Abdeckung in den Standzylinder</w:t>
      </w:r>
      <w:r w:rsidR="00DD6709">
        <w:rPr>
          <w:color w:val="000000" w:themeColor="text1"/>
        </w:rPr>
        <w:t xml:space="preserve"> gehalten</w:t>
      </w:r>
      <w:r w:rsidR="00AD78DF" w:rsidRPr="00A307C9">
        <w:rPr>
          <w:color w:val="000000" w:themeColor="text1"/>
        </w:rPr>
        <w:t>.</w:t>
      </w:r>
    </w:p>
    <w:p w:rsidR="00314AA0" w:rsidRPr="00A307C9" w:rsidRDefault="00314AA0" w:rsidP="00314AA0">
      <w:pPr>
        <w:tabs>
          <w:tab w:val="left" w:pos="1701"/>
          <w:tab w:val="left" w:pos="1985"/>
        </w:tabs>
        <w:ind w:left="1980" w:hanging="1980"/>
        <w:rPr>
          <w:color w:val="000000" w:themeColor="text1"/>
        </w:rPr>
      </w:pPr>
    </w:p>
    <w:p w:rsidR="00BE2A73" w:rsidRPr="00A307C9" w:rsidRDefault="00BE2A73" w:rsidP="00BE2A73">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00DD6709">
        <w:rPr>
          <w:color w:val="000000" w:themeColor="text1"/>
        </w:rPr>
        <w:t>Beim E</w:t>
      </w:r>
      <w:r w:rsidR="00AD78DF" w:rsidRPr="00A307C9">
        <w:rPr>
          <w:color w:val="000000" w:themeColor="text1"/>
        </w:rPr>
        <w:t xml:space="preserve">rhitzen glüht die Eisenwolle auf. In dem Standzylinder sammelt sich ein Gas und das Wasser wird verdrängt. Die in den Standzylinder gehaltene Kerze erlischt. </w:t>
      </w:r>
    </w:p>
    <w:p w:rsidR="00BE2A73" w:rsidRPr="00A307C9" w:rsidRDefault="00BE2A73" w:rsidP="0001164B">
      <w:pPr>
        <w:keepNext/>
        <w:tabs>
          <w:tab w:val="left" w:pos="1701"/>
          <w:tab w:val="left" w:pos="1985"/>
        </w:tabs>
        <w:rPr>
          <w:color w:val="000000" w:themeColor="text1"/>
        </w:rPr>
      </w:pPr>
    </w:p>
    <w:p w:rsidR="00BE2A73" w:rsidRPr="00A307C9" w:rsidRDefault="0001164B" w:rsidP="00BE2A73">
      <w:pPr>
        <w:keepNext/>
        <w:tabs>
          <w:tab w:val="left" w:pos="1701"/>
          <w:tab w:val="left" w:pos="1985"/>
        </w:tabs>
        <w:ind w:left="1980" w:hanging="1980"/>
        <w:rPr>
          <w:color w:val="000000" w:themeColor="text1"/>
        </w:rPr>
      </w:pPr>
      <w:r w:rsidRPr="00A307C9">
        <w:rPr>
          <w:noProof/>
          <w:color w:val="000000" w:themeColor="text1"/>
          <w:lang w:eastAsia="de-DE"/>
        </w:rPr>
        <w:drawing>
          <wp:inline distT="0" distB="0" distL="0" distR="0">
            <wp:extent cx="5760648" cy="2691443"/>
            <wp:effectExtent l="19050" t="0" r="0" b="0"/>
            <wp:docPr id="82" name="Bild 61" descr="C:\Dokumente und Einstellungen\Paula\Desktop\Eigene Dateien\uni\master\2. Semester\SVP\fotos 7&amp;8\20130729_14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kumente und Einstellungen\Paula\Desktop\Eigene Dateien\uni\master\2. Semester\SVP\fotos 7&amp;8\20130729_141513.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760648" cy="2691443"/>
                    </a:xfrm>
                    <a:prstGeom prst="rect">
                      <a:avLst/>
                    </a:prstGeom>
                    <a:noFill/>
                    <a:ln w="9525">
                      <a:noFill/>
                      <a:miter lim="800000"/>
                      <a:headEnd/>
                      <a:tailEnd/>
                    </a:ln>
                  </pic:spPr>
                </pic:pic>
              </a:graphicData>
            </a:graphic>
          </wp:inline>
        </w:drawing>
      </w:r>
    </w:p>
    <w:p w:rsidR="00BE2A73" w:rsidRPr="00A307C9" w:rsidRDefault="00BE2A73" w:rsidP="00BE2A73">
      <w:pPr>
        <w:pStyle w:val="Beschriftung"/>
        <w:jc w:val="left"/>
        <w:rPr>
          <w:color w:val="000000" w:themeColor="text1"/>
        </w:rPr>
      </w:pPr>
      <w:r w:rsidRPr="00A307C9">
        <w:rPr>
          <w:color w:val="000000" w:themeColor="text1"/>
        </w:rPr>
        <w:t xml:space="preserve">Abb. </w:t>
      </w:r>
      <w:r w:rsidR="00EA5F13" w:rsidRPr="00A307C9">
        <w:rPr>
          <w:color w:val="000000" w:themeColor="text1"/>
        </w:rPr>
        <w:fldChar w:fldCharType="begin"/>
      </w:r>
      <w:r w:rsidR="00782544" w:rsidRPr="00A307C9">
        <w:rPr>
          <w:color w:val="000000" w:themeColor="text1"/>
        </w:rPr>
        <w:instrText xml:space="preserve"> SEQ Abb. \* ARABIC </w:instrText>
      </w:r>
      <w:r w:rsidR="00EA5F13" w:rsidRPr="00A307C9">
        <w:rPr>
          <w:color w:val="000000" w:themeColor="text1"/>
        </w:rPr>
        <w:fldChar w:fldCharType="separate"/>
      </w:r>
      <w:r w:rsidR="00E937B8">
        <w:rPr>
          <w:noProof/>
          <w:color w:val="000000" w:themeColor="text1"/>
        </w:rPr>
        <w:t>2</w:t>
      </w:r>
      <w:r w:rsidR="00EA5F13" w:rsidRPr="00A307C9">
        <w:rPr>
          <w:color w:val="000000" w:themeColor="text1"/>
        </w:rPr>
        <w:fldChar w:fldCharType="end"/>
      </w:r>
      <w:r w:rsidRPr="00A307C9">
        <w:rPr>
          <w:color w:val="000000" w:themeColor="text1"/>
        </w:rPr>
        <w:t xml:space="preserve"> </w:t>
      </w:r>
      <w:r w:rsidR="0001164B" w:rsidRPr="00A307C9">
        <w:rPr>
          <w:color w:val="000000" w:themeColor="text1"/>
        </w:rPr>
        <w:t>- Versuchsaufbau</w:t>
      </w:r>
    </w:p>
    <w:p w:rsidR="00BE2A73" w:rsidRPr="00A307C9" w:rsidRDefault="00BE2A73" w:rsidP="00BE2A73">
      <w:pPr>
        <w:tabs>
          <w:tab w:val="left" w:pos="1701"/>
          <w:tab w:val="left" w:pos="1985"/>
        </w:tabs>
        <w:ind w:left="1980" w:hanging="1980"/>
        <w:rPr>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AD78DF" w:rsidRPr="00A307C9">
        <w:rPr>
          <w:color w:val="000000" w:themeColor="text1"/>
        </w:rPr>
        <w:t>Die Eisenwolle reagiert mit Sauerstoff zu Eisenoxid.</w:t>
      </w:r>
    </w:p>
    <w:p w:rsidR="00AD78DF" w:rsidRPr="00A307C9" w:rsidRDefault="00AD78DF" w:rsidP="00BE2A73">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t xml:space="preserve">Eisen + Sauerstoff </w:t>
      </w:r>
      <w:r w:rsidRPr="00A307C9">
        <w:rPr>
          <w:rFonts w:ascii="Lucida Sans Unicode" w:hAnsi="Lucida Sans Unicode" w:cs="Lucida Sans Unicode"/>
          <w:color w:val="000000" w:themeColor="text1"/>
        </w:rPr>
        <w:t>→</w:t>
      </w:r>
      <w:r w:rsidRPr="00A307C9">
        <w:rPr>
          <w:color w:val="000000" w:themeColor="text1"/>
        </w:rPr>
        <w:t xml:space="preserve"> Eisenoxid</w:t>
      </w:r>
    </w:p>
    <w:p w:rsidR="00AD78DF" w:rsidRPr="00A307C9" w:rsidRDefault="00AD78DF" w:rsidP="00BE2A73">
      <w:pPr>
        <w:tabs>
          <w:tab w:val="left" w:pos="1701"/>
          <w:tab w:val="left" w:pos="1985"/>
        </w:tabs>
        <w:ind w:left="1980" w:hanging="1980"/>
        <w:rPr>
          <w:rFonts w:eastAsiaTheme="minorEastAsia"/>
          <w:color w:val="000000" w:themeColor="text1"/>
        </w:rPr>
      </w:pPr>
      <w:r w:rsidRPr="00A307C9">
        <w:rPr>
          <w:color w:val="000000" w:themeColor="text1"/>
        </w:rPr>
        <w:tab/>
      </w:r>
      <w:r w:rsidRPr="00A307C9">
        <w:rPr>
          <w:color w:val="000000" w:themeColor="text1"/>
        </w:rPr>
        <w:tab/>
        <w:t xml:space="preserve">Bei dem im Standzylinder aufgefangenem Gas handelt es sich um Stickstoff. </w:t>
      </w:r>
      <w:r w:rsidR="00E85347" w:rsidRPr="00A307C9">
        <w:rPr>
          <w:color w:val="000000" w:themeColor="text1"/>
        </w:rPr>
        <w:t>Dieser reagiert nicht mit der Eisenwolle und kann deshalb aufgefangen werden. Stickstoff unterhält keine Verbrennungen, weshalb die Kerze e</w:t>
      </w:r>
      <w:r w:rsidR="00E85347" w:rsidRPr="00A307C9">
        <w:rPr>
          <w:color w:val="000000" w:themeColor="text1"/>
        </w:rPr>
        <w:t>r</w:t>
      </w:r>
      <w:r w:rsidR="00E85347" w:rsidRPr="00A307C9">
        <w:rPr>
          <w:color w:val="000000" w:themeColor="text1"/>
        </w:rPr>
        <w:t xml:space="preserve">lischt. </w:t>
      </w:r>
    </w:p>
    <w:p w:rsidR="00BE2A73" w:rsidRPr="00A307C9" w:rsidRDefault="00BE2A73" w:rsidP="00BE2A73">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sidR="00151136">
        <w:rPr>
          <w:rFonts w:eastAsiaTheme="minorEastAsia"/>
          <w:color w:val="000000" w:themeColor="text1"/>
        </w:rPr>
        <w:t xml:space="preserve">Das Eisenoxid kann in den </w:t>
      </w:r>
      <w:r w:rsidR="00E85347" w:rsidRPr="00A307C9">
        <w:rPr>
          <w:rFonts w:eastAsiaTheme="minorEastAsia"/>
          <w:color w:val="000000" w:themeColor="text1"/>
        </w:rPr>
        <w:t>Restmüll</w:t>
      </w:r>
      <w:r w:rsidR="00151136">
        <w:rPr>
          <w:rFonts w:eastAsiaTheme="minorEastAsia"/>
          <w:color w:val="000000" w:themeColor="text1"/>
        </w:rPr>
        <w:t xml:space="preserve"> entsorgt werden</w:t>
      </w:r>
      <w:r w:rsidR="00E85347" w:rsidRPr="00A307C9">
        <w:rPr>
          <w:rFonts w:eastAsiaTheme="minorEastAsia"/>
          <w:color w:val="000000" w:themeColor="text1"/>
        </w:rPr>
        <w:t xml:space="preserve">. </w:t>
      </w:r>
    </w:p>
    <w:p w:rsidR="00BE2A73" w:rsidRPr="00A307C9" w:rsidRDefault="00BE2A73" w:rsidP="00BE2A73">
      <w:pPr>
        <w:tabs>
          <w:tab w:val="left" w:pos="1701"/>
          <w:tab w:val="left" w:pos="1985"/>
        </w:tabs>
        <w:ind w:left="1980" w:hanging="1980"/>
        <w:rPr>
          <w:color w:val="000000" w:themeColor="text1"/>
        </w:rPr>
      </w:pPr>
      <w:r w:rsidRPr="00A307C9">
        <w:rPr>
          <w:color w:val="000000" w:themeColor="text1"/>
        </w:rPr>
        <w:t>Literatur:</w:t>
      </w:r>
      <w:r w:rsidRPr="00A307C9">
        <w:rPr>
          <w:color w:val="000000" w:themeColor="text1"/>
        </w:rPr>
        <w:tab/>
      </w:r>
      <w:r w:rsidRPr="00A307C9">
        <w:rPr>
          <w:color w:val="000000" w:themeColor="text1"/>
        </w:rPr>
        <w:tab/>
      </w:r>
      <w:r w:rsidR="00805547">
        <w:rPr>
          <w:color w:val="000000" w:themeColor="text1"/>
        </w:rPr>
        <w:t>Keune, H. und Boeck, H., Chemische Schulexperimente- Band 1: Anorgan</w:t>
      </w:r>
      <w:r w:rsidR="00805547">
        <w:rPr>
          <w:color w:val="000000" w:themeColor="text1"/>
        </w:rPr>
        <w:t>i</w:t>
      </w:r>
      <w:r w:rsidR="00805547">
        <w:rPr>
          <w:color w:val="000000" w:themeColor="text1"/>
        </w:rPr>
        <w:t>sche Chemie, Cornelsenverlag, 1. Auflage, 2003, S. 123.</w:t>
      </w:r>
    </w:p>
    <w:p w:rsidR="00BE2A73" w:rsidRPr="00A307C9" w:rsidRDefault="00702A16" w:rsidP="00BE2A73">
      <w:pPr>
        <w:tabs>
          <w:tab w:val="left" w:pos="1701"/>
          <w:tab w:val="left" w:pos="1985"/>
        </w:tabs>
        <w:ind w:left="1980" w:hanging="1980"/>
        <w:rPr>
          <w:rFonts w:eastAsiaTheme="minorEastAsia"/>
          <w:color w:val="000000" w:themeColor="text1"/>
        </w:rPr>
      </w:pPr>
      <w:r>
        <w:rPr>
          <w:color w:val="000000" w:themeColor="text1"/>
        </w:rPr>
      </w:r>
      <w:r>
        <w:rPr>
          <w:color w:val="000000" w:themeColor="text1"/>
        </w:rPr>
        <w:pict>
          <v:shape id="_x0000_s1185" type="#_x0000_t202" style="width:462.45pt;height:205.0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5">
              <w:txbxContent>
                <w:p w:rsidR="00E937B8" w:rsidRPr="00D30231" w:rsidRDefault="00E937B8" w:rsidP="00BE2A73">
                  <w:pPr>
                    <w:rPr>
                      <w:color w:val="auto"/>
                    </w:rPr>
                  </w:pPr>
                  <w:r w:rsidRPr="00D30231">
                    <w:rPr>
                      <w:color w:val="auto"/>
                    </w:rPr>
                    <w:t>Dieser Versuch kann sehr gut als Anschluss an den in 3.1 vorgestellten Versuch benutzt we</w:t>
                  </w:r>
                  <w:r w:rsidRPr="00D30231">
                    <w:rPr>
                      <w:color w:val="auto"/>
                    </w:rPr>
                    <w:t>r</w:t>
                  </w:r>
                  <w:r w:rsidRPr="00D30231">
                    <w:rPr>
                      <w:color w:val="auto"/>
                    </w:rPr>
                    <w:t xml:space="preserve">den, da er nochmal aufgreift, dass Sauerstoff und Wasserstoff die Hauptbestandteile der Luft sind. </w:t>
                  </w:r>
                </w:p>
                <w:p w:rsidR="00E937B8" w:rsidRPr="00D30231" w:rsidRDefault="00E937B8" w:rsidP="00BE2A73">
                  <w:pPr>
                    <w:rPr>
                      <w:color w:val="auto"/>
                    </w:rPr>
                  </w:pPr>
                  <w:r w:rsidRPr="00D30231">
                    <w:rPr>
                      <w:color w:val="auto"/>
                    </w:rPr>
                    <w:t xml:space="preserve">Alternativ kann dieser Versuch auch mit Kupferspänen durchgeführt werden. </w:t>
                  </w:r>
                </w:p>
                <w:p w:rsidR="00E937B8" w:rsidRPr="00D30231" w:rsidRDefault="00E937B8" w:rsidP="00BE2A73">
                  <w:pPr>
                    <w:rPr>
                      <w:color w:val="auto"/>
                    </w:rPr>
                  </w:pPr>
                  <w:r w:rsidRPr="00D30231">
                    <w:rPr>
                      <w:color w:val="auto"/>
                    </w:rPr>
                    <w:t>An dieser Stelle ließe sich außerdem gut nachweisen, dass es sich bei dem brandlöschenden Gas nicht um Kohlenstoffdioxid handelt, indem man eine Waschflasche mit Kalkwasser zw</w:t>
                  </w:r>
                  <w:r w:rsidRPr="00D30231">
                    <w:rPr>
                      <w:color w:val="auto"/>
                    </w:rPr>
                    <w:t>i</w:t>
                  </w:r>
                  <w:r w:rsidRPr="00D30231">
                    <w:rPr>
                      <w:color w:val="auto"/>
                    </w:rPr>
                    <w:t xml:space="preserve">schenschaltet. Da die SuS die Nachweisreaktion für Kohlenstoff schon kennen sollten, könnte man diese Änderung direkt mit ihnen einarbeiten, was das Verständnis des Versuchsaufbaus erleichtern würde. </w:t>
                  </w:r>
                </w:p>
                <w:p w:rsidR="00E937B8" w:rsidRPr="000D10FB" w:rsidRDefault="00E937B8" w:rsidP="00BE2A73">
                  <w:pPr>
                    <w:rPr>
                      <w:color w:val="1F497D" w:themeColor="text2"/>
                    </w:rPr>
                  </w:pPr>
                  <w:r>
                    <w:rPr>
                      <w:color w:val="1F497D" w:themeColor="text2"/>
                    </w:rPr>
                    <w:t xml:space="preserve"> </w:t>
                  </w:r>
                </w:p>
              </w:txbxContent>
            </v:textbox>
            <w10:wrap type="none"/>
            <w10:anchorlock/>
          </v:shape>
        </w:pict>
      </w:r>
    </w:p>
    <w:p w:rsidR="00C37C0D" w:rsidRPr="00A307C9" w:rsidRDefault="00702A16" w:rsidP="00C37C0D">
      <w:pPr>
        <w:pStyle w:val="berschrift2"/>
        <w:rPr>
          <w:color w:val="000000" w:themeColor="text1"/>
        </w:rPr>
      </w:pPr>
      <w:r>
        <w:rPr>
          <w:noProof/>
          <w:color w:val="000000" w:themeColor="text1"/>
          <w:lang w:eastAsia="de-DE"/>
        </w:rPr>
        <w:pict>
          <v:shape id="_x0000_s1160" type="#_x0000_t202" style="position:absolute;left:0;text-align:left;margin-left:-.05pt;margin-top:32.2pt;width:462.45pt;height:166.05pt;z-index:251795456;mso-width-relative:margin;mso-height-relative:margin" fillcolor="white [3201]" strokecolor="#4bacc6 [3208]" strokeweight="1pt">
            <v:stroke dashstyle="dash"/>
            <v:shadow color="#868686"/>
            <v:textbox style="mso-next-textbox:#_x0000_s1160">
              <w:txbxContent>
                <w:p w:rsidR="00E937B8" w:rsidRDefault="00E937B8" w:rsidP="00C37C0D">
                  <w:pPr>
                    <w:rPr>
                      <w:color w:val="auto"/>
                    </w:rPr>
                  </w:pPr>
                  <w:r w:rsidRPr="00D30231">
                    <w:rPr>
                      <w:color w:val="auto"/>
                    </w:rPr>
                    <w:t>Dieser Versuch kann alternativ zu V2 verwendet werden, er ist jedoch etwas schwieriger Au</w:t>
                  </w:r>
                  <w:r w:rsidRPr="00D30231">
                    <w:rPr>
                      <w:color w:val="auto"/>
                    </w:rPr>
                    <w:t>s</w:t>
                  </w:r>
                  <w:r w:rsidRPr="00D30231">
                    <w:rPr>
                      <w:color w:val="auto"/>
                    </w:rPr>
                    <w:t>zuwerten und sollte deshalb didaktisch reduziert werden. So ist die weitere Analyse des Pr</w:t>
                  </w:r>
                  <w:r w:rsidRPr="00D30231">
                    <w:rPr>
                      <w:color w:val="auto"/>
                    </w:rPr>
                    <w:t>o</w:t>
                  </w:r>
                  <w:r w:rsidRPr="00D30231">
                    <w:rPr>
                      <w:color w:val="auto"/>
                    </w:rPr>
                    <w:t>dukts mit Hilfe des UIPs nur dann ratsam, wenn die SuS bereits die Bedeutung der blauen Fa</w:t>
                  </w:r>
                  <w:r w:rsidRPr="00D30231">
                    <w:rPr>
                      <w:color w:val="auto"/>
                    </w:rPr>
                    <w:t>r</w:t>
                  </w:r>
                  <w:r w:rsidRPr="00D30231">
                    <w:rPr>
                      <w:color w:val="auto"/>
                    </w:rPr>
                    <w:t>be kennen. Dies ist in dieser Alte</w:t>
                  </w:r>
                  <w:r>
                    <w:rPr>
                      <w:color w:val="auto"/>
                    </w:rPr>
                    <w:t xml:space="preserve">rsstufe eher unwahrscheinlich. </w:t>
                  </w:r>
                  <w:r w:rsidRPr="00D30231">
                    <w:rPr>
                      <w:color w:val="auto"/>
                    </w:rPr>
                    <w:t>Der Fokus sollte deshalb auf der Volumenänderung der Gase liegen.</w:t>
                  </w:r>
                </w:p>
                <w:p w:rsidR="00E937B8" w:rsidRPr="00D30231" w:rsidRDefault="00E937B8" w:rsidP="00C37C0D">
                  <w:pPr>
                    <w:rPr>
                      <w:color w:val="auto"/>
                    </w:rPr>
                  </w:pPr>
                  <w:r>
                    <w:rPr>
                      <w:color w:val="auto"/>
                    </w:rPr>
                    <w:t>Die SuS sollten für diesen Versuch bereits wissen, dass die Luft zum Großteil aus Sauerstoff und Stickstoff besteht, um das unterschiedliche Aussehen der beiden Reaktionsprodukte erkl</w:t>
                  </w:r>
                  <w:r>
                    <w:rPr>
                      <w:color w:val="auto"/>
                    </w:rPr>
                    <w:t>ä</w:t>
                  </w:r>
                  <w:r>
                    <w:rPr>
                      <w:color w:val="auto"/>
                    </w:rPr>
                    <w:t>ren zu können. Das Untersuchen der Redox-Reaktion ist an dieser Stelle noch nicht vorgesehen.</w:t>
                  </w:r>
                </w:p>
              </w:txbxContent>
            </v:textbox>
            <w10:wrap type="square"/>
          </v:shape>
        </w:pict>
      </w:r>
      <w:bookmarkStart w:id="6" w:name="_Toc363375217"/>
      <w:r w:rsidR="00054AC3" w:rsidRPr="00A307C9">
        <w:rPr>
          <w:color w:val="000000" w:themeColor="text1"/>
        </w:rPr>
        <w:t>V 3</w:t>
      </w:r>
      <w:r w:rsidR="00C37C0D" w:rsidRPr="00A307C9">
        <w:rPr>
          <w:color w:val="000000" w:themeColor="text1"/>
        </w:rPr>
        <w:t xml:space="preserve"> – </w:t>
      </w:r>
      <w:r w:rsidR="00054AC3" w:rsidRPr="00A307C9">
        <w:rPr>
          <w:color w:val="000000" w:themeColor="text1"/>
        </w:rPr>
        <w:t>Reaktion von Stickstoff mit Magnesium</w:t>
      </w:r>
      <w:bookmarkEnd w:id="6"/>
    </w:p>
    <w:p w:rsidR="00C37C0D" w:rsidRPr="00A307C9" w:rsidRDefault="00C37C0D" w:rsidP="00C37C0D">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37C0D" w:rsidRPr="00A307C9" w:rsidTr="00054AC3">
        <w:tc>
          <w:tcPr>
            <w:tcW w:w="9322" w:type="dxa"/>
            <w:gridSpan w:val="9"/>
            <w:shd w:val="clear" w:color="auto" w:fill="4F81BD"/>
            <w:vAlign w:val="center"/>
          </w:tcPr>
          <w:p w:rsidR="00C37C0D" w:rsidRPr="00A307C9" w:rsidRDefault="00C37C0D" w:rsidP="00054AC3">
            <w:pPr>
              <w:spacing w:after="0"/>
              <w:jc w:val="center"/>
              <w:rPr>
                <w:b/>
                <w:bCs/>
                <w:color w:val="000000" w:themeColor="text1"/>
              </w:rPr>
            </w:pPr>
            <w:r w:rsidRPr="00A307C9">
              <w:rPr>
                <w:b/>
                <w:bCs/>
                <w:color w:val="000000" w:themeColor="text1"/>
              </w:rPr>
              <w:t>Gefahrenstoffe</w:t>
            </w:r>
          </w:p>
        </w:tc>
      </w:tr>
      <w:tr w:rsidR="00C37C0D" w:rsidRPr="00A307C9" w:rsidTr="00054AC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37C0D" w:rsidRPr="00A307C9" w:rsidRDefault="000165F4" w:rsidP="00054AC3">
            <w:pPr>
              <w:spacing w:after="0" w:line="276" w:lineRule="auto"/>
              <w:jc w:val="center"/>
              <w:rPr>
                <w:b/>
                <w:bCs/>
                <w:color w:val="000000" w:themeColor="text1"/>
              </w:rPr>
            </w:pPr>
            <w:r w:rsidRPr="00A307C9">
              <w:rPr>
                <w:color w:val="000000" w:themeColor="text1"/>
                <w:sz w:val="20"/>
              </w:rPr>
              <w:t>Magnesium</w:t>
            </w:r>
          </w:p>
        </w:tc>
        <w:tc>
          <w:tcPr>
            <w:tcW w:w="3177" w:type="dxa"/>
            <w:gridSpan w:val="3"/>
            <w:tcBorders>
              <w:top w:val="single" w:sz="8" w:space="0" w:color="4F81BD"/>
              <w:bottom w:val="single" w:sz="8" w:space="0" w:color="4F81BD"/>
            </w:tcBorders>
            <w:shd w:val="clear" w:color="auto" w:fill="auto"/>
            <w:vAlign w:val="center"/>
          </w:tcPr>
          <w:p w:rsidR="00C37C0D" w:rsidRPr="00A307C9" w:rsidRDefault="00C37C0D" w:rsidP="000165F4">
            <w:pPr>
              <w:spacing w:after="0"/>
              <w:jc w:val="center"/>
              <w:rPr>
                <w:color w:val="000000" w:themeColor="text1"/>
              </w:rPr>
            </w:pPr>
            <w:r w:rsidRPr="00A307C9">
              <w:rPr>
                <w:color w:val="000000" w:themeColor="text1"/>
                <w:sz w:val="20"/>
              </w:rPr>
              <w:t xml:space="preserve">H: </w:t>
            </w:r>
            <w:r w:rsidRPr="00A307C9">
              <w:rPr>
                <w:color w:val="000000" w:themeColor="text1"/>
              </w:rPr>
              <w:t>2</w:t>
            </w:r>
            <w:r w:rsidR="000165F4" w:rsidRPr="00A307C9">
              <w:rPr>
                <w:color w:val="000000" w:themeColor="text1"/>
              </w:rPr>
              <w:t>28- 251- 261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37C0D" w:rsidRPr="00A307C9" w:rsidRDefault="00C37C0D" w:rsidP="000165F4">
            <w:pPr>
              <w:spacing w:after="0"/>
              <w:jc w:val="center"/>
              <w:rPr>
                <w:color w:val="000000" w:themeColor="text1"/>
              </w:rPr>
            </w:pPr>
            <w:r w:rsidRPr="00A307C9">
              <w:rPr>
                <w:color w:val="000000" w:themeColor="text1"/>
                <w:sz w:val="20"/>
              </w:rPr>
              <w:t>P:</w:t>
            </w:r>
            <w:r w:rsidR="000165F4" w:rsidRPr="00A307C9">
              <w:rPr>
                <w:color w:val="000000" w:themeColor="text1"/>
                <w:sz w:val="20"/>
              </w:rPr>
              <w:t xml:space="preserve"> 210- 231+ 232- 241- 280- 420</w:t>
            </w:r>
            <w:r w:rsidRPr="00A307C9">
              <w:rPr>
                <w:color w:val="000000" w:themeColor="text1"/>
                <w:sz w:val="20"/>
              </w:rPr>
              <w:t xml:space="preserve"> </w:t>
            </w:r>
          </w:p>
        </w:tc>
      </w:tr>
      <w:tr w:rsidR="00C37C0D" w:rsidRPr="00A307C9" w:rsidTr="00054AC3">
        <w:tc>
          <w:tcPr>
            <w:tcW w:w="1009" w:type="dxa"/>
            <w:tcBorders>
              <w:top w:val="single" w:sz="8" w:space="0" w:color="4F81BD"/>
              <w:left w:val="single" w:sz="8" w:space="0" w:color="4F81BD"/>
              <w:bottom w:val="single" w:sz="8" w:space="0" w:color="4F81BD"/>
            </w:tcBorders>
            <w:shd w:val="clear" w:color="auto" w:fill="auto"/>
            <w:vAlign w:val="center"/>
          </w:tcPr>
          <w:p w:rsidR="00C37C0D" w:rsidRPr="00A307C9" w:rsidRDefault="00C37C0D" w:rsidP="00054AC3">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2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2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2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3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3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37C0D" w:rsidRPr="00A307C9" w:rsidRDefault="00C37C0D" w:rsidP="00054AC3">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37C0D" w:rsidRPr="00A307C9" w:rsidRDefault="00C37C0D" w:rsidP="00C37C0D">
      <w:pPr>
        <w:tabs>
          <w:tab w:val="left" w:pos="1701"/>
          <w:tab w:val="left" w:pos="1985"/>
        </w:tabs>
        <w:ind w:left="1980" w:hanging="1980"/>
        <w:rPr>
          <w:color w:val="000000" w:themeColor="text1"/>
        </w:rPr>
      </w:pPr>
    </w:p>
    <w:p w:rsidR="00C37C0D" w:rsidRDefault="00C37C0D" w:rsidP="00C37C0D">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r>
      <w:r w:rsidR="000165F4" w:rsidRPr="00A307C9">
        <w:rPr>
          <w:color w:val="000000" w:themeColor="text1"/>
        </w:rPr>
        <w:t>Verbrennungsrohr</w:t>
      </w:r>
      <w:r w:rsidR="00EE58F3" w:rsidRPr="00A307C9">
        <w:rPr>
          <w:color w:val="000000" w:themeColor="text1"/>
        </w:rPr>
        <w:t>, durchbohrte Gummistopfen mit Glasrohr, 2 Kolbenpr</w:t>
      </w:r>
      <w:r w:rsidR="00EE58F3" w:rsidRPr="00A307C9">
        <w:rPr>
          <w:color w:val="000000" w:themeColor="text1"/>
        </w:rPr>
        <w:t>o</w:t>
      </w:r>
      <w:r w:rsidR="00EE58F3" w:rsidRPr="00A307C9">
        <w:rPr>
          <w:color w:val="000000" w:themeColor="text1"/>
        </w:rPr>
        <w:t>ber, Drei-Wege-Hahn, Schlauchverbindungen, Bunsenbrenner</w:t>
      </w:r>
    </w:p>
    <w:p w:rsidR="00805547" w:rsidRPr="00A307C9" w:rsidRDefault="00805547" w:rsidP="00C37C0D">
      <w:pPr>
        <w:tabs>
          <w:tab w:val="left" w:pos="1701"/>
          <w:tab w:val="left" w:pos="1985"/>
        </w:tabs>
        <w:ind w:left="1980" w:hanging="1980"/>
        <w:rPr>
          <w:color w:val="000000" w:themeColor="text1"/>
        </w:rPr>
      </w:pPr>
      <w:r>
        <w:rPr>
          <w:color w:val="000000" w:themeColor="text1"/>
        </w:rPr>
        <w:tab/>
      </w:r>
      <w:r>
        <w:rPr>
          <w:color w:val="000000" w:themeColor="text1"/>
        </w:rPr>
        <w:tab/>
        <w:t>Optional: Reagenzglas, UIP</w:t>
      </w:r>
      <w:r w:rsidR="000016D8">
        <w:rPr>
          <w:color w:val="000000" w:themeColor="text1"/>
        </w:rPr>
        <w:t xml:space="preserve"> (Universalindikator-Papier)</w:t>
      </w:r>
    </w:p>
    <w:p w:rsidR="00C37C0D" w:rsidRPr="00A307C9" w:rsidRDefault="00C37C0D" w:rsidP="00C37C0D">
      <w:pPr>
        <w:tabs>
          <w:tab w:val="left" w:pos="1701"/>
          <w:tab w:val="left" w:pos="1985"/>
        </w:tabs>
        <w:ind w:left="1980" w:hanging="1980"/>
        <w:rPr>
          <w:color w:val="000000" w:themeColor="text1"/>
        </w:rPr>
      </w:pPr>
      <w:r w:rsidRPr="00A307C9">
        <w:rPr>
          <w:color w:val="000000" w:themeColor="text1"/>
        </w:rPr>
        <w:t>Chemikalien:</w:t>
      </w:r>
      <w:r w:rsidRPr="00A307C9">
        <w:rPr>
          <w:color w:val="000000" w:themeColor="text1"/>
        </w:rPr>
        <w:tab/>
      </w:r>
      <w:r w:rsidRPr="00A307C9">
        <w:rPr>
          <w:color w:val="000000" w:themeColor="text1"/>
        </w:rPr>
        <w:tab/>
      </w:r>
      <w:r w:rsidR="00EE58F3" w:rsidRPr="00A307C9">
        <w:rPr>
          <w:color w:val="000000" w:themeColor="text1"/>
        </w:rPr>
        <w:t>Magnesium, Luft</w:t>
      </w:r>
    </w:p>
    <w:p w:rsidR="00C37C0D" w:rsidRPr="00A307C9" w:rsidRDefault="00C37C0D" w:rsidP="00C37C0D">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004D585B">
        <w:rPr>
          <w:color w:val="000000" w:themeColor="text1"/>
        </w:rPr>
        <w:tab/>
      </w:r>
      <w:r w:rsidR="004D585B">
        <w:rPr>
          <w:color w:val="000000" w:themeColor="text1"/>
        </w:rPr>
        <w:tab/>
      </w:r>
      <w:r w:rsidR="00EE58F3" w:rsidRPr="00A307C9">
        <w:rPr>
          <w:color w:val="000000" w:themeColor="text1"/>
        </w:rPr>
        <w:t xml:space="preserve">Die Apparatur wird wie in der </w:t>
      </w:r>
      <w:r w:rsidR="00EE58F3" w:rsidRPr="004D585B">
        <w:rPr>
          <w:color w:val="000000" w:themeColor="text1"/>
        </w:rPr>
        <w:t>Skizze</w:t>
      </w:r>
      <w:r w:rsidR="00EE58F3" w:rsidRPr="00A307C9">
        <w:rPr>
          <w:color w:val="000000" w:themeColor="text1"/>
        </w:rPr>
        <w:t xml:space="preserve"> gezeigt aufgebaut. Einer der Kolbe</w:t>
      </w:r>
      <w:r w:rsidR="00EE58F3" w:rsidRPr="00A307C9">
        <w:rPr>
          <w:color w:val="000000" w:themeColor="text1"/>
        </w:rPr>
        <w:t>n</w:t>
      </w:r>
      <w:r w:rsidR="00EE58F3" w:rsidRPr="00A307C9">
        <w:rPr>
          <w:color w:val="000000" w:themeColor="text1"/>
        </w:rPr>
        <w:t xml:space="preserve">prober wird mit 50 mL Luft befüllt. Dann wird die Apparatur </w:t>
      </w:r>
      <w:r w:rsidR="00D505BF" w:rsidRPr="00A307C9">
        <w:rPr>
          <w:color w:val="000000" w:themeColor="text1"/>
        </w:rPr>
        <w:t>luftdicht ve</w:t>
      </w:r>
      <w:r w:rsidR="00D505BF" w:rsidRPr="00A307C9">
        <w:rPr>
          <w:color w:val="000000" w:themeColor="text1"/>
        </w:rPr>
        <w:t>r</w:t>
      </w:r>
      <w:r w:rsidR="00D505BF" w:rsidRPr="00A307C9">
        <w:rPr>
          <w:color w:val="000000" w:themeColor="text1"/>
        </w:rPr>
        <w:t xml:space="preserve">schlossen und das Magnesium mit dem Bunsenbrenner erwärmt. Dabei </w:t>
      </w:r>
      <w:r w:rsidR="00D505BF" w:rsidRPr="00A307C9">
        <w:rPr>
          <w:color w:val="000000" w:themeColor="text1"/>
        </w:rPr>
        <w:lastRenderedPageBreak/>
        <w:t>wird die Luft vorsichtig mehrmals über das Magnesium geleitet, bis die R</w:t>
      </w:r>
      <w:r w:rsidR="00D505BF" w:rsidRPr="00A307C9">
        <w:rPr>
          <w:color w:val="000000" w:themeColor="text1"/>
        </w:rPr>
        <w:t>e</w:t>
      </w:r>
      <w:r w:rsidR="00D505BF" w:rsidRPr="00A307C9">
        <w:rPr>
          <w:color w:val="000000" w:themeColor="text1"/>
        </w:rPr>
        <w:t>aktion abgelaufen ist.</w:t>
      </w:r>
    </w:p>
    <w:p w:rsidR="00D505BF" w:rsidRDefault="00D505BF" w:rsidP="00D505BF">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t>Optional: Nach dem Abkühlen wird das Produkt in ein Reagenzglas geg</w:t>
      </w:r>
      <w:r w:rsidRPr="00A307C9">
        <w:rPr>
          <w:color w:val="000000" w:themeColor="text1"/>
        </w:rPr>
        <w:t>e</w:t>
      </w:r>
      <w:r w:rsidRPr="00A307C9">
        <w:rPr>
          <w:color w:val="000000" w:themeColor="text1"/>
        </w:rPr>
        <w:t>ben und mit Wasser versetzt. Ein feuchtes UIP wird über die Reagenzgla</w:t>
      </w:r>
      <w:r w:rsidRPr="00A307C9">
        <w:rPr>
          <w:color w:val="000000" w:themeColor="text1"/>
        </w:rPr>
        <w:t>s</w:t>
      </w:r>
      <w:r w:rsidRPr="00A307C9">
        <w:rPr>
          <w:color w:val="000000" w:themeColor="text1"/>
        </w:rPr>
        <w:t>öffnung gehalten.</w:t>
      </w:r>
    </w:p>
    <w:p w:rsidR="004D585B" w:rsidRPr="00A307C9" w:rsidRDefault="004D585B" w:rsidP="00D505BF">
      <w:pPr>
        <w:tabs>
          <w:tab w:val="left" w:pos="1701"/>
          <w:tab w:val="left" w:pos="1985"/>
        </w:tabs>
        <w:ind w:left="1980" w:hanging="1980"/>
        <w:rPr>
          <w:color w:val="000000" w:themeColor="text1"/>
        </w:rPr>
      </w:pPr>
      <w:r>
        <w:rPr>
          <w:noProof/>
          <w:color w:val="000000" w:themeColor="text1"/>
          <w:lang w:eastAsia="de-DE"/>
        </w:rPr>
        <w:drawing>
          <wp:inline distT="0" distB="0" distL="0" distR="0">
            <wp:extent cx="5760720" cy="1243708"/>
            <wp:effectExtent l="19050" t="0" r="0" b="0"/>
            <wp:docPr id="24" name="Bild 14" descr="G:\Verbrennungsrohr mit Kolbenpro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Verbrennungsrohr mit Kolbenprober.png"/>
                    <pic:cNvPicPr>
                      <a:picLocks noChangeAspect="1" noChangeArrowheads="1"/>
                    </pic:cNvPicPr>
                  </pic:nvPicPr>
                  <pic:blipFill>
                    <a:blip r:embed="rId41"/>
                    <a:srcRect/>
                    <a:stretch>
                      <a:fillRect/>
                    </a:stretch>
                  </pic:blipFill>
                  <pic:spPr bwMode="auto">
                    <a:xfrm>
                      <a:off x="0" y="0"/>
                      <a:ext cx="5760720" cy="1243708"/>
                    </a:xfrm>
                    <a:prstGeom prst="rect">
                      <a:avLst/>
                    </a:prstGeom>
                    <a:noFill/>
                    <a:ln w="9525">
                      <a:noFill/>
                      <a:miter lim="800000"/>
                      <a:headEnd/>
                      <a:tailEnd/>
                    </a:ln>
                  </pic:spPr>
                </pic:pic>
              </a:graphicData>
            </a:graphic>
          </wp:inline>
        </w:drawing>
      </w:r>
    </w:p>
    <w:p w:rsidR="00F03174" w:rsidRPr="00A307C9" w:rsidRDefault="00C37C0D" w:rsidP="00C37C0D">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r>
      <w:r w:rsidR="00D505BF" w:rsidRPr="00A307C9">
        <w:rPr>
          <w:color w:val="000000" w:themeColor="text1"/>
        </w:rPr>
        <w:t>Das Magnesium leuchtet stark auf, wenn man Luft darüber leitet. Nach dem Abkühlen kann man sehen, dass das Volumen der Luft abgenommen hat</w:t>
      </w:r>
      <w:r w:rsidR="00F03174" w:rsidRPr="00A307C9">
        <w:rPr>
          <w:color w:val="000000" w:themeColor="text1"/>
        </w:rPr>
        <w:t xml:space="preserve"> und nun 37 mL beträgt.</w:t>
      </w:r>
      <w:r w:rsidR="0024423B" w:rsidRPr="00A307C9">
        <w:rPr>
          <w:color w:val="000000" w:themeColor="text1"/>
        </w:rPr>
        <w:t xml:space="preserve"> Das Reaktionsprodukt ist teilweise weiß und tei</w:t>
      </w:r>
      <w:r w:rsidR="0024423B" w:rsidRPr="00A307C9">
        <w:rPr>
          <w:color w:val="000000" w:themeColor="text1"/>
        </w:rPr>
        <w:t>l</w:t>
      </w:r>
      <w:r w:rsidR="0024423B" w:rsidRPr="00A307C9">
        <w:rPr>
          <w:color w:val="000000" w:themeColor="text1"/>
        </w:rPr>
        <w:t>weise grünlich-grau.</w:t>
      </w:r>
    </w:p>
    <w:p w:rsidR="00C37C0D" w:rsidRPr="00A307C9" w:rsidRDefault="00F03174" w:rsidP="00C37C0D">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t>Optional: Das Produkt löst sich in Wasser unter Bläschenbildung. Das en</w:t>
      </w:r>
      <w:r w:rsidRPr="00A307C9">
        <w:rPr>
          <w:color w:val="000000" w:themeColor="text1"/>
        </w:rPr>
        <w:t>t</w:t>
      </w:r>
      <w:r w:rsidRPr="00A307C9">
        <w:rPr>
          <w:color w:val="000000" w:themeColor="text1"/>
        </w:rPr>
        <w:t>stehende Gas riecht nach Ammoniak und färbt ein feuchtes UIP blau.</w:t>
      </w:r>
      <w:r w:rsidR="00C37C0D" w:rsidRPr="00A307C9">
        <w:rPr>
          <w:color w:val="000000" w:themeColor="text1"/>
        </w:rPr>
        <w:t xml:space="preserve"> </w:t>
      </w:r>
    </w:p>
    <w:p w:rsidR="00C37C0D" w:rsidRPr="00A307C9" w:rsidRDefault="00F03174" w:rsidP="00F03174">
      <w:pPr>
        <w:keepNext/>
        <w:tabs>
          <w:tab w:val="left" w:pos="1701"/>
          <w:tab w:val="left" w:pos="1985"/>
        </w:tabs>
        <w:ind w:left="1980" w:hanging="1980"/>
        <w:jc w:val="center"/>
        <w:rPr>
          <w:color w:val="000000" w:themeColor="text1"/>
        </w:rPr>
      </w:pPr>
      <w:r w:rsidRPr="00A307C9">
        <w:rPr>
          <w:noProof/>
          <w:color w:val="000000" w:themeColor="text1"/>
          <w:lang w:eastAsia="de-DE"/>
        </w:rPr>
        <w:drawing>
          <wp:inline distT="0" distB="0" distL="0" distR="0">
            <wp:extent cx="4084643" cy="1224951"/>
            <wp:effectExtent l="19050" t="0" r="0" b="0"/>
            <wp:docPr id="41" name="Bild 21" descr="C:\Dokumente und Einstellungen\Paula\Desktop\Eigene Dateien\uni\master\2. Semester\SVP\fotos 7&amp;8\20130730_09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kumente und Einstellungen\Paula\Desktop\Eigene Dateien\uni\master\2. Semester\SVP\fotos 7&amp;8\20130730_092930.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084643" cy="1224951"/>
                    </a:xfrm>
                    <a:prstGeom prst="rect">
                      <a:avLst/>
                    </a:prstGeom>
                    <a:noFill/>
                    <a:ln w="9525">
                      <a:noFill/>
                      <a:miter lim="800000"/>
                      <a:headEnd/>
                      <a:tailEnd/>
                    </a:ln>
                  </pic:spPr>
                </pic:pic>
              </a:graphicData>
            </a:graphic>
          </wp:inline>
        </w:drawing>
      </w:r>
    </w:p>
    <w:p w:rsidR="00C37C0D" w:rsidRPr="00A307C9" w:rsidRDefault="00C37C0D" w:rsidP="00F03174">
      <w:pPr>
        <w:pStyle w:val="Beschriftung"/>
        <w:jc w:val="center"/>
        <w:rPr>
          <w:color w:val="000000" w:themeColor="text1"/>
        </w:rPr>
      </w:pPr>
      <w:r w:rsidRPr="00A307C9">
        <w:rPr>
          <w:color w:val="000000" w:themeColor="text1"/>
        </w:rPr>
        <w:t xml:space="preserve">Abb. </w:t>
      </w:r>
      <w:r w:rsidR="00EA5F13" w:rsidRPr="00A307C9">
        <w:rPr>
          <w:color w:val="000000" w:themeColor="text1"/>
        </w:rPr>
        <w:fldChar w:fldCharType="begin"/>
      </w:r>
      <w:r w:rsidR="00782544" w:rsidRPr="00A307C9">
        <w:rPr>
          <w:color w:val="000000" w:themeColor="text1"/>
        </w:rPr>
        <w:instrText xml:space="preserve"> SEQ Abb. \* ARABIC </w:instrText>
      </w:r>
      <w:r w:rsidR="00EA5F13" w:rsidRPr="00A307C9">
        <w:rPr>
          <w:color w:val="000000" w:themeColor="text1"/>
        </w:rPr>
        <w:fldChar w:fldCharType="separate"/>
      </w:r>
      <w:r w:rsidR="00E937B8">
        <w:rPr>
          <w:noProof/>
          <w:color w:val="000000" w:themeColor="text1"/>
        </w:rPr>
        <w:t>3</w:t>
      </w:r>
      <w:r w:rsidR="00EA5F13" w:rsidRPr="00A307C9">
        <w:rPr>
          <w:color w:val="000000" w:themeColor="text1"/>
        </w:rPr>
        <w:fldChar w:fldCharType="end"/>
      </w:r>
      <w:r w:rsidRPr="00A307C9">
        <w:rPr>
          <w:color w:val="000000" w:themeColor="text1"/>
        </w:rPr>
        <w:t xml:space="preserve"> </w:t>
      </w:r>
      <w:r w:rsidR="00F03174" w:rsidRPr="00A307C9">
        <w:rPr>
          <w:color w:val="000000" w:themeColor="text1"/>
        </w:rPr>
        <w:t>–</w:t>
      </w:r>
      <w:r w:rsidRPr="00A307C9">
        <w:rPr>
          <w:color w:val="000000" w:themeColor="text1"/>
        </w:rPr>
        <w:t xml:space="preserve"> </w:t>
      </w:r>
      <w:r w:rsidR="00F03174" w:rsidRPr="00A307C9">
        <w:rPr>
          <w:color w:val="000000" w:themeColor="text1"/>
        </w:rPr>
        <w:t>Produkt der Reaktion von Magnesium mit Luft</w:t>
      </w:r>
    </w:p>
    <w:p w:rsidR="003A0306" w:rsidRPr="00A307C9" w:rsidRDefault="00C37C0D" w:rsidP="00C37C0D">
      <w:pPr>
        <w:tabs>
          <w:tab w:val="left" w:pos="1701"/>
          <w:tab w:val="left" w:pos="1985"/>
        </w:tabs>
        <w:ind w:left="1980" w:hanging="1980"/>
        <w:rPr>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24423B" w:rsidRPr="00A307C9">
        <w:rPr>
          <w:color w:val="000000" w:themeColor="text1"/>
        </w:rPr>
        <w:t>Während des Versuchs haben 13 mL Luft mit Magnesium reagiert. Dies übersteigt das Verhältnis von Sauerstoff in der Luft. Neben dem Sauerstoff hat auch der Stickstoff mit dem Magnesium reagiert. Dies erklärt die unte</w:t>
      </w:r>
      <w:r w:rsidR="0024423B" w:rsidRPr="00A307C9">
        <w:rPr>
          <w:color w:val="000000" w:themeColor="text1"/>
        </w:rPr>
        <w:t>r</w:t>
      </w:r>
      <w:r w:rsidR="0024423B" w:rsidRPr="00A307C9">
        <w:rPr>
          <w:color w:val="000000" w:themeColor="text1"/>
        </w:rPr>
        <w:t>schiedlichen Farben des Produktes. Bei dem weißen Produkt handelt es sich um Magnesiumoxid, bei dem grün-grauen Produkt um Magnesiumn</w:t>
      </w:r>
      <w:r w:rsidR="0024423B" w:rsidRPr="00A307C9">
        <w:rPr>
          <w:color w:val="000000" w:themeColor="text1"/>
        </w:rPr>
        <w:t>i</w:t>
      </w:r>
      <w:r w:rsidR="0024423B" w:rsidRPr="00A307C9">
        <w:rPr>
          <w:color w:val="000000" w:themeColor="text1"/>
        </w:rPr>
        <w:t xml:space="preserve">trid. </w:t>
      </w:r>
    </w:p>
    <w:p w:rsidR="003A0306" w:rsidRPr="00A307C9" w:rsidRDefault="003A0306" w:rsidP="00C37C0D">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t xml:space="preserve">Magnesium + Sauerstoff </w:t>
      </w:r>
      <w:r w:rsidRPr="00A307C9">
        <w:rPr>
          <w:rFonts w:ascii="Lucida Sans Unicode" w:hAnsi="Lucida Sans Unicode" w:cs="Lucida Sans Unicode"/>
          <w:color w:val="000000" w:themeColor="text1"/>
        </w:rPr>
        <w:t xml:space="preserve">→ </w:t>
      </w:r>
      <w:r w:rsidRPr="00A307C9">
        <w:rPr>
          <w:color w:val="000000" w:themeColor="text1"/>
        </w:rPr>
        <w:t>Magnesiumoxid</w:t>
      </w:r>
    </w:p>
    <w:p w:rsidR="003A0306" w:rsidRPr="00A307C9" w:rsidRDefault="003A0306" w:rsidP="00C37C0D">
      <w:pPr>
        <w:tabs>
          <w:tab w:val="left" w:pos="1701"/>
          <w:tab w:val="left" w:pos="1985"/>
        </w:tabs>
        <w:ind w:left="1980" w:hanging="1980"/>
        <w:rPr>
          <w:color w:val="000000" w:themeColor="text1"/>
        </w:rPr>
      </w:pPr>
      <w:r w:rsidRPr="00A307C9">
        <w:rPr>
          <w:color w:val="000000" w:themeColor="text1"/>
        </w:rPr>
        <w:tab/>
      </w:r>
      <w:r w:rsidRPr="00A307C9">
        <w:rPr>
          <w:color w:val="000000" w:themeColor="text1"/>
        </w:rPr>
        <w:tab/>
        <w:t xml:space="preserve">Magnesium + Stickstoff </w:t>
      </w:r>
      <w:r w:rsidRPr="00A307C9">
        <w:rPr>
          <w:rFonts w:ascii="Lucida Sans Unicode" w:hAnsi="Lucida Sans Unicode" w:cs="Lucida Sans Unicode"/>
          <w:color w:val="000000" w:themeColor="text1"/>
        </w:rPr>
        <w:t>→</w:t>
      </w:r>
      <w:r w:rsidRPr="00A307C9">
        <w:rPr>
          <w:color w:val="000000" w:themeColor="text1"/>
        </w:rPr>
        <w:t xml:space="preserve"> Magnesiumnitrid</w:t>
      </w:r>
    </w:p>
    <w:p w:rsidR="00C37C0D" w:rsidRPr="00A307C9" w:rsidRDefault="003A0306" w:rsidP="00C37C0D">
      <w:pPr>
        <w:tabs>
          <w:tab w:val="left" w:pos="1701"/>
          <w:tab w:val="left" w:pos="1985"/>
        </w:tabs>
        <w:ind w:left="1980" w:hanging="1980"/>
        <w:rPr>
          <w:rFonts w:eastAsiaTheme="minorEastAsia"/>
          <w:color w:val="000000" w:themeColor="text1"/>
        </w:rPr>
      </w:pPr>
      <w:r w:rsidRPr="00A307C9">
        <w:rPr>
          <w:color w:val="000000" w:themeColor="text1"/>
        </w:rPr>
        <w:tab/>
      </w:r>
      <w:r w:rsidRPr="00A307C9">
        <w:rPr>
          <w:color w:val="000000" w:themeColor="text1"/>
        </w:rPr>
        <w:tab/>
        <w:t>Optional: Beim Lösen des Magnesiumnitrids in Wasser entsteht Ammoniak. Dieser reagiert mit Wasser basisch, weswegen sich das UIP blau färbt.</w:t>
      </w:r>
      <w:r w:rsidR="00C37C0D" w:rsidRPr="00A307C9">
        <w:rPr>
          <w:color w:val="000000" w:themeColor="text1"/>
        </w:rPr>
        <w:t xml:space="preserve"> </w:t>
      </w:r>
    </w:p>
    <w:p w:rsidR="00C37C0D" w:rsidRPr="00A307C9" w:rsidRDefault="003A0306" w:rsidP="00C37C0D">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lastRenderedPageBreak/>
        <w:t xml:space="preserve">Entsorgung: </w:t>
      </w:r>
      <w:r w:rsidRPr="00A307C9">
        <w:rPr>
          <w:rFonts w:eastAsiaTheme="minorEastAsia"/>
          <w:color w:val="000000" w:themeColor="text1"/>
        </w:rPr>
        <w:tab/>
      </w:r>
      <w:r w:rsidRPr="00A307C9">
        <w:rPr>
          <w:rFonts w:eastAsiaTheme="minorEastAsia"/>
          <w:color w:val="000000" w:themeColor="text1"/>
        </w:rPr>
        <w:tab/>
      </w:r>
      <w:r w:rsidR="00254D84">
        <w:rPr>
          <w:rFonts w:eastAsiaTheme="minorEastAsia"/>
          <w:color w:val="000000" w:themeColor="text1"/>
        </w:rPr>
        <w:t xml:space="preserve">Die </w:t>
      </w:r>
      <w:r w:rsidRPr="00A307C9">
        <w:rPr>
          <w:rFonts w:eastAsiaTheme="minorEastAsia"/>
          <w:color w:val="000000" w:themeColor="text1"/>
        </w:rPr>
        <w:t xml:space="preserve">Reste </w:t>
      </w:r>
      <w:r w:rsidR="00254D84">
        <w:rPr>
          <w:rFonts w:eastAsiaTheme="minorEastAsia"/>
          <w:color w:val="000000" w:themeColor="text1"/>
        </w:rPr>
        <w:t xml:space="preserve">werden </w:t>
      </w:r>
      <w:r w:rsidRPr="00A307C9">
        <w:rPr>
          <w:rFonts w:eastAsiaTheme="minorEastAsia"/>
          <w:color w:val="000000" w:themeColor="text1"/>
        </w:rPr>
        <w:t>mit Wasser versetz</w:t>
      </w:r>
      <w:r w:rsidR="00254D84">
        <w:rPr>
          <w:rFonts w:eastAsiaTheme="minorEastAsia"/>
          <w:color w:val="000000" w:themeColor="text1"/>
        </w:rPr>
        <w:t>t</w:t>
      </w:r>
      <w:r w:rsidRPr="00A307C9">
        <w:rPr>
          <w:rFonts w:eastAsiaTheme="minorEastAsia"/>
          <w:color w:val="000000" w:themeColor="text1"/>
        </w:rPr>
        <w:t xml:space="preserve"> und über das Abwasser entsorg</w:t>
      </w:r>
      <w:r w:rsidR="00B71893">
        <w:rPr>
          <w:rFonts w:eastAsiaTheme="minorEastAsia"/>
          <w:color w:val="000000" w:themeColor="text1"/>
        </w:rPr>
        <w:t>t</w:t>
      </w:r>
      <w:r w:rsidRPr="00A307C9">
        <w:rPr>
          <w:rFonts w:eastAsiaTheme="minorEastAsia"/>
          <w:color w:val="000000" w:themeColor="text1"/>
        </w:rPr>
        <w:t>.</w:t>
      </w:r>
      <w:r w:rsidR="00C37C0D" w:rsidRPr="00A307C9">
        <w:rPr>
          <w:rFonts w:eastAsiaTheme="minorEastAsia"/>
          <w:color w:val="000000" w:themeColor="text1"/>
        </w:rPr>
        <w:t xml:space="preserve"> </w:t>
      </w:r>
    </w:p>
    <w:p w:rsidR="00C37C0D" w:rsidRPr="00A307C9" w:rsidRDefault="00C37C0D" w:rsidP="00C37C0D">
      <w:pPr>
        <w:tabs>
          <w:tab w:val="left" w:pos="1701"/>
          <w:tab w:val="left" w:pos="1985"/>
        </w:tabs>
        <w:ind w:left="1980" w:hanging="1980"/>
        <w:rPr>
          <w:rFonts w:asciiTheme="majorHAnsi" w:eastAsiaTheme="majorEastAsia" w:hAnsiTheme="majorHAnsi" w:cstheme="majorBidi"/>
          <w:b/>
          <w:bCs/>
          <w:color w:val="000000" w:themeColor="text1"/>
          <w:sz w:val="28"/>
          <w:szCs w:val="28"/>
        </w:rPr>
      </w:pPr>
      <w:r w:rsidRPr="00A307C9">
        <w:rPr>
          <w:color w:val="000000" w:themeColor="text1"/>
        </w:rPr>
        <w:t>Literatur:</w:t>
      </w:r>
      <w:r w:rsidRPr="00A307C9">
        <w:rPr>
          <w:color w:val="000000" w:themeColor="text1"/>
        </w:rPr>
        <w:tab/>
      </w:r>
      <w:r w:rsidRPr="00A307C9">
        <w:rPr>
          <w:color w:val="000000" w:themeColor="text1"/>
        </w:rPr>
        <w:tab/>
      </w:r>
      <w:r w:rsidR="00B71893">
        <w:rPr>
          <w:color w:val="000000" w:themeColor="text1"/>
        </w:rPr>
        <w:t>Keune, H. und Boeck, H., Chemische Schulexperimente- Band 1: Anorgan</w:t>
      </w:r>
      <w:r w:rsidR="00B71893">
        <w:rPr>
          <w:color w:val="000000" w:themeColor="text1"/>
        </w:rPr>
        <w:t>i</w:t>
      </w:r>
      <w:r w:rsidR="00B71893">
        <w:rPr>
          <w:color w:val="000000" w:themeColor="text1"/>
        </w:rPr>
        <w:t>sche Chemie, Cornelsenverlag, 1. Auflage, 2003, S. 126.</w:t>
      </w:r>
    </w:p>
    <w:p w:rsidR="00C37C0D" w:rsidRPr="00A307C9" w:rsidRDefault="00C37C0D" w:rsidP="00C37C0D">
      <w:pPr>
        <w:tabs>
          <w:tab w:val="left" w:pos="1701"/>
          <w:tab w:val="left" w:pos="1985"/>
        </w:tabs>
        <w:ind w:left="1980" w:hanging="1980"/>
        <w:rPr>
          <w:color w:val="000000" w:themeColor="text1"/>
        </w:rPr>
      </w:pPr>
    </w:p>
    <w:p w:rsidR="00C37C0D" w:rsidRPr="00A307C9" w:rsidRDefault="00702A16" w:rsidP="00C37C0D">
      <w:pPr>
        <w:tabs>
          <w:tab w:val="left" w:pos="1701"/>
          <w:tab w:val="left" w:pos="1985"/>
        </w:tabs>
        <w:ind w:left="1980" w:hanging="1980"/>
        <w:rPr>
          <w:rFonts w:eastAsiaTheme="minorEastAsia"/>
          <w:color w:val="000000" w:themeColor="text1"/>
        </w:rPr>
      </w:pPr>
      <w:r>
        <w:rPr>
          <w:color w:val="000000" w:themeColor="text1"/>
        </w:rPr>
      </w:r>
      <w:r>
        <w:rPr>
          <w:color w:val="000000" w:themeColor="text1"/>
        </w:rPr>
        <w:pict>
          <v:shape id="_x0000_s1184" type="#_x0000_t202" style="width:462.45pt;height:88.8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4">
              <w:txbxContent>
                <w:p w:rsidR="00E937B8" w:rsidRPr="00D30231" w:rsidRDefault="00E937B8" w:rsidP="00C37C0D">
                  <w:pPr>
                    <w:rPr>
                      <w:color w:val="auto"/>
                    </w:rPr>
                  </w:pPr>
                  <w:r w:rsidRPr="00D30231">
                    <w:rPr>
                      <w:color w:val="auto"/>
                    </w:rPr>
                    <w:t>Dieser Versuch kann als Alternative zu Versuch 3.2 eingesetzt werden. Allerdings sollte man bedenken, dass das Abkühlen der Versuchsapparatur einige Zeit in Anspruch nimmt und en</w:t>
                  </w:r>
                  <w:r w:rsidRPr="00D30231">
                    <w:rPr>
                      <w:color w:val="auto"/>
                    </w:rPr>
                    <w:t>t</w:t>
                  </w:r>
                  <w:r w:rsidRPr="00D30231">
                    <w:rPr>
                      <w:color w:val="auto"/>
                    </w:rPr>
                    <w:t xml:space="preserve">sprechend planen. Deswegen bietet sich der Versuch am besten für eine Doppelstunde mit Pause oder für zwei Einzelstunden </w:t>
                  </w:r>
                  <w:r>
                    <w:rPr>
                      <w:color w:val="auto"/>
                    </w:rPr>
                    <w:t xml:space="preserve">an, </w:t>
                  </w:r>
                  <w:r w:rsidRPr="00D30231">
                    <w:rPr>
                      <w:color w:val="auto"/>
                    </w:rPr>
                    <w:t xml:space="preserve">die an zwei Tagen hintereinander liegen. </w:t>
                  </w:r>
                </w:p>
                <w:p w:rsidR="00E937B8" w:rsidRPr="000D10FB" w:rsidRDefault="00E937B8" w:rsidP="00C37C0D">
                  <w:pPr>
                    <w:rPr>
                      <w:color w:val="1F497D" w:themeColor="text2"/>
                    </w:rPr>
                  </w:pPr>
                </w:p>
              </w:txbxContent>
            </v:textbox>
            <w10:wrap type="none"/>
            <w10:anchorlock/>
          </v:shape>
        </w:pict>
      </w:r>
    </w:p>
    <w:p w:rsidR="002014CA" w:rsidRPr="00A307C9" w:rsidRDefault="00702A16" w:rsidP="002014CA">
      <w:pPr>
        <w:pStyle w:val="berschrift2"/>
        <w:rPr>
          <w:color w:val="000000" w:themeColor="text1"/>
        </w:rPr>
      </w:pPr>
      <w:r>
        <w:rPr>
          <w:noProof/>
          <w:color w:val="000000" w:themeColor="text1"/>
          <w:lang w:eastAsia="de-DE"/>
        </w:rPr>
        <w:pict>
          <v:shape id="_x0000_s1162" type="#_x0000_t202" style="position:absolute;left:0;text-align:left;margin-left:-.05pt;margin-top:32.2pt;width:462.45pt;height:133.5pt;z-index:251797504;mso-width-relative:margin;mso-height-relative:margin" fillcolor="white [3201]" strokecolor="#4bacc6 [3208]" strokeweight="1pt">
            <v:stroke dashstyle="dash"/>
            <v:shadow color="#868686"/>
            <v:textbox style="mso-next-textbox:#_x0000_s1162">
              <w:txbxContent>
                <w:p w:rsidR="00E937B8" w:rsidRDefault="00E937B8" w:rsidP="002014CA">
                  <w:pPr>
                    <w:rPr>
                      <w:color w:val="auto"/>
                    </w:rPr>
                  </w:pPr>
                  <w:r w:rsidRPr="004D585B">
                    <w:rPr>
                      <w:color w:val="auto"/>
                    </w:rPr>
                    <w:t>Dieser Versuch kann sehr gut die extrem tiefen Temperaturen von flüssigem Stickstoff verdeu</w:t>
                  </w:r>
                  <w:r w:rsidRPr="004D585B">
                    <w:rPr>
                      <w:color w:val="auto"/>
                    </w:rPr>
                    <w:t>t</w:t>
                  </w:r>
                  <w:r w:rsidRPr="004D585B">
                    <w:rPr>
                      <w:color w:val="auto"/>
                    </w:rPr>
                    <w:t>lichen. Er kann gut dazu dienen, die Gefahren bei der Handhabe von flüssigem Stickstoff deu</w:t>
                  </w:r>
                  <w:r w:rsidRPr="004D585B">
                    <w:rPr>
                      <w:color w:val="auto"/>
                    </w:rPr>
                    <w:t>t</w:t>
                  </w:r>
                  <w:r w:rsidRPr="004D585B">
                    <w:rPr>
                      <w:color w:val="auto"/>
                    </w:rPr>
                    <w:t>lich zu machen und die SuS zum verantwortlichen Handeln beim Umgang mit flüssigem Stic</w:t>
                  </w:r>
                  <w:r w:rsidRPr="004D585B">
                    <w:rPr>
                      <w:color w:val="auto"/>
                    </w:rPr>
                    <w:t>k</w:t>
                  </w:r>
                  <w:r w:rsidRPr="004D585B">
                    <w:rPr>
                      <w:color w:val="auto"/>
                    </w:rPr>
                    <w:t>stoff ermahnen.</w:t>
                  </w:r>
                </w:p>
                <w:p w:rsidR="00E937B8" w:rsidRPr="004D585B" w:rsidRDefault="00E937B8" w:rsidP="002014CA">
                  <w:pPr>
                    <w:rPr>
                      <w:color w:val="auto"/>
                    </w:rPr>
                  </w:pPr>
                  <w:r>
                    <w:rPr>
                      <w:color w:val="auto"/>
                    </w:rPr>
                    <w:t xml:space="preserve">Die SuS brauchen kein spezifisches Vorwissen, da der Versuch phänomenologisch betrachtet wird. </w:t>
                  </w:r>
                </w:p>
              </w:txbxContent>
            </v:textbox>
            <w10:wrap type="square"/>
          </v:shape>
        </w:pict>
      </w:r>
      <w:bookmarkStart w:id="7" w:name="_Toc363375218"/>
      <w:r w:rsidR="002014CA" w:rsidRPr="00A307C9">
        <w:rPr>
          <w:color w:val="000000" w:themeColor="text1"/>
        </w:rPr>
        <w:t xml:space="preserve">V 4 – </w:t>
      </w:r>
      <w:r w:rsidR="00EB37C0" w:rsidRPr="00A307C9">
        <w:rPr>
          <w:color w:val="000000" w:themeColor="text1"/>
        </w:rPr>
        <w:t>Abkühlen von Gegenständen mit flüssigem Stickstoff</w:t>
      </w:r>
      <w:bookmarkEnd w:id="7"/>
    </w:p>
    <w:p w:rsidR="002014CA" w:rsidRPr="00A307C9" w:rsidRDefault="002014CA" w:rsidP="002014CA">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014CA" w:rsidRPr="00A307C9" w:rsidTr="00EB37C0">
        <w:tc>
          <w:tcPr>
            <w:tcW w:w="9322" w:type="dxa"/>
            <w:gridSpan w:val="9"/>
            <w:shd w:val="clear" w:color="auto" w:fill="4F81BD"/>
            <w:vAlign w:val="center"/>
          </w:tcPr>
          <w:p w:rsidR="002014CA" w:rsidRPr="00A307C9" w:rsidRDefault="002014CA" w:rsidP="00EB37C0">
            <w:pPr>
              <w:spacing w:after="0"/>
              <w:jc w:val="center"/>
              <w:rPr>
                <w:b/>
                <w:bCs/>
                <w:color w:val="000000" w:themeColor="text1"/>
              </w:rPr>
            </w:pPr>
            <w:r w:rsidRPr="00A307C9">
              <w:rPr>
                <w:b/>
                <w:bCs/>
                <w:color w:val="000000" w:themeColor="text1"/>
              </w:rPr>
              <w:t>Gefahrenstoffe</w:t>
            </w:r>
          </w:p>
        </w:tc>
      </w:tr>
      <w:tr w:rsidR="002014CA" w:rsidRPr="00A307C9" w:rsidTr="00EB37C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014CA" w:rsidRPr="00A307C9" w:rsidRDefault="002014CA" w:rsidP="00EB37C0">
            <w:pPr>
              <w:spacing w:after="0" w:line="276" w:lineRule="auto"/>
              <w:jc w:val="center"/>
              <w:rPr>
                <w:bCs/>
                <w:color w:val="000000" w:themeColor="text1"/>
                <w:sz w:val="20"/>
              </w:rPr>
            </w:pPr>
            <w:r w:rsidRPr="00A307C9">
              <w:rPr>
                <w:color w:val="000000" w:themeColor="text1"/>
                <w:sz w:val="20"/>
                <w:szCs w:val="20"/>
              </w:rPr>
              <w:t>Stickstoff (flüssig)</w:t>
            </w:r>
          </w:p>
        </w:tc>
        <w:tc>
          <w:tcPr>
            <w:tcW w:w="3177" w:type="dxa"/>
            <w:gridSpan w:val="3"/>
            <w:tcBorders>
              <w:top w:val="single" w:sz="8" w:space="0" w:color="4F81BD"/>
              <w:bottom w:val="single" w:sz="8" w:space="0" w:color="4F81BD"/>
            </w:tcBorders>
            <w:shd w:val="clear" w:color="auto" w:fill="auto"/>
            <w:vAlign w:val="center"/>
          </w:tcPr>
          <w:p w:rsidR="002014CA" w:rsidRPr="00A307C9" w:rsidRDefault="002014CA" w:rsidP="00EB37C0">
            <w:pPr>
              <w:pStyle w:val="Beschriftung"/>
              <w:spacing w:after="0"/>
              <w:jc w:val="center"/>
              <w:rPr>
                <w:color w:val="000000" w:themeColor="text1"/>
                <w:sz w:val="20"/>
              </w:rPr>
            </w:pPr>
            <w:r w:rsidRPr="00A307C9">
              <w:rPr>
                <w:color w:val="000000" w:themeColor="text1"/>
                <w:sz w:val="20"/>
              </w:rPr>
              <w:t xml:space="preserve">H: </w:t>
            </w:r>
            <w:hyperlink r:id="rId43"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44"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45"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46" w:anchor="H-S.C3.A4tze" w:tooltip="H- und P-Sätze" w:history="1">
              <w:r w:rsidRPr="00A307C9">
                <w:rPr>
                  <w:rStyle w:val="Hyperlink"/>
                  <w:color w:val="000000" w:themeColor="text1"/>
                  <w:sz w:val="20"/>
                  <w:u w:val="none"/>
                </w:rPr>
                <w:t>412</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014CA" w:rsidRPr="00A307C9" w:rsidRDefault="002014CA" w:rsidP="00EB37C0">
            <w:pPr>
              <w:pStyle w:val="Beschriftung"/>
              <w:spacing w:after="0"/>
              <w:jc w:val="center"/>
              <w:rPr>
                <w:color w:val="000000" w:themeColor="text1"/>
                <w:sz w:val="20"/>
              </w:rPr>
            </w:pPr>
            <w:r w:rsidRPr="00A307C9">
              <w:rPr>
                <w:color w:val="000000" w:themeColor="text1"/>
                <w:sz w:val="20"/>
              </w:rPr>
              <w:t xml:space="preserve">P: </w:t>
            </w:r>
            <w:hyperlink r:id="rId47" w:anchor="P-S.C3.A4tze" w:tooltip="H- und P-Sätze" w:history="1">
              <w:r w:rsidRPr="00A307C9">
                <w:rPr>
                  <w:rStyle w:val="Hyperlink"/>
                  <w:color w:val="000000" w:themeColor="text1"/>
                  <w:sz w:val="20"/>
                  <w:u w:val="none"/>
                </w:rPr>
                <w:t>273</w:t>
              </w:r>
            </w:hyperlink>
            <w:r w:rsidRPr="00A307C9">
              <w:rPr>
                <w:color w:val="000000" w:themeColor="text1"/>
                <w:sz w:val="20"/>
              </w:rPr>
              <w:t>-​</w:t>
            </w:r>
            <w:hyperlink r:id="rId48" w:anchor="P-S.C3.A4tze" w:tooltip="H- und P-Sätze" w:history="1">
              <w:r w:rsidRPr="00A307C9">
                <w:rPr>
                  <w:rStyle w:val="Hyperlink"/>
                  <w:color w:val="000000" w:themeColor="text1"/>
                  <w:sz w:val="20"/>
                  <w:u w:val="none"/>
                </w:rPr>
                <w:t>302+352</w:t>
              </w:r>
            </w:hyperlink>
          </w:p>
        </w:tc>
      </w:tr>
      <w:tr w:rsidR="002014CA" w:rsidRPr="00A307C9" w:rsidTr="00EB37C0">
        <w:tc>
          <w:tcPr>
            <w:tcW w:w="1009" w:type="dxa"/>
            <w:tcBorders>
              <w:top w:val="single" w:sz="8" w:space="0" w:color="4F81BD"/>
              <w:left w:val="single" w:sz="8" w:space="0" w:color="4F81BD"/>
              <w:bottom w:val="single" w:sz="8" w:space="0" w:color="4F81BD"/>
            </w:tcBorders>
            <w:shd w:val="clear" w:color="auto" w:fill="auto"/>
            <w:vAlign w:val="center"/>
          </w:tcPr>
          <w:p w:rsidR="002014CA" w:rsidRPr="00A307C9" w:rsidRDefault="002014CA" w:rsidP="00EB37C0">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4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4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4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5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014CA" w:rsidRPr="00A307C9" w:rsidRDefault="002014CA" w:rsidP="00EB37C0">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2014CA" w:rsidRPr="00A307C9" w:rsidRDefault="002014CA" w:rsidP="002014CA">
      <w:pPr>
        <w:tabs>
          <w:tab w:val="left" w:pos="1701"/>
          <w:tab w:val="left" w:pos="1985"/>
        </w:tabs>
        <w:ind w:left="1980" w:hanging="1980"/>
        <w:rPr>
          <w:color w:val="000000" w:themeColor="text1"/>
        </w:rPr>
      </w:pPr>
    </w:p>
    <w:p w:rsidR="002014CA" w:rsidRPr="00A307C9" w:rsidRDefault="002014CA" w:rsidP="002014CA">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r>
      <w:r w:rsidR="00EB37C0" w:rsidRPr="00A307C9">
        <w:rPr>
          <w:color w:val="000000" w:themeColor="text1"/>
        </w:rPr>
        <w:t>Dewar-Behälter, Tiegelzange, Lederhandschuh, Gummischlauch, Apfel, Blume, Zitrone, Hammer</w:t>
      </w:r>
    </w:p>
    <w:p w:rsidR="002014CA" w:rsidRPr="00A307C9" w:rsidRDefault="002014CA" w:rsidP="002014CA">
      <w:pPr>
        <w:tabs>
          <w:tab w:val="left" w:pos="1701"/>
          <w:tab w:val="left" w:pos="1985"/>
        </w:tabs>
        <w:ind w:left="1980" w:hanging="1980"/>
        <w:rPr>
          <w:color w:val="000000" w:themeColor="text1"/>
        </w:rPr>
      </w:pPr>
      <w:r w:rsidRPr="00A307C9">
        <w:rPr>
          <w:color w:val="000000" w:themeColor="text1"/>
        </w:rPr>
        <w:t>Chemikalien:</w:t>
      </w:r>
      <w:r w:rsidRPr="00A307C9">
        <w:rPr>
          <w:color w:val="000000" w:themeColor="text1"/>
        </w:rPr>
        <w:tab/>
      </w:r>
      <w:r w:rsidRPr="00A307C9">
        <w:rPr>
          <w:color w:val="000000" w:themeColor="text1"/>
        </w:rPr>
        <w:tab/>
      </w:r>
      <w:r w:rsidR="00EB37C0" w:rsidRPr="00A307C9">
        <w:rPr>
          <w:color w:val="000000" w:themeColor="text1"/>
        </w:rPr>
        <w:t>flüssiger Stickstoff</w:t>
      </w:r>
    </w:p>
    <w:p w:rsidR="002014CA" w:rsidRPr="00A307C9" w:rsidRDefault="002014CA" w:rsidP="00EB37C0">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r>
      <w:r w:rsidR="00EB37C0" w:rsidRPr="00A307C9">
        <w:rPr>
          <w:color w:val="000000" w:themeColor="text1"/>
        </w:rPr>
        <w:t>Nacheinander werden ein Gummischlauch, ein Stück Apfel, eine Blume</w:t>
      </w:r>
      <w:r w:rsidR="0051520A" w:rsidRPr="00A307C9">
        <w:rPr>
          <w:color w:val="000000" w:themeColor="text1"/>
        </w:rPr>
        <w:t>, ein Papiertuch</w:t>
      </w:r>
      <w:r w:rsidR="00EB37C0" w:rsidRPr="00A307C9">
        <w:rPr>
          <w:color w:val="000000" w:themeColor="text1"/>
        </w:rPr>
        <w:t xml:space="preserve"> und ein Stück Zitrone in flüssigen Stickstoff getaucht. Anschli</w:t>
      </w:r>
      <w:r w:rsidR="00EB37C0" w:rsidRPr="00A307C9">
        <w:rPr>
          <w:color w:val="000000" w:themeColor="text1"/>
        </w:rPr>
        <w:t>e</w:t>
      </w:r>
      <w:r w:rsidR="00EB37C0" w:rsidRPr="00A307C9">
        <w:rPr>
          <w:color w:val="000000" w:themeColor="text1"/>
        </w:rPr>
        <w:t>ßend werden sie 1 – 2 mal mit dem Hammer geschlagen.</w:t>
      </w:r>
    </w:p>
    <w:p w:rsidR="003C3480" w:rsidRPr="00A307C9" w:rsidRDefault="002014CA" w:rsidP="00B71893">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r>
      <w:r w:rsidR="00EB37C0" w:rsidRPr="00A307C9">
        <w:rPr>
          <w:color w:val="000000" w:themeColor="text1"/>
        </w:rPr>
        <w:t xml:space="preserve">Die in den flüssigen Stickstoff getauchten Dinge </w:t>
      </w:r>
      <w:r w:rsidR="00B71893">
        <w:rPr>
          <w:color w:val="000000" w:themeColor="text1"/>
        </w:rPr>
        <w:t>werden hart</w:t>
      </w:r>
      <w:r w:rsidR="003C3480" w:rsidRPr="00A307C9">
        <w:rPr>
          <w:color w:val="000000" w:themeColor="text1"/>
        </w:rPr>
        <w:t xml:space="preserve">. Bei einem Schlag mit dem Hammer zerspringen sie in mehrere Teile. </w:t>
      </w:r>
    </w:p>
    <w:p w:rsidR="002014CA" w:rsidRPr="00A307C9" w:rsidRDefault="003C3480" w:rsidP="00EB37C0">
      <w:pPr>
        <w:tabs>
          <w:tab w:val="left" w:pos="1701"/>
          <w:tab w:val="left" w:pos="1985"/>
        </w:tabs>
        <w:ind w:left="1980" w:hanging="1980"/>
        <w:rPr>
          <w:color w:val="000000" w:themeColor="text1"/>
        </w:rPr>
      </w:pPr>
      <w:r w:rsidRPr="00A307C9">
        <w:rPr>
          <w:noProof/>
          <w:color w:val="000000" w:themeColor="text1"/>
          <w:lang w:eastAsia="de-DE"/>
        </w:rPr>
        <w:lastRenderedPageBreak/>
        <w:drawing>
          <wp:anchor distT="0" distB="0" distL="114300" distR="114300" simplePos="0" relativeHeight="251800576" behindDoc="1" locked="0" layoutInCell="1" allowOverlap="1">
            <wp:simplePos x="0" y="0"/>
            <wp:positionH relativeFrom="column">
              <wp:posOffset>3889375</wp:posOffset>
            </wp:positionH>
            <wp:positionV relativeFrom="paragraph">
              <wp:posOffset>66040</wp:posOffset>
            </wp:positionV>
            <wp:extent cx="1490345" cy="1731010"/>
            <wp:effectExtent l="19050" t="0" r="0" b="0"/>
            <wp:wrapTight wrapText="bothSides">
              <wp:wrapPolygon edited="0">
                <wp:start x="-276" y="0"/>
                <wp:lineTo x="-276" y="21394"/>
                <wp:lineTo x="21536" y="21394"/>
                <wp:lineTo x="21536" y="0"/>
                <wp:lineTo x="-276" y="0"/>
              </wp:wrapPolygon>
            </wp:wrapTight>
            <wp:docPr id="55" name="Bild 27" descr="C:\Dokumente und Einstellungen\Paula\Desktop\Eigene Dateien\uni\master\2. Semester\SVP\fotos 7&amp;8\20130730_10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kumente und Einstellungen\Paula\Desktop\Eigene Dateien\uni\master\2. Semester\SVP\fotos 7&amp;8\20130730_102635.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490345" cy="1731010"/>
                    </a:xfrm>
                    <a:prstGeom prst="rect">
                      <a:avLst/>
                    </a:prstGeom>
                    <a:noFill/>
                    <a:ln w="9525">
                      <a:noFill/>
                      <a:miter lim="800000"/>
                      <a:headEnd/>
                      <a:tailEnd/>
                    </a:ln>
                  </pic:spPr>
                </pic:pic>
              </a:graphicData>
            </a:graphic>
          </wp:anchor>
        </w:drawing>
      </w:r>
      <w:r w:rsidRPr="00A307C9">
        <w:rPr>
          <w:noProof/>
          <w:color w:val="000000" w:themeColor="text1"/>
          <w:lang w:eastAsia="de-DE"/>
        </w:rPr>
        <w:drawing>
          <wp:anchor distT="0" distB="0" distL="114300" distR="114300" simplePos="0" relativeHeight="251798528" behindDoc="1" locked="0" layoutInCell="1" allowOverlap="1">
            <wp:simplePos x="0" y="0"/>
            <wp:positionH relativeFrom="column">
              <wp:posOffset>1843405</wp:posOffset>
            </wp:positionH>
            <wp:positionV relativeFrom="paragraph">
              <wp:posOffset>266065</wp:posOffset>
            </wp:positionV>
            <wp:extent cx="2216785" cy="1447800"/>
            <wp:effectExtent l="0" t="381000" r="0" b="361950"/>
            <wp:wrapTight wrapText="bothSides">
              <wp:wrapPolygon edited="0">
                <wp:start x="34" y="21936"/>
                <wp:lineTo x="21380" y="21936"/>
                <wp:lineTo x="21380" y="52"/>
                <wp:lineTo x="34" y="52"/>
                <wp:lineTo x="34" y="21936"/>
              </wp:wrapPolygon>
            </wp:wrapTight>
            <wp:docPr id="53" name="Bild 25" descr="C:\Dokumente und Einstellungen\Paula\Desktop\Eigene Dateien\uni\master\2. Semester\SVP\fotos 7&amp;8\20130730_10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kumente und Einstellungen\Paula\Desktop\Eigene Dateien\uni\master\2. Semester\SVP\fotos 7&amp;8\20130730_102323.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rot="5400000">
                      <a:off x="0" y="0"/>
                      <a:ext cx="2216785" cy="1447800"/>
                    </a:xfrm>
                    <a:prstGeom prst="rect">
                      <a:avLst/>
                    </a:prstGeom>
                    <a:noFill/>
                    <a:ln w="9525">
                      <a:noFill/>
                      <a:miter lim="800000"/>
                      <a:headEnd/>
                      <a:tailEnd/>
                    </a:ln>
                  </pic:spPr>
                </pic:pic>
              </a:graphicData>
            </a:graphic>
          </wp:anchor>
        </w:drawing>
      </w:r>
      <w:r w:rsidRPr="00A307C9">
        <w:rPr>
          <w:noProof/>
          <w:color w:val="000000" w:themeColor="text1"/>
          <w:lang w:eastAsia="de-DE"/>
        </w:rPr>
        <w:drawing>
          <wp:anchor distT="0" distB="0" distL="114300" distR="114300" simplePos="0" relativeHeight="251799552" behindDoc="1" locked="0" layoutInCell="1" allowOverlap="1">
            <wp:simplePos x="0" y="0"/>
            <wp:positionH relativeFrom="column">
              <wp:posOffset>248920</wp:posOffset>
            </wp:positionH>
            <wp:positionV relativeFrom="paragraph">
              <wp:posOffset>26670</wp:posOffset>
            </wp:positionV>
            <wp:extent cx="1740535" cy="1664335"/>
            <wp:effectExtent l="19050" t="0" r="0" b="0"/>
            <wp:wrapTight wrapText="bothSides">
              <wp:wrapPolygon edited="0">
                <wp:start x="-236" y="0"/>
                <wp:lineTo x="-236" y="21262"/>
                <wp:lineTo x="21513" y="21262"/>
                <wp:lineTo x="21513" y="0"/>
                <wp:lineTo x="-236" y="0"/>
              </wp:wrapPolygon>
            </wp:wrapTight>
            <wp:docPr id="54" name="Bild 26" descr="C:\Dokumente und Einstellungen\Paula\Desktop\Eigene Dateien\uni\master\2. Semester\SVP\fotos 7&amp;8\20130730_1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kumente und Einstellungen\Paula\Desktop\Eigene Dateien\uni\master\2. Semester\SVP\fotos 7&amp;8\20130730_102612.jp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740535" cy="1664335"/>
                    </a:xfrm>
                    <a:prstGeom prst="rect">
                      <a:avLst/>
                    </a:prstGeom>
                    <a:noFill/>
                    <a:ln w="9525">
                      <a:noFill/>
                      <a:miter lim="800000"/>
                      <a:headEnd/>
                      <a:tailEnd/>
                    </a:ln>
                  </pic:spPr>
                </pic:pic>
              </a:graphicData>
            </a:graphic>
          </wp:anchor>
        </w:drawing>
      </w:r>
    </w:p>
    <w:p w:rsidR="003C3480" w:rsidRPr="00A307C9" w:rsidRDefault="003C3480" w:rsidP="00EB37C0">
      <w:pPr>
        <w:tabs>
          <w:tab w:val="left" w:pos="1701"/>
          <w:tab w:val="left" w:pos="1985"/>
        </w:tabs>
        <w:ind w:left="1980" w:hanging="1980"/>
        <w:rPr>
          <w:color w:val="000000" w:themeColor="text1"/>
        </w:rPr>
      </w:pPr>
    </w:p>
    <w:p w:rsidR="003C3480" w:rsidRPr="00A307C9" w:rsidRDefault="003C3480" w:rsidP="00EB37C0">
      <w:pPr>
        <w:tabs>
          <w:tab w:val="left" w:pos="1701"/>
          <w:tab w:val="left" w:pos="1985"/>
        </w:tabs>
        <w:ind w:left="1980" w:hanging="1980"/>
        <w:rPr>
          <w:color w:val="000000" w:themeColor="text1"/>
        </w:rPr>
      </w:pPr>
    </w:p>
    <w:p w:rsidR="003C3480" w:rsidRPr="00A307C9" w:rsidRDefault="003C3480" w:rsidP="00EB37C0">
      <w:pPr>
        <w:tabs>
          <w:tab w:val="left" w:pos="1701"/>
          <w:tab w:val="left" w:pos="1985"/>
        </w:tabs>
        <w:ind w:left="1980" w:hanging="1980"/>
        <w:rPr>
          <w:color w:val="000000" w:themeColor="text1"/>
        </w:rPr>
      </w:pPr>
    </w:p>
    <w:p w:rsidR="003C3480" w:rsidRPr="00A307C9" w:rsidRDefault="003C3480" w:rsidP="00EB37C0">
      <w:pPr>
        <w:tabs>
          <w:tab w:val="left" w:pos="1701"/>
          <w:tab w:val="left" w:pos="1985"/>
        </w:tabs>
        <w:ind w:left="1980" w:hanging="1980"/>
        <w:rPr>
          <w:color w:val="000000" w:themeColor="text1"/>
        </w:rPr>
      </w:pPr>
    </w:p>
    <w:p w:rsidR="003C3480" w:rsidRPr="00A307C9" w:rsidRDefault="003C3480" w:rsidP="00EB37C0">
      <w:pPr>
        <w:tabs>
          <w:tab w:val="left" w:pos="1701"/>
          <w:tab w:val="left" w:pos="1985"/>
        </w:tabs>
        <w:ind w:left="1980" w:hanging="1980"/>
        <w:rPr>
          <w:color w:val="000000" w:themeColor="text1"/>
        </w:rPr>
      </w:pPr>
    </w:p>
    <w:p w:rsidR="002014CA" w:rsidRPr="00A307C9" w:rsidRDefault="002014CA" w:rsidP="002014CA">
      <w:pPr>
        <w:keepNext/>
        <w:tabs>
          <w:tab w:val="left" w:pos="1701"/>
          <w:tab w:val="left" w:pos="1985"/>
        </w:tabs>
        <w:ind w:left="1980" w:hanging="1980"/>
        <w:jc w:val="center"/>
        <w:rPr>
          <w:color w:val="000000" w:themeColor="text1"/>
        </w:rPr>
      </w:pPr>
    </w:p>
    <w:p w:rsidR="003C3480" w:rsidRPr="00A307C9" w:rsidRDefault="002014CA" w:rsidP="003C3480">
      <w:pPr>
        <w:pStyle w:val="Beschriftung"/>
        <w:spacing w:after="0"/>
        <w:ind w:left="2693" w:hanging="2693"/>
        <w:jc w:val="left"/>
        <w:rPr>
          <w:color w:val="000000" w:themeColor="text1"/>
        </w:rPr>
      </w:pPr>
      <w:r w:rsidRPr="00A307C9">
        <w:rPr>
          <w:color w:val="000000" w:themeColor="text1"/>
        </w:rPr>
        <w:t xml:space="preserve">Abb. </w:t>
      </w:r>
      <w:r w:rsidR="00EA5F13" w:rsidRPr="00A307C9">
        <w:rPr>
          <w:color w:val="000000" w:themeColor="text1"/>
        </w:rPr>
        <w:fldChar w:fldCharType="begin"/>
      </w:r>
      <w:r w:rsidR="00782544" w:rsidRPr="00A307C9">
        <w:rPr>
          <w:color w:val="000000" w:themeColor="text1"/>
        </w:rPr>
        <w:instrText xml:space="preserve"> SEQ Abb. \* ARABIC </w:instrText>
      </w:r>
      <w:r w:rsidR="00EA5F13" w:rsidRPr="00A307C9">
        <w:rPr>
          <w:color w:val="000000" w:themeColor="text1"/>
        </w:rPr>
        <w:fldChar w:fldCharType="separate"/>
      </w:r>
      <w:r w:rsidR="00E937B8">
        <w:rPr>
          <w:noProof/>
          <w:color w:val="000000" w:themeColor="text1"/>
        </w:rPr>
        <w:t>4</w:t>
      </w:r>
      <w:r w:rsidR="00EA5F13" w:rsidRPr="00A307C9">
        <w:rPr>
          <w:color w:val="000000" w:themeColor="text1"/>
        </w:rPr>
        <w:fldChar w:fldCharType="end"/>
      </w:r>
      <w:r w:rsidRPr="00A307C9">
        <w:rPr>
          <w:color w:val="000000" w:themeColor="text1"/>
        </w:rPr>
        <w:t xml:space="preserve"> – </w:t>
      </w:r>
      <w:r w:rsidR="003C3480" w:rsidRPr="00A307C9">
        <w:rPr>
          <w:color w:val="000000" w:themeColor="text1"/>
        </w:rPr>
        <w:t>Blume vorher</w:t>
      </w:r>
      <w:r w:rsidR="003C3480" w:rsidRPr="00A307C9">
        <w:rPr>
          <w:color w:val="000000" w:themeColor="text1"/>
        </w:rPr>
        <w:tab/>
      </w:r>
      <w:r w:rsidR="003C3480" w:rsidRPr="00A307C9">
        <w:rPr>
          <w:color w:val="000000" w:themeColor="text1"/>
        </w:rPr>
        <w:tab/>
        <w:t>Abb. 2- Blume im flüssigen Stickstoff</w:t>
      </w:r>
      <w:r w:rsidR="003C3480" w:rsidRPr="00A307C9">
        <w:rPr>
          <w:color w:val="000000" w:themeColor="text1"/>
        </w:rPr>
        <w:tab/>
      </w:r>
      <w:r w:rsidR="003C3480" w:rsidRPr="00A307C9">
        <w:rPr>
          <w:color w:val="000000" w:themeColor="text1"/>
        </w:rPr>
        <w:tab/>
        <w:t xml:space="preserve">Abb. 3 – Blume nach dem </w:t>
      </w:r>
    </w:p>
    <w:p w:rsidR="002014CA" w:rsidRPr="00A307C9" w:rsidRDefault="00B71893" w:rsidP="003C3480">
      <w:pPr>
        <w:pStyle w:val="Beschriftung"/>
        <w:ind w:left="6234" w:firstLine="138"/>
        <w:jc w:val="left"/>
        <w:rPr>
          <w:color w:val="000000" w:themeColor="text1"/>
        </w:rPr>
      </w:pPr>
      <w:r>
        <w:rPr>
          <w:color w:val="000000" w:themeColor="text1"/>
        </w:rPr>
        <w:t>Ei</w:t>
      </w:r>
      <w:r w:rsidR="003C3480" w:rsidRPr="00A307C9">
        <w:rPr>
          <w:color w:val="000000" w:themeColor="text1"/>
        </w:rPr>
        <w:t>ntauchen in flüssigem Stickstoff</w:t>
      </w:r>
    </w:p>
    <w:p w:rsidR="002014CA" w:rsidRPr="00A307C9" w:rsidRDefault="002014CA" w:rsidP="0051520A">
      <w:pPr>
        <w:tabs>
          <w:tab w:val="left" w:pos="1701"/>
          <w:tab w:val="left" w:pos="1985"/>
        </w:tabs>
        <w:ind w:left="1980" w:hanging="1980"/>
        <w:rPr>
          <w:rFonts w:eastAsiaTheme="minorEastAsia"/>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51520A" w:rsidRPr="00A307C9">
        <w:rPr>
          <w:color w:val="000000" w:themeColor="text1"/>
        </w:rPr>
        <w:t>Die in den flüssigen Stickstoff getauchten Gegenstände gefrieren und ve</w:t>
      </w:r>
      <w:r w:rsidR="0051520A" w:rsidRPr="00A307C9">
        <w:rPr>
          <w:color w:val="000000" w:themeColor="text1"/>
        </w:rPr>
        <w:t>r</w:t>
      </w:r>
      <w:r w:rsidR="0051520A" w:rsidRPr="00A307C9">
        <w:rPr>
          <w:color w:val="000000" w:themeColor="text1"/>
        </w:rPr>
        <w:t>lieren ihre biegsamen Eigenschaften. Sie werden spröde und zerbrechen bei einem Schlag mit dem Hammer schnell.</w:t>
      </w:r>
    </w:p>
    <w:p w:rsidR="002014CA" w:rsidRPr="00A307C9" w:rsidRDefault="002014CA" w:rsidP="002014CA">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sidR="00B71893">
        <w:rPr>
          <w:rFonts w:eastAsiaTheme="minorEastAsia"/>
          <w:color w:val="000000" w:themeColor="text1"/>
        </w:rPr>
        <w:t xml:space="preserve">Die zerschlagenen </w:t>
      </w:r>
      <w:r w:rsidR="0051520A" w:rsidRPr="00A307C9">
        <w:rPr>
          <w:rFonts w:eastAsiaTheme="minorEastAsia"/>
          <w:color w:val="000000" w:themeColor="text1"/>
        </w:rPr>
        <w:t xml:space="preserve">Gegenstände </w:t>
      </w:r>
      <w:r w:rsidR="00B71893">
        <w:rPr>
          <w:rFonts w:eastAsiaTheme="minorEastAsia"/>
          <w:color w:val="000000" w:themeColor="text1"/>
        </w:rPr>
        <w:t xml:space="preserve">werden </w:t>
      </w:r>
      <w:r w:rsidR="0051520A" w:rsidRPr="00A307C9">
        <w:rPr>
          <w:rFonts w:eastAsiaTheme="minorEastAsia"/>
          <w:color w:val="000000" w:themeColor="text1"/>
        </w:rPr>
        <w:t>in den Hausmüll</w:t>
      </w:r>
      <w:r w:rsidR="00B71893">
        <w:rPr>
          <w:rFonts w:eastAsiaTheme="minorEastAsia"/>
          <w:color w:val="000000" w:themeColor="text1"/>
        </w:rPr>
        <w:t xml:space="preserve"> gegeben. Der</w:t>
      </w:r>
      <w:r w:rsidR="0051520A" w:rsidRPr="00A307C9">
        <w:rPr>
          <w:rFonts w:eastAsiaTheme="minorEastAsia"/>
          <w:color w:val="000000" w:themeColor="text1"/>
        </w:rPr>
        <w:t xml:space="preserve"> Stickstoff verdamp</w:t>
      </w:r>
      <w:r w:rsidR="00B71893">
        <w:rPr>
          <w:rFonts w:eastAsiaTheme="minorEastAsia"/>
          <w:color w:val="000000" w:themeColor="text1"/>
        </w:rPr>
        <w:t>ft</w:t>
      </w:r>
      <w:r w:rsidR="0051520A" w:rsidRPr="00A307C9">
        <w:rPr>
          <w:rFonts w:eastAsiaTheme="minorEastAsia"/>
          <w:color w:val="000000" w:themeColor="text1"/>
        </w:rPr>
        <w:t>.</w:t>
      </w:r>
    </w:p>
    <w:p w:rsidR="002014CA" w:rsidRPr="00A307C9" w:rsidRDefault="002014CA" w:rsidP="002014CA">
      <w:pPr>
        <w:tabs>
          <w:tab w:val="left" w:pos="1701"/>
          <w:tab w:val="left" w:pos="1985"/>
        </w:tabs>
        <w:ind w:left="1980" w:hanging="1980"/>
        <w:rPr>
          <w:color w:val="000000" w:themeColor="text1"/>
        </w:rPr>
      </w:pPr>
      <w:r w:rsidRPr="00A307C9">
        <w:rPr>
          <w:color w:val="000000" w:themeColor="text1"/>
        </w:rPr>
        <w:t>Literatur:</w:t>
      </w:r>
      <w:r w:rsidRPr="00A307C9">
        <w:rPr>
          <w:color w:val="000000" w:themeColor="text1"/>
        </w:rPr>
        <w:tab/>
      </w:r>
      <w:r w:rsidRPr="00A307C9">
        <w:rPr>
          <w:color w:val="000000" w:themeColor="text1"/>
        </w:rPr>
        <w:tab/>
      </w:r>
      <w:r w:rsidR="00B71893">
        <w:rPr>
          <w:color w:val="000000" w:themeColor="text1"/>
        </w:rPr>
        <w:t xml:space="preserve">M.T. Pöllinger, S. Maierhofer, </w:t>
      </w:r>
      <w:hyperlink r:id="rId53" w:history="1">
        <w:r w:rsidR="00B71893" w:rsidRPr="00C1670D">
          <w:rPr>
            <w:rStyle w:val="Hyperlink"/>
          </w:rPr>
          <w:t>http://www.uni-regensburg.de/chemie-pharmazie/anorganische-chemie-pfitzner/medien/data-demo/2007-2008/mpsmfln2.pdf</w:t>
        </w:r>
      </w:hyperlink>
      <w:r w:rsidR="00B71893">
        <w:rPr>
          <w:color w:val="000000" w:themeColor="text1"/>
        </w:rPr>
        <w:t>, 16.11.2007 (Zuletzt abgerufen am 4. August 2013, 9:43 Uhr).</w:t>
      </w:r>
    </w:p>
    <w:p w:rsidR="00B619BB" w:rsidRPr="00A307C9" w:rsidRDefault="00994634" w:rsidP="005669B2">
      <w:pPr>
        <w:pStyle w:val="berschrift1"/>
        <w:rPr>
          <w:color w:val="000000" w:themeColor="text1"/>
        </w:rPr>
      </w:pPr>
      <w:bookmarkStart w:id="8" w:name="_Toc363375219"/>
      <w:r w:rsidRPr="00A307C9">
        <w:rPr>
          <w:color w:val="000000" w:themeColor="text1"/>
        </w:rPr>
        <w:t>Schülerversuche</w:t>
      </w:r>
      <w:bookmarkEnd w:id="8"/>
      <w:r w:rsidR="000D10FB" w:rsidRPr="00A307C9">
        <w:rPr>
          <w:color w:val="000000" w:themeColor="text1"/>
        </w:rPr>
        <w:t xml:space="preserve"> </w:t>
      </w:r>
    </w:p>
    <w:p w:rsidR="0051520A" w:rsidRPr="00A307C9" w:rsidRDefault="00702A16" w:rsidP="0051520A">
      <w:pPr>
        <w:pStyle w:val="berschrift2"/>
        <w:rPr>
          <w:color w:val="000000" w:themeColor="text1"/>
        </w:rPr>
      </w:pPr>
      <w:r>
        <w:rPr>
          <w:noProof/>
          <w:color w:val="000000" w:themeColor="text1"/>
          <w:lang w:eastAsia="de-DE"/>
        </w:rPr>
        <w:pict>
          <v:shape id="_x0000_s1163" type="#_x0000_t202" style="position:absolute;left:0;text-align:left;margin-left:-.05pt;margin-top:32.2pt;width:462.45pt;height:94.35pt;z-index:251802624;mso-width-relative:margin;mso-height-relative:margin" fillcolor="white [3201]" strokecolor="#4bacc6 [3208]" strokeweight="1pt">
            <v:stroke dashstyle="dash"/>
            <v:shadow color="#868686"/>
            <v:textbox style="mso-next-textbox:#_x0000_s1163">
              <w:txbxContent>
                <w:p w:rsidR="00E937B8" w:rsidRDefault="00E937B8" w:rsidP="0051520A">
                  <w:pPr>
                    <w:rPr>
                      <w:color w:val="auto"/>
                    </w:rPr>
                  </w:pPr>
                  <w:r w:rsidRPr="00D30231">
                    <w:rPr>
                      <w:color w:val="auto"/>
                    </w:rPr>
                    <w:t>Wie im Kerncurriculum gefordert, kann dieser Versuch dazu dienen, einen Nachweis für Stic</w:t>
                  </w:r>
                  <w:r w:rsidRPr="00D30231">
                    <w:rPr>
                      <w:color w:val="auto"/>
                    </w:rPr>
                    <w:t>k</w:t>
                  </w:r>
                  <w:r w:rsidRPr="00D30231">
                    <w:rPr>
                      <w:color w:val="auto"/>
                    </w:rPr>
                    <w:t xml:space="preserve">stoff zu erbringen. </w:t>
                  </w:r>
                </w:p>
                <w:p w:rsidR="00E937B8" w:rsidRPr="00D30231" w:rsidRDefault="00E937B8" w:rsidP="0051520A">
                  <w:pPr>
                    <w:rPr>
                      <w:color w:val="auto"/>
                    </w:rPr>
                  </w:pPr>
                  <w:r>
                    <w:rPr>
                      <w:color w:val="auto"/>
                    </w:rPr>
                    <w:t>Die SuS sollten für diesen Versuch wissen, dass bestimmte Stoffe bestimmte Eigenschaften h</w:t>
                  </w:r>
                  <w:r>
                    <w:rPr>
                      <w:color w:val="auto"/>
                    </w:rPr>
                    <w:t>a</w:t>
                  </w:r>
                  <w:r>
                    <w:rPr>
                      <w:color w:val="auto"/>
                    </w:rPr>
                    <w:t xml:space="preserve">ben und dass man diese Eigenschaften nutzen kann, um die Stoffe Nachzuweisen. </w:t>
                  </w:r>
                </w:p>
              </w:txbxContent>
            </v:textbox>
            <w10:wrap type="square"/>
          </v:shape>
        </w:pict>
      </w:r>
      <w:bookmarkStart w:id="9" w:name="_Toc363375220"/>
      <w:r w:rsidR="0051520A" w:rsidRPr="00A307C9">
        <w:rPr>
          <w:color w:val="000000" w:themeColor="text1"/>
        </w:rPr>
        <w:t>V 5 – Nachweis von Stickstoff</w:t>
      </w:r>
      <w:bookmarkEnd w:id="9"/>
    </w:p>
    <w:p w:rsidR="0051520A" w:rsidRPr="00A307C9" w:rsidRDefault="0051520A" w:rsidP="0051520A">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1520A" w:rsidRPr="00A307C9" w:rsidTr="0051520A">
        <w:tc>
          <w:tcPr>
            <w:tcW w:w="9322" w:type="dxa"/>
            <w:gridSpan w:val="9"/>
            <w:shd w:val="clear" w:color="auto" w:fill="4F81BD"/>
            <w:vAlign w:val="center"/>
          </w:tcPr>
          <w:p w:rsidR="0051520A" w:rsidRPr="00A307C9" w:rsidRDefault="0051520A" w:rsidP="0051520A">
            <w:pPr>
              <w:spacing w:after="0"/>
              <w:jc w:val="center"/>
              <w:rPr>
                <w:b/>
                <w:bCs/>
                <w:color w:val="000000" w:themeColor="text1"/>
              </w:rPr>
            </w:pPr>
            <w:r w:rsidRPr="00A307C9">
              <w:rPr>
                <w:b/>
                <w:bCs/>
                <w:color w:val="000000" w:themeColor="text1"/>
              </w:rPr>
              <w:t>Gefahrenstoffe</w:t>
            </w:r>
          </w:p>
        </w:tc>
      </w:tr>
      <w:tr w:rsidR="0051520A" w:rsidRPr="00A307C9" w:rsidTr="0051520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1520A" w:rsidRPr="00A307C9" w:rsidRDefault="0051520A" w:rsidP="00E03F62">
            <w:pPr>
              <w:spacing w:after="0" w:line="276" w:lineRule="auto"/>
              <w:jc w:val="center"/>
              <w:rPr>
                <w:bCs/>
                <w:color w:val="000000" w:themeColor="text1"/>
                <w:sz w:val="20"/>
              </w:rPr>
            </w:pPr>
            <w:r w:rsidRPr="00A307C9">
              <w:rPr>
                <w:color w:val="000000" w:themeColor="text1"/>
                <w:sz w:val="20"/>
                <w:szCs w:val="20"/>
              </w:rPr>
              <w:t xml:space="preserve">Stickstoff </w:t>
            </w:r>
          </w:p>
        </w:tc>
        <w:tc>
          <w:tcPr>
            <w:tcW w:w="3177" w:type="dxa"/>
            <w:gridSpan w:val="3"/>
            <w:tcBorders>
              <w:top w:val="single" w:sz="8" w:space="0" w:color="4F81BD"/>
              <w:bottom w:val="single" w:sz="8" w:space="0" w:color="4F81BD"/>
            </w:tcBorders>
            <w:shd w:val="clear" w:color="auto" w:fill="auto"/>
            <w:vAlign w:val="center"/>
          </w:tcPr>
          <w:p w:rsidR="0051520A" w:rsidRPr="00A307C9" w:rsidRDefault="0051520A" w:rsidP="0051520A">
            <w:pPr>
              <w:pStyle w:val="Beschriftung"/>
              <w:spacing w:after="0"/>
              <w:jc w:val="center"/>
              <w:rPr>
                <w:color w:val="000000" w:themeColor="text1"/>
                <w:sz w:val="20"/>
              </w:rPr>
            </w:pPr>
            <w:r w:rsidRPr="00A307C9">
              <w:rPr>
                <w:color w:val="000000" w:themeColor="text1"/>
                <w:sz w:val="20"/>
              </w:rPr>
              <w:t xml:space="preserve">H: </w:t>
            </w:r>
            <w:hyperlink r:id="rId54"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55"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56"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57" w:anchor="H-S.C3.A4tze" w:tooltip="H- und P-Sätze" w:history="1">
              <w:r w:rsidRPr="00A307C9">
                <w:rPr>
                  <w:rStyle w:val="Hyperlink"/>
                  <w:color w:val="000000" w:themeColor="text1"/>
                  <w:sz w:val="20"/>
                  <w:u w:val="none"/>
                </w:rPr>
                <w:t>412</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1520A" w:rsidRPr="00A307C9" w:rsidRDefault="0051520A" w:rsidP="0051520A">
            <w:pPr>
              <w:pStyle w:val="Beschriftung"/>
              <w:spacing w:after="0"/>
              <w:jc w:val="center"/>
              <w:rPr>
                <w:color w:val="000000" w:themeColor="text1"/>
                <w:sz w:val="20"/>
              </w:rPr>
            </w:pPr>
            <w:r w:rsidRPr="00A307C9">
              <w:rPr>
                <w:color w:val="000000" w:themeColor="text1"/>
                <w:sz w:val="20"/>
              </w:rPr>
              <w:t xml:space="preserve">P: </w:t>
            </w:r>
            <w:hyperlink r:id="rId58" w:anchor="P-S.C3.A4tze" w:tooltip="H- und P-Sätze" w:history="1">
              <w:r w:rsidRPr="00A307C9">
                <w:rPr>
                  <w:rStyle w:val="Hyperlink"/>
                  <w:color w:val="000000" w:themeColor="text1"/>
                  <w:sz w:val="20"/>
                  <w:u w:val="none"/>
                </w:rPr>
                <w:t>273</w:t>
              </w:r>
            </w:hyperlink>
            <w:r w:rsidRPr="00A307C9">
              <w:rPr>
                <w:color w:val="000000" w:themeColor="text1"/>
                <w:sz w:val="20"/>
              </w:rPr>
              <w:t>-​</w:t>
            </w:r>
            <w:hyperlink r:id="rId59" w:anchor="P-S.C3.A4tze" w:tooltip="H- und P-Sätze" w:history="1">
              <w:r w:rsidRPr="00A307C9">
                <w:rPr>
                  <w:rStyle w:val="Hyperlink"/>
                  <w:color w:val="000000" w:themeColor="text1"/>
                  <w:sz w:val="20"/>
                  <w:u w:val="none"/>
                </w:rPr>
                <w:t>302+352</w:t>
              </w:r>
            </w:hyperlink>
          </w:p>
        </w:tc>
      </w:tr>
      <w:tr w:rsidR="0051520A" w:rsidRPr="00A307C9" w:rsidTr="0051520A">
        <w:tc>
          <w:tcPr>
            <w:tcW w:w="1009" w:type="dxa"/>
            <w:tcBorders>
              <w:top w:val="single" w:sz="8" w:space="0" w:color="4F81BD"/>
              <w:left w:val="single" w:sz="8" w:space="0" w:color="4F81BD"/>
              <w:bottom w:val="single" w:sz="8" w:space="0" w:color="4F81BD"/>
            </w:tcBorders>
            <w:shd w:val="clear" w:color="auto" w:fill="auto"/>
            <w:vAlign w:val="center"/>
          </w:tcPr>
          <w:p w:rsidR="0051520A" w:rsidRPr="00A307C9" w:rsidRDefault="0051520A" w:rsidP="0051520A">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5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5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5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6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6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6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6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1520A" w:rsidRPr="00A307C9" w:rsidRDefault="0051520A" w:rsidP="0051520A">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6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51520A" w:rsidRPr="00A307C9" w:rsidRDefault="00742A58" w:rsidP="0051520A">
      <w:pPr>
        <w:tabs>
          <w:tab w:val="left" w:pos="1701"/>
          <w:tab w:val="left" w:pos="1985"/>
        </w:tabs>
        <w:ind w:left="1980" w:hanging="1980"/>
        <w:rPr>
          <w:color w:val="000000" w:themeColor="text1"/>
        </w:rPr>
      </w:pPr>
      <w:r>
        <w:rPr>
          <w:noProof/>
          <w:color w:val="000000" w:themeColor="text1"/>
          <w:lang w:eastAsia="de-DE"/>
        </w:rPr>
        <w:lastRenderedPageBreak/>
        <w:drawing>
          <wp:anchor distT="0" distB="0" distL="114300" distR="114300" simplePos="0" relativeHeight="251803648" behindDoc="1" locked="0" layoutInCell="1" allowOverlap="1">
            <wp:simplePos x="0" y="0"/>
            <wp:positionH relativeFrom="column">
              <wp:posOffset>17145</wp:posOffset>
            </wp:positionH>
            <wp:positionV relativeFrom="paragraph">
              <wp:posOffset>14605</wp:posOffset>
            </wp:positionV>
            <wp:extent cx="1518285" cy="3053715"/>
            <wp:effectExtent l="19050" t="0" r="5715" b="0"/>
            <wp:wrapTight wrapText="bothSides">
              <wp:wrapPolygon edited="0">
                <wp:start x="-271" y="0"/>
                <wp:lineTo x="-271" y="21425"/>
                <wp:lineTo x="21681" y="21425"/>
                <wp:lineTo x="21681" y="0"/>
                <wp:lineTo x="-271" y="0"/>
              </wp:wrapPolygon>
            </wp:wrapTight>
            <wp:docPr id="69" name="Bild 36" descr="C:\Dokumente und Einstellungen\Paula\Desktop\Eigene Dateien\uni\master\2. Semester\SVP\fotos 7&amp;8\20130729_14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kumente und Einstellungen\Paula\Desktop\Eigene Dateien\uni\master\2. Semester\SVP\fotos 7&amp;8\20130729_142206.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518285" cy="3053715"/>
                    </a:xfrm>
                    <a:prstGeom prst="rect">
                      <a:avLst/>
                    </a:prstGeom>
                    <a:noFill/>
                    <a:ln w="9525">
                      <a:noFill/>
                      <a:miter lim="800000"/>
                      <a:headEnd/>
                      <a:tailEnd/>
                    </a:ln>
                  </pic:spPr>
                </pic:pic>
              </a:graphicData>
            </a:graphic>
          </wp:anchor>
        </w:drawing>
      </w:r>
      <w:r w:rsidR="0051520A" w:rsidRPr="00A307C9">
        <w:rPr>
          <w:color w:val="000000" w:themeColor="text1"/>
        </w:rPr>
        <w:t xml:space="preserve">Materialien: </w:t>
      </w:r>
      <w:r w:rsidR="0051520A" w:rsidRPr="00A307C9">
        <w:rPr>
          <w:color w:val="000000" w:themeColor="text1"/>
        </w:rPr>
        <w:tab/>
      </w:r>
      <w:r w:rsidR="0051520A" w:rsidRPr="00A307C9">
        <w:rPr>
          <w:color w:val="000000" w:themeColor="text1"/>
        </w:rPr>
        <w:tab/>
      </w:r>
      <w:r w:rsidR="00E03F62" w:rsidRPr="00A307C9">
        <w:rPr>
          <w:color w:val="000000" w:themeColor="text1"/>
        </w:rPr>
        <w:t>Standzylinder, Kerze an einem Draht</w:t>
      </w:r>
    </w:p>
    <w:p w:rsidR="0051520A" w:rsidRPr="00A307C9" w:rsidRDefault="0051520A" w:rsidP="0051520A">
      <w:pPr>
        <w:tabs>
          <w:tab w:val="left" w:pos="1701"/>
          <w:tab w:val="left" w:pos="1985"/>
        </w:tabs>
        <w:ind w:left="1980" w:hanging="1980"/>
        <w:rPr>
          <w:color w:val="000000" w:themeColor="text1"/>
        </w:rPr>
      </w:pPr>
      <w:r w:rsidRPr="00A307C9">
        <w:rPr>
          <w:color w:val="000000" w:themeColor="text1"/>
        </w:rPr>
        <w:t>Chemikalien:</w:t>
      </w:r>
      <w:r w:rsidRPr="00A307C9">
        <w:rPr>
          <w:color w:val="000000" w:themeColor="text1"/>
        </w:rPr>
        <w:tab/>
      </w:r>
      <w:r w:rsidRPr="00A307C9">
        <w:rPr>
          <w:color w:val="000000" w:themeColor="text1"/>
        </w:rPr>
        <w:tab/>
        <w:t>Stickstoff</w:t>
      </w:r>
    </w:p>
    <w:p w:rsidR="0051520A" w:rsidRPr="00A307C9" w:rsidRDefault="0051520A" w:rsidP="0051520A">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r>
      <w:r w:rsidR="00E03F62" w:rsidRPr="00A307C9">
        <w:rPr>
          <w:color w:val="000000" w:themeColor="text1"/>
        </w:rPr>
        <w:t>Ein Standzylinder wird mit Stickstoff befüllt. Anschließend wird eine brennende Kerze in den Zylinder gehalten.</w:t>
      </w:r>
    </w:p>
    <w:p w:rsidR="0051520A" w:rsidRPr="00A307C9" w:rsidRDefault="0051520A" w:rsidP="00E03F62">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r>
      <w:r w:rsidR="00E03F62" w:rsidRPr="00A307C9">
        <w:rPr>
          <w:color w:val="000000" w:themeColor="text1"/>
        </w:rPr>
        <w:t>Die Kerze erlischt.</w:t>
      </w:r>
    </w:p>
    <w:p w:rsidR="0051520A" w:rsidRPr="00A307C9" w:rsidRDefault="0051520A" w:rsidP="00E03F62">
      <w:pPr>
        <w:tabs>
          <w:tab w:val="left" w:pos="1701"/>
          <w:tab w:val="left" w:pos="1985"/>
        </w:tabs>
        <w:ind w:left="4111" w:hanging="4111"/>
        <w:rPr>
          <w:rFonts w:eastAsiaTheme="minorEastAsia"/>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E03F62" w:rsidRPr="00A307C9">
        <w:rPr>
          <w:color w:val="000000" w:themeColor="text1"/>
        </w:rPr>
        <w:t>Stickstoff unterstützt die Verbrennung nicht.</w:t>
      </w:r>
    </w:p>
    <w:p w:rsidR="0051520A" w:rsidRPr="00A307C9" w:rsidRDefault="0051520A" w:rsidP="0051520A">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sidR="0008787E">
        <w:rPr>
          <w:rFonts w:eastAsiaTheme="minorEastAsia"/>
          <w:color w:val="000000" w:themeColor="text1"/>
        </w:rPr>
        <w:t>Der Stickstoff verdampft.</w:t>
      </w:r>
    </w:p>
    <w:p w:rsidR="0051520A" w:rsidRPr="00A307C9" w:rsidRDefault="0051520A" w:rsidP="0008787E">
      <w:pPr>
        <w:tabs>
          <w:tab w:val="left" w:pos="1701"/>
        </w:tabs>
        <w:ind w:left="1980" w:hanging="1980"/>
        <w:rPr>
          <w:rFonts w:asciiTheme="majorHAnsi" w:eastAsiaTheme="majorEastAsia" w:hAnsiTheme="majorHAnsi" w:cstheme="majorBidi"/>
          <w:b/>
          <w:bCs/>
          <w:color w:val="000000" w:themeColor="text1"/>
          <w:sz w:val="28"/>
          <w:szCs w:val="28"/>
        </w:rPr>
      </w:pPr>
      <w:r w:rsidRPr="00A307C9">
        <w:rPr>
          <w:color w:val="000000" w:themeColor="text1"/>
        </w:rPr>
        <w:t>Literatur:</w:t>
      </w:r>
      <w:r w:rsidRPr="00A307C9">
        <w:rPr>
          <w:color w:val="000000" w:themeColor="text1"/>
        </w:rPr>
        <w:tab/>
      </w:r>
      <w:r w:rsidRPr="00A307C9">
        <w:rPr>
          <w:color w:val="000000" w:themeColor="text1"/>
        </w:rPr>
        <w:tab/>
      </w:r>
      <w:r w:rsidR="0008787E">
        <w:rPr>
          <w:color w:val="000000" w:themeColor="text1"/>
        </w:rPr>
        <w:t>Keune, H. und Boeck, H., Chemische Schule</w:t>
      </w:r>
      <w:r w:rsidR="0008787E">
        <w:rPr>
          <w:color w:val="000000" w:themeColor="text1"/>
        </w:rPr>
        <w:t>x</w:t>
      </w:r>
      <w:r w:rsidR="0008787E">
        <w:rPr>
          <w:color w:val="000000" w:themeColor="text1"/>
        </w:rPr>
        <w:t>perimente- Band 1: Anorganische Chemie, Cornelsenverlag, 1. Aufl</w:t>
      </w:r>
      <w:r w:rsidR="0008787E">
        <w:rPr>
          <w:color w:val="000000" w:themeColor="text1"/>
        </w:rPr>
        <w:t>a</w:t>
      </w:r>
      <w:r w:rsidR="0008787E">
        <w:rPr>
          <w:color w:val="000000" w:themeColor="text1"/>
        </w:rPr>
        <w:t>ge, 2003, S. 125.</w:t>
      </w:r>
    </w:p>
    <w:p w:rsidR="00742A58" w:rsidRDefault="00E03F62" w:rsidP="00BD7C93">
      <w:pPr>
        <w:tabs>
          <w:tab w:val="left" w:pos="1701"/>
          <w:tab w:val="left" w:pos="1985"/>
        </w:tabs>
        <w:spacing w:after="0"/>
        <w:rPr>
          <w:rFonts w:asciiTheme="majorHAnsi" w:hAnsiTheme="majorHAnsi"/>
          <w:color w:val="000000" w:themeColor="text1"/>
          <w:sz w:val="18"/>
          <w:szCs w:val="18"/>
        </w:rPr>
      </w:pPr>
      <w:r w:rsidRPr="00A307C9">
        <w:rPr>
          <w:rFonts w:asciiTheme="majorHAnsi" w:hAnsiTheme="majorHAnsi"/>
          <w:color w:val="000000" w:themeColor="text1"/>
          <w:sz w:val="18"/>
          <w:szCs w:val="18"/>
        </w:rPr>
        <w:t xml:space="preserve">Abb. 1 </w:t>
      </w:r>
      <w:r w:rsidR="00BD7C93" w:rsidRPr="00A307C9">
        <w:rPr>
          <w:rFonts w:asciiTheme="majorHAnsi" w:hAnsiTheme="majorHAnsi"/>
          <w:color w:val="000000" w:themeColor="text1"/>
          <w:sz w:val="18"/>
          <w:szCs w:val="18"/>
        </w:rPr>
        <w:t>–</w:t>
      </w:r>
      <w:r w:rsidRPr="00A307C9">
        <w:rPr>
          <w:rFonts w:asciiTheme="majorHAnsi" w:hAnsiTheme="majorHAnsi"/>
          <w:color w:val="000000" w:themeColor="text1"/>
          <w:sz w:val="18"/>
          <w:szCs w:val="18"/>
        </w:rPr>
        <w:t xml:space="preserve"> </w:t>
      </w:r>
      <w:r w:rsidR="00BD7C93" w:rsidRPr="00A307C9">
        <w:rPr>
          <w:rFonts w:asciiTheme="majorHAnsi" w:hAnsiTheme="majorHAnsi"/>
          <w:color w:val="000000" w:themeColor="text1"/>
          <w:sz w:val="18"/>
          <w:szCs w:val="18"/>
        </w:rPr>
        <w:t>Die Kerze erlischt im Stickstoff</w:t>
      </w:r>
    </w:p>
    <w:p w:rsidR="00742A58" w:rsidRDefault="00742A58" w:rsidP="00BD7C93">
      <w:pPr>
        <w:tabs>
          <w:tab w:val="left" w:pos="1701"/>
          <w:tab w:val="left" w:pos="1985"/>
        </w:tabs>
        <w:spacing w:after="0"/>
        <w:rPr>
          <w:rFonts w:asciiTheme="majorHAnsi" w:hAnsiTheme="majorHAnsi"/>
          <w:color w:val="000000" w:themeColor="text1"/>
          <w:sz w:val="18"/>
          <w:szCs w:val="18"/>
        </w:rPr>
      </w:pPr>
    </w:p>
    <w:p w:rsidR="00A0582F" w:rsidRPr="00A307C9" w:rsidRDefault="00702A16" w:rsidP="00BD7C93">
      <w:pPr>
        <w:tabs>
          <w:tab w:val="left" w:pos="1701"/>
          <w:tab w:val="left" w:pos="1985"/>
        </w:tabs>
        <w:spacing w:after="0"/>
        <w:rPr>
          <w:rFonts w:asciiTheme="majorHAnsi" w:hAnsiTheme="majorHAnsi"/>
          <w:color w:val="000000" w:themeColor="text1"/>
          <w:sz w:val="18"/>
          <w:szCs w:val="18"/>
        </w:rPr>
      </w:pPr>
      <w:r>
        <w:rPr>
          <w:color w:val="000000" w:themeColor="text1"/>
        </w:rPr>
      </w:r>
      <w:r>
        <w:rPr>
          <w:color w:val="000000" w:themeColor="text1"/>
        </w:rPr>
        <w:pict>
          <v:shape id="_x0000_s1183" type="#_x0000_t202" style="width:466.5pt;height:114.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3">
              <w:txbxContent>
                <w:p w:rsidR="00E937B8" w:rsidRPr="00BE222E" w:rsidRDefault="00E937B8" w:rsidP="00742A58">
                  <w:pPr>
                    <w:tabs>
                      <w:tab w:val="left" w:pos="0"/>
                      <w:tab w:val="left" w:pos="1701"/>
                    </w:tabs>
                    <w:rPr>
                      <w:color w:val="auto"/>
                    </w:rPr>
                  </w:pPr>
                  <w:r w:rsidRPr="00BE222E">
                    <w:rPr>
                      <w:color w:val="auto"/>
                    </w:rPr>
                    <w:t>Alternativ zur Kerze kann auch ein Glimmspan benutzt werden. Da die SuS die feuerlöschende Wirkung auch von Kohlenstoffdioxid kennen, sollte im Anschluss an diesen Versuch einmal Stickstoff durch eine Waschflasche geleitet werden, um ihn von ersterem zu unterscheiden.</w:t>
                  </w:r>
                </w:p>
                <w:p w:rsidR="00E937B8" w:rsidRPr="00BE222E" w:rsidRDefault="00E937B8" w:rsidP="00742A58">
                  <w:pPr>
                    <w:tabs>
                      <w:tab w:val="left" w:pos="0"/>
                      <w:tab w:val="left" w:pos="1701"/>
                    </w:tabs>
                    <w:rPr>
                      <w:color w:val="auto"/>
                    </w:rPr>
                  </w:pPr>
                  <w:r w:rsidRPr="00BE222E">
                    <w:rPr>
                      <w:color w:val="auto"/>
                    </w:rPr>
                    <w:t xml:space="preserve">Es sinnvoll, den Standzylinder pneumatisch zu füllen. Dies schult </w:t>
                  </w:r>
                  <w:r>
                    <w:rPr>
                      <w:color w:val="auto"/>
                    </w:rPr>
                    <w:t xml:space="preserve">ebenfalls die Fähigkeiten der SuS </w:t>
                  </w:r>
                  <w:r w:rsidRPr="00BE222E">
                    <w:rPr>
                      <w:color w:val="auto"/>
                    </w:rPr>
                    <w:t>im Umgang mit einer pneumatischen Wanne.</w:t>
                  </w:r>
                </w:p>
                <w:p w:rsidR="00E937B8" w:rsidRPr="000D10FB" w:rsidRDefault="00E937B8" w:rsidP="00742A58">
                  <w:pPr>
                    <w:rPr>
                      <w:color w:val="1F497D" w:themeColor="text2"/>
                    </w:rPr>
                  </w:pPr>
                </w:p>
              </w:txbxContent>
            </v:textbox>
            <w10:wrap type="none"/>
            <w10:anchorlock/>
          </v:shape>
        </w:pict>
      </w:r>
    </w:p>
    <w:p w:rsidR="00BD7C93" w:rsidRPr="00A307C9" w:rsidRDefault="00BD7C93" w:rsidP="00BD7C93">
      <w:pPr>
        <w:pStyle w:val="berschrift2"/>
        <w:rPr>
          <w:color w:val="000000" w:themeColor="text1"/>
        </w:rPr>
      </w:pPr>
      <w:bookmarkStart w:id="10" w:name="_Toc363375221"/>
      <w:r w:rsidRPr="00A307C9">
        <w:rPr>
          <w:color w:val="000000" w:themeColor="text1"/>
        </w:rPr>
        <w:t>V 6 – Dichte von Stickstoff</w:t>
      </w:r>
      <w:bookmarkEnd w:id="10"/>
    </w:p>
    <w:p w:rsidR="00BD7C93" w:rsidRPr="00A307C9" w:rsidRDefault="00702A16" w:rsidP="00BD7C93">
      <w:pPr>
        <w:rPr>
          <w:color w:val="000000" w:themeColor="text1"/>
        </w:rPr>
      </w:pPr>
      <w:r>
        <w:rPr>
          <w:noProof/>
          <w:color w:val="000000" w:themeColor="text1"/>
          <w:lang w:eastAsia="de-DE"/>
        </w:rPr>
        <w:pict>
          <v:shape id="_x0000_s1167" type="#_x0000_t202" style="position:absolute;left:0;text-align:left;margin-left:-.15pt;margin-top:1.15pt;width:462.45pt;height:51pt;z-index:251805696;mso-width-relative:margin;mso-height-relative:margin" fillcolor="white [3201]" strokecolor="#4bacc6 [3208]" strokeweight="1pt">
            <v:stroke dashstyle="dash"/>
            <v:shadow color="#868686"/>
            <v:textbox style="mso-next-textbox:#_x0000_s1167">
              <w:txbxContent>
                <w:p w:rsidR="00E937B8" w:rsidRPr="00BE222E" w:rsidRDefault="00E937B8" w:rsidP="00BD7C93">
                  <w:pPr>
                    <w:rPr>
                      <w:color w:val="auto"/>
                    </w:rPr>
                  </w:pPr>
                  <w:r w:rsidRPr="00BE222E">
                    <w:rPr>
                      <w:color w:val="auto"/>
                    </w:rPr>
                    <w:t>Zum Verständnis dieses Versuchs sollten die SuS bereits die Dichte als spezifische Stoffeige</w:t>
                  </w:r>
                  <w:r w:rsidRPr="00BE222E">
                    <w:rPr>
                      <w:color w:val="auto"/>
                    </w:rPr>
                    <w:t>n</w:t>
                  </w:r>
                  <w:r w:rsidRPr="00BE222E">
                    <w:rPr>
                      <w:color w:val="auto"/>
                    </w:rPr>
                    <w:t>schaft kennen.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D7C93" w:rsidRPr="00A307C9" w:rsidTr="004337A6">
        <w:tc>
          <w:tcPr>
            <w:tcW w:w="9322" w:type="dxa"/>
            <w:gridSpan w:val="9"/>
            <w:shd w:val="clear" w:color="auto" w:fill="4F81BD"/>
            <w:vAlign w:val="center"/>
          </w:tcPr>
          <w:p w:rsidR="00BD7C93" w:rsidRPr="00A307C9" w:rsidRDefault="00BD7C93" w:rsidP="004337A6">
            <w:pPr>
              <w:spacing w:after="0"/>
              <w:jc w:val="center"/>
              <w:rPr>
                <w:b/>
                <w:bCs/>
                <w:color w:val="000000" w:themeColor="text1"/>
              </w:rPr>
            </w:pPr>
            <w:r w:rsidRPr="00A307C9">
              <w:rPr>
                <w:b/>
                <w:bCs/>
                <w:color w:val="000000" w:themeColor="text1"/>
              </w:rPr>
              <w:t>Gefahrenstoffe</w:t>
            </w:r>
          </w:p>
        </w:tc>
      </w:tr>
      <w:tr w:rsidR="00BD7C93" w:rsidRPr="00A307C9" w:rsidTr="004337A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D7C93" w:rsidRPr="00A307C9" w:rsidRDefault="00BD7C93" w:rsidP="00BD7C93">
            <w:pPr>
              <w:spacing w:after="0" w:line="276" w:lineRule="auto"/>
              <w:jc w:val="center"/>
              <w:rPr>
                <w:bCs/>
                <w:color w:val="000000" w:themeColor="text1"/>
                <w:sz w:val="20"/>
              </w:rPr>
            </w:pPr>
            <w:r w:rsidRPr="00A307C9">
              <w:rPr>
                <w:color w:val="000000" w:themeColor="text1"/>
                <w:sz w:val="20"/>
                <w:szCs w:val="20"/>
              </w:rPr>
              <w:t xml:space="preserve">Stickstoff </w:t>
            </w:r>
          </w:p>
        </w:tc>
        <w:tc>
          <w:tcPr>
            <w:tcW w:w="3177" w:type="dxa"/>
            <w:gridSpan w:val="3"/>
            <w:tcBorders>
              <w:top w:val="single" w:sz="8" w:space="0" w:color="4F81BD"/>
              <w:bottom w:val="single" w:sz="8" w:space="0" w:color="4F81BD"/>
            </w:tcBorders>
            <w:shd w:val="clear" w:color="auto" w:fill="auto"/>
            <w:vAlign w:val="center"/>
          </w:tcPr>
          <w:p w:rsidR="00BD7C93" w:rsidRPr="00A307C9" w:rsidRDefault="00BD7C93" w:rsidP="004337A6">
            <w:pPr>
              <w:pStyle w:val="Beschriftung"/>
              <w:spacing w:after="0"/>
              <w:jc w:val="center"/>
              <w:rPr>
                <w:color w:val="000000" w:themeColor="text1"/>
                <w:sz w:val="20"/>
              </w:rPr>
            </w:pPr>
            <w:r w:rsidRPr="00A307C9">
              <w:rPr>
                <w:color w:val="000000" w:themeColor="text1"/>
                <w:sz w:val="20"/>
              </w:rPr>
              <w:t xml:space="preserve">H: </w:t>
            </w:r>
            <w:hyperlink r:id="rId61"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62"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63"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64" w:anchor="H-S.C3.A4tze" w:tooltip="H- und P-Sätze" w:history="1">
              <w:r w:rsidRPr="00A307C9">
                <w:rPr>
                  <w:rStyle w:val="Hyperlink"/>
                  <w:color w:val="000000" w:themeColor="text1"/>
                  <w:sz w:val="20"/>
                  <w:u w:val="none"/>
                </w:rPr>
                <w:t>412</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D7C93" w:rsidRPr="00A307C9" w:rsidRDefault="00BD7C93" w:rsidP="004337A6">
            <w:pPr>
              <w:pStyle w:val="Beschriftung"/>
              <w:spacing w:after="0"/>
              <w:jc w:val="center"/>
              <w:rPr>
                <w:color w:val="000000" w:themeColor="text1"/>
                <w:sz w:val="20"/>
              </w:rPr>
            </w:pPr>
            <w:r w:rsidRPr="00A307C9">
              <w:rPr>
                <w:color w:val="000000" w:themeColor="text1"/>
                <w:sz w:val="20"/>
              </w:rPr>
              <w:t xml:space="preserve">P: </w:t>
            </w:r>
            <w:hyperlink r:id="rId65" w:anchor="P-S.C3.A4tze" w:tooltip="H- und P-Sätze" w:history="1">
              <w:r w:rsidRPr="00A307C9">
                <w:rPr>
                  <w:rStyle w:val="Hyperlink"/>
                  <w:color w:val="000000" w:themeColor="text1"/>
                  <w:sz w:val="20"/>
                  <w:u w:val="none"/>
                </w:rPr>
                <w:t>273</w:t>
              </w:r>
            </w:hyperlink>
            <w:r w:rsidRPr="00A307C9">
              <w:rPr>
                <w:color w:val="000000" w:themeColor="text1"/>
                <w:sz w:val="20"/>
              </w:rPr>
              <w:t>-​</w:t>
            </w:r>
            <w:hyperlink r:id="rId66" w:anchor="P-S.C3.A4tze" w:tooltip="H- und P-Sätze" w:history="1">
              <w:r w:rsidRPr="00A307C9">
                <w:rPr>
                  <w:rStyle w:val="Hyperlink"/>
                  <w:color w:val="000000" w:themeColor="text1"/>
                  <w:sz w:val="20"/>
                  <w:u w:val="none"/>
                </w:rPr>
                <w:t>302+352</w:t>
              </w:r>
            </w:hyperlink>
          </w:p>
        </w:tc>
      </w:tr>
      <w:tr w:rsidR="00BD7C93" w:rsidRPr="00A307C9" w:rsidTr="004337A6">
        <w:tc>
          <w:tcPr>
            <w:tcW w:w="1009" w:type="dxa"/>
            <w:tcBorders>
              <w:top w:val="single" w:sz="8" w:space="0" w:color="4F81BD"/>
              <w:left w:val="single" w:sz="8" w:space="0" w:color="4F81BD"/>
              <w:bottom w:val="single" w:sz="8" w:space="0" w:color="4F81BD"/>
            </w:tcBorders>
            <w:shd w:val="clear" w:color="auto" w:fill="auto"/>
            <w:vAlign w:val="center"/>
          </w:tcPr>
          <w:p w:rsidR="00BD7C93" w:rsidRPr="00A307C9" w:rsidRDefault="00BD7C93" w:rsidP="004337A6">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7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7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7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7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7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7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D7C93" w:rsidRPr="00A307C9" w:rsidRDefault="00BD7C93" w:rsidP="004337A6">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7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D7C93" w:rsidRPr="00A307C9" w:rsidRDefault="00BD7C93" w:rsidP="00BD7C93">
      <w:pPr>
        <w:tabs>
          <w:tab w:val="left" w:pos="1701"/>
          <w:tab w:val="left" w:pos="1985"/>
        </w:tabs>
        <w:ind w:left="1980" w:hanging="1980"/>
        <w:rPr>
          <w:color w:val="000000" w:themeColor="text1"/>
        </w:rPr>
      </w:pPr>
    </w:p>
    <w:p w:rsidR="00BD7C93" w:rsidRPr="00A307C9" w:rsidRDefault="00BD7C93" w:rsidP="00BD7C93">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t>2 Standzylinder, Stative, Glasdeckel zum Abdecken, Kerze an einem Draht</w:t>
      </w:r>
    </w:p>
    <w:p w:rsidR="00BD7C93" w:rsidRPr="00A307C9" w:rsidRDefault="00742A58" w:rsidP="00BD7C93">
      <w:pPr>
        <w:tabs>
          <w:tab w:val="left" w:pos="1701"/>
          <w:tab w:val="left" w:pos="1985"/>
        </w:tabs>
        <w:ind w:left="1980" w:hanging="1980"/>
        <w:rPr>
          <w:color w:val="000000" w:themeColor="text1"/>
        </w:rPr>
      </w:pPr>
      <w:r>
        <w:rPr>
          <w:color w:val="000000" w:themeColor="text1"/>
        </w:rPr>
        <w:lastRenderedPageBreak/>
        <w:t>Chemikalien:</w:t>
      </w:r>
      <w:r>
        <w:rPr>
          <w:color w:val="000000" w:themeColor="text1"/>
        </w:rPr>
        <w:tab/>
      </w:r>
      <w:r>
        <w:rPr>
          <w:color w:val="000000" w:themeColor="text1"/>
        </w:rPr>
        <w:tab/>
      </w:r>
      <w:r w:rsidR="00BD7C93" w:rsidRPr="00A307C9">
        <w:rPr>
          <w:color w:val="000000" w:themeColor="text1"/>
        </w:rPr>
        <w:t>Stickstoff</w:t>
      </w:r>
    </w:p>
    <w:p w:rsidR="00BD7C93" w:rsidRPr="00A307C9" w:rsidRDefault="00BD7C93" w:rsidP="00BD7C93">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t xml:space="preserve">Zwei Standzylinder werden pneumatisch mit Stickstoff befüllt. Dann wird der eine um </w:t>
      </w:r>
      <w:r w:rsidR="00742A58">
        <w:rPr>
          <w:color w:val="000000" w:themeColor="text1"/>
        </w:rPr>
        <w:t xml:space="preserve">180° gedreht und </w:t>
      </w:r>
      <w:r w:rsidRPr="00A307C9">
        <w:rPr>
          <w:color w:val="000000" w:themeColor="text1"/>
        </w:rPr>
        <w:t xml:space="preserve">in einem Stativ eingespannt. Der andere Standzylinder wird </w:t>
      </w:r>
      <w:r w:rsidR="00742A58">
        <w:rPr>
          <w:color w:val="000000" w:themeColor="text1"/>
        </w:rPr>
        <w:t>daneben</w:t>
      </w:r>
      <w:r w:rsidRPr="00A307C9">
        <w:rPr>
          <w:color w:val="000000" w:themeColor="text1"/>
        </w:rPr>
        <w:t xml:space="preserve"> aufgestellt. Nun hält man in beide Standzyli</w:t>
      </w:r>
      <w:r w:rsidRPr="00A307C9">
        <w:rPr>
          <w:color w:val="000000" w:themeColor="text1"/>
        </w:rPr>
        <w:t>n</w:t>
      </w:r>
      <w:r w:rsidRPr="00A307C9">
        <w:rPr>
          <w:color w:val="000000" w:themeColor="text1"/>
        </w:rPr>
        <w:t xml:space="preserve">der eine Kerze. </w:t>
      </w:r>
    </w:p>
    <w:p w:rsidR="00BD7C93" w:rsidRPr="00A307C9" w:rsidRDefault="00BD7C93" w:rsidP="0001164B">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t xml:space="preserve">Die Kerze in dem </w:t>
      </w:r>
      <w:r w:rsidR="0001164B" w:rsidRPr="00A307C9">
        <w:rPr>
          <w:color w:val="000000" w:themeColor="text1"/>
        </w:rPr>
        <w:t xml:space="preserve">Standzylinder </w:t>
      </w:r>
      <w:r w:rsidR="00742A58">
        <w:rPr>
          <w:color w:val="000000" w:themeColor="text1"/>
        </w:rPr>
        <w:t xml:space="preserve">mit der Öffnung nach unten </w:t>
      </w:r>
      <w:r w:rsidR="0001164B" w:rsidRPr="00A307C9">
        <w:rPr>
          <w:color w:val="000000" w:themeColor="text1"/>
        </w:rPr>
        <w:t>erlischt. Die in dem anderen Standzylinder brennt weiter.</w:t>
      </w:r>
    </w:p>
    <w:p w:rsidR="00BD7C93" w:rsidRPr="00A307C9" w:rsidRDefault="0001164B" w:rsidP="00BD7C93">
      <w:pPr>
        <w:tabs>
          <w:tab w:val="left" w:pos="1701"/>
          <w:tab w:val="left" w:pos="1985"/>
        </w:tabs>
        <w:ind w:left="1980" w:hanging="1980"/>
        <w:rPr>
          <w:color w:val="000000" w:themeColor="text1"/>
        </w:rPr>
      </w:pPr>
      <w:r w:rsidRPr="00A307C9">
        <w:rPr>
          <w:noProof/>
          <w:color w:val="000000" w:themeColor="text1"/>
          <w:lang w:eastAsia="de-DE"/>
        </w:rPr>
        <w:drawing>
          <wp:inline distT="0" distB="0" distL="0" distR="0">
            <wp:extent cx="2101177" cy="2355011"/>
            <wp:effectExtent l="19050" t="0" r="0" b="0"/>
            <wp:docPr id="83" name="Bild 62" descr="C:\Dokumente und Einstellungen\Paula\Desktop\Eigene Dateien\uni\master\2. Semester\SVP\fotos 7&amp;8\20130729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kumente und Einstellungen\Paula\Desktop\Eigene Dateien\uni\master\2. Semester\SVP\fotos 7&amp;8\20130729_105014.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102955" cy="2357004"/>
                    </a:xfrm>
                    <a:prstGeom prst="rect">
                      <a:avLst/>
                    </a:prstGeom>
                    <a:noFill/>
                    <a:ln w="9525">
                      <a:noFill/>
                      <a:miter lim="800000"/>
                      <a:headEnd/>
                      <a:tailEnd/>
                    </a:ln>
                  </pic:spPr>
                </pic:pic>
              </a:graphicData>
            </a:graphic>
          </wp:inline>
        </w:drawing>
      </w:r>
      <w:r w:rsidRPr="00A307C9">
        <w:rPr>
          <w:noProof/>
          <w:color w:val="000000" w:themeColor="text1"/>
          <w:lang w:eastAsia="de-DE"/>
        </w:rPr>
        <w:drawing>
          <wp:inline distT="0" distB="0" distL="0" distR="0">
            <wp:extent cx="2386728" cy="1274110"/>
            <wp:effectExtent l="0" t="552450" r="0" b="535640"/>
            <wp:docPr id="84" name="Bild 63" descr="C:\Dokumente und Einstellungen\Paula\Desktop\Eigene Dateien\uni\master\2. Semester\SVP\fotos 7&amp;8\20130729_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kumente und Einstellungen\Paula\Desktop\Eigene Dateien\uni\master\2. Semester\SVP\fotos 7&amp;8\20130729_104741.jp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rot="5400000">
                      <a:off x="0" y="0"/>
                      <a:ext cx="2386728" cy="1274110"/>
                    </a:xfrm>
                    <a:prstGeom prst="rect">
                      <a:avLst/>
                    </a:prstGeom>
                    <a:noFill/>
                    <a:ln w="9525">
                      <a:noFill/>
                      <a:miter lim="800000"/>
                      <a:headEnd/>
                      <a:tailEnd/>
                    </a:ln>
                  </pic:spPr>
                </pic:pic>
              </a:graphicData>
            </a:graphic>
          </wp:inline>
        </w:drawing>
      </w:r>
    </w:p>
    <w:p w:rsidR="00BD7C93" w:rsidRPr="00A307C9" w:rsidRDefault="00BD7C93" w:rsidP="00BD7C93">
      <w:pPr>
        <w:pStyle w:val="Beschriftung"/>
        <w:spacing w:after="0"/>
        <w:ind w:left="2693" w:hanging="2693"/>
        <w:jc w:val="left"/>
        <w:rPr>
          <w:color w:val="000000" w:themeColor="text1"/>
        </w:rPr>
      </w:pPr>
      <w:r w:rsidRPr="00A307C9">
        <w:rPr>
          <w:color w:val="000000" w:themeColor="text1"/>
        </w:rPr>
        <w:t xml:space="preserve">Abb. </w:t>
      </w:r>
      <w:r w:rsidR="00EA5F13" w:rsidRPr="00A307C9">
        <w:rPr>
          <w:color w:val="000000" w:themeColor="text1"/>
        </w:rPr>
        <w:fldChar w:fldCharType="begin"/>
      </w:r>
      <w:r w:rsidR="00782544" w:rsidRPr="00A307C9">
        <w:rPr>
          <w:color w:val="000000" w:themeColor="text1"/>
        </w:rPr>
        <w:instrText xml:space="preserve"> SEQ Abb. \* ARABIC </w:instrText>
      </w:r>
      <w:r w:rsidR="00EA5F13" w:rsidRPr="00A307C9">
        <w:rPr>
          <w:color w:val="000000" w:themeColor="text1"/>
        </w:rPr>
        <w:fldChar w:fldCharType="separate"/>
      </w:r>
      <w:r w:rsidR="00E937B8">
        <w:rPr>
          <w:noProof/>
          <w:color w:val="000000" w:themeColor="text1"/>
        </w:rPr>
        <w:t>5</w:t>
      </w:r>
      <w:r w:rsidR="00EA5F13" w:rsidRPr="00A307C9">
        <w:rPr>
          <w:color w:val="000000" w:themeColor="text1"/>
        </w:rPr>
        <w:fldChar w:fldCharType="end"/>
      </w:r>
      <w:r w:rsidRPr="00A307C9">
        <w:rPr>
          <w:color w:val="000000" w:themeColor="text1"/>
        </w:rPr>
        <w:t xml:space="preserve"> – </w:t>
      </w:r>
      <w:r w:rsidR="0001164B" w:rsidRPr="00A307C9">
        <w:rPr>
          <w:color w:val="000000" w:themeColor="text1"/>
        </w:rPr>
        <w:t xml:space="preserve">Kerze erlischt in dem </w:t>
      </w:r>
      <w:r w:rsidR="00742A58">
        <w:rPr>
          <w:color w:val="000000" w:themeColor="text1"/>
        </w:rPr>
        <w:t>umgedreht</w:t>
      </w:r>
      <w:r w:rsidR="0001164B" w:rsidRPr="00A307C9">
        <w:rPr>
          <w:color w:val="000000" w:themeColor="text1"/>
        </w:rPr>
        <w:tab/>
      </w:r>
      <w:r w:rsidRPr="00A307C9">
        <w:rPr>
          <w:color w:val="000000" w:themeColor="text1"/>
        </w:rPr>
        <w:t xml:space="preserve">Abb. 2- </w:t>
      </w:r>
      <w:r w:rsidR="0001164B" w:rsidRPr="00A307C9">
        <w:rPr>
          <w:color w:val="000000" w:themeColor="text1"/>
        </w:rPr>
        <w:t>Kerze brennt weiter in dem anderen Standzylinder</w:t>
      </w:r>
    </w:p>
    <w:p w:rsidR="0001164B" w:rsidRPr="00A307C9" w:rsidRDefault="0001164B" w:rsidP="0001164B">
      <w:pPr>
        <w:ind w:firstLine="708"/>
        <w:rPr>
          <w:color w:val="000000" w:themeColor="text1"/>
          <w:sz w:val="18"/>
          <w:szCs w:val="18"/>
        </w:rPr>
      </w:pPr>
      <w:r w:rsidRPr="00A307C9">
        <w:rPr>
          <w:color w:val="000000" w:themeColor="text1"/>
          <w:sz w:val="18"/>
          <w:szCs w:val="18"/>
        </w:rPr>
        <w:t>eingespannten Standzylinder</w:t>
      </w:r>
    </w:p>
    <w:p w:rsidR="00BD7C93" w:rsidRPr="00A307C9" w:rsidRDefault="00BD7C93" w:rsidP="00BD7C93">
      <w:pPr>
        <w:tabs>
          <w:tab w:val="left" w:pos="1701"/>
          <w:tab w:val="left" w:pos="1985"/>
        </w:tabs>
        <w:ind w:left="1980" w:hanging="1980"/>
        <w:rPr>
          <w:rFonts w:eastAsiaTheme="minorEastAsia"/>
          <w:color w:val="000000" w:themeColor="text1"/>
        </w:rPr>
      </w:pPr>
      <w:r w:rsidRPr="00A307C9">
        <w:rPr>
          <w:color w:val="000000" w:themeColor="text1"/>
        </w:rPr>
        <w:t>Deutung:</w:t>
      </w:r>
      <w:r w:rsidRPr="00A307C9">
        <w:rPr>
          <w:color w:val="000000" w:themeColor="text1"/>
        </w:rPr>
        <w:tab/>
      </w:r>
      <w:r w:rsidRPr="00A307C9">
        <w:rPr>
          <w:color w:val="000000" w:themeColor="text1"/>
        </w:rPr>
        <w:tab/>
      </w:r>
      <w:r w:rsidR="0001164B" w:rsidRPr="00A307C9">
        <w:rPr>
          <w:color w:val="000000" w:themeColor="text1"/>
        </w:rPr>
        <w:t>Die Dichte von Stickstoff ist geringer als die von Luft. Deshalb steigt Stic</w:t>
      </w:r>
      <w:r w:rsidR="0001164B" w:rsidRPr="00A307C9">
        <w:rPr>
          <w:color w:val="000000" w:themeColor="text1"/>
        </w:rPr>
        <w:t>k</w:t>
      </w:r>
      <w:r w:rsidR="0001164B" w:rsidRPr="00A307C9">
        <w:rPr>
          <w:color w:val="000000" w:themeColor="text1"/>
        </w:rPr>
        <w:t>stoffgas nach oben und kann deswegen nicht aus dem umgedrehten Stan</w:t>
      </w:r>
      <w:r w:rsidR="0001164B" w:rsidRPr="00A307C9">
        <w:rPr>
          <w:color w:val="000000" w:themeColor="text1"/>
        </w:rPr>
        <w:t>d</w:t>
      </w:r>
      <w:r w:rsidR="0001164B" w:rsidRPr="00A307C9">
        <w:rPr>
          <w:color w:val="000000" w:themeColor="text1"/>
        </w:rPr>
        <w:t>zylinder entweichen. In dem richtig herum gestellten Standzylinder befi</w:t>
      </w:r>
      <w:r w:rsidR="0001164B" w:rsidRPr="00A307C9">
        <w:rPr>
          <w:color w:val="000000" w:themeColor="text1"/>
        </w:rPr>
        <w:t>n</w:t>
      </w:r>
      <w:r w:rsidR="0001164B" w:rsidRPr="00A307C9">
        <w:rPr>
          <w:color w:val="000000" w:themeColor="text1"/>
        </w:rPr>
        <w:t xml:space="preserve">det sich jedoch nach kurzer Zeit nur noch Luft, deren Sauerstoffanteil eine Verbrennung unterstützt. </w:t>
      </w:r>
    </w:p>
    <w:p w:rsidR="00BD7C93" w:rsidRPr="00A307C9" w:rsidRDefault="00BD7C93" w:rsidP="00BD7C93">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sidR="00742A58">
        <w:rPr>
          <w:rFonts w:eastAsiaTheme="minorEastAsia"/>
          <w:color w:val="000000" w:themeColor="text1"/>
        </w:rPr>
        <w:t>Der restliche Stickstoff verdampft.</w:t>
      </w:r>
    </w:p>
    <w:p w:rsidR="00BD7C93" w:rsidRDefault="00BD7C93" w:rsidP="00BD7C93">
      <w:pPr>
        <w:tabs>
          <w:tab w:val="left" w:pos="1701"/>
          <w:tab w:val="left" w:pos="1985"/>
        </w:tabs>
        <w:ind w:left="1980" w:hanging="1980"/>
        <w:rPr>
          <w:color w:val="000000" w:themeColor="text1"/>
        </w:rPr>
      </w:pPr>
      <w:r w:rsidRPr="00A307C9">
        <w:rPr>
          <w:color w:val="000000" w:themeColor="text1"/>
        </w:rPr>
        <w:t>Literatur:</w:t>
      </w:r>
      <w:r w:rsidRPr="00A307C9">
        <w:rPr>
          <w:color w:val="000000" w:themeColor="text1"/>
        </w:rPr>
        <w:tab/>
      </w:r>
      <w:r w:rsidRPr="00A307C9">
        <w:rPr>
          <w:color w:val="000000" w:themeColor="text1"/>
        </w:rPr>
        <w:tab/>
      </w:r>
      <w:r w:rsidR="00742A58">
        <w:rPr>
          <w:color w:val="000000" w:themeColor="text1"/>
        </w:rPr>
        <w:t>Keune, H. und Boeck, H., Chemische Schulexperimente- Band 1: Anorgan</w:t>
      </w:r>
      <w:r w:rsidR="00742A58">
        <w:rPr>
          <w:color w:val="000000" w:themeColor="text1"/>
        </w:rPr>
        <w:t>i</w:t>
      </w:r>
      <w:r w:rsidR="00742A58">
        <w:rPr>
          <w:color w:val="000000" w:themeColor="text1"/>
        </w:rPr>
        <w:t>sche Chemie, Cornelsenverlag, 1. Auflage, 2003, S. 125.</w:t>
      </w:r>
    </w:p>
    <w:p w:rsidR="00C16968" w:rsidRDefault="00C16968" w:rsidP="00BD7C93">
      <w:pPr>
        <w:tabs>
          <w:tab w:val="left" w:pos="1701"/>
          <w:tab w:val="left" w:pos="1985"/>
        </w:tabs>
        <w:ind w:left="1980" w:hanging="1980"/>
        <w:rPr>
          <w:color w:val="000000" w:themeColor="text1"/>
        </w:rPr>
      </w:pPr>
    </w:p>
    <w:p w:rsidR="00C16968" w:rsidRDefault="00C16968" w:rsidP="00BD7C93">
      <w:pPr>
        <w:tabs>
          <w:tab w:val="left" w:pos="1701"/>
          <w:tab w:val="left" w:pos="1985"/>
        </w:tabs>
        <w:ind w:left="1980" w:hanging="1980"/>
        <w:rPr>
          <w:color w:val="000000" w:themeColor="text1"/>
        </w:rPr>
      </w:pPr>
    </w:p>
    <w:p w:rsidR="00C16968" w:rsidRDefault="00C16968" w:rsidP="00BD7C93">
      <w:pPr>
        <w:tabs>
          <w:tab w:val="left" w:pos="1701"/>
          <w:tab w:val="left" w:pos="1985"/>
        </w:tabs>
        <w:ind w:left="1980" w:hanging="1980"/>
        <w:rPr>
          <w:color w:val="000000" w:themeColor="text1"/>
        </w:rPr>
      </w:pPr>
    </w:p>
    <w:p w:rsidR="00C16968" w:rsidRDefault="00C16968" w:rsidP="00BD7C93">
      <w:pPr>
        <w:tabs>
          <w:tab w:val="left" w:pos="1701"/>
          <w:tab w:val="left" w:pos="1985"/>
        </w:tabs>
        <w:ind w:left="1980" w:hanging="1980"/>
        <w:rPr>
          <w:color w:val="000000" w:themeColor="text1"/>
        </w:rPr>
      </w:pPr>
    </w:p>
    <w:p w:rsidR="00C16968" w:rsidRPr="00A307C9" w:rsidRDefault="00702A16" w:rsidP="00C16968">
      <w:pPr>
        <w:pStyle w:val="berschrift2"/>
        <w:rPr>
          <w:color w:val="000000" w:themeColor="text1"/>
        </w:rPr>
      </w:pPr>
      <w:r>
        <w:rPr>
          <w:noProof/>
          <w:color w:val="000000" w:themeColor="text1"/>
          <w:lang w:eastAsia="de-DE"/>
        </w:rPr>
        <w:lastRenderedPageBreak/>
        <w:pict>
          <v:shape id="_x0000_s1181" type="#_x0000_t202" style="position:absolute;left:0;text-align:left;margin-left:-.15pt;margin-top:30.5pt;width:462.45pt;height:48.8pt;z-index:251811840;mso-width-relative:margin;mso-height-relative:margin" fillcolor="white [3201]" strokecolor="#4bacc6 [3208]" strokeweight="1pt">
            <v:stroke dashstyle="dash"/>
            <v:shadow color="#868686"/>
            <v:textbox style="mso-next-textbox:#_x0000_s1181">
              <w:txbxContent>
                <w:p w:rsidR="00E937B8" w:rsidRPr="00BE222E" w:rsidRDefault="00E937B8" w:rsidP="00C16968">
                  <w:pPr>
                    <w:rPr>
                      <w:color w:val="auto"/>
                    </w:rPr>
                  </w:pPr>
                  <w:r>
                    <w:rPr>
                      <w:color w:val="auto"/>
                    </w:rPr>
                    <w:t>Bei diesem Versuch handelt es sich um einen Showversuch, den man nicht in der Einheit Stic</w:t>
                  </w:r>
                  <w:r>
                    <w:rPr>
                      <w:color w:val="auto"/>
                    </w:rPr>
                    <w:t>k</w:t>
                  </w:r>
                  <w:r>
                    <w:rPr>
                      <w:color w:val="auto"/>
                    </w:rPr>
                    <w:t xml:space="preserve">stoff einbetten muss. Die SuS benötigen deshalb auch kein Vorwissen. </w:t>
                  </w:r>
                </w:p>
                <w:p w:rsidR="00E937B8" w:rsidRPr="00BE222E" w:rsidRDefault="00E937B8" w:rsidP="00C16968">
                  <w:pPr>
                    <w:rPr>
                      <w:color w:val="auto"/>
                    </w:rPr>
                  </w:pPr>
                </w:p>
              </w:txbxContent>
            </v:textbox>
            <w10:wrap type="square"/>
          </v:shape>
        </w:pict>
      </w:r>
      <w:bookmarkStart w:id="11" w:name="_Toc363375222"/>
      <w:r w:rsidR="00832DAB">
        <w:rPr>
          <w:color w:val="000000" w:themeColor="text1"/>
        </w:rPr>
        <w:t>V 7</w:t>
      </w:r>
      <w:r w:rsidR="00C16968" w:rsidRPr="00A307C9">
        <w:rPr>
          <w:color w:val="000000" w:themeColor="text1"/>
        </w:rPr>
        <w:t xml:space="preserve"> – </w:t>
      </w:r>
      <w:r w:rsidR="00C16968">
        <w:rPr>
          <w:color w:val="000000" w:themeColor="text1"/>
        </w:rPr>
        <w:t>Eisherstellung mit flüssigem Stickstoff</w:t>
      </w:r>
      <w:bookmarkEnd w:id="11"/>
    </w:p>
    <w:p w:rsidR="00C16968" w:rsidRPr="00A307C9" w:rsidRDefault="00C16968" w:rsidP="00C16968">
      <w:pPr>
        <w:rPr>
          <w:color w:val="000000" w:themeColor="text1"/>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16968" w:rsidRPr="00A307C9" w:rsidTr="00C16968">
        <w:tc>
          <w:tcPr>
            <w:tcW w:w="9322" w:type="dxa"/>
            <w:gridSpan w:val="9"/>
            <w:shd w:val="clear" w:color="auto" w:fill="4F81BD"/>
            <w:vAlign w:val="center"/>
          </w:tcPr>
          <w:p w:rsidR="00C16968" w:rsidRPr="00A307C9" w:rsidRDefault="00C16968" w:rsidP="00C16968">
            <w:pPr>
              <w:spacing w:after="0"/>
              <w:jc w:val="center"/>
              <w:rPr>
                <w:b/>
                <w:bCs/>
                <w:color w:val="000000" w:themeColor="text1"/>
              </w:rPr>
            </w:pPr>
            <w:r w:rsidRPr="00A307C9">
              <w:rPr>
                <w:b/>
                <w:bCs/>
                <w:color w:val="000000" w:themeColor="text1"/>
              </w:rPr>
              <w:t>Gefahrenstoffe</w:t>
            </w:r>
          </w:p>
        </w:tc>
      </w:tr>
      <w:tr w:rsidR="00C16968" w:rsidRPr="00A307C9" w:rsidTr="00C1696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16968" w:rsidRPr="00A307C9" w:rsidRDefault="00C16968" w:rsidP="00C16968">
            <w:pPr>
              <w:spacing w:after="0" w:line="276" w:lineRule="auto"/>
              <w:jc w:val="center"/>
              <w:rPr>
                <w:bCs/>
                <w:color w:val="000000" w:themeColor="text1"/>
                <w:sz w:val="20"/>
              </w:rPr>
            </w:pPr>
            <w:r w:rsidRPr="00A307C9">
              <w:rPr>
                <w:color w:val="000000" w:themeColor="text1"/>
                <w:sz w:val="20"/>
                <w:szCs w:val="20"/>
              </w:rPr>
              <w:t xml:space="preserve">Stickstoff </w:t>
            </w:r>
          </w:p>
        </w:tc>
        <w:tc>
          <w:tcPr>
            <w:tcW w:w="3177" w:type="dxa"/>
            <w:gridSpan w:val="3"/>
            <w:tcBorders>
              <w:top w:val="single" w:sz="8" w:space="0" w:color="4F81BD"/>
              <w:bottom w:val="single" w:sz="8" w:space="0" w:color="4F81BD"/>
            </w:tcBorders>
            <w:shd w:val="clear" w:color="auto" w:fill="auto"/>
            <w:vAlign w:val="center"/>
          </w:tcPr>
          <w:p w:rsidR="00C16968" w:rsidRPr="00A307C9" w:rsidRDefault="00C16968" w:rsidP="00C16968">
            <w:pPr>
              <w:pStyle w:val="Beschriftung"/>
              <w:spacing w:after="0"/>
              <w:jc w:val="center"/>
              <w:rPr>
                <w:color w:val="000000" w:themeColor="text1"/>
                <w:sz w:val="20"/>
              </w:rPr>
            </w:pPr>
            <w:r w:rsidRPr="00A307C9">
              <w:rPr>
                <w:color w:val="000000" w:themeColor="text1"/>
                <w:sz w:val="20"/>
              </w:rPr>
              <w:t xml:space="preserve">H: </w:t>
            </w:r>
            <w:hyperlink r:id="rId69" w:anchor="H-S.C3.A4tze" w:tooltip="H- und P-Sätze" w:history="1">
              <w:r w:rsidRPr="00A307C9">
                <w:rPr>
                  <w:rStyle w:val="Hyperlink"/>
                  <w:color w:val="000000" w:themeColor="text1"/>
                  <w:sz w:val="20"/>
                  <w:u w:val="none"/>
                </w:rPr>
                <w:t>332</w:t>
              </w:r>
            </w:hyperlink>
            <w:r w:rsidRPr="00A307C9">
              <w:rPr>
                <w:color w:val="000000" w:themeColor="text1"/>
                <w:sz w:val="20"/>
              </w:rPr>
              <w:t>-</w:t>
            </w:r>
            <w:hyperlink r:id="rId70" w:anchor="H-S.C3.A4tze" w:tooltip="H- und P-Sätze" w:history="1">
              <w:r w:rsidRPr="00A307C9">
                <w:rPr>
                  <w:rStyle w:val="Hyperlink"/>
                  <w:color w:val="000000" w:themeColor="text1"/>
                  <w:sz w:val="20"/>
                  <w:u w:val="none"/>
                </w:rPr>
                <w:t>312</w:t>
              </w:r>
            </w:hyperlink>
            <w:r w:rsidRPr="00A307C9">
              <w:rPr>
                <w:color w:val="000000" w:themeColor="text1"/>
                <w:sz w:val="20"/>
              </w:rPr>
              <w:t>-</w:t>
            </w:r>
            <w:hyperlink r:id="rId71" w:anchor="H-S.C3.A4tze" w:tooltip="H- und P-Sätze" w:history="1">
              <w:r w:rsidRPr="00A307C9">
                <w:rPr>
                  <w:rStyle w:val="Hyperlink"/>
                  <w:color w:val="000000" w:themeColor="text1"/>
                  <w:sz w:val="20"/>
                  <w:u w:val="none"/>
                </w:rPr>
                <w:t>302</w:t>
              </w:r>
            </w:hyperlink>
            <w:r w:rsidRPr="00A307C9">
              <w:rPr>
                <w:color w:val="000000" w:themeColor="text1"/>
                <w:sz w:val="20"/>
              </w:rPr>
              <w:t>-</w:t>
            </w:r>
            <w:hyperlink r:id="rId72" w:anchor="H-S.C3.A4tze" w:tooltip="H- und P-Sätze" w:history="1">
              <w:r w:rsidRPr="00A307C9">
                <w:rPr>
                  <w:rStyle w:val="Hyperlink"/>
                  <w:color w:val="000000" w:themeColor="text1"/>
                  <w:sz w:val="20"/>
                  <w:u w:val="none"/>
                </w:rPr>
                <w:t>412</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16968" w:rsidRPr="00A307C9" w:rsidRDefault="00C16968" w:rsidP="00C16968">
            <w:pPr>
              <w:pStyle w:val="Beschriftung"/>
              <w:spacing w:after="0"/>
              <w:jc w:val="center"/>
              <w:rPr>
                <w:color w:val="000000" w:themeColor="text1"/>
                <w:sz w:val="20"/>
              </w:rPr>
            </w:pPr>
            <w:r w:rsidRPr="00A307C9">
              <w:rPr>
                <w:color w:val="000000" w:themeColor="text1"/>
                <w:sz w:val="20"/>
              </w:rPr>
              <w:t xml:space="preserve">P: </w:t>
            </w:r>
            <w:hyperlink r:id="rId73" w:anchor="P-S.C3.A4tze" w:tooltip="H- und P-Sätze" w:history="1">
              <w:r w:rsidRPr="00A307C9">
                <w:rPr>
                  <w:rStyle w:val="Hyperlink"/>
                  <w:color w:val="000000" w:themeColor="text1"/>
                  <w:sz w:val="20"/>
                  <w:u w:val="none"/>
                </w:rPr>
                <w:t>273</w:t>
              </w:r>
            </w:hyperlink>
            <w:r w:rsidRPr="00A307C9">
              <w:rPr>
                <w:color w:val="000000" w:themeColor="text1"/>
                <w:sz w:val="20"/>
              </w:rPr>
              <w:t>-</w:t>
            </w:r>
            <w:r w:rsidRPr="00A307C9">
              <w:rPr>
                <w:rFonts w:ascii="Cambria Math" w:hAnsi="Cambria Math" w:cs="Cambria Math"/>
                <w:color w:val="000000" w:themeColor="text1"/>
                <w:sz w:val="20"/>
              </w:rPr>
              <w:t>​</w:t>
            </w:r>
            <w:hyperlink r:id="rId74" w:anchor="P-S.C3.A4tze" w:tooltip="H- und P-Sätze" w:history="1">
              <w:r w:rsidRPr="00A307C9">
                <w:rPr>
                  <w:rStyle w:val="Hyperlink"/>
                  <w:color w:val="000000" w:themeColor="text1"/>
                  <w:sz w:val="20"/>
                  <w:u w:val="none"/>
                </w:rPr>
                <w:t>302+352</w:t>
              </w:r>
            </w:hyperlink>
          </w:p>
        </w:tc>
      </w:tr>
      <w:tr w:rsidR="00C16968" w:rsidRPr="00A307C9" w:rsidTr="00C16968">
        <w:tc>
          <w:tcPr>
            <w:tcW w:w="1009" w:type="dxa"/>
            <w:tcBorders>
              <w:top w:val="single" w:sz="8" w:space="0" w:color="4F81BD"/>
              <w:left w:val="single" w:sz="8" w:space="0" w:color="4F81BD"/>
              <w:bottom w:val="single" w:sz="8" w:space="0" w:color="4F81BD"/>
            </w:tcBorders>
            <w:shd w:val="clear" w:color="auto" w:fill="auto"/>
            <w:vAlign w:val="center"/>
          </w:tcPr>
          <w:p w:rsidR="00C16968" w:rsidRPr="00A307C9" w:rsidRDefault="00C16968" w:rsidP="00C16968">
            <w:pPr>
              <w:spacing w:after="0"/>
              <w:jc w:val="center"/>
              <w:rPr>
                <w:b/>
                <w:bCs/>
                <w:color w:val="000000" w:themeColor="text1"/>
              </w:rPr>
            </w:pPr>
            <w:r w:rsidRPr="00A307C9">
              <w:rPr>
                <w:b/>
                <w:noProof/>
                <w:color w:val="000000" w:themeColor="text1"/>
                <w:lang w:eastAsia="de-DE"/>
              </w:rPr>
              <w:drawing>
                <wp:inline distT="0" distB="0" distL="0" distR="0">
                  <wp:extent cx="504190" cy="504190"/>
                  <wp:effectExtent l="19050" t="0" r="0" b="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2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19050" t="0" r="0" b="0"/>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11175" cy="511175"/>
                  <wp:effectExtent l="19050" t="0" r="3175" b="0"/>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16968" w:rsidRPr="00A307C9" w:rsidRDefault="00C16968" w:rsidP="00C16968">
            <w:pPr>
              <w:spacing w:after="0"/>
              <w:jc w:val="center"/>
              <w:rPr>
                <w:color w:val="000000" w:themeColor="text1"/>
              </w:rPr>
            </w:pPr>
            <w:r w:rsidRPr="00A307C9">
              <w:rPr>
                <w:noProof/>
                <w:color w:val="000000" w:themeColor="text1"/>
                <w:lang w:eastAsia="de-DE"/>
              </w:rPr>
              <w:drawing>
                <wp:inline distT="0" distB="0" distL="0" distR="0">
                  <wp:extent cx="504190" cy="504190"/>
                  <wp:effectExtent l="0" t="0" r="0" b="0"/>
                  <wp:docPr id="5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C16968" w:rsidRPr="00A307C9" w:rsidRDefault="00C16968" w:rsidP="00C16968">
      <w:pPr>
        <w:tabs>
          <w:tab w:val="left" w:pos="1701"/>
          <w:tab w:val="left" w:pos="1985"/>
        </w:tabs>
        <w:ind w:left="1980" w:hanging="1980"/>
        <w:rPr>
          <w:color w:val="000000" w:themeColor="text1"/>
        </w:rPr>
      </w:pPr>
    </w:p>
    <w:p w:rsidR="00C16968" w:rsidRPr="00A307C9" w:rsidRDefault="00C16968" w:rsidP="00C16968">
      <w:pPr>
        <w:tabs>
          <w:tab w:val="left" w:pos="1701"/>
          <w:tab w:val="left" w:pos="1985"/>
        </w:tabs>
        <w:ind w:left="1980" w:hanging="1980"/>
        <w:rPr>
          <w:color w:val="000000" w:themeColor="text1"/>
        </w:rPr>
      </w:pPr>
      <w:r w:rsidRPr="00A307C9">
        <w:rPr>
          <w:color w:val="000000" w:themeColor="text1"/>
        </w:rPr>
        <w:t xml:space="preserve">Materialien: </w:t>
      </w:r>
      <w:r w:rsidRPr="00A307C9">
        <w:rPr>
          <w:color w:val="000000" w:themeColor="text1"/>
        </w:rPr>
        <w:tab/>
      </w:r>
      <w:r w:rsidRPr="00A307C9">
        <w:rPr>
          <w:color w:val="000000" w:themeColor="text1"/>
        </w:rPr>
        <w:tab/>
      </w:r>
      <w:r>
        <w:rPr>
          <w:color w:val="000000" w:themeColor="text1"/>
        </w:rPr>
        <w:t>Rührschüssel, Schneebesen, Pürierstab</w:t>
      </w:r>
    </w:p>
    <w:p w:rsidR="00C16968" w:rsidRPr="00A307C9" w:rsidRDefault="00C16968" w:rsidP="00C16968">
      <w:pPr>
        <w:tabs>
          <w:tab w:val="left" w:pos="1701"/>
          <w:tab w:val="left" w:pos="1985"/>
        </w:tabs>
        <w:ind w:left="1980" w:hanging="1980"/>
        <w:rPr>
          <w:color w:val="000000" w:themeColor="text1"/>
        </w:rPr>
      </w:pPr>
      <w:r>
        <w:rPr>
          <w:color w:val="000000" w:themeColor="text1"/>
        </w:rPr>
        <w:t>Chemikalien:</w:t>
      </w:r>
      <w:r>
        <w:rPr>
          <w:color w:val="000000" w:themeColor="text1"/>
        </w:rPr>
        <w:tab/>
      </w:r>
      <w:r>
        <w:rPr>
          <w:color w:val="000000" w:themeColor="text1"/>
        </w:rPr>
        <w:tab/>
        <w:t xml:space="preserve">flüssiger </w:t>
      </w:r>
      <w:r w:rsidRPr="00A307C9">
        <w:rPr>
          <w:color w:val="000000" w:themeColor="text1"/>
        </w:rPr>
        <w:t>Stickstoff</w:t>
      </w:r>
      <w:r>
        <w:rPr>
          <w:color w:val="000000" w:themeColor="text1"/>
        </w:rPr>
        <w:t>, 1 kg Heidelbeeren (oder jedes andere Obst), 1 L Sahne, Zucker</w:t>
      </w:r>
    </w:p>
    <w:p w:rsidR="00C16968" w:rsidRPr="00A307C9" w:rsidRDefault="00C16968" w:rsidP="00C16968">
      <w:pPr>
        <w:tabs>
          <w:tab w:val="left" w:pos="1701"/>
          <w:tab w:val="left" w:pos="1985"/>
        </w:tabs>
        <w:ind w:left="1980" w:hanging="1980"/>
        <w:rPr>
          <w:color w:val="000000" w:themeColor="text1"/>
        </w:rPr>
      </w:pPr>
      <w:r w:rsidRPr="00A307C9">
        <w:rPr>
          <w:color w:val="000000" w:themeColor="text1"/>
        </w:rPr>
        <w:t xml:space="preserve">Durchführung: </w:t>
      </w:r>
      <w:r w:rsidRPr="00A307C9">
        <w:rPr>
          <w:color w:val="000000" w:themeColor="text1"/>
        </w:rPr>
        <w:tab/>
      </w:r>
      <w:r w:rsidRPr="00A307C9">
        <w:rPr>
          <w:color w:val="000000" w:themeColor="text1"/>
        </w:rPr>
        <w:tab/>
      </w:r>
      <w:r>
        <w:rPr>
          <w:color w:val="000000" w:themeColor="text1"/>
        </w:rPr>
        <w:t>Die Früchte werden püriert und anschließend mit der Sahne vermengt. Nach kurzem Rühren gibt man so viel Zucker hinzu, dass die Masse leicht süß schmeckt. Nun werden unter Rühren immer wieder kleine Portionen flüssigen Stickstoffs hinzugegeben, bis die Masse die gewünschte Konsi</w:t>
      </w:r>
      <w:r>
        <w:rPr>
          <w:color w:val="000000" w:themeColor="text1"/>
        </w:rPr>
        <w:t>s</w:t>
      </w:r>
      <w:r>
        <w:rPr>
          <w:color w:val="000000" w:themeColor="text1"/>
        </w:rPr>
        <w:t xml:space="preserve">tenz hat. </w:t>
      </w:r>
    </w:p>
    <w:p w:rsidR="00C16968" w:rsidRPr="00A307C9" w:rsidRDefault="00C16968" w:rsidP="00C16968">
      <w:pPr>
        <w:tabs>
          <w:tab w:val="left" w:pos="1701"/>
          <w:tab w:val="left" w:pos="1985"/>
        </w:tabs>
        <w:ind w:left="1980" w:hanging="1980"/>
        <w:rPr>
          <w:color w:val="000000" w:themeColor="text1"/>
        </w:rPr>
      </w:pPr>
      <w:r w:rsidRPr="00A307C9">
        <w:rPr>
          <w:color w:val="000000" w:themeColor="text1"/>
        </w:rPr>
        <w:t>Beobachtung:</w:t>
      </w:r>
      <w:r w:rsidRPr="00A307C9">
        <w:rPr>
          <w:color w:val="000000" w:themeColor="text1"/>
        </w:rPr>
        <w:tab/>
      </w:r>
      <w:r w:rsidRPr="00A307C9">
        <w:rPr>
          <w:color w:val="000000" w:themeColor="text1"/>
        </w:rPr>
        <w:tab/>
      </w:r>
      <w:r w:rsidRPr="00A307C9">
        <w:rPr>
          <w:color w:val="000000" w:themeColor="text1"/>
        </w:rPr>
        <w:tab/>
      </w:r>
      <w:r w:rsidR="0019017E">
        <w:rPr>
          <w:color w:val="000000" w:themeColor="text1"/>
        </w:rPr>
        <w:t>Die Masse wird fest und kalt.</w:t>
      </w:r>
    </w:p>
    <w:p w:rsidR="00C16968" w:rsidRPr="00A307C9" w:rsidRDefault="00C16968" w:rsidP="0098654D">
      <w:pPr>
        <w:tabs>
          <w:tab w:val="left" w:pos="1701"/>
          <w:tab w:val="left" w:pos="1985"/>
        </w:tabs>
        <w:ind w:left="1980" w:hanging="1980"/>
        <w:jc w:val="center"/>
        <w:rPr>
          <w:color w:val="000000" w:themeColor="text1"/>
        </w:rPr>
      </w:pPr>
      <w:r w:rsidRPr="00A307C9">
        <w:rPr>
          <w:noProof/>
          <w:color w:val="000000" w:themeColor="text1"/>
          <w:lang w:eastAsia="de-DE"/>
        </w:rPr>
        <w:drawing>
          <wp:inline distT="0" distB="0" distL="0" distR="0">
            <wp:extent cx="2102955" cy="1577216"/>
            <wp:effectExtent l="19050" t="0" r="0" b="0"/>
            <wp:docPr id="66" name="Bild 62" descr="C:\Dokumente und Einstellungen\Paula\Desktop\Eigene Dateien\uni\master\2. Semester\SVP\fotos 7&amp;8\20130729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kumente und Einstellungen\Paula\Desktop\Eigene Dateien\uni\master\2. Semester\SVP\fotos 7&amp;8\20130729_105014.jpg"/>
                    <pic:cNvPicPr>
                      <a:picLocks noChangeAspect="1" noChangeArrowheads="1"/>
                    </pic:cNvPicPr>
                  </pic:nvPicPr>
                  <pic:blipFill>
                    <a:blip r:embed="rId75" cstate="print">
                      <a:extLst>
                        <a:ext uri="{28A0092B-C50C-407E-A947-70E740481C1C}">
                          <a14:useLocalDpi xmlns:a14="http://schemas.microsoft.com/office/drawing/2010/main"/>
                        </a:ext>
                      </a:extLst>
                    </a:blip>
                    <a:stretch>
                      <a:fillRect/>
                    </a:stretch>
                  </pic:blipFill>
                  <pic:spPr bwMode="auto">
                    <a:xfrm>
                      <a:off x="0" y="0"/>
                      <a:ext cx="2102955" cy="1577216"/>
                    </a:xfrm>
                    <a:prstGeom prst="rect">
                      <a:avLst/>
                    </a:prstGeom>
                    <a:noFill/>
                    <a:ln w="9525">
                      <a:noFill/>
                      <a:miter lim="800000"/>
                      <a:headEnd/>
                      <a:tailEnd/>
                    </a:ln>
                  </pic:spPr>
                </pic:pic>
              </a:graphicData>
            </a:graphic>
          </wp:inline>
        </w:drawing>
      </w:r>
      <w:r w:rsidR="0019017E">
        <w:rPr>
          <w:noProof/>
          <w:color w:val="000000" w:themeColor="text1"/>
          <w:lang w:eastAsia="de-DE"/>
        </w:rPr>
        <w:drawing>
          <wp:inline distT="0" distB="0" distL="0" distR="0">
            <wp:extent cx="1583299" cy="1578634"/>
            <wp:effectExtent l="19050" t="0" r="0" b="0"/>
            <wp:docPr id="68" name="Bild 10" descr="C:\Dokumente und Einstellungen\Paula\Desktop\Eigene Dateien\uni\master\2. Semester\SVP\fotos 7&amp;8\20130730_13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nte und Einstellungen\Paula\Desktop\Eigene Dateien\uni\master\2. Semester\SVP\fotos 7&amp;8\20130730_131719.jp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583299" cy="1578634"/>
                    </a:xfrm>
                    <a:prstGeom prst="rect">
                      <a:avLst/>
                    </a:prstGeom>
                    <a:noFill/>
                    <a:ln w="9525">
                      <a:noFill/>
                      <a:miter lim="800000"/>
                      <a:headEnd/>
                      <a:tailEnd/>
                    </a:ln>
                  </pic:spPr>
                </pic:pic>
              </a:graphicData>
            </a:graphic>
          </wp:inline>
        </w:drawing>
      </w:r>
    </w:p>
    <w:p w:rsidR="00C16968" w:rsidRPr="00A307C9" w:rsidRDefault="00C16968" w:rsidP="0098654D">
      <w:pPr>
        <w:pStyle w:val="Beschriftung"/>
        <w:spacing w:after="0"/>
        <w:ind w:left="2693" w:hanging="2693"/>
        <w:jc w:val="center"/>
        <w:rPr>
          <w:color w:val="000000" w:themeColor="text1"/>
        </w:rPr>
      </w:pPr>
      <w:r w:rsidRPr="00A307C9">
        <w:rPr>
          <w:color w:val="000000" w:themeColor="text1"/>
        </w:rPr>
        <w:t xml:space="preserve">Abb. </w:t>
      </w:r>
      <w:r w:rsidR="0019017E">
        <w:rPr>
          <w:color w:val="000000" w:themeColor="text1"/>
        </w:rPr>
        <w:t>1</w:t>
      </w:r>
      <w:r w:rsidRPr="00A307C9">
        <w:rPr>
          <w:color w:val="000000" w:themeColor="text1"/>
        </w:rPr>
        <w:t xml:space="preserve"> – </w:t>
      </w:r>
      <w:r w:rsidR="0019017E">
        <w:rPr>
          <w:color w:val="000000" w:themeColor="text1"/>
        </w:rPr>
        <w:t>Zugabe von flüssigem Stickstoff</w:t>
      </w:r>
      <w:r w:rsidRPr="00A307C9">
        <w:rPr>
          <w:color w:val="000000" w:themeColor="text1"/>
        </w:rPr>
        <w:tab/>
        <w:t xml:space="preserve">Abb. 2- </w:t>
      </w:r>
      <w:r w:rsidR="0019017E">
        <w:rPr>
          <w:color w:val="000000" w:themeColor="text1"/>
        </w:rPr>
        <w:t>fertiges Eis</w:t>
      </w:r>
    </w:p>
    <w:p w:rsidR="00C16968" w:rsidRPr="00A307C9" w:rsidRDefault="00C16968" w:rsidP="00C16968">
      <w:pPr>
        <w:tabs>
          <w:tab w:val="left" w:pos="1701"/>
          <w:tab w:val="left" w:pos="1985"/>
        </w:tabs>
        <w:ind w:left="1980" w:hanging="1980"/>
        <w:rPr>
          <w:rFonts w:eastAsiaTheme="minorEastAsia"/>
          <w:color w:val="000000" w:themeColor="text1"/>
        </w:rPr>
      </w:pPr>
      <w:r w:rsidRPr="00A307C9">
        <w:rPr>
          <w:color w:val="000000" w:themeColor="text1"/>
        </w:rPr>
        <w:t>Deutung:</w:t>
      </w:r>
      <w:r w:rsidRPr="00A307C9">
        <w:rPr>
          <w:color w:val="000000" w:themeColor="text1"/>
        </w:rPr>
        <w:tab/>
      </w:r>
      <w:r w:rsidRPr="00A307C9">
        <w:rPr>
          <w:color w:val="000000" w:themeColor="text1"/>
        </w:rPr>
        <w:tab/>
        <w:t>Die Dichte von Stickstoff ist geringer als die von Luft. Deshalb steigt Stic</w:t>
      </w:r>
      <w:r w:rsidRPr="00A307C9">
        <w:rPr>
          <w:color w:val="000000" w:themeColor="text1"/>
        </w:rPr>
        <w:t>k</w:t>
      </w:r>
      <w:r w:rsidRPr="00A307C9">
        <w:rPr>
          <w:color w:val="000000" w:themeColor="text1"/>
        </w:rPr>
        <w:t>stoffgas nach oben und kann deswegen nicht aus dem umgedrehten Stan</w:t>
      </w:r>
      <w:r w:rsidRPr="00A307C9">
        <w:rPr>
          <w:color w:val="000000" w:themeColor="text1"/>
        </w:rPr>
        <w:t>d</w:t>
      </w:r>
      <w:r w:rsidRPr="00A307C9">
        <w:rPr>
          <w:color w:val="000000" w:themeColor="text1"/>
        </w:rPr>
        <w:t>zylinder entweichen. In dem richtig herum gestellten Standzylinder befi</w:t>
      </w:r>
      <w:r w:rsidRPr="00A307C9">
        <w:rPr>
          <w:color w:val="000000" w:themeColor="text1"/>
        </w:rPr>
        <w:t>n</w:t>
      </w:r>
      <w:r w:rsidRPr="00A307C9">
        <w:rPr>
          <w:color w:val="000000" w:themeColor="text1"/>
        </w:rPr>
        <w:t xml:space="preserve">det sich jedoch nach kurzer Zeit nur noch Luft, deren Sauerstoffanteil eine Verbrennung unterstützt. </w:t>
      </w:r>
    </w:p>
    <w:p w:rsidR="00C16968" w:rsidRPr="00A307C9" w:rsidRDefault="00C16968" w:rsidP="00C16968">
      <w:pPr>
        <w:tabs>
          <w:tab w:val="left" w:pos="1701"/>
          <w:tab w:val="left" w:pos="1985"/>
        </w:tabs>
        <w:ind w:left="1980" w:hanging="1980"/>
        <w:rPr>
          <w:rFonts w:eastAsiaTheme="minorEastAsia"/>
          <w:color w:val="000000" w:themeColor="text1"/>
        </w:rPr>
      </w:pPr>
      <w:r w:rsidRPr="00A307C9">
        <w:rPr>
          <w:rFonts w:eastAsiaTheme="minorEastAsia"/>
          <w:color w:val="000000" w:themeColor="text1"/>
        </w:rPr>
        <w:t xml:space="preserve">Entsorgung: </w:t>
      </w:r>
      <w:r w:rsidRPr="00A307C9">
        <w:rPr>
          <w:rFonts w:eastAsiaTheme="minorEastAsia"/>
          <w:color w:val="000000" w:themeColor="text1"/>
        </w:rPr>
        <w:tab/>
      </w:r>
      <w:r w:rsidRPr="00A307C9">
        <w:rPr>
          <w:rFonts w:eastAsiaTheme="minorEastAsia"/>
          <w:color w:val="000000" w:themeColor="text1"/>
        </w:rPr>
        <w:tab/>
      </w:r>
      <w:r>
        <w:rPr>
          <w:rFonts w:eastAsiaTheme="minorEastAsia"/>
          <w:color w:val="000000" w:themeColor="text1"/>
        </w:rPr>
        <w:t>Der restliche Stickstoff verdampft.</w:t>
      </w:r>
      <w:r w:rsidR="0019017E">
        <w:rPr>
          <w:rFonts w:eastAsiaTheme="minorEastAsia"/>
          <w:color w:val="000000" w:themeColor="text1"/>
        </w:rPr>
        <w:t xml:space="preserve"> Das Eis kann gegessen werden.</w:t>
      </w:r>
    </w:p>
    <w:p w:rsidR="00C16968" w:rsidRDefault="00C16968" w:rsidP="00C16968">
      <w:pPr>
        <w:tabs>
          <w:tab w:val="left" w:pos="1701"/>
          <w:tab w:val="left" w:pos="1985"/>
        </w:tabs>
        <w:ind w:left="1980" w:hanging="1980"/>
        <w:rPr>
          <w:color w:val="000000" w:themeColor="text1"/>
        </w:rPr>
      </w:pPr>
      <w:r w:rsidRPr="00A307C9">
        <w:rPr>
          <w:color w:val="000000" w:themeColor="text1"/>
        </w:rPr>
        <w:lastRenderedPageBreak/>
        <w:t>Literatur:</w:t>
      </w:r>
      <w:r w:rsidRPr="00A307C9">
        <w:rPr>
          <w:color w:val="000000" w:themeColor="text1"/>
        </w:rPr>
        <w:tab/>
      </w:r>
      <w:r w:rsidRPr="00A307C9">
        <w:rPr>
          <w:color w:val="000000" w:themeColor="text1"/>
        </w:rPr>
        <w:tab/>
      </w:r>
      <w:r w:rsidR="0019017E">
        <w:rPr>
          <w:color w:val="000000" w:themeColor="text1"/>
        </w:rPr>
        <w:t xml:space="preserve">P. Wich, </w:t>
      </w:r>
      <w:hyperlink r:id="rId77" w:history="1">
        <w:r w:rsidR="0019017E" w:rsidRPr="00C1670D">
          <w:rPr>
            <w:rStyle w:val="Hyperlink"/>
          </w:rPr>
          <w:t>http://www.experimentalchemie.de/versuch-037.htm</w:t>
        </w:r>
      </w:hyperlink>
      <w:r w:rsidR="0019017E">
        <w:rPr>
          <w:color w:val="000000" w:themeColor="text1"/>
        </w:rPr>
        <w:t>, 18.09.2012 (Zuletzt abgerufen am 4.08.2013, 10:22 Uhr).</w:t>
      </w:r>
    </w:p>
    <w:p w:rsidR="00C16968" w:rsidRPr="00A307C9" w:rsidRDefault="00702A16" w:rsidP="00C16968">
      <w:pPr>
        <w:tabs>
          <w:tab w:val="left" w:pos="1701"/>
          <w:tab w:val="left" w:pos="1985"/>
        </w:tabs>
        <w:ind w:left="1980" w:hanging="1980"/>
        <w:rPr>
          <w:rFonts w:asciiTheme="majorHAnsi" w:eastAsiaTheme="majorEastAsia" w:hAnsiTheme="majorHAnsi" w:cstheme="majorBidi"/>
          <w:b/>
          <w:bCs/>
          <w:color w:val="000000" w:themeColor="text1"/>
          <w:sz w:val="28"/>
          <w:szCs w:val="28"/>
        </w:rPr>
      </w:pPr>
      <w:r>
        <w:rPr>
          <w:color w:val="000000" w:themeColor="text1"/>
        </w:rPr>
      </w:r>
      <w:r>
        <w:rPr>
          <w:color w:val="000000" w:themeColor="text1"/>
        </w:rPr>
        <w:pict>
          <v:shape id="_x0000_s1182" type="#_x0000_t202" style="width:466.5pt;height:130.8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82">
              <w:txbxContent>
                <w:p w:rsidR="00E937B8" w:rsidRDefault="00E937B8" w:rsidP="00C16968">
                  <w:pPr>
                    <w:rPr>
                      <w:color w:val="auto"/>
                    </w:rPr>
                  </w:pPr>
                  <w:r>
                    <w:rPr>
                      <w:color w:val="auto"/>
                    </w:rPr>
                    <w:t>Der Versuch sollte nur mit verantwortungsvollen und im Experimentieren geschulten Klassen durchgeführt werden. Außerdem sollte man den Versuch nicht im Chemieraum sondern wenn möglich in der Schulküche oder im Klassenraum durchführen, damit man das Eis später auch essen kann. Deshalb sollten auch nur Geräte verwendet werden, die noch nicht mit anderen Chemikalien in Berührung gekommen sind.</w:t>
                  </w:r>
                </w:p>
                <w:p w:rsidR="00E937B8" w:rsidRPr="0019017E" w:rsidRDefault="00E937B8" w:rsidP="00C16968">
                  <w:pPr>
                    <w:rPr>
                      <w:color w:val="auto"/>
                    </w:rPr>
                  </w:pPr>
                  <w:r w:rsidRPr="0019017E">
                    <w:rPr>
                      <w:color w:val="auto"/>
                    </w:rPr>
                    <w:t xml:space="preserve">Je nach Geschmack kann man verschiedene Früchte zur Zubereitung verwenden. </w:t>
                  </w:r>
                </w:p>
              </w:txbxContent>
            </v:textbox>
            <w10:wrap type="none"/>
            <w10:anchorlock/>
          </v:shape>
        </w:pict>
      </w:r>
    </w:p>
    <w:p w:rsidR="00C16968" w:rsidRPr="00A307C9" w:rsidRDefault="00C16968" w:rsidP="00BD7C93">
      <w:pPr>
        <w:tabs>
          <w:tab w:val="left" w:pos="1701"/>
          <w:tab w:val="left" w:pos="1985"/>
        </w:tabs>
        <w:ind w:left="1980" w:hanging="1980"/>
        <w:rPr>
          <w:rFonts w:asciiTheme="majorHAnsi" w:eastAsiaTheme="majorEastAsia" w:hAnsiTheme="majorHAnsi" w:cstheme="majorBidi"/>
          <w:b/>
          <w:bCs/>
          <w:color w:val="000000" w:themeColor="text1"/>
          <w:sz w:val="28"/>
          <w:szCs w:val="28"/>
        </w:rPr>
      </w:pPr>
    </w:p>
    <w:p w:rsidR="0001164B" w:rsidRPr="00A307C9" w:rsidRDefault="0001164B">
      <w:pPr>
        <w:spacing w:line="276" w:lineRule="auto"/>
        <w:jc w:val="left"/>
        <w:rPr>
          <w:rFonts w:ascii="Calibri" w:hAnsi="Calibri"/>
          <w:color w:val="000000" w:themeColor="text1"/>
          <w:sz w:val="20"/>
          <w:szCs w:val="20"/>
        </w:rPr>
      </w:pPr>
      <w:r w:rsidRPr="00A307C9">
        <w:rPr>
          <w:rFonts w:ascii="Calibri" w:hAnsi="Calibri"/>
          <w:color w:val="000000" w:themeColor="text1"/>
          <w:sz w:val="20"/>
          <w:szCs w:val="20"/>
        </w:rPr>
        <w:br w:type="page"/>
      </w:r>
    </w:p>
    <w:p w:rsidR="00A65148" w:rsidRPr="00A307C9" w:rsidRDefault="00702A16" w:rsidP="00A0582F">
      <w:pPr>
        <w:tabs>
          <w:tab w:val="left" w:pos="1701"/>
          <w:tab w:val="left" w:pos="1985"/>
        </w:tabs>
        <w:rPr>
          <w:b/>
          <w:color w:val="000000" w:themeColor="text1"/>
          <w:sz w:val="28"/>
        </w:rPr>
      </w:pPr>
      <w:r>
        <w:rPr>
          <w:noProof/>
          <w:color w:val="000000" w:themeColor="text1"/>
        </w:rPr>
        <w:lastRenderedPageBreak/>
        <w:pict>
          <v:shape id="_x0000_s1168" type="#_x0000_t202" style="position:absolute;left:0;text-align:left;margin-left:324.95pt;margin-top:17.45pt;width:137.9pt;height:117.6pt;z-index:251807744;mso-width-relative:margin;mso-height-relative:margin">
            <v:textbox>
              <w:txbxContent>
                <w:p w:rsidR="00E937B8" w:rsidRDefault="00E937B8">
                  <w:r>
                    <w:t>Elementsymbol:</w:t>
                  </w:r>
                </w:p>
              </w:txbxContent>
            </v:textbox>
          </v:shape>
        </w:pict>
      </w:r>
      <w:r w:rsidR="00A65148" w:rsidRPr="00A307C9">
        <w:rPr>
          <w:b/>
          <w:color w:val="000000" w:themeColor="text1"/>
          <w:sz w:val="28"/>
        </w:rPr>
        <w:t>Elementsteckbrief</w:t>
      </w:r>
    </w:p>
    <w:p w:rsidR="00A0582F" w:rsidRPr="00A307C9" w:rsidRDefault="00A65148" w:rsidP="00A0582F">
      <w:pPr>
        <w:rPr>
          <w:color w:val="000000" w:themeColor="text1"/>
        </w:rPr>
      </w:pPr>
      <w:r w:rsidRPr="00A307C9">
        <w:rPr>
          <w:color w:val="000000" w:themeColor="text1"/>
        </w:rPr>
        <w:t xml:space="preserve">Name: </w:t>
      </w:r>
    </w:p>
    <w:p w:rsidR="00A0582F" w:rsidRPr="00A307C9" w:rsidRDefault="00A0582F" w:rsidP="00A0582F">
      <w:pPr>
        <w:rPr>
          <w:color w:val="000000" w:themeColor="text1"/>
        </w:rPr>
      </w:pPr>
    </w:p>
    <w:p w:rsidR="00A65148" w:rsidRPr="00A307C9" w:rsidRDefault="00A65148" w:rsidP="00A0582F">
      <w:pPr>
        <w:rPr>
          <w:color w:val="000000" w:themeColor="text1"/>
        </w:rPr>
      </w:pPr>
      <w:r w:rsidRPr="00A307C9">
        <w:rPr>
          <w:color w:val="000000" w:themeColor="text1"/>
        </w:rPr>
        <w:t>Eigenschaften:</w:t>
      </w:r>
    </w:p>
    <w:p w:rsidR="00CA5C36" w:rsidRPr="00A307C9" w:rsidRDefault="00CA5C36" w:rsidP="00A0582F">
      <w:pPr>
        <w:rPr>
          <w:color w:val="000000" w:themeColor="text1"/>
        </w:rPr>
      </w:pPr>
      <w:r w:rsidRPr="00A307C9">
        <w:rPr>
          <w:color w:val="000000" w:themeColor="text1"/>
        </w:rPr>
        <w:t>Gasförmiger Stichstoff:</w:t>
      </w:r>
    </w:p>
    <w:p w:rsidR="00CA5C36" w:rsidRPr="00A307C9" w:rsidRDefault="00CA5C36" w:rsidP="00A0582F">
      <w:pPr>
        <w:rPr>
          <w:color w:val="000000" w:themeColor="text1"/>
        </w:rPr>
      </w:pPr>
      <w:r w:rsidRPr="00A307C9">
        <w:rPr>
          <w:color w:val="000000" w:themeColor="text1"/>
        </w:rPr>
        <w:t>Farbe: ___________________________________________________________</w:t>
      </w:r>
    </w:p>
    <w:p w:rsidR="006836D5" w:rsidRPr="00A307C9" w:rsidRDefault="006836D5" w:rsidP="00A0582F">
      <w:pPr>
        <w:rPr>
          <w:color w:val="000000" w:themeColor="text1"/>
        </w:rPr>
      </w:pPr>
      <w:r w:rsidRPr="00A307C9">
        <w:rPr>
          <w:color w:val="000000" w:themeColor="text1"/>
        </w:rPr>
        <w:t>Geruch: __________________________________________________________</w:t>
      </w:r>
    </w:p>
    <w:p w:rsidR="00A65148" w:rsidRPr="00A307C9" w:rsidRDefault="00A65148" w:rsidP="00A0582F">
      <w:pPr>
        <w:rPr>
          <w:color w:val="000000" w:themeColor="text1"/>
        </w:rPr>
      </w:pPr>
      <w:r w:rsidRPr="00A307C9">
        <w:rPr>
          <w:color w:val="000000" w:themeColor="text1"/>
        </w:rPr>
        <w:t>Dichte: __________________________________________________________</w:t>
      </w:r>
    </w:p>
    <w:p w:rsidR="00CA5C36" w:rsidRPr="00A307C9" w:rsidRDefault="00CA5C36" w:rsidP="00A0582F">
      <w:pPr>
        <w:rPr>
          <w:color w:val="000000" w:themeColor="text1"/>
        </w:rPr>
      </w:pPr>
      <w:r w:rsidRPr="00A307C9">
        <w:rPr>
          <w:color w:val="000000" w:themeColor="text1"/>
        </w:rPr>
        <w:t>Anteil in der Luft: ______________________________________________</w:t>
      </w:r>
    </w:p>
    <w:p w:rsidR="00CA5C36" w:rsidRPr="00A307C9" w:rsidRDefault="00CA5C36" w:rsidP="00A0582F">
      <w:pPr>
        <w:rPr>
          <w:color w:val="000000" w:themeColor="text1"/>
        </w:rPr>
      </w:pPr>
      <w:r w:rsidRPr="00A307C9">
        <w:rPr>
          <w:color w:val="000000" w:themeColor="text1"/>
        </w:rPr>
        <w:t>Flüssiger Stickstoff:</w:t>
      </w:r>
    </w:p>
    <w:p w:rsidR="00CA5C36" w:rsidRPr="00A307C9" w:rsidRDefault="00CA5C36" w:rsidP="00A0582F">
      <w:pPr>
        <w:rPr>
          <w:color w:val="000000" w:themeColor="text1"/>
        </w:rPr>
      </w:pPr>
      <w:r w:rsidRPr="00A307C9">
        <w:rPr>
          <w:color w:val="000000" w:themeColor="text1"/>
        </w:rPr>
        <w:t>Farbe: ____________________________________________________________</w:t>
      </w:r>
    </w:p>
    <w:p w:rsidR="00CA5C36" w:rsidRPr="00A307C9" w:rsidRDefault="00CA5C36" w:rsidP="00CA5C36">
      <w:pPr>
        <w:rPr>
          <w:color w:val="000000" w:themeColor="text1"/>
        </w:rPr>
      </w:pPr>
      <w:r w:rsidRPr="00A307C9">
        <w:rPr>
          <w:color w:val="000000" w:themeColor="text1"/>
        </w:rPr>
        <w:t>Siedepunkt: _____________________________________________________</w:t>
      </w:r>
    </w:p>
    <w:p w:rsidR="00A65148" w:rsidRPr="00A307C9" w:rsidRDefault="00A65148" w:rsidP="00A0582F">
      <w:pPr>
        <w:rPr>
          <w:color w:val="000000" w:themeColor="text1"/>
        </w:rPr>
      </w:pPr>
    </w:p>
    <w:p w:rsidR="00D71AD4" w:rsidRPr="00A307C9" w:rsidRDefault="00CA5C36" w:rsidP="00D71AD4">
      <w:pPr>
        <w:pStyle w:val="Listenabsatz"/>
        <w:numPr>
          <w:ilvl w:val="0"/>
          <w:numId w:val="19"/>
        </w:numPr>
        <w:rPr>
          <w:color w:val="000000" w:themeColor="text1"/>
        </w:rPr>
      </w:pPr>
      <w:r w:rsidRPr="00A307C9">
        <w:rPr>
          <w:color w:val="000000" w:themeColor="text1"/>
        </w:rPr>
        <w:t xml:space="preserve">In den folgenden Wochen wirst du einige Versuche zu Stickstoff machen. </w:t>
      </w:r>
      <w:r w:rsidR="00D71AD4" w:rsidRPr="00A307C9">
        <w:rPr>
          <w:color w:val="000000" w:themeColor="text1"/>
        </w:rPr>
        <w:t>Wenn du eine der gesuchten Stoffeigenschaften entdeckst, notiere sie in diesem Steckbrief!</w:t>
      </w:r>
    </w:p>
    <w:p w:rsidR="00D71AD4" w:rsidRPr="00A307C9" w:rsidRDefault="00955B13" w:rsidP="00D71AD4">
      <w:pPr>
        <w:pStyle w:val="Listenabsatz"/>
        <w:numPr>
          <w:ilvl w:val="0"/>
          <w:numId w:val="19"/>
        </w:numPr>
        <w:rPr>
          <w:color w:val="000000" w:themeColor="text1"/>
        </w:rPr>
      </w:pPr>
      <w:r>
        <w:rPr>
          <w:color w:val="000000" w:themeColor="text1"/>
        </w:rPr>
        <w:t>Entwick</w:t>
      </w:r>
      <w:r w:rsidR="00D71AD4" w:rsidRPr="00A307C9">
        <w:rPr>
          <w:color w:val="000000" w:themeColor="text1"/>
        </w:rPr>
        <w:t>l</w:t>
      </w:r>
      <w:r>
        <w:rPr>
          <w:color w:val="000000" w:themeColor="text1"/>
        </w:rPr>
        <w:t>e</w:t>
      </w:r>
      <w:r w:rsidR="00D71AD4" w:rsidRPr="00A307C9">
        <w:rPr>
          <w:color w:val="000000" w:themeColor="text1"/>
        </w:rPr>
        <w:t xml:space="preserve"> einen Aufbau</w:t>
      </w:r>
      <w:r>
        <w:rPr>
          <w:color w:val="000000" w:themeColor="text1"/>
        </w:rPr>
        <w:t>,</w:t>
      </w:r>
      <w:r w:rsidR="00D71AD4" w:rsidRPr="00A307C9">
        <w:rPr>
          <w:color w:val="000000" w:themeColor="text1"/>
        </w:rPr>
        <w:t xml:space="preserve"> mit dem du die Dichte von Luft mit der Dichte von gasförmigem Stickstoff vergleichen kannst!</w:t>
      </w: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r w:rsidRPr="00A307C9">
        <w:rPr>
          <w:color w:val="000000" w:themeColor="text1"/>
        </w:rPr>
        <w:t>Skizze:</w:t>
      </w: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p>
    <w:p w:rsidR="00D71AD4" w:rsidRPr="00A307C9" w:rsidRDefault="00D71AD4" w:rsidP="00D71AD4">
      <w:pPr>
        <w:pStyle w:val="Listenabsatz"/>
        <w:rPr>
          <w:color w:val="000000" w:themeColor="text1"/>
        </w:rPr>
      </w:pPr>
      <w:r w:rsidRPr="00A307C9">
        <w:rPr>
          <w:color w:val="000000" w:themeColor="text1"/>
        </w:rPr>
        <w:t>Durchführung: _______________________________________________________________</w:t>
      </w:r>
    </w:p>
    <w:p w:rsidR="00D71AD4" w:rsidRPr="00A307C9" w:rsidRDefault="00D71AD4" w:rsidP="00D71AD4">
      <w:pPr>
        <w:pStyle w:val="Listenabsatz"/>
        <w:rPr>
          <w:color w:val="000000" w:themeColor="text1"/>
        </w:rPr>
      </w:pPr>
      <w:r w:rsidRPr="00A307C9">
        <w:rPr>
          <w:color w:val="000000" w:themeColor="text1"/>
        </w:rPr>
        <w:t>____________________________________________________________________________</w:t>
      </w:r>
    </w:p>
    <w:p w:rsidR="00D71AD4" w:rsidRPr="00A307C9" w:rsidRDefault="00D71AD4" w:rsidP="00D71AD4">
      <w:pPr>
        <w:pStyle w:val="Listenabsatz"/>
        <w:rPr>
          <w:color w:val="000000" w:themeColor="text1"/>
        </w:rPr>
      </w:pPr>
      <w:r w:rsidRPr="00A307C9">
        <w:rPr>
          <w:color w:val="000000" w:themeColor="text1"/>
        </w:rPr>
        <w:t>____________________________________________________________________________</w:t>
      </w:r>
    </w:p>
    <w:p w:rsidR="00D71AD4" w:rsidRPr="00A307C9" w:rsidRDefault="00D71AD4" w:rsidP="00D71AD4">
      <w:pPr>
        <w:pStyle w:val="Listenabsatz"/>
        <w:rPr>
          <w:color w:val="000000" w:themeColor="text1"/>
        </w:rPr>
      </w:pPr>
      <w:r w:rsidRPr="00A307C9">
        <w:rPr>
          <w:color w:val="000000" w:themeColor="text1"/>
        </w:rPr>
        <w:t>____________________________________________________________________________</w:t>
      </w:r>
    </w:p>
    <w:p w:rsidR="00A65148" w:rsidRPr="00A307C9" w:rsidRDefault="00D71AD4" w:rsidP="00A0582F">
      <w:pPr>
        <w:pStyle w:val="Listenabsatz"/>
        <w:numPr>
          <w:ilvl w:val="0"/>
          <w:numId w:val="19"/>
        </w:numPr>
        <w:rPr>
          <w:color w:val="000000" w:themeColor="text1"/>
        </w:rPr>
      </w:pPr>
      <w:r w:rsidRPr="00A307C9">
        <w:rPr>
          <w:color w:val="000000" w:themeColor="text1"/>
        </w:rPr>
        <w:t xml:space="preserve">Eine Gruppe stellt bei einem Versuch ein unsichtbares, geruchloses Gas her. </w:t>
      </w:r>
      <w:r w:rsidR="006836D5" w:rsidRPr="00A307C9">
        <w:rPr>
          <w:color w:val="000000" w:themeColor="text1"/>
        </w:rPr>
        <w:t>Sie leiten es in einen Standzylinder und die Kerze erlischt. Deswegen behaupten sie, dass es Stickstoff ist. Beurteile dieses Ergebnis und mache falls nötig Verbesserungsvorschläge!</w:t>
      </w:r>
      <w:r w:rsidR="006836D5" w:rsidRPr="00A307C9">
        <w:rPr>
          <w:color w:val="000000" w:themeColor="text1"/>
        </w:rPr>
        <w:tab/>
      </w:r>
    </w:p>
    <w:p w:rsidR="00A0582F" w:rsidRPr="00A307C9" w:rsidRDefault="00A0582F" w:rsidP="00A0582F">
      <w:pPr>
        <w:rPr>
          <w:color w:val="000000" w:themeColor="text1"/>
        </w:rPr>
        <w:sectPr w:rsidR="00A0582F" w:rsidRPr="00A307C9" w:rsidSect="00D30231">
          <w:headerReference w:type="default" r:id="rId78"/>
          <w:pgSz w:w="11906" w:h="16838"/>
          <w:pgMar w:top="1417" w:right="1417" w:bottom="709" w:left="1417" w:header="708" w:footer="708" w:gutter="0"/>
          <w:pgNumType w:start="0"/>
          <w:cols w:space="708"/>
          <w:titlePg/>
          <w:docGrid w:linePitch="360"/>
        </w:sectPr>
      </w:pPr>
      <w:r w:rsidRPr="00A307C9">
        <w:rPr>
          <w:color w:val="000000" w:themeColor="text1"/>
        </w:rPr>
        <w:t xml:space="preserve"> </w:t>
      </w:r>
    </w:p>
    <w:p w:rsidR="00FB3D74" w:rsidRPr="00A307C9" w:rsidRDefault="00A0582F" w:rsidP="00AA612B">
      <w:pPr>
        <w:pStyle w:val="berschrift1"/>
        <w:rPr>
          <w:color w:val="000000" w:themeColor="text1"/>
        </w:rPr>
      </w:pPr>
      <w:bookmarkStart w:id="12" w:name="_Toc363375223"/>
      <w:r w:rsidRPr="00A307C9">
        <w:rPr>
          <w:color w:val="000000" w:themeColor="text1"/>
        </w:rPr>
        <w:t xml:space="preserve">Reflexion des </w:t>
      </w:r>
      <w:r w:rsidR="00FB3D74" w:rsidRPr="00A307C9">
        <w:rPr>
          <w:color w:val="000000" w:themeColor="text1"/>
        </w:rPr>
        <w:t>A</w:t>
      </w:r>
      <w:r w:rsidR="00AA612B" w:rsidRPr="00A307C9">
        <w:rPr>
          <w:color w:val="000000" w:themeColor="text1"/>
        </w:rPr>
        <w:t>rbeitsblatt</w:t>
      </w:r>
      <w:r w:rsidRPr="00A307C9">
        <w:rPr>
          <w:color w:val="000000" w:themeColor="text1"/>
        </w:rPr>
        <w:t>es</w:t>
      </w:r>
      <w:bookmarkEnd w:id="12"/>
      <w:r w:rsidR="00F26486" w:rsidRPr="00A307C9">
        <w:rPr>
          <w:color w:val="000000" w:themeColor="text1"/>
        </w:rPr>
        <w:t xml:space="preserve"> </w:t>
      </w:r>
    </w:p>
    <w:p w:rsidR="00B901F6" w:rsidRPr="00A307C9" w:rsidRDefault="006836D5" w:rsidP="00B901F6">
      <w:pPr>
        <w:rPr>
          <w:color w:val="000000" w:themeColor="text1"/>
        </w:rPr>
      </w:pPr>
      <w:r w:rsidRPr="00A307C9">
        <w:rPr>
          <w:color w:val="000000" w:themeColor="text1"/>
        </w:rPr>
        <w:t xml:space="preserve">Das Arbeitsblatt sollte zu Beginn der Einheit zum Stickstoff eingesetzt werden. Es dient dazu, die Ergebnisse der einzelnen Versuche in einen Kontext zu setzen, indem die SuS das Arbeitsblatt nicht sofort ausfüllen können sondern jede Woche ergänzen müssen. Dies soll es ihnen erleichtern, eine logische Verknüpfung der einzelnen Versuche herzustellen und kann sogar als Motivation dienen, ein Experiment erst zu entwickeln, um eine der Stoffeigenschaften herauszufinden. </w:t>
      </w:r>
    </w:p>
    <w:p w:rsidR="00C364B2" w:rsidRPr="00A307C9" w:rsidRDefault="00C364B2" w:rsidP="00C364B2">
      <w:pPr>
        <w:pStyle w:val="berschrift2"/>
        <w:rPr>
          <w:color w:val="000000" w:themeColor="text1"/>
        </w:rPr>
      </w:pPr>
      <w:bookmarkStart w:id="13" w:name="_Toc363375224"/>
      <w:r w:rsidRPr="00A307C9">
        <w:rPr>
          <w:color w:val="000000" w:themeColor="text1"/>
        </w:rPr>
        <w:t>Erwartungshorizont</w:t>
      </w:r>
      <w:bookmarkEnd w:id="13"/>
      <w:r w:rsidR="006968E6" w:rsidRPr="00A307C9">
        <w:rPr>
          <w:color w:val="000000" w:themeColor="text1"/>
        </w:rPr>
        <w:t xml:space="preserve"> </w:t>
      </w:r>
    </w:p>
    <w:p w:rsidR="005240FE" w:rsidRDefault="00323B0C" w:rsidP="00544922">
      <w:pPr>
        <w:tabs>
          <w:tab w:val="left" w:pos="0"/>
        </w:tabs>
        <w:rPr>
          <w:color w:val="000000" w:themeColor="text1"/>
        </w:rPr>
      </w:pPr>
      <w:r>
        <w:rPr>
          <w:color w:val="000000" w:themeColor="text1"/>
        </w:rPr>
        <w:t xml:space="preserve">Die erste Aufgabe soll den SuS einen Überblick über das Thema Stickstoff geben und ihnen helfen, die Versuche in den Kontext einzubetten. Hierzu brauchen sie Kompetenzen des Anforderungsbereiches I, da sie lediglich bereits gemachte Beobachtungen und Ausgewertete Ergebnisse in den Steckbrief übertragen müssen. </w:t>
      </w:r>
    </w:p>
    <w:p w:rsidR="00323B0C" w:rsidRDefault="00323B0C" w:rsidP="00544922">
      <w:pPr>
        <w:tabs>
          <w:tab w:val="left" w:pos="0"/>
        </w:tabs>
        <w:rPr>
          <w:color w:val="000000" w:themeColor="text1"/>
        </w:rPr>
      </w:pPr>
      <w:r>
        <w:rPr>
          <w:color w:val="000000" w:themeColor="text1"/>
        </w:rPr>
        <w:t xml:space="preserve">Aufgabe </w:t>
      </w:r>
      <w:r w:rsidR="000016D8">
        <w:rPr>
          <w:color w:val="000000" w:themeColor="text1"/>
        </w:rPr>
        <w:t>2)</w:t>
      </w:r>
      <w:r>
        <w:rPr>
          <w:color w:val="000000" w:themeColor="text1"/>
        </w:rPr>
        <w:t xml:space="preserve"> verlangt Kompetenzen des Anforderungsniveaus II, da die SuS hier ihr Wissen über die Dichte und die Dichtebestimmung bei Gasen auf einen neuen Kontext übertragen müssen. Hierzu sollten sie schon vorher mit unterschiedlich dichten Gasen gearbeitet haben. Ist dies nicht der Fall, so sollte diese Aufgabe lieber im Plenum als in Gruppen erarbeitet werden, um einen besseren Ideenaustausch zu ermöglichen. </w:t>
      </w:r>
    </w:p>
    <w:p w:rsidR="00323B0C" w:rsidRPr="00A307C9" w:rsidRDefault="000016D8" w:rsidP="00544922">
      <w:pPr>
        <w:tabs>
          <w:tab w:val="left" w:pos="0"/>
        </w:tabs>
        <w:rPr>
          <w:color w:val="000000" w:themeColor="text1"/>
        </w:rPr>
      </w:pPr>
      <w:r>
        <w:rPr>
          <w:color w:val="000000" w:themeColor="text1"/>
        </w:rPr>
        <w:t>Aufgabe 3)</w:t>
      </w:r>
      <w:r w:rsidR="00323B0C">
        <w:rPr>
          <w:color w:val="000000" w:themeColor="text1"/>
        </w:rPr>
        <w:t xml:space="preserve"> fordert Kompetenzen aus dem Anforderungsbereich III, denn hier müssen die SuS aufgrund der ihnen bekannten Nachweisreaktionen </w:t>
      </w:r>
      <w:r w:rsidR="004D33AF">
        <w:rPr>
          <w:color w:val="000000" w:themeColor="text1"/>
        </w:rPr>
        <w:t xml:space="preserve">die beschriebene Versuchsdurchführung bewerten und korrigieren. </w:t>
      </w:r>
    </w:p>
    <w:p w:rsidR="00323B0C" w:rsidRPr="00323B0C" w:rsidRDefault="006968E6" w:rsidP="00A307C9">
      <w:pPr>
        <w:pStyle w:val="berschrift2"/>
        <w:tabs>
          <w:tab w:val="left" w:pos="1701"/>
          <w:tab w:val="left" w:pos="1985"/>
        </w:tabs>
        <w:rPr>
          <w:color w:val="000000" w:themeColor="text1"/>
          <w:sz w:val="28"/>
        </w:rPr>
      </w:pPr>
      <w:bookmarkStart w:id="14" w:name="_Toc363375225"/>
      <w:r w:rsidRPr="00955B13">
        <w:rPr>
          <w:color w:val="000000" w:themeColor="text1"/>
        </w:rPr>
        <w:t>Erwartungshorizont</w:t>
      </w:r>
      <w:bookmarkEnd w:id="14"/>
      <w:r w:rsidRPr="00955B13">
        <w:rPr>
          <w:color w:val="000000" w:themeColor="text1"/>
        </w:rPr>
        <w:t xml:space="preserve"> </w:t>
      </w:r>
    </w:p>
    <w:p w:rsidR="00A307C9" w:rsidRPr="00955B13" w:rsidRDefault="00702A16" w:rsidP="00323B0C">
      <w:pPr>
        <w:pStyle w:val="berschrift2"/>
        <w:numPr>
          <w:ilvl w:val="0"/>
          <w:numId w:val="0"/>
        </w:numPr>
        <w:tabs>
          <w:tab w:val="left" w:pos="1701"/>
          <w:tab w:val="left" w:pos="1985"/>
        </w:tabs>
        <w:rPr>
          <w:color w:val="000000" w:themeColor="text1"/>
          <w:sz w:val="28"/>
        </w:rPr>
      </w:pPr>
      <w:r>
        <w:rPr>
          <w:noProof/>
          <w:color w:val="000000" w:themeColor="text1"/>
        </w:rPr>
        <w:pict>
          <v:shape id="_x0000_s1174" type="#_x0000_t202" style="position:absolute;left:0;text-align:left;margin-left:324.95pt;margin-top:17.45pt;width:137.9pt;height:117.6pt;z-index:251809792;mso-width-relative:margin;mso-height-relative:margin">
            <v:textbox>
              <w:txbxContent>
                <w:p w:rsidR="00E937B8" w:rsidRDefault="00E937B8" w:rsidP="00A307C9">
                  <w:r>
                    <w:t>Elementsymbol:</w:t>
                  </w:r>
                </w:p>
                <w:p w:rsidR="00E937B8" w:rsidRPr="00A307C9" w:rsidRDefault="00E937B8" w:rsidP="00A307C9">
                  <w:pPr>
                    <w:rPr>
                      <w:sz w:val="96"/>
                      <w:szCs w:val="96"/>
                    </w:rPr>
                  </w:pPr>
                  <w:r w:rsidRPr="00A307C9">
                    <w:rPr>
                      <w:sz w:val="96"/>
                      <w:szCs w:val="96"/>
                    </w:rPr>
                    <w:t>N</w:t>
                  </w:r>
                </w:p>
              </w:txbxContent>
            </v:textbox>
          </v:shape>
        </w:pict>
      </w:r>
      <w:bookmarkStart w:id="15" w:name="_Toc363375226"/>
      <w:r w:rsidR="00A307C9" w:rsidRPr="00955B13">
        <w:rPr>
          <w:color w:val="000000" w:themeColor="text1"/>
          <w:sz w:val="28"/>
        </w:rPr>
        <w:t>Elementsteckbrief</w:t>
      </w:r>
      <w:bookmarkEnd w:id="15"/>
    </w:p>
    <w:p w:rsidR="00A307C9" w:rsidRPr="00A307C9" w:rsidRDefault="00A307C9" w:rsidP="00A307C9">
      <w:pPr>
        <w:rPr>
          <w:color w:val="FF0000"/>
        </w:rPr>
      </w:pPr>
      <w:r w:rsidRPr="00A307C9">
        <w:rPr>
          <w:color w:val="000000" w:themeColor="text1"/>
        </w:rPr>
        <w:t xml:space="preserve">Name: </w:t>
      </w:r>
      <w:r>
        <w:rPr>
          <w:color w:val="FF0000"/>
        </w:rPr>
        <w:t>Stickstoff</w:t>
      </w:r>
    </w:p>
    <w:p w:rsidR="00A307C9" w:rsidRPr="00A307C9" w:rsidRDefault="00A307C9" w:rsidP="00A307C9">
      <w:pPr>
        <w:rPr>
          <w:color w:val="000000" w:themeColor="text1"/>
        </w:rPr>
      </w:pPr>
    </w:p>
    <w:p w:rsidR="00A307C9" w:rsidRPr="00A307C9" w:rsidRDefault="00A307C9" w:rsidP="00A307C9">
      <w:pPr>
        <w:rPr>
          <w:color w:val="000000" w:themeColor="text1"/>
        </w:rPr>
      </w:pPr>
      <w:r w:rsidRPr="00A307C9">
        <w:rPr>
          <w:color w:val="000000" w:themeColor="text1"/>
        </w:rPr>
        <w:t>Eigenschaften:</w:t>
      </w:r>
    </w:p>
    <w:p w:rsidR="00A307C9" w:rsidRPr="00A307C9" w:rsidRDefault="00A307C9" w:rsidP="00A307C9">
      <w:pPr>
        <w:rPr>
          <w:color w:val="000000" w:themeColor="text1"/>
        </w:rPr>
      </w:pPr>
      <w:r w:rsidRPr="00A307C9">
        <w:rPr>
          <w:color w:val="000000" w:themeColor="text1"/>
        </w:rPr>
        <w:t>Gasförmiger Stichstoff:</w:t>
      </w:r>
    </w:p>
    <w:p w:rsidR="00A307C9" w:rsidRPr="00A307C9" w:rsidRDefault="00A307C9" w:rsidP="00A307C9">
      <w:pPr>
        <w:rPr>
          <w:color w:val="000000" w:themeColor="text1"/>
        </w:rPr>
      </w:pPr>
      <w:r w:rsidRPr="00A307C9">
        <w:rPr>
          <w:color w:val="000000" w:themeColor="text1"/>
        </w:rPr>
        <w:t xml:space="preserve">Farbe: </w:t>
      </w:r>
      <w:r>
        <w:rPr>
          <w:color w:val="FF0000"/>
        </w:rPr>
        <w:t>farblos</w:t>
      </w:r>
    </w:p>
    <w:p w:rsidR="00A307C9" w:rsidRPr="00A307C9" w:rsidRDefault="00A307C9" w:rsidP="00A307C9">
      <w:pPr>
        <w:rPr>
          <w:color w:val="000000" w:themeColor="text1"/>
        </w:rPr>
      </w:pPr>
      <w:r w:rsidRPr="00A307C9">
        <w:rPr>
          <w:color w:val="000000" w:themeColor="text1"/>
        </w:rPr>
        <w:t xml:space="preserve">Geruch: </w:t>
      </w:r>
      <w:r>
        <w:rPr>
          <w:color w:val="FF0000"/>
        </w:rPr>
        <w:t>geruchslos</w:t>
      </w:r>
    </w:p>
    <w:p w:rsidR="00A307C9" w:rsidRPr="00A307C9" w:rsidRDefault="00A307C9" w:rsidP="00A307C9">
      <w:pPr>
        <w:rPr>
          <w:color w:val="FF0000"/>
        </w:rPr>
      </w:pPr>
      <w:r w:rsidRPr="00A307C9">
        <w:rPr>
          <w:color w:val="000000" w:themeColor="text1"/>
        </w:rPr>
        <w:t xml:space="preserve">Dichte: </w:t>
      </w:r>
      <w:r>
        <w:rPr>
          <w:color w:val="FF0000"/>
        </w:rPr>
        <w:t>Die Sichte von Stickstoff ist geringer als die Dichte von Luft.</w:t>
      </w:r>
    </w:p>
    <w:p w:rsidR="00A307C9" w:rsidRPr="00A307C9" w:rsidRDefault="00A307C9" w:rsidP="00A307C9">
      <w:pPr>
        <w:rPr>
          <w:color w:val="000000" w:themeColor="text1"/>
        </w:rPr>
      </w:pPr>
      <w:r w:rsidRPr="00A307C9">
        <w:rPr>
          <w:color w:val="000000" w:themeColor="text1"/>
        </w:rPr>
        <w:t xml:space="preserve">Anteil in der Luft: </w:t>
      </w:r>
      <w:r w:rsidRPr="00A307C9">
        <w:rPr>
          <w:color w:val="FF0000"/>
        </w:rPr>
        <w:t>78 % (in 100 mL Luft befinden sich 78 mL Stickstoff)</w:t>
      </w:r>
    </w:p>
    <w:p w:rsidR="00A307C9" w:rsidRPr="00A307C9" w:rsidRDefault="00A307C9" w:rsidP="00A307C9">
      <w:pPr>
        <w:rPr>
          <w:color w:val="000000" w:themeColor="text1"/>
        </w:rPr>
      </w:pPr>
      <w:r w:rsidRPr="00A307C9">
        <w:rPr>
          <w:color w:val="000000" w:themeColor="text1"/>
        </w:rPr>
        <w:t>Flüssiger Stickstoff:</w:t>
      </w:r>
    </w:p>
    <w:p w:rsidR="00A307C9" w:rsidRPr="00A307C9" w:rsidRDefault="00A307C9" w:rsidP="00A307C9">
      <w:pPr>
        <w:rPr>
          <w:color w:val="000000" w:themeColor="text1"/>
        </w:rPr>
      </w:pPr>
      <w:r w:rsidRPr="00A307C9">
        <w:rPr>
          <w:color w:val="000000" w:themeColor="text1"/>
        </w:rPr>
        <w:t xml:space="preserve">Farbe: </w:t>
      </w:r>
      <w:r>
        <w:rPr>
          <w:color w:val="FF0000"/>
        </w:rPr>
        <w:t>farblos</w:t>
      </w:r>
    </w:p>
    <w:p w:rsidR="00A307C9" w:rsidRPr="00A307C9" w:rsidRDefault="00A307C9" w:rsidP="00A307C9">
      <w:pPr>
        <w:rPr>
          <w:color w:val="000000" w:themeColor="text1"/>
        </w:rPr>
      </w:pPr>
      <w:r w:rsidRPr="00A307C9">
        <w:rPr>
          <w:color w:val="000000" w:themeColor="text1"/>
        </w:rPr>
        <w:t xml:space="preserve">Siedepunkt: </w:t>
      </w:r>
      <w:r w:rsidRPr="00A307C9">
        <w:rPr>
          <w:color w:val="FF0000"/>
        </w:rPr>
        <w:t>196° C</w:t>
      </w:r>
    </w:p>
    <w:p w:rsidR="00A307C9" w:rsidRPr="00A307C9" w:rsidRDefault="00A307C9" w:rsidP="00A307C9">
      <w:pPr>
        <w:rPr>
          <w:color w:val="000000" w:themeColor="text1"/>
        </w:rPr>
      </w:pPr>
    </w:p>
    <w:p w:rsidR="00A307C9" w:rsidRPr="00A307C9" w:rsidRDefault="00A307C9" w:rsidP="00FF5CC3">
      <w:pPr>
        <w:pStyle w:val="Listenabsatz"/>
        <w:numPr>
          <w:ilvl w:val="0"/>
          <w:numId w:val="21"/>
        </w:numPr>
        <w:rPr>
          <w:color w:val="000000" w:themeColor="text1"/>
        </w:rPr>
      </w:pPr>
      <w:r w:rsidRPr="00A307C9">
        <w:rPr>
          <w:color w:val="000000" w:themeColor="text1"/>
        </w:rPr>
        <w:t>Entwickel einen Aufbau mit dem du die Dichte von Luft mit der Dichte von gasförmigem Stickstoff vergleichen kannst!</w:t>
      </w:r>
    </w:p>
    <w:p w:rsidR="00A307C9" w:rsidRPr="00A307C9" w:rsidRDefault="00A307C9" w:rsidP="00A307C9">
      <w:pPr>
        <w:pStyle w:val="Listenabsatz"/>
        <w:rPr>
          <w:color w:val="000000" w:themeColor="text1"/>
        </w:rPr>
      </w:pPr>
    </w:p>
    <w:p w:rsidR="00A307C9" w:rsidRPr="00A307C9" w:rsidRDefault="00A307C9" w:rsidP="000016D8">
      <w:pPr>
        <w:pStyle w:val="Listenabsatz"/>
        <w:ind w:firstLine="360"/>
        <w:rPr>
          <w:color w:val="000000" w:themeColor="text1"/>
        </w:rPr>
      </w:pPr>
      <w:r w:rsidRPr="00A307C9">
        <w:rPr>
          <w:color w:val="000000" w:themeColor="text1"/>
        </w:rPr>
        <w:t>Skizze:</w:t>
      </w:r>
      <w:r w:rsidR="00FF5CC3">
        <w:rPr>
          <w:color w:val="000000" w:themeColor="text1"/>
        </w:rPr>
        <w:t xml:space="preserve"> </w:t>
      </w:r>
      <w:r w:rsidR="00FF5CC3" w:rsidRPr="00FF5CC3">
        <w:rPr>
          <w:color w:val="FF0000"/>
        </w:rPr>
        <w:t>siehe V6</w:t>
      </w:r>
    </w:p>
    <w:p w:rsidR="00A307C9" w:rsidRPr="00A307C9" w:rsidRDefault="00A307C9" w:rsidP="000016D8">
      <w:pPr>
        <w:pStyle w:val="Listenabsatz"/>
        <w:ind w:left="1080"/>
        <w:rPr>
          <w:color w:val="000000" w:themeColor="text1"/>
        </w:rPr>
      </w:pPr>
      <w:r w:rsidRPr="00A307C9">
        <w:rPr>
          <w:color w:val="000000" w:themeColor="text1"/>
        </w:rPr>
        <w:t xml:space="preserve">Durchführung: </w:t>
      </w:r>
      <w:r w:rsidR="00FF5CC3" w:rsidRPr="00FF5CC3">
        <w:rPr>
          <w:color w:val="FF0000"/>
        </w:rPr>
        <w:t xml:space="preserve">Zwei Standzylinder werden pneumatisch mit Stickstoff befüllt. Dann wird der eine </w:t>
      </w:r>
      <w:r w:rsidR="004E4177">
        <w:rPr>
          <w:color w:val="FF0000"/>
        </w:rPr>
        <w:t>180° gedreht und in ein</w:t>
      </w:r>
      <w:r w:rsidR="00FF5CC3" w:rsidRPr="00FF5CC3">
        <w:rPr>
          <w:color w:val="FF0000"/>
        </w:rPr>
        <w:t xml:space="preserve"> Stativ eingespannt. Der andere Standzylinder wird richtig herum aufgestellt. Nun hält man in beide Standzylinder eine Kerze.</w:t>
      </w:r>
    </w:p>
    <w:p w:rsidR="00A307C9" w:rsidRDefault="00A307C9" w:rsidP="00FF5CC3">
      <w:pPr>
        <w:pStyle w:val="Listenabsatz"/>
        <w:numPr>
          <w:ilvl w:val="0"/>
          <w:numId w:val="21"/>
        </w:numPr>
        <w:rPr>
          <w:color w:val="000000" w:themeColor="text1"/>
        </w:rPr>
      </w:pPr>
      <w:r w:rsidRPr="00A307C9">
        <w:rPr>
          <w:color w:val="000000" w:themeColor="text1"/>
        </w:rPr>
        <w:t>Eine Gruppe stellt bei einem Versuch ein unsichtbares, geruchloses Gas her. Sie leiten es in einen Standzylinder und die Kerze erlischt. Deswegen behaupten sie, dass es Stickstoff ist. Beurteile dieses Ergebnis und mache falls nötig Verbesserungsvorschläge!</w:t>
      </w:r>
      <w:r w:rsidRPr="00A307C9">
        <w:rPr>
          <w:color w:val="000000" w:themeColor="text1"/>
        </w:rPr>
        <w:tab/>
      </w:r>
    </w:p>
    <w:p w:rsidR="00FF5CC3" w:rsidRPr="00FF5CC3" w:rsidRDefault="00FF5CC3" w:rsidP="00FF5CC3">
      <w:pPr>
        <w:pStyle w:val="Listenabsatz"/>
        <w:ind w:left="1080"/>
        <w:rPr>
          <w:color w:val="FF0000"/>
        </w:rPr>
      </w:pPr>
      <w:r>
        <w:rPr>
          <w:color w:val="FF0000"/>
        </w:rPr>
        <w:t>Kohlenstoffdioxid kann e</w:t>
      </w:r>
      <w:r w:rsidR="004E4177">
        <w:rPr>
          <w:color w:val="FF0000"/>
        </w:rPr>
        <w:t>benfalls eine Flamme löschen;</w:t>
      </w:r>
      <w:r>
        <w:rPr>
          <w:color w:val="FF0000"/>
        </w:rPr>
        <w:t xml:space="preserve"> deshalb reicht die Glimmspanprobe alleine nicht aus, um sicher zu gehen, dass es sich bei dem Stoff um Stickstoff handelt. Um zu testen, dass es kein Kohlenstoffdioxid ist, kann man das Gas nochmal durch eine Waschflasche mit Kalkwasser leiten. Trübt sich dieses, handelt es sich um Kohlenstoffdioxid. Trübt es sich nicht, handelt es sich um Stickstoff. </w:t>
      </w:r>
    </w:p>
    <w:p w:rsidR="00F74A95" w:rsidRPr="00A307C9" w:rsidRDefault="00F74A95" w:rsidP="005B60E3">
      <w:pPr>
        <w:rPr>
          <w:color w:val="000000" w:themeColor="text1"/>
        </w:rPr>
      </w:pPr>
    </w:p>
    <w:sectPr w:rsidR="00F74A95" w:rsidRPr="00A307C9" w:rsidSect="009E656F">
      <w:headerReference w:type="default" r:id="rId79"/>
      <w:pgSz w:w="11906" w:h="16838"/>
      <w:pgMar w:top="1417" w:right="1417" w:bottom="709" w:left="1417" w:header="708" w:footer="708"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16" w:rsidRDefault="00702A16" w:rsidP="0086227B">
      <w:pPr>
        <w:spacing w:after="0" w:line="240" w:lineRule="auto"/>
      </w:pPr>
      <w:r>
        <w:separator/>
      </w:r>
    </w:p>
  </w:endnote>
  <w:endnote w:type="continuationSeparator" w:id="0">
    <w:p w:rsidR="00702A16" w:rsidRDefault="00702A1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16" w:rsidRDefault="00702A16" w:rsidP="0086227B">
      <w:pPr>
        <w:spacing w:after="0" w:line="240" w:lineRule="auto"/>
      </w:pPr>
      <w:r>
        <w:separator/>
      </w:r>
    </w:p>
  </w:footnote>
  <w:footnote w:type="continuationSeparator" w:id="0">
    <w:p w:rsidR="00702A16" w:rsidRDefault="00702A1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9504"/>
      <w:docPartObj>
        <w:docPartGallery w:val="Page Numbers (Top of Page)"/>
        <w:docPartUnique/>
      </w:docPartObj>
    </w:sdtPr>
    <w:sdtEndPr/>
    <w:sdtContent>
      <w:p w:rsidR="00E937B8" w:rsidRPr="00563527" w:rsidRDefault="00702A16" w:rsidP="00563527">
        <w:pPr>
          <w:pStyle w:val="Kopfzeile"/>
          <w:jc w:val="right"/>
        </w:pPr>
        <w:r>
          <w:fldChar w:fldCharType="begin"/>
        </w:r>
        <w:r>
          <w:instrText xml:space="preserve"> PAGE   \* MERGEFORMAT </w:instrText>
        </w:r>
        <w:r>
          <w:fldChar w:fldCharType="separate"/>
        </w:r>
        <w:r w:rsidR="00284C6C">
          <w:rPr>
            <w:noProof/>
          </w:rPr>
          <w:t>14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E937B8" w:rsidRPr="0080101C" w:rsidRDefault="00702A16"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w:instrText>
        </w:r>
        <w:r>
          <w:instrText xml:space="preserve">  \* MERGEFORMAT </w:instrText>
        </w:r>
        <w:r>
          <w:fldChar w:fldCharType="separate"/>
        </w:r>
        <w:r w:rsidR="00832DAB" w:rsidRPr="00832DAB">
          <w:rPr>
            <w:b/>
            <w:bCs/>
            <w:noProof/>
            <w:sz w:val="20"/>
          </w:rPr>
          <w:t>5</w:t>
        </w:r>
        <w:r>
          <w:rPr>
            <w:b/>
            <w:bCs/>
            <w:noProof/>
            <w:sz w:val="20"/>
          </w:rPr>
          <w:fldChar w:fldCharType="end"/>
        </w:r>
        <w:r w:rsidR="00E937B8"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832DAB">
          <w:rPr>
            <w:noProof/>
          </w:rPr>
          <w:t>Reflexion des Arbeitsblattes</w:t>
        </w:r>
        <w:r>
          <w:rPr>
            <w:noProof/>
          </w:rPr>
          <w:fldChar w:fldCharType="end"/>
        </w:r>
        <w:r w:rsidR="00E937B8" w:rsidRPr="0080101C">
          <w:rPr>
            <w:rFonts w:asciiTheme="majorHAnsi" w:hAnsiTheme="majorHAnsi"/>
            <w:sz w:val="20"/>
            <w:szCs w:val="20"/>
          </w:rPr>
          <w:tab/>
        </w:r>
        <w:r w:rsidR="00E937B8" w:rsidRPr="0080101C">
          <w:rPr>
            <w:rFonts w:asciiTheme="majorHAnsi" w:hAnsiTheme="majorHAnsi"/>
            <w:sz w:val="20"/>
            <w:szCs w:val="20"/>
          </w:rPr>
          <w:tab/>
        </w:r>
        <w:r w:rsidR="00E937B8" w:rsidRPr="0080101C">
          <w:rPr>
            <w:rFonts w:asciiTheme="majorHAnsi" w:hAnsiTheme="majorHAnsi" w:cs="Arial"/>
            <w:sz w:val="20"/>
            <w:szCs w:val="20"/>
          </w:rPr>
          <w:t xml:space="preserve"> </w:t>
        </w:r>
        <w:r w:rsidR="00EA5F13" w:rsidRPr="0080101C">
          <w:rPr>
            <w:rFonts w:asciiTheme="majorHAnsi" w:hAnsiTheme="majorHAnsi"/>
            <w:sz w:val="20"/>
            <w:szCs w:val="20"/>
          </w:rPr>
          <w:fldChar w:fldCharType="begin"/>
        </w:r>
        <w:r w:rsidR="00E937B8" w:rsidRPr="0080101C">
          <w:rPr>
            <w:rFonts w:asciiTheme="majorHAnsi" w:hAnsiTheme="majorHAnsi"/>
            <w:sz w:val="20"/>
            <w:szCs w:val="20"/>
          </w:rPr>
          <w:instrText xml:space="preserve"> PAGE   \* MERGEFORMAT </w:instrText>
        </w:r>
        <w:r w:rsidR="00EA5F13" w:rsidRPr="0080101C">
          <w:rPr>
            <w:rFonts w:asciiTheme="majorHAnsi" w:hAnsiTheme="majorHAnsi"/>
            <w:sz w:val="20"/>
            <w:szCs w:val="20"/>
          </w:rPr>
          <w:fldChar w:fldCharType="separate"/>
        </w:r>
        <w:r w:rsidR="00832DAB">
          <w:rPr>
            <w:rFonts w:asciiTheme="majorHAnsi" w:hAnsiTheme="majorHAnsi"/>
            <w:noProof/>
            <w:sz w:val="20"/>
            <w:szCs w:val="20"/>
          </w:rPr>
          <w:t>18</w:t>
        </w:r>
        <w:r w:rsidR="00EA5F13" w:rsidRPr="0080101C">
          <w:rPr>
            <w:rFonts w:asciiTheme="majorHAnsi" w:hAnsiTheme="majorHAnsi"/>
            <w:sz w:val="20"/>
            <w:szCs w:val="20"/>
          </w:rPr>
          <w:fldChar w:fldCharType="end"/>
        </w:r>
      </w:p>
    </w:sdtContent>
  </w:sdt>
  <w:p w:rsidR="00E937B8" w:rsidRPr="0080101C" w:rsidRDefault="00702A16"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3DFE"/>
    <w:multiLevelType w:val="hybridMultilevel"/>
    <w:tmpl w:val="B07C2C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AC31A83"/>
    <w:multiLevelType w:val="hybridMultilevel"/>
    <w:tmpl w:val="B07C2C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5614ACD"/>
    <w:multiLevelType w:val="hybridMultilevel"/>
    <w:tmpl w:val="66DA472A"/>
    <w:lvl w:ilvl="0" w:tplc="F7D2FB96">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1"/>
  </w:num>
  <w:num w:numId="13">
    <w:abstractNumId w:val="6"/>
  </w:num>
  <w:num w:numId="14">
    <w:abstractNumId w:val="5"/>
  </w:num>
  <w:num w:numId="15">
    <w:abstractNumId w:val="8"/>
  </w:num>
  <w:num w:numId="16">
    <w:abstractNumId w:val="2"/>
  </w:num>
  <w:num w:numId="17">
    <w:abstractNumId w:val="10"/>
  </w:num>
  <w:num w:numId="18">
    <w:abstractNumId w:val="3"/>
  </w:num>
  <w:num w:numId="19">
    <w:abstractNumId w:val="9"/>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drawingGridHorizontalSpacing w:val="110"/>
  <w:displayHorizontalDrawingGridEvery w:val="2"/>
  <w:characterSpacingControl w:val="doNotCompress"/>
  <w:hdrShapeDefaults>
    <o:shapedefaults v:ext="edit" spidmax="2053"/>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16D8"/>
    <w:rsid w:val="00007E3F"/>
    <w:rsid w:val="0001164B"/>
    <w:rsid w:val="00011800"/>
    <w:rsid w:val="000137A3"/>
    <w:rsid w:val="00014E7D"/>
    <w:rsid w:val="000165F4"/>
    <w:rsid w:val="00022871"/>
    <w:rsid w:val="00041562"/>
    <w:rsid w:val="00054AC3"/>
    <w:rsid w:val="00056798"/>
    <w:rsid w:val="0006287D"/>
    <w:rsid w:val="00064F03"/>
    <w:rsid w:val="00065C3D"/>
    <w:rsid w:val="0006684E"/>
    <w:rsid w:val="00066DE1"/>
    <w:rsid w:val="00067AEC"/>
    <w:rsid w:val="00072812"/>
    <w:rsid w:val="0007729E"/>
    <w:rsid w:val="0008787E"/>
    <w:rsid w:val="000972FF"/>
    <w:rsid w:val="000B6DE7"/>
    <w:rsid w:val="000C4EB4"/>
    <w:rsid w:val="000C6C5F"/>
    <w:rsid w:val="000D10FB"/>
    <w:rsid w:val="000D7381"/>
    <w:rsid w:val="000E0EBE"/>
    <w:rsid w:val="000E21A7"/>
    <w:rsid w:val="000E7DB1"/>
    <w:rsid w:val="000F5EEC"/>
    <w:rsid w:val="001013A7"/>
    <w:rsid w:val="001022B4"/>
    <w:rsid w:val="0012481E"/>
    <w:rsid w:val="0013621E"/>
    <w:rsid w:val="00151136"/>
    <w:rsid w:val="00153EA8"/>
    <w:rsid w:val="00157F3D"/>
    <w:rsid w:val="0019017E"/>
    <w:rsid w:val="001A7524"/>
    <w:rsid w:val="001B3CD5"/>
    <w:rsid w:val="001C5EFC"/>
    <w:rsid w:val="002014CA"/>
    <w:rsid w:val="00206D6B"/>
    <w:rsid w:val="002234E4"/>
    <w:rsid w:val="00224906"/>
    <w:rsid w:val="0023241F"/>
    <w:rsid w:val="002375EF"/>
    <w:rsid w:val="00242CD4"/>
    <w:rsid w:val="0024423B"/>
    <w:rsid w:val="00254D84"/>
    <w:rsid w:val="00254F3F"/>
    <w:rsid w:val="00276C96"/>
    <w:rsid w:val="0028080E"/>
    <w:rsid w:val="00284C6C"/>
    <w:rsid w:val="002944CF"/>
    <w:rsid w:val="002A716F"/>
    <w:rsid w:val="002B0B14"/>
    <w:rsid w:val="002D1ECD"/>
    <w:rsid w:val="002E0F34"/>
    <w:rsid w:val="002E2DD3"/>
    <w:rsid w:val="002E38A0"/>
    <w:rsid w:val="002E5FCC"/>
    <w:rsid w:val="002F38EE"/>
    <w:rsid w:val="00314AA0"/>
    <w:rsid w:val="003219B6"/>
    <w:rsid w:val="00323B0C"/>
    <w:rsid w:val="0033677B"/>
    <w:rsid w:val="00336B3B"/>
    <w:rsid w:val="00337B69"/>
    <w:rsid w:val="00344BB7"/>
    <w:rsid w:val="00345293"/>
    <w:rsid w:val="00345F54"/>
    <w:rsid w:val="0037351E"/>
    <w:rsid w:val="00374316"/>
    <w:rsid w:val="0038284A"/>
    <w:rsid w:val="003837C2"/>
    <w:rsid w:val="00384682"/>
    <w:rsid w:val="003A0306"/>
    <w:rsid w:val="003B49C6"/>
    <w:rsid w:val="003C3480"/>
    <w:rsid w:val="003C5747"/>
    <w:rsid w:val="003D529E"/>
    <w:rsid w:val="003E69AB"/>
    <w:rsid w:val="00401750"/>
    <w:rsid w:val="00404103"/>
    <w:rsid w:val="00407F83"/>
    <w:rsid w:val="004102B8"/>
    <w:rsid w:val="0041565C"/>
    <w:rsid w:val="004337A6"/>
    <w:rsid w:val="00434D4E"/>
    <w:rsid w:val="00434F30"/>
    <w:rsid w:val="00442EB1"/>
    <w:rsid w:val="00486C9F"/>
    <w:rsid w:val="0049087A"/>
    <w:rsid w:val="004944F3"/>
    <w:rsid w:val="004A34C7"/>
    <w:rsid w:val="004B200E"/>
    <w:rsid w:val="004B3E0E"/>
    <w:rsid w:val="004C64A6"/>
    <w:rsid w:val="004D2994"/>
    <w:rsid w:val="004D33AF"/>
    <w:rsid w:val="004D585B"/>
    <w:rsid w:val="004E4177"/>
    <w:rsid w:val="004F1A17"/>
    <w:rsid w:val="00503C6A"/>
    <w:rsid w:val="005115B1"/>
    <w:rsid w:val="00511B2E"/>
    <w:rsid w:val="005131C3"/>
    <w:rsid w:val="0051520A"/>
    <w:rsid w:val="005228A9"/>
    <w:rsid w:val="005240FE"/>
    <w:rsid w:val="00526F69"/>
    <w:rsid w:val="00530A18"/>
    <w:rsid w:val="00544922"/>
    <w:rsid w:val="00563527"/>
    <w:rsid w:val="005650D4"/>
    <w:rsid w:val="005669B2"/>
    <w:rsid w:val="00573704"/>
    <w:rsid w:val="00574063"/>
    <w:rsid w:val="005745F8"/>
    <w:rsid w:val="0057596C"/>
    <w:rsid w:val="00595177"/>
    <w:rsid w:val="005978FA"/>
    <w:rsid w:val="005A2E89"/>
    <w:rsid w:val="005B23FC"/>
    <w:rsid w:val="005B60E3"/>
    <w:rsid w:val="005C5B80"/>
    <w:rsid w:val="005E1939"/>
    <w:rsid w:val="005E3970"/>
    <w:rsid w:val="005F2176"/>
    <w:rsid w:val="00626874"/>
    <w:rsid w:val="00631F0F"/>
    <w:rsid w:val="00637239"/>
    <w:rsid w:val="00654117"/>
    <w:rsid w:val="00672281"/>
    <w:rsid w:val="00681739"/>
    <w:rsid w:val="006836D5"/>
    <w:rsid w:val="00690534"/>
    <w:rsid w:val="00693D4F"/>
    <w:rsid w:val="006943C9"/>
    <w:rsid w:val="006968E6"/>
    <w:rsid w:val="006A0F35"/>
    <w:rsid w:val="006B3EC2"/>
    <w:rsid w:val="006C5B0D"/>
    <w:rsid w:val="006C7B24"/>
    <w:rsid w:val="006D36E7"/>
    <w:rsid w:val="006E32AF"/>
    <w:rsid w:val="006F4715"/>
    <w:rsid w:val="00702A16"/>
    <w:rsid w:val="00707392"/>
    <w:rsid w:val="0072123D"/>
    <w:rsid w:val="00734959"/>
    <w:rsid w:val="00742A58"/>
    <w:rsid w:val="00746773"/>
    <w:rsid w:val="00765AA0"/>
    <w:rsid w:val="00775EEC"/>
    <w:rsid w:val="0078071E"/>
    <w:rsid w:val="00782544"/>
    <w:rsid w:val="00790D3B"/>
    <w:rsid w:val="007A7FA8"/>
    <w:rsid w:val="007E586C"/>
    <w:rsid w:val="007E7412"/>
    <w:rsid w:val="00801678"/>
    <w:rsid w:val="008042F5"/>
    <w:rsid w:val="00805547"/>
    <w:rsid w:val="00815FB9"/>
    <w:rsid w:val="0082230A"/>
    <w:rsid w:val="0082401B"/>
    <w:rsid w:val="00832DAB"/>
    <w:rsid w:val="00837114"/>
    <w:rsid w:val="0084781B"/>
    <w:rsid w:val="0086227B"/>
    <w:rsid w:val="008664DF"/>
    <w:rsid w:val="00875E5B"/>
    <w:rsid w:val="0088451A"/>
    <w:rsid w:val="00896D5A"/>
    <w:rsid w:val="008A5D98"/>
    <w:rsid w:val="008B5C95"/>
    <w:rsid w:val="008B7FD6"/>
    <w:rsid w:val="008C71EE"/>
    <w:rsid w:val="008D67B2"/>
    <w:rsid w:val="008E12F8"/>
    <w:rsid w:val="008E1A25"/>
    <w:rsid w:val="008E345D"/>
    <w:rsid w:val="00905459"/>
    <w:rsid w:val="009100D6"/>
    <w:rsid w:val="00913D97"/>
    <w:rsid w:val="00930053"/>
    <w:rsid w:val="0094350A"/>
    <w:rsid w:val="00946F4E"/>
    <w:rsid w:val="00954DC8"/>
    <w:rsid w:val="00955B13"/>
    <w:rsid w:val="009648DF"/>
    <w:rsid w:val="00971E91"/>
    <w:rsid w:val="009735A3"/>
    <w:rsid w:val="00973F3F"/>
    <w:rsid w:val="009775D7"/>
    <w:rsid w:val="00977ED8"/>
    <w:rsid w:val="0098168E"/>
    <w:rsid w:val="0098654D"/>
    <w:rsid w:val="00993407"/>
    <w:rsid w:val="00994634"/>
    <w:rsid w:val="009B0D3F"/>
    <w:rsid w:val="009C6F21"/>
    <w:rsid w:val="009C7687"/>
    <w:rsid w:val="009D150C"/>
    <w:rsid w:val="009D4BD9"/>
    <w:rsid w:val="009E656F"/>
    <w:rsid w:val="009F0CE9"/>
    <w:rsid w:val="009F5A39"/>
    <w:rsid w:val="009F61D4"/>
    <w:rsid w:val="00A006C3"/>
    <w:rsid w:val="00A0582F"/>
    <w:rsid w:val="00A05C2F"/>
    <w:rsid w:val="00A12237"/>
    <w:rsid w:val="00A2136F"/>
    <w:rsid w:val="00A2301A"/>
    <w:rsid w:val="00A307C9"/>
    <w:rsid w:val="00A3398D"/>
    <w:rsid w:val="00A57B7A"/>
    <w:rsid w:val="00A61671"/>
    <w:rsid w:val="00A65148"/>
    <w:rsid w:val="00A75F0A"/>
    <w:rsid w:val="00A778C9"/>
    <w:rsid w:val="00A90BD6"/>
    <w:rsid w:val="00A9233D"/>
    <w:rsid w:val="00A96F52"/>
    <w:rsid w:val="00AA604B"/>
    <w:rsid w:val="00AA612B"/>
    <w:rsid w:val="00AD0C24"/>
    <w:rsid w:val="00AD78DF"/>
    <w:rsid w:val="00AD7D1F"/>
    <w:rsid w:val="00AE1230"/>
    <w:rsid w:val="00B02829"/>
    <w:rsid w:val="00B20EC8"/>
    <w:rsid w:val="00B21F20"/>
    <w:rsid w:val="00B35776"/>
    <w:rsid w:val="00B433C0"/>
    <w:rsid w:val="00B51643"/>
    <w:rsid w:val="00B51B39"/>
    <w:rsid w:val="00B571E6"/>
    <w:rsid w:val="00B619BB"/>
    <w:rsid w:val="00B71893"/>
    <w:rsid w:val="00B901F6"/>
    <w:rsid w:val="00B93BBF"/>
    <w:rsid w:val="00B96C3C"/>
    <w:rsid w:val="00BA0E9B"/>
    <w:rsid w:val="00BA4312"/>
    <w:rsid w:val="00BC4F56"/>
    <w:rsid w:val="00BD1D31"/>
    <w:rsid w:val="00BD7C93"/>
    <w:rsid w:val="00BE222E"/>
    <w:rsid w:val="00BE2A73"/>
    <w:rsid w:val="00BF2E3A"/>
    <w:rsid w:val="00BF7B08"/>
    <w:rsid w:val="00C10E22"/>
    <w:rsid w:val="00C12650"/>
    <w:rsid w:val="00C16968"/>
    <w:rsid w:val="00C23319"/>
    <w:rsid w:val="00C364B2"/>
    <w:rsid w:val="00C37C0D"/>
    <w:rsid w:val="00C428C7"/>
    <w:rsid w:val="00C460EB"/>
    <w:rsid w:val="00C51D56"/>
    <w:rsid w:val="00C66D91"/>
    <w:rsid w:val="00CA5C36"/>
    <w:rsid w:val="00CA6231"/>
    <w:rsid w:val="00CB0219"/>
    <w:rsid w:val="00CE1F14"/>
    <w:rsid w:val="00CF0B61"/>
    <w:rsid w:val="00CF79FE"/>
    <w:rsid w:val="00D069A2"/>
    <w:rsid w:val="00D1194E"/>
    <w:rsid w:val="00D1422B"/>
    <w:rsid w:val="00D16926"/>
    <w:rsid w:val="00D16E7A"/>
    <w:rsid w:val="00D30231"/>
    <w:rsid w:val="00D36CF7"/>
    <w:rsid w:val="00D407E8"/>
    <w:rsid w:val="00D40D81"/>
    <w:rsid w:val="00D45FCC"/>
    <w:rsid w:val="00D505BF"/>
    <w:rsid w:val="00D60010"/>
    <w:rsid w:val="00D624CC"/>
    <w:rsid w:val="00D71AD4"/>
    <w:rsid w:val="00D76EE6"/>
    <w:rsid w:val="00D76F6F"/>
    <w:rsid w:val="00D865C8"/>
    <w:rsid w:val="00D90F31"/>
    <w:rsid w:val="00D92822"/>
    <w:rsid w:val="00DD6709"/>
    <w:rsid w:val="00DE18A7"/>
    <w:rsid w:val="00E03F62"/>
    <w:rsid w:val="00E22516"/>
    <w:rsid w:val="00E22D23"/>
    <w:rsid w:val="00E26180"/>
    <w:rsid w:val="00E4063E"/>
    <w:rsid w:val="00E84393"/>
    <w:rsid w:val="00E85347"/>
    <w:rsid w:val="00E866D8"/>
    <w:rsid w:val="00E91F32"/>
    <w:rsid w:val="00E937B8"/>
    <w:rsid w:val="00E96AD6"/>
    <w:rsid w:val="00EA5F13"/>
    <w:rsid w:val="00EB37C0"/>
    <w:rsid w:val="00EB3DFE"/>
    <w:rsid w:val="00EB3EA7"/>
    <w:rsid w:val="00EB6DB7"/>
    <w:rsid w:val="00ED07C2"/>
    <w:rsid w:val="00ED097D"/>
    <w:rsid w:val="00EE1EFF"/>
    <w:rsid w:val="00EE58F3"/>
    <w:rsid w:val="00EF161C"/>
    <w:rsid w:val="00EF5479"/>
    <w:rsid w:val="00F03174"/>
    <w:rsid w:val="00F17765"/>
    <w:rsid w:val="00F17797"/>
    <w:rsid w:val="00F2604C"/>
    <w:rsid w:val="00F26486"/>
    <w:rsid w:val="00F3487A"/>
    <w:rsid w:val="00F74A95"/>
    <w:rsid w:val="00F849B0"/>
    <w:rsid w:val="00FA58C5"/>
    <w:rsid w:val="00FB03BA"/>
    <w:rsid w:val="00FB3D74"/>
    <w:rsid w:val="00FC02BE"/>
    <w:rsid w:val="00FD644E"/>
    <w:rsid w:val="00FE54D8"/>
    <w:rsid w:val="00FF17F1"/>
    <w:rsid w:val="00FF5C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null">
    <w:name w:val="null"/>
    <w:basedOn w:val="Absatz-Standardschriftart"/>
    <w:rsid w:val="00065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_und_P-S%C3%A4tze"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18.png"/><Relationship Id="rId21" Type="http://schemas.openxmlformats.org/officeDocument/2006/relationships/image" Target="media/image7.jpeg"/><Relationship Id="rId34" Type="http://schemas.openxmlformats.org/officeDocument/2006/relationships/hyperlink" Target="http://de.wikipedia.org/wiki/H-_und_P-S%C3%A4tze" TargetMode="External"/><Relationship Id="rId42" Type="http://schemas.openxmlformats.org/officeDocument/2006/relationships/image" Target="media/image21.jpeg"/><Relationship Id="rId47" Type="http://schemas.openxmlformats.org/officeDocument/2006/relationships/hyperlink" Target="http://de.wikipedia.org/wiki/H-_und_P-S%C3%A4tze" TargetMode="External"/><Relationship Id="rId50" Type="http://schemas.openxmlformats.org/officeDocument/2006/relationships/image" Target="media/image23.jpeg"/><Relationship Id="rId55" Type="http://schemas.openxmlformats.org/officeDocument/2006/relationships/hyperlink" Target="http://de.wikipedia.org/wiki/H-_und_P-S%C3%A4tze" TargetMode="External"/><Relationship Id="rId63" Type="http://schemas.openxmlformats.org/officeDocument/2006/relationships/hyperlink" Target="http://de.wikipedia.org/wiki/H-_und_P-S%C3%A4tze" TargetMode="External"/><Relationship Id="rId68" Type="http://schemas.openxmlformats.org/officeDocument/2006/relationships/image" Target="media/image28.jpeg"/><Relationship Id="rId76"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hyperlink" Target="http://de.wikipedia.org/wiki/H-_und_P-S%C3%A4tze" TargetMode="Externa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de.wikipedia.org/wiki/H-_und_P-S%C3%A4tze" TargetMode="Externa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yperlink" Target="http://de.wikipedia.org/wiki/H-_und_P-S%C3%A4tze" TargetMode="External"/><Relationship Id="rId53" Type="http://schemas.openxmlformats.org/officeDocument/2006/relationships/hyperlink" Target="http://www.uni-regensburg.de/chemie-pharmazie/anorganische-chemie-pfitzner/medien/data-demo/2007-2008/mpsmfln2.pdf" TargetMode="External"/><Relationship Id="rId58" Type="http://schemas.openxmlformats.org/officeDocument/2006/relationships/hyperlink" Target="http://de.wikipedia.org/wiki/H-_und_P-S%C3%A4tze" TargetMode="External"/><Relationship Id="rId66" Type="http://schemas.openxmlformats.org/officeDocument/2006/relationships/hyperlink" Target="http://de.wikipedia.org/wiki/H-_und_P-S%C3%A4tze" TargetMode="External"/><Relationship Id="rId74" Type="http://schemas.openxmlformats.org/officeDocument/2006/relationships/hyperlink" Target="http://de.wikipedia.org/wiki/H-_und_P-S%C3%A4tze"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de.wikipedia.org/wiki/H-_und_P-S%C3%A4tze"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de.wikipedia.org/wiki/H-_und_P-S%C3%A4tze" TargetMode="External"/><Relationship Id="rId44" Type="http://schemas.openxmlformats.org/officeDocument/2006/relationships/hyperlink" Target="http://de.wikipedia.org/wiki/H-_und_P-S%C3%A4tze" TargetMode="External"/><Relationship Id="rId52" Type="http://schemas.openxmlformats.org/officeDocument/2006/relationships/image" Target="media/image25.jpeg"/><Relationship Id="rId60" Type="http://schemas.openxmlformats.org/officeDocument/2006/relationships/image" Target="media/image26.jpeg"/><Relationship Id="rId65" Type="http://schemas.openxmlformats.org/officeDocument/2006/relationships/hyperlink" Target="http://de.wikipedia.org/wiki/H-_und_P-S%C3%A4tze" TargetMode="External"/><Relationship Id="rId73" Type="http://schemas.openxmlformats.org/officeDocument/2006/relationships/hyperlink" Target="http://de.wikipedia.org/wiki/H-_und_P-S%C3%A4tze" TargetMode="External"/><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wikipedia.org/wiki/H-_und_P-S%C3%A4tze"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schulmediathek.tv/SID=sic73fb226bdf5e4e1faef50f99d9951/" TargetMode="External"/><Relationship Id="rId35" Type="http://schemas.openxmlformats.org/officeDocument/2006/relationships/hyperlink" Target="http://de.wikipedia.org/wiki/H-_und_P-S%C3%A4tze" TargetMode="External"/><Relationship Id="rId43" Type="http://schemas.openxmlformats.org/officeDocument/2006/relationships/hyperlink" Target="http://de.wikipedia.org/wiki/H-_und_P-S%C3%A4tze" TargetMode="External"/><Relationship Id="rId48" Type="http://schemas.openxmlformats.org/officeDocument/2006/relationships/hyperlink" Target="http://de.wikipedia.org/wiki/H-_und_P-S%C3%A4tze" TargetMode="External"/><Relationship Id="rId56" Type="http://schemas.openxmlformats.org/officeDocument/2006/relationships/hyperlink" Target="http://de.wikipedia.org/wiki/H-_und_P-S%C3%A4tze" TargetMode="External"/><Relationship Id="rId64" Type="http://schemas.openxmlformats.org/officeDocument/2006/relationships/hyperlink" Target="http://de.wikipedia.org/wiki/H-_und_P-S%C3%A4tze" TargetMode="External"/><Relationship Id="rId69" Type="http://schemas.openxmlformats.org/officeDocument/2006/relationships/hyperlink" Target="http://de.wikipedia.org/wiki/H-_und_P-S%C3%A4tze" TargetMode="External"/><Relationship Id="rId77" Type="http://schemas.openxmlformats.org/officeDocument/2006/relationships/hyperlink" Target="http://www.experimentalchemie.de/versuch-037.htm" TargetMode="Externa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yperlink" Target="http://de.wikipedia.org/wiki/H-_und_P-S%C3%A4tz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e.wikipedia.org/wiki/H-_und_P-S%C3%A4tze" TargetMode="External"/><Relationship Id="rId17" Type="http://schemas.openxmlformats.org/officeDocument/2006/relationships/hyperlink" Target="http://de.wikipedia.org/wiki/H-_und_P-S%C3%A4tze" TargetMode="External"/><Relationship Id="rId25" Type="http://schemas.openxmlformats.org/officeDocument/2006/relationships/image" Target="media/image11.png"/><Relationship Id="rId33" Type="http://schemas.openxmlformats.org/officeDocument/2006/relationships/hyperlink" Target="http://de.wikipedia.org/wiki/H-_und_P-S%C3%A4tze" TargetMode="External"/><Relationship Id="rId38" Type="http://schemas.openxmlformats.org/officeDocument/2006/relationships/image" Target="media/image17.png"/><Relationship Id="rId46" Type="http://schemas.openxmlformats.org/officeDocument/2006/relationships/hyperlink" Target="http://de.wikipedia.org/wiki/H-_und_P-S%C3%A4tze" TargetMode="External"/><Relationship Id="rId59" Type="http://schemas.openxmlformats.org/officeDocument/2006/relationships/hyperlink" Target="http://de.wikipedia.org/wiki/H-_und_P-S%C3%A4tze" TargetMode="External"/><Relationship Id="rId67" Type="http://schemas.openxmlformats.org/officeDocument/2006/relationships/image" Target="media/image27.jpe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hyperlink" Target="http://de.wikipedia.org/wiki/H-_und_P-S%C3%A4tze" TargetMode="External"/><Relationship Id="rId62" Type="http://schemas.openxmlformats.org/officeDocument/2006/relationships/hyperlink" Target="http://de.wikipedia.org/wiki/H-_und_P-S%C3%A4tze" TargetMode="External"/><Relationship Id="rId70" Type="http://schemas.openxmlformats.org/officeDocument/2006/relationships/hyperlink" Target="http://de.wikipedia.org/wiki/H-_und_P-S%C3%A4tze" TargetMode="External"/><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de.wikipedia.org/wiki/H-_und_P-S%C3%A4tze" TargetMode="External"/><Relationship Id="rId49" Type="http://schemas.openxmlformats.org/officeDocument/2006/relationships/image" Target="media/image22.png"/><Relationship Id="rId57" Type="http://schemas.openxmlformats.org/officeDocument/2006/relationships/hyperlink" Target="http://de.wikipedia.org/wiki/H-_und_P-S%C3%A4tz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B8B9CDB-95C8-445E-A48B-CECC745F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3255</Words>
  <Characters>20509</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3</cp:revision>
  <cp:lastPrinted>2013-08-05T06:21:00Z</cp:lastPrinted>
  <dcterms:created xsi:type="dcterms:W3CDTF">2013-08-10T14:03:00Z</dcterms:created>
  <dcterms:modified xsi:type="dcterms:W3CDTF">2013-08-16T08:49:00Z</dcterms:modified>
</cp:coreProperties>
</file>