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5D2" w:rsidRDefault="009275D2" w:rsidP="009275D2">
      <w:pPr>
        <w:pStyle w:val="berschrift2"/>
        <w:numPr>
          <w:ilvl w:val="0"/>
          <w:numId w:val="0"/>
        </w:numPr>
        <w:ind w:left="576" w:hanging="576"/>
      </w:pPr>
      <w:bookmarkStart w:id="0" w:name="_Toc395714723"/>
      <w:r>
        <w:t xml:space="preserve">V 5 – Elektrolyse einer </w:t>
      </w:r>
      <w:proofErr w:type="spellStart"/>
      <w:r>
        <w:t>Zinkiodidlösung</w:t>
      </w:r>
      <w:bookmarkEnd w:id="0"/>
      <w:proofErr w:type="spellEnd"/>
    </w:p>
    <w:p w:rsidR="009275D2" w:rsidRDefault="009275D2" w:rsidP="009275D2"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05pt;margin-top:5.25pt;width:462.45pt;height:44.4pt;z-index:251660288;mso-width-relative:margin;mso-height-relative:margin" fillcolor="white [3201]" strokecolor="#4bacc6 [3208]" strokeweight="1pt">
            <v:stroke dashstyle="dash"/>
            <v:shadow color="#868686"/>
            <v:textbox style="mso-next-textbox:#_x0000_s1026">
              <w:txbxContent>
                <w:p w:rsidR="009275D2" w:rsidRPr="006F3B45" w:rsidRDefault="009275D2" w:rsidP="009275D2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Dieser Versuch befasst sich mit der Elektrolyse einer </w:t>
                  </w:r>
                  <w:proofErr w:type="spellStart"/>
                  <w:r>
                    <w:rPr>
                      <w:color w:val="auto"/>
                    </w:rPr>
                    <w:t>Zinkiodidlösung</w:t>
                  </w:r>
                  <w:proofErr w:type="spellEnd"/>
                  <w:r>
                    <w:rPr>
                      <w:color w:val="auto"/>
                    </w:rPr>
                    <w:t xml:space="preserve">. Den </w:t>
                  </w:r>
                  <w:proofErr w:type="spellStart"/>
                  <w:r>
                    <w:rPr>
                      <w:color w:val="auto"/>
                    </w:rPr>
                    <w:t>SuS</w:t>
                  </w:r>
                  <w:proofErr w:type="spellEnd"/>
                  <w:r>
                    <w:rPr>
                      <w:color w:val="auto"/>
                    </w:rPr>
                    <w:t xml:space="preserve"> sollte das Pri</w:t>
                  </w:r>
                  <w:r>
                    <w:rPr>
                      <w:color w:val="auto"/>
                    </w:rPr>
                    <w:t>n</w:t>
                  </w:r>
                  <w:r>
                    <w:rPr>
                      <w:color w:val="auto"/>
                    </w:rPr>
                    <w:t>zip der Elektrolyse bekannt sein.</w:t>
                  </w:r>
                </w:p>
              </w:txbxContent>
            </v:textbox>
            <w10:wrap type="square"/>
          </v:shape>
        </w:pict>
      </w: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9275D2" w:rsidRPr="009C5E28" w:rsidTr="008514F8">
        <w:tc>
          <w:tcPr>
            <w:tcW w:w="9322" w:type="dxa"/>
            <w:gridSpan w:val="9"/>
            <w:shd w:val="clear" w:color="auto" w:fill="4F81BD"/>
            <w:vAlign w:val="center"/>
          </w:tcPr>
          <w:p w:rsidR="009275D2" w:rsidRPr="009C5E28" w:rsidRDefault="009275D2" w:rsidP="008514F8">
            <w:pPr>
              <w:spacing w:after="0"/>
              <w:jc w:val="center"/>
              <w:rPr>
                <w:b/>
                <w:bCs/>
              </w:rPr>
            </w:pPr>
            <w:r w:rsidRPr="009C5E28">
              <w:rPr>
                <w:b/>
                <w:bCs/>
              </w:rPr>
              <w:t>Gefahrenstoffe</w:t>
            </w:r>
          </w:p>
        </w:tc>
      </w:tr>
      <w:tr w:rsidR="009275D2" w:rsidRPr="009C5E28" w:rsidTr="008514F8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275D2" w:rsidRPr="00F86212" w:rsidRDefault="009275D2" w:rsidP="008514F8">
            <w:pPr>
              <w:spacing w:after="0" w:line="276" w:lineRule="auto"/>
              <w:jc w:val="center"/>
              <w:rPr>
                <w:bCs/>
              </w:rPr>
            </w:pPr>
            <w:r w:rsidRPr="00F86212">
              <w:rPr>
                <w:bCs/>
              </w:rPr>
              <w:t>Zinkiodid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275D2" w:rsidRPr="009C5E28" w:rsidRDefault="009275D2" w:rsidP="008514F8">
            <w:pPr>
              <w:spacing w:after="0"/>
              <w:jc w:val="center"/>
            </w:pPr>
            <w:r w:rsidRPr="009C5E28">
              <w:rPr>
                <w:sz w:val="20"/>
              </w:rPr>
              <w:t xml:space="preserve">H: </w:t>
            </w:r>
            <w:r>
              <w:t>315-319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275D2" w:rsidRPr="009C5E28" w:rsidRDefault="009275D2" w:rsidP="008514F8">
            <w:pPr>
              <w:spacing w:after="0"/>
              <w:jc w:val="center"/>
            </w:pPr>
            <w:r w:rsidRPr="009C5E28">
              <w:rPr>
                <w:sz w:val="20"/>
              </w:rPr>
              <w:t xml:space="preserve">P: </w:t>
            </w:r>
            <w:r>
              <w:t>302+352-305+351+338</w:t>
            </w:r>
          </w:p>
        </w:tc>
      </w:tr>
      <w:tr w:rsidR="009275D2" w:rsidRPr="009C5E28" w:rsidTr="008514F8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275D2" w:rsidRPr="009C5E28" w:rsidRDefault="009275D2" w:rsidP="008514F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de-DE"/>
              </w:rPr>
              <w:drawing>
                <wp:inline distT="0" distB="0" distL="0" distR="0">
                  <wp:extent cx="503555" cy="503555"/>
                  <wp:effectExtent l="19050" t="0" r="0" b="0"/>
                  <wp:docPr id="32" name="Grafik 21" descr="Ät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Ätzend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275D2" w:rsidRPr="009C5E28" w:rsidRDefault="009275D2" w:rsidP="008514F8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3555" cy="503555"/>
                  <wp:effectExtent l="19050" t="0" r="0" b="0"/>
                  <wp:docPr id="33" name="Grafik 22" descr="Brandförder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andfördernd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275D2" w:rsidRPr="009C5E28" w:rsidRDefault="009275D2" w:rsidP="008514F8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34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275D2" w:rsidRPr="009C5E28" w:rsidRDefault="009275D2" w:rsidP="008514F8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35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275D2" w:rsidRPr="009C5E28" w:rsidRDefault="009275D2" w:rsidP="008514F8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36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275D2" w:rsidRPr="009C5E28" w:rsidRDefault="009275D2" w:rsidP="008514F8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37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275D2" w:rsidRPr="009C5E28" w:rsidRDefault="009275D2" w:rsidP="008514F8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38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275D2" w:rsidRPr="009C5E28" w:rsidRDefault="009275D2" w:rsidP="008514F8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11175" cy="511175"/>
                  <wp:effectExtent l="0" t="0" r="0" b="0"/>
                  <wp:docPr id="40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275D2" w:rsidRPr="009C5E28" w:rsidRDefault="009275D2" w:rsidP="008514F8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82930" cy="582930"/>
                  <wp:effectExtent l="19050" t="0" r="7620" b="0"/>
                  <wp:docPr id="41" name="Grafik 23" descr="Umwelt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mweltgefahr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3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75D2" w:rsidRDefault="009275D2" w:rsidP="009275D2">
      <w:pPr>
        <w:tabs>
          <w:tab w:val="left" w:pos="1701"/>
          <w:tab w:val="left" w:pos="1985"/>
        </w:tabs>
      </w:pPr>
    </w:p>
    <w:p w:rsidR="009275D2" w:rsidRDefault="009275D2" w:rsidP="009275D2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>U-Rohr, Glaswolle, 2 Kohleelektroden, Spannungsquelle, Kabelverbindu</w:t>
      </w:r>
      <w:r>
        <w:t>n</w:t>
      </w:r>
      <w:r>
        <w:t>gen, Stativ</w:t>
      </w:r>
    </w:p>
    <w:p w:rsidR="009275D2" w:rsidRPr="00ED07C2" w:rsidRDefault="009275D2" w:rsidP="009275D2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Zinkiodid, Stärke</w:t>
      </w:r>
    </w:p>
    <w:p w:rsidR="009275D2" w:rsidRDefault="009275D2" w:rsidP="009275D2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</w:r>
      <w:r>
        <w:tab/>
        <w:t>Zunächst werden die beiden Schenkel des U-Rohrs getrennt, indem etwas Glaswolle in die Krümmung eingeschoben wird. Nun wird das U-Rohr sen</w:t>
      </w:r>
      <w:r>
        <w:t>k</w:t>
      </w:r>
      <w:r>
        <w:t xml:space="preserve">recht in das Stativ eingespannt und mit einer 0,1M </w:t>
      </w:r>
      <w:proofErr w:type="spellStart"/>
      <w:r>
        <w:t>Zinkiodidlösung</w:t>
      </w:r>
      <w:proofErr w:type="spellEnd"/>
      <w:r>
        <w:t xml:space="preserve"> </w:t>
      </w:r>
      <w:proofErr w:type="spellStart"/>
      <w:r>
        <w:t>befüllt</w:t>
      </w:r>
      <w:proofErr w:type="spellEnd"/>
      <w:r>
        <w:t>. Außerdem wird etwas frisch hergestellte Stärkelösung dazugegeben. Dann wird in jeden Schenkel des U-Rohrs eine Kohleelektrode ein, sodass diese jeweils in die Lösung eintauchen. Als letztes wird eine Spannung von 10 V angelegt.</w:t>
      </w:r>
    </w:p>
    <w:p w:rsidR="009275D2" w:rsidRDefault="009275D2" w:rsidP="009275D2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</w:r>
      <w:r>
        <w:tab/>
        <w:t>An der Kathode bildet sich ein Feststoff und Gasentwicklung findet statt. An der Anode scheidet sich ein dunkler Niederschlag ab.</w:t>
      </w:r>
    </w:p>
    <w:p w:rsidR="009275D2" w:rsidRDefault="009275D2" w:rsidP="009275D2">
      <w:pPr>
        <w:keepNext/>
        <w:tabs>
          <w:tab w:val="left" w:pos="1701"/>
          <w:tab w:val="left" w:pos="1985"/>
        </w:tabs>
        <w:ind w:left="1980" w:hanging="1980"/>
        <w:jc w:val="center"/>
      </w:pPr>
      <w:r>
        <w:rPr>
          <w:noProof/>
          <w:lang w:eastAsia="de-DE"/>
        </w:rPr>
        <w:lastRenderedPageBreak/>
        <w:drawing>
          <wp:inline distT="0" distB="0" distL="0" distR="0">
            <wp:extent cx="1783871" cy="2378495"/>
            <wp:effectExtent l="19050" t="0" r="6829" b="0"/>
            <wp:docPr id="57" name="Bild 6" descr="C:\Dokumente und Einstellungen\Praxis Dr.Kellner\Eigene Dateien\SVP\BilderSVP\DSCF7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kumente und Einstellungen\Praxis Dr.Kellner\Eigene Dateien\SVP\BilderSVP\DSCF770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925" cy="2381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5D2" w:rsidRDefault="009275D2" w:rsidP="009275D2">
      <w:pPr>
        <w:pStyle w:val="Beschriftung"/>
        <w:jc w:val="left"/>
      </w:pPr>
      <w:r>
        <w:t xml:space="preserve">Abb. 4– </w:t>
      </w:r>
      <w:r>
        <w:rPr>
          <w:noProof/>
        </w:rPr>
        <w:t>Abscheidung von Iod an der Anode</w:t>
      </w:r>
    </w:p>
    <w:p w:rsidR="009275D2" w:rsidRDefault="009275D2" w:rsidP="009275D2">
      <w:pPr>
        <w:tabs>
          <w:tab w:val="left" w:pos="1701"/>
          <w:tab w:val="left" w:pos="1985"/>
        </w:tabs>
        <w:ind w:left="1980" w:hanging="1980"/>
      </w:pPr>
      <w:r>
        <w:t>Deutung:</w:t>
      </w:r>
      <w:r>
        <w:tab/>
      </w:r>
      <w:r>
        <w:tab/>
      </w:r>
      <w:r>
        <w:tab/>
        <w:t>An der Kathode bildet sich Zink, an der Anode scheidet sich Iod ab.</w:t>
      </w:r>
    </w:p>
    <w:p w:rsidR="009275D2" w:rsidRDefault="009275D2" w:rsidP="009275D2">
      <w:pPr>
        <w:tabs>
          <w:tab w:val="left" w:pos="1985"/>
        </w:tabs>
        <w:ind w:left="1980" w:hanging="1980"/>
        <w:rPr>
          <w:i/>
          <w:color w:val="auto"/>
        </w:rPr>
      </w:pPr>
      <w:r>
        <w:tab/>
      </w:r>
      <w:r w:rsidRPr="005A325A">
        <w:rPr>
          <w:i/>
        </w:rPr>
        <w:t>Oxidation</w:t>
      </w:r>
      <w:r>
        <w:t xml:space="preserve">:  </w:t>
      </w:r>
      <m:oMath>
        <m:r>
          <m:rPr>
            <m:sty m:val="p"/>
          </m:rP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I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</m:t>
            </m:r>
          </m:sup>
        </m:sSup>
        <m:r>
          <m:rPr>
            <m:sty m:val="p"/>
          </m:rPr>
          <w:rPr>
            <w:rFonts w:ascii="Cambria Math" w:hAnsi="Cambria Math"/>
          </w:rPr>
          <m:t xml:space="preserve"> →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+ 2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</m:t>
            </m:r>
          </m:sup>
        </m:sSup>
        <m:r>
          <m:rPr>
            <m:sty m:val="p"/>
          </m:rPr>
          <w:rPr>
            <w:rFonts w:ascii="Cambria Math" w:hAnsi="Cambria Math"/>
          </w:rPr>
          <m:t xml:space="preserve"> </m:t>
        </m:r>
      </m:oMath>
    </w:p>
    <w:p w:rsidR="009275D2" w:rsidRDefault="009275D2" w:rsidP="009275D2">
      <w:pPr>
        <w:tabs>
          <w:tab w:val="left" w:pos="1985"/>
        </w:tabs>
        <w:ind w:left="1980" w:hanging="1980"/>
        <w:rPr>
          <w:i/>
          <w:color w:val="auto"/>
        </w:rPr>
      </w:pPr>
      <w:r>
        <w:rPr>
          <w:i/>
          <w:noProof/>
          <w:color w:val="auto"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54.8pt;margin-top:23.1pt;width:385.8pt;height:0;z-index:251661312" o:connectortype="straight"/>
        </w:pict>
      </w:r>
      <w:r>
        <w:rPr>
          <w:i/>
          <w:color w:val="auto"/>
        </w:rPr>
        <w:t xml:space="preserve">                                        </w:t>
      </w:r>
      <w:r w:rsidRPr="005A325A">
        <w:rPr>
          <w:i/>
          <w:color w:val="auto"/>
        </w:rPr>
        <w:t>Reduktion</w:t>
      </w:r>
      <w:r>
        <w:rPr>
          <w:i/>
          <w:color w:val="auto"/>
        </w:rPr>
        <w:t xml:space="preserve">: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Zn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2+</m:t>
            </m:r>
          </m:sup>
        </m:sSup>
        <m:r>
          <m:rPr>
            <m:sty m:val="p"/>
          </m:rPr>
          <w:rPr>
            <w:rFonts w:ascii="Cambria Math" w:hAnsi="Cambria Math"/>
          </w:rPr>
          <m:t>+ 2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</m:t>
            </m:r>
          </m:sup>
        </m:sSup>
        <m:r>
          <m:rPr>
            <m:sty m:val="p"/>
          </m:rPr>
          <w:rPr>
            <w:rFonts w:ascii="Cambria Math" w:hAnsi="Cambria Math"/>
          </w:rPr>
          <m:t>→ Zn</m:t>
        </m:r>
      </m:oMath>
    </w:p>
    <w:p w:rsidR="009275D2" w:rsidRDefault="009275D2" w:rsidP="009275D2">
      <w:pPr>
        <w:tabs>
          <w:tab w:val="left" w:pos="1985"/>
        </w:tabs>
        <w:ind w:left="1980" w:hanging="1980"/>
      </w:pPr>
      <w:r w:rsidRPr="00780C10">
        <w:rPr>
          <w:i/>
          <w:color w:val="auto"/>
        </w:rPr>
        <w:t xml:space="preserve">                                       </w:t>
      </w:r>
      <w:proofErr w:type="spellStart"/>
      <w:r w:rsidRPr="00780C10">
        <w:rPr>
          <w:i/>
          <w:color w:val="auto"/>
        </w:rPr>
        <w:t>Redox</w:t>
      </w:r>
      <w:proofErr w:type="spellEnd"/>
      <w:r w:rsidRPr="00780C10">
        <w:rPr>
          <w:i/>
          <w:color w:val="auto"/>
        </w:rPr>
        <w:t xml:space="preserve">:         </w:t>
      </w:r>
      <m:oMath>
        <m:sSup>
          <m:sSupPr>
            <m:ctrlPr>
              <w:rPr>
                <w:rFonts w:ascii="Cambria Math" w:hAnsi="Cambria Math"/>
                <w:color w:val="auto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auto"/>
              </w:rPr>
              <m:t xml:space="preserve"> Zn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auto"/>
              </w:rPr>
              <m:t>2+</m:t>
            </m:r>
          </m:sup>
        </m:sSup>
        <m:r>
          <m:rPr>
            <m:sty m:val="p"/>
          </m:rPr>
          <w:rPr>
            <w:rFonts w:ascii="Cambria Math" w:hAnsi="Cambria Math"/>
            <w:color w:val="auto"/>
          </w:rPr>
          <m:t xml:space="preserve"> +2</m:t>
        </m:r>
        <m:sSup>
          <m:sSupPr>
            <m:ctrlPr>
              <w:rPr>
                <w:rFonts w:ascii="Cambria Math" w:hAnsi="Cambria Math"/>
                <w:color w:val="auto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auto"/>
              </w:rPr>
              <m:t>I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auto"/>
              </w:rPr>
              <m:t>-</m:t>
            </m:r>
          </m:sup>
        </m:sSup>
        <m:r>
          <m:rPr>
            <m:sty m:val="p"/>
          </m:rPr>
          <w:rPr>
            <w:rFonts w:ascii="Cambria Math" w:hAnsi="Cambria Math"/>
            <w:color w:val="auto"/>
          </w:rPr>
          <m:t xml:space="preserve">→Zn+ </m:t>
        </m:r>
        <m:sSub>
          <m:sSubPr>
            <m:ctrlPr>
              <w:rPr>
                <w:rFonts w:ascii="Cambria Math" w:hAnsi="Cambria Math"/>
                <w:color w:val="auto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auto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auto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color w:val="auto"/>
          </w:rPr>
          <m:t xml:space="preserve"> </m:t>
        </m:r>
      </m:oMath>
    </w:p>
    <w:p w:rsidR="009275D2" w:rsidRDefault="009275D2" w:rsidP="009275D2">
      <w:pPr>
        <w:tabs>
          <w:tab w:val="left" w:pos="1701"/>
          <w:tab w:val="left" w:pos="1985"/>
        </w:tabs>
        <w:ind w:left="1980" w:hanging="1980"/>
      </w:pPr>
      <w:r>
        <w:t>Entsorgung:</w:t>
      </w:r>
      <w:r>
        <w:tab/>
      </w:r>
      <w:r>
        <w:tab/>
        <w:t xml:space="preserve">Halogenhaltige Abfälle mit </w:t>
      </w:r>
      <w:proofErr w:type="spellStart"/>
      <w:r>
        <w:t>Thiosulfatlösung</w:t>
      </w:r>
      <w:proofErr w:type="spellEnd"/>
      <w:r>
        <w:t xml:space="preserve"> versetzen und über das A</w:t>
      </w:r>
      <w:r>
        <w:t>b</w:t>
      </w:r>
      <w:r>
        <w:t>wasser entsorgen.</w:t>
      </w:r>
    </w:p>
    <w:p w:rsidR="009275D2" w:rsidRPr="00D95581" w:rsidRDefault="009275D2" w:rsidP="009275D2">
      <w:pPr>
        <w:spacing w:line="276" w:lineRule="auto"/>
        <w:ind w:left="1980" w:hanging="1980"/>
        <w:jc w:val="left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t>Literatur:</w:t>
      </w:r>
      <w:r>
        <w:tab/>
      </w:r>
      <w:r>
        <w:rPr>
          <w:rFonts w:asciiTheme="majorHAnsi" w:hAnsiTheme="majorHAnsi"/>
        </w:rPr>
        <w:t>[5</w:t>
      </w:r>
      <w:r w:rsidRPr="00B937A2">
        <w:rPr>
          <w:rFonts w:asciiTheme="majorHAnsi" w:hAnsiTheme="majorHAnsi"/>
        </w:rPr>
        <w:t xml:space="preserve">] </w:t>
      </w:r>
      <w:r>
        <w:rPr>
          <w:rFonts w:asciiTheme="majorHAnsi" w:hAnsiTheme="majorHAnsi"/>
        </w:rPr>
        <w:t xml:space="preserve">M. </w:t>
      </w:r>
      <w:proofErr w:type="spellStart"/>
      <w:r>
        <w:rPr>
          <w:rFonts w:asciiTheme="majorHAnsi" w:hAnsiTheme="majorHAnsi"/>
        </w:rPr>
        <w:t>Northolz</w:t>
      </w:r>
      <w:proofErr w:type="spellEnd"/>
      <w:r>
        <w:rPr>
          <w:rFonts w:asciiTheme="majorHAnsi" w:hAnsiTheme="majorHAnsi"/>
        </w:rPr>
        <w:t>, R. Herbst-Irmer, Skript zum anorganisch-chemischen Grundpraktikum für Lehramtskandidaten, 2010, Universität Göttingen, S. 218f.</w:t>
      </w:r>
    </w:p>
    <w:p w:rsidR="0061367B" w:rsidRDefault="0061367B"/>
    <w:sectPr w:rsidR="0061367B" w:rsidSect="006136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275D2"/>
    <w:rsid w:val="0061367B"/>
    <w:rsid w:val="00784BC3"/>
    <w:rsid w:val="00927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75D2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275D2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275D2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275D2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275D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275D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275D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275D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275D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275D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275D2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275D2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275D2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275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275D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275D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275D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275D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275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9275D2"/>
    <w:pPr>
      <w:spacing w:line="240" w:lineRule="auto"/>
    </w:pPr>
    <w:rPr>
      <w:bCs/>
      <w:color w:val="auto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7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75D2"/>
    <w:rPr>
      <w:rFonts w:ascii="Tahoma" w:hAnsi="Tahoma" w:cs="Tahoma"/>
      <w:color w:val="1D1B11" w:themeColor="background2" w:themeShade="1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Praxis Dr.Kellner</dc:creator>
  <cp:keywords/>
  <dc:description/>
  <cp:lastModifiedBy>Praxis Dr.Kellner</cp:lastModifiedBy>
  <cp:revision>1</cp:revision>
  <dcterms:created xsi:type="dcterms:W3CDTF">2014-08-27T16:07:00Z</dcterms:created>
  <dcterms:modified xsi:type="dcterms:W3CDTF">2014-08-27T16:07:00Z</dcterms:modified>
</cp:coreProperties>
</file>