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90" w:rsidRDefault="00AF7490" w:rsidP="00AF7490">
      <w:pPr>
        <w:pStyle w:val="berschrift2"/>
      </w:pPr>
      <w:r>
        <w:rPr>
          <w:noProof/>
          <w:lang w:eastAsia="ja-JP"/>
        </w:rPr>
        <w:pict>
          <v:shapetype id="_x0000_t202" coordsize="21600,21600" o:spt="202" path="m,l,21600r21600,l21600,xe">
            <v:stroke joinstyle="miter"/>
            <v:path gradientshapeok="t" o:connecttype="rect"/>
          </v:shapetype>
          <v:shape id="Text Box 152" o:spid="_x0000_s1027" type="#_x0000_t202" style="position:absolute;left:0;text-align:left;margin-left:-.05pt;margin-top:32.2pt;width:462.45pt;height:137.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wi8AIAADQ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" fillcolor="white [3201]" strokecolor="#4bacc6 [3208]" strokeweight="1pt">
            <v:stroke dashstyle="dash"/>
            <v:shadow color="#868686"/>
            <v:textbox>
              <w:txbxContent>
                <w:p w:rsidR="00AF7490" w:rsidRPr="00E63B67" w:rsidRDefault="00AF7490" w:rsidP="00AF7490">
                  <w:pPr>
                    <w:rPr>
                      <w:color w:val="1F497D" w:themeColor="text2"/>
                    </w:rPr>
                  </w:pPr>
                  <w:r w:rsidRPr="00E63B67">
                    <w:rPr>
                      <w:color w:val="1F497D" w:themeColor="text2"/>
                    </w:rPr>
                    <w:t xml:space="preserve">Auch dieser </w:t>
                  </w:r>
                  <w:r>
                    <w:rPr>
                      <w:color w:val="1F497D" w:themeColor="text2"/>
                    </w:rPr>
                    <w:t>letzte hier vorgestellte Versuch ist in erster Linie als Show zu verstehen, da die tatsächlichen Vorgänge ein wenig komplex sind. Er ist eine nette Abrundung nach all den Versuchen in Lösungen und bezieht sich wieder direkt auf Sauerstoff, allerdings diesmal aus Ni</w:t>
                  </w:r>
                  <w:r>
                    <w:rPr>
                      <w:color w:val="1F497D" w:themeColor="text2"/>
                    </w:rPr>
                    <w:t>t</w:t>
                  </w:r>
                  <w:r>
                    <w:rPr>
                      <w:color w:val="1F497D" w:themeColor="text2"/>
                    </w:rPr>
                    <w:t>rat, nicht Luft. Auch zeigt er, dass Feuermachen nicht ganz so einfach und übersichtlich ist, wie einfach ein Streichholz an etwas Brennbares halten, es geht eben auch mit Eis. Im Endeffekt handelt es sich bei diesem Versuch um die stark exotherme Reaktion von Zink mit Sauerstoff, wobei das verwendete Barium der Flamme eine nette Färbung gibt.</w:t>
                  </w:r>
                </w:p>
              </w:txbxContent>
            </v:textbox>
            <w10:wrap type="square"/>
          </v:shape>
        </w:pict>
      </w:r>
      <w:bookmarkStart w:id="0" w:name="_Toc395733138"/>
      <w:r>
        <w:t>V 5 (L) – Feuer mit Eis</w:t>
      </w:r>
      <w:bookmarkEnd w:id="0"/>
    </w:p>
    <w:p w:rsidR="00AF7490" w:rsidRDefault="00AF7490" w:rsidP="00AF7490"/>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AF7490" w:rsidRPr="009C5E28" w:rsidTr="0028679C">
        <w:tc>
          <w:tcPr>
            <w:tcW w:w="9322" w:type="dxa"/>
            <w:gridSpan w:val="11"/>
            <w:shd w:val="clear" w:color="auto" w:fill="4F81BD"/>
            <w:vAlign w:val="center"/>
          </w:tcPr>
          <w:p w:rsidR="00AF7490" w:rsidRPr="009C5E28" w:rsidRDefault="00AF7490" w:rsidP="0028679C">
            <w:pPr>
              <w:spacing w:after="0"/>
              <w:jc w:val="center"/>
              <w:rPr>
                <w:b/>
                <w:bCs/>
              </w:rPr>
            </w:pPr>
            <w:r w:rsidRPr="009C5E28">
              <w:rPr>
                <w:b/>
                <w:bCs/>
              </w:rPr>
              <w:t>Gefahrenstoffe</w:t>
            </w:r>
          </w:p>
        </w:tc>
      </w:tr>
      <w:tr w:rsidR="00AF7490" w:rsidRPr="00AF7490" w:rsidTr="0028679C">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AF7490" w:rsidRPr="009C5E28" w:rsidRDefault="00AF7490" w:rsidP="0028679C">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AF7490" w:rsidRPr="00954995" w:rsidRDefault="00AF7490" w:rsidP="0028679C">
            <w:pPr>
              <w:spacing w:after="0"/>
              <w:jc w:val="center"/>
              <w:rPr>
                <w:lang w:val="en-US"/>
              </w:rPr>
            </w:pPr>
            <w:proofErr w:type="spellStart"/>
            <w:r w:rsidRPr="00954995">
              <w:rPr>
                <w:lang w:val="en-US"/>
              </w:rPr>
              <w:t>Ammoniumchlorid</w:t>
            </w:r>
            <w:proofErr w:type="spellEnd"/>
            <w:r w:rsidRPr="00954995">
              <w:rPr>
                <w:lang w:val="en-US"/>
              </w:rPr>
              <w:t>: H302+H319+P305+P351+P338</w:t>
            </w:r>
          </w:p>
        </w:tc>
        <w:tc>
          <w:tcPr>
            <w:tcW w:w="283" w:type="dxa"/>
            <w:tcBorders>
              <w:top w:val="single" w:sz="8" w:space="0" w:color="4F81BD"/>
              <w:bottom w:val="single" w:sz="8" w:space="0" w:color="4F81BD"/>
              <w:right w:val="single" w:sz="8" w:space="0" w:color="4F81BD"/>
            </w:tcBorders>
            <w:shd w:val="clear" w:color="auto" w:fill="auto"/>
            <w:vAlign w:val="center"/>
          </w:tcPr>
          <w:p w:rsidR="00AF7490" w:rsidRPr="00954995" w:rsidRDefault="00AF7490" w:rsidP="0028679C">
            <w:pPr>
              <w:spacing w:after="0"/>
              <w:jc w:val="center"/>
              <w:rPr>
                <w:lang w:val="en-US"/>
              </w:rPr>
            </w:pPr>
          </w:p>
        </w:tc>
      </w:tr>
      <w:tr w:rsidR="00AF7490" w:rsidRPr="00954995" w:rsidTr="0028679C">
        <w:trPr>
          <w:trHeight w:val="420"/>
        </w:trPr>
        <w:tc>
          <w:tcPr>
            <w:tcW w:w="250" w:type="dxa"/>
            <w:vMerge w:val="restart"/>
            <w:shd w:val="clear" w:color="auto" w:fill="auto"/>
            <w:vAlign w:val="center"/>
          </w:tcPr>
          <w:p w:rsidR="00AF7490" w:rsidRPr="00954995" w:rsidRDefault="00AF7490" w:rsidP="0028679C">
            <w:pPr>
              <w:spacing w:after="0" w:line="276" w:lineRule="auto"/>
              <w:rPr>
                <w:bCs/>
                <w:sz w:val="20"/>
                <w:lang w:val="en-US"/>
              </w:rPr>
            </w:pPr>
          </w:p>
        </w:tc>
        <w:tc>
          <w:tcPr>
            <w:tcW w:w="8789" w:type="dxa"/>
            <w:gridSpan w:val="9"/>
            <w:tcBorders>
              <w:top w:val="single" w:sz="8" w:space="0" w:color="4F81BD"/>
              <w:bottom w:val="single" w:sz="8" w:space="0" w:color="4F81BD"/>
            </w:tcBorders>
            <w:shd w:val="clear" w:color="auto" w:fill="auto"/>
            <w:vAlign w:val="center"/>
          </w:tcPr>
          <w:p w:rsidR="00AF7490" w:rsidRPr="00810FBB" w:rsidRDefault="00AF7490" w:rsidP="0028679C">
            <w:pPr>
              <w:pStyle w:val="Beschriftung"/>
              <w:spacing w:after="0"/>
              <w:jc w:val="center"/>
              <w:rPr>
                <w:sz w:val="22"/>
                <w:szCs w:val="22"/>
                <w:lang w:val="en-US"/>
              </w:rPr>
            </w:pPr>
            <w:proofErr w:type="spellStart"/>
            <w:r>
              <w:rPr>
                <w:sz w:val="22"/>
                <w:szCs w:val="22"/>
                <w:lang w:val="en-US"/>
              </w:rPr>
              <w:t>Ammoniumnitrat</w:t>
            </w:r>
            <w:proofErr w:type="spellEnd"/>
            <w:r>
              <w:rPr>
                <w:sz w:val="22"/>
                <w:szCs w:val="22"/>
                <w:lang w:val="en-US"/>
              </w:rPr>
              <w:t>: H272, P210</w:t>
            </w:r>
          </w:p>
        </w:tc>
        <w:tc>
          <w:tcPr>
            <w:tcW w:w="283" w:type="dxa"/>
            <w:vMerge w:val="restart"/>
            <w:shd w:val="clear" w:color="auto" w:fill="auto"/>
            <w:vAlign w:val="center"/>
          </w:tcPr>
          <w:p w:rsidR="00AF7490" w:rsidRPr="008445F1" w:rsidRDefault="00AF7490" w:rsidP="0028679C">
            <w:pPr>
              <w:rPr>
                <w:lang w:val="en-US"/>
              </w:rPr>
            </w:pPr>
          </w:p>
        </w:tc>
      </w:tr>
      <w:tr w:rsidR="00AF7490" w:rsidRPr="00954995" w:rsidTr="0028679C">
        <w:trPr>
          <w:trHeight w:val="420"/>
        </w:trPr>
        <w:tc>
          <w:tcPr>
            <w:tcW w:w="250" w:type="dxa"/>
            <w:vMerge/>
            <w:shd w:val="clear" w:color="auto" w:fill="auto"/>
            <w:vAlign w:val="center"/>
          </w:tcPr>
          <w:p w:rsidR="00AF7490" w:rsidRPr="00954995" w:rsidRDefault="00AF7490" w:rsidP="0028679C">
            <w:pPr>
              <w:spacing w:after="0" w:line="276" w:lineRule="auto"/>
              <w:rPr>
                <w:bCs/>
                <w:sz w:val="20"/>
                <w:lang w:val="en-US"/>
              </w:rPr>
            </w:pPr>
          </w:p>
        </w:tc>
        <w:tc>
          <w:tcPr>
            <w:tcW w:w="8789" w:type="dxa"/>
            <w:gridSpan w:val="9"/>
            <w:tcBorders>
              <w:top w:val="single" w:sz="8" w:space="0" w:color="4F81BD"/>
              <w:bottom w:val="nil"/>
            </w:tcBorders>
            <w:shd w:val="clear" w:color="auto" w:fill="auto"/>
            <w:vAlign w:val="center"/>
          </w:tcPr>
          <w:p w:rsidR="00AF7490" w:rsidRPr="00656676" w:rsidRDefault="00AF7490" w:rsidP="0028679C">
            <w:pPr>
              <w:pStyle w:val="Beschriftung"/>
              <w:spacing w:after="0"/>
              <w:jc w:val="center"/>
              <w:rPr>
                <w:sz w:val="22"/>
                <w:szCs w:val="22"/>
                <w:lang w:val="en-US"/>
              </w:rPr>
            </w:pPr>
            <w:proofErr w:type="spellStart"/>
            <w:r w:rsidRPr="00810FBB">
              <w:rPr>
                <w:sz w:val="22"/>
                <w:szCs w:val="22"/>
                <w:lang w:val="en-US"/>
              </w:rPr>
              <w:t>Bariumnitrat</w:t>
            </w:r>
            <w:proofErr w:type="spellEnd"/>
            <w:r w:rsidRPr="00810FBB">
              <w:rPr>
                <w:sz w:val="22"/>
                <w:szCs w:val="22"/>
                <w:lang w:val="en-US"/>
              </w:rPr>
              <w:t>: H272, H302, H332, P210, P302+P352</w:t>
            </w:r>
          </w:p>
        </w:tc>
        <w:tc>
          <w:tcPr>
            <w:tcW w:w="283" w:type="dxa"/>
            <w:vMerge/>
            <w:shd w:val="clear" w:color="auto" w:fill="auto"/>
            <w:vAlign w:val="center"/>
          </w:tcPr>
          <w:p w:rsidR="00AF7490" w:rsidRPr="008445F1" w:rsidRDefault="00AF7490" w:rsidP="0028679C">
            <w:pPr>
              <w:rPr>
                <w:lang w:val="en-US"/>
              </w:rPr>
            </w:pPr>
          </w:p>
        </w:tc>
      </w:tr>
      <w:tr w:rsidR="00AF7490" w:rsidRPr="00AF7490" w:rsidTr="0028679C">
        <w:trPr>
          <w:trHeight w:val="420"/>
        </w:trPr>
        <w:tc>
          <w:tcPr>
            <w:tcW w:w="250" w:type="dxa"/>
            <w:vMerge/>
            <w:shd w:val="clear" w:color="auto" w:fill="auto"/>
            <w:vAlign w:val="center"/>
          </w:tcPr>
          <w:p w:rsidR="00AF7490" w:rsidRPr="00954995" w:rsidRDefault="00AF7490" w:rsidP="0028679C">
            <w:pPr>
              <w:spacing w:after="0" w:line="276" w:lineRule="auto"/>
              <w:rPr>
                <w:bCs/>
                <w:sz w:val="20"/>
                <w:lang w:val="en-US"/>
              </w:rPr>
            </w:pPr>
          </w:p>
        </w:tc>
        <w:tc>
          <w:tcPr>
            <w:tcW w:w="8789" w:type="dxa"/>
            <w:gridSpan w:val="9"/>
            <w:tcBorders>
              <w:top w:val="single" w:sz="8" w:space="0" w:color="4F81BD"/>
              <w:bottom w:val="nil"/>
            </w:tcBorders>
            <w:shd w:val="clear" w:color="auto" w:fill="auto"/>
            <w:vAlign w:val="center"/>
          </w:tcPr>
          <w:p w:rsidR="00AF7490" w:rsidRPr="00810FBB" w:rsidRDefault="00AF7490" w:rsidP="0028679C">
            <w:pPr>
              <w:pStyle w:val="Beschriftung"/>
              <w:spacing w:after="0"/>
              <w:jc w:val="center"/>
              <w:rPr>
                <w:sz w:val="22"/>
                <w:szCs w:val="22"/>
                <w:lang w:val="en-US"/>
              </w:rPr>
            </w:pPr>
            <w:proofErr w:type="spellStart"/>
            <w:r>
              <w:rPr>
                <w:sz w:val="22"/>
                <w:szCs w:val="22"/>
                <w:lang w:val="en-US"/>
              </w:rPr>
              <w:t>Zinkstaub</w:t>
            </w:r>
            <w:proofErr w:type="spellEnd"/>
            <w:r>
              <w:rPr>
                <w:sz w:val="22"/>
                <w:szCs w:val="22"/>
                <w:lang w:val="en-US"/>
              </w:rPr>
              <w:t>: H260, H250, H410, P222, P223, P231+232, P273, P370+P387, P442</w:t>
            </w:r>
          </w:p>
        </w:tc>
        <w:tc>
          <w:tcPr>
            <w:tcW w:w="283" w:type="dxa"/>
            <w:vMerge/>
            <w:shd w:val="clear" w:color="auto" w:fill="auto"/>
            <w:vAlign w:val="center"/>
          </w:tcPr>
          <w:p w:rsidR="00AF7490" w:rsidRPr="008445F1" w:rsidRDefault="00AF7490" w:rsidP="0028679C">
            <w:pPr>
              <w:rPr>
                <w:lang w:val="en-US"/>
              </w:rPr>
            </w:pPr>
          </w:p>
        </w:tc>
      </w:tr>
      <w:tr w:rsidR="00AF7490" w:rsidRPr="009C5E28" w:rsidTr="0028679C">
        <w:tc>
          <w:tcPr>
            <w:tcW w:w="1009" w:type="dxa"/>
            <w:gridSpan w:val="2"/>
            <w:tcBorders>
              <w:top w:val="single" w:sz="8" w:space="0" w:color="4F81BD"/>
              <w:left w:val="single" w:sz="8" w:space="0" w:color="4F81BD"/>
              <w:bottom w:val="single" w:sz="8" w:space="0" w:color="4F81BD"/>
            </w:tcBorders>
            <w:shd w:val="clear" w:color="auto" w:fill="auto"/>
            <w:vAlign w:val="center"/>
          </w:tcPr>
          <w:p w:rsidR="00AF7490" w:rsidRPr="009C5E28" w:rsidRDefault="00AF7490" w:rsidP="0028679C">
            <w:pPr>
              <w:spacing w:after="0"/>
              <w:jc w:val="center"/>
              <w:rPr>
                <w:b/>
                <w:bCs/>
              </w:rPr>
            </w:pPr>
            <w:r>
              <w:rPr>
                <w:b/>
                <w:noProof/>
                <w:lang w:eastAsia="ja-JP"/>
              </w:rPr>
              <w:drawing>
                <wp:inline distT="0" distB="0" distL="0" distR="0">
                  <wp:extent cx="542925" cy="542925"/>
                  <wp:effectExtent l="19050" t="0" r="9525" b="0"/>
                  <wp:docPr id="71"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sidRPr="008725A4">
              <w:rPr>
                <w:noProof/>
                <w:lang w:eastAsia="ja-JP"/>
              </w:rPr>
              <w:drawing>
                <wp:inline distT="0" distB="0" distL="0" distR="0">
                  <wp:extent cx="561975" cy="561975"/>
                  <wp:effectExtent l="19050" t="0" r="9525" b="0"/>
                  <wp:docPr id="38" name="Bild 74" descr="D:\Sicherung\Eigene Dateien\Uni\2. Master\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Sicherung\Eigene Dateien\Uni\2. Master\SVP\Piktogramme\Brandfördernd.png"/>
                          <pic:cNvPicPr>
                            <a:picLocks noChangeAspect="1" noChangeArrowheads="1"/>
                          </pic:cNvPicPr>
                        </pic:nvPicPr>
                        <pic:blipFill>
                          <a:blip r:embed="rId6"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sidRPr="00A6625E">
              <w:rPr>
                <w:noProof/>
                <w:lang w:eastAsia="ja-JP"/>
              </w:rPr>
              <w:drawing>
                <wp:inline distT="0" distB="0" distL="0" distR="0">
                  <wp:extent cx="552450" cy="552450"/>
                  <wp:effectExtent l="19050" t="0" r="0" b="0"/>
                  <wp:docPr id="40" name="Bild 72" descr="D:\Sicherung\Eigene Dateien\Uni\2. Master\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Sicherung\Eigene Dateien\Uni\2. Master\SVP\Piktogramme\Brennbar.png"/>
                          <pic:cNvPicPr>
                            <a:picLocks noChangeAspect="1" noChangeArrowheads="1"/>
                          </pic:cNvPicPr>
                        </pic:nvPicPr>
                        <pic:blipFill>
                          <a:blip r:embed="rId7"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Pr>
                <w:noProof/>
                <w:lang w:eastAsia="ja-JP"/>
              </w:rPr>
              <w:drawing>
                <wp:inline distT="0" distB="0" distL="0" distR="0">
                  <wp:extent cx="504190" cy="504190"/>
                  <wp:effectExtent l="0" t="0" r="0" b="0"/>
                  <wp:docPr id="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Pr>
                <w:noProof/>
                <w:lang w:eastAsia="ja-JP"/>
              </w:rPr>
              <w:drawing>
                <wp:inline distT="0" distB="0" distL="0" distR="0">
                  <wp:extent cx="504190" cy="504190"/>
                  <wp:effectExtent l="0" t="0" r="0" b="0"/>
                  <wp:docPr id="9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Pr>
                <w:noProof/>
                <w:lang w:eastAsia="ja-JP"/>
              </w:rPr>
              <w:drawing>
                <wp:inline distT="0" distB="0" distL="0" distR="0">
                  <wp:extent cx="504190" cy="504190"/>
                  <wp:effectExtent l="0" t="0" r="0" b="0"/>
                  <wp:docPr id="1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Pr>
                <w:noProof/>
                <w:lang w:eastAsia="ja-JP"/>
              </w:rPr>
              <w:drawing>
                <wp:inline distT="0" distB="0" distL="0" distR="0">
                  <wp:extent cx="504190" cy="504190"/>
                  <wp:effectExtent l="0" t="0" r="0" b="0"/>
                  <wp:docPr id="1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F7490" w:rsidRPr="009C5E28" w:rsidRDefault="00AF7490" w:rsidP="0028679C">
            <w:pPr>
              <w:spacing w:after="0"/>
              <w:jc w:val="center"/>
            </w:pPr>
            <w:r w:rsidRPr="008663AB">
              <w:rPr>
                <w:noProof/>
                <w:lang w:eastAsia="ja-JP"/>
              </w:rPr>
              <w:drawing>
                <wp:inline distT="0" distB="0" distL="0" distR="0">
                  <wp:extent cx="552450" cy="552450"/>
                  <wp:effectExtent l="19050" t="0" r="0" b="0"/>
                  <wp:docPr id="37" name="Bild 75"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AF7490" w:rsidRPr="009C5E28" w:rsidRDefault="00AF7490" w:rsidP="0028679C">
            <w:pPr>
              <w:spacing w:after="0"/>
              <w:jc w:val="center"/>
            </w:pPr>
            <w:r w:rsidRPr="000D7C29">
              <w:rPr>
                <w:noProof/>
                <w:lang w:eastAsia="ja-JP"/>
              </w:rPr>
              <w:drawing>
                <wp:inline distT="0" distB="0" distL="0" distR="0">
                  <wp:extent cx="561975" cy="561975"/>
                  <wp:effectExtent l="19050" t="0" r="9525" b="0"/>
                  <wp:docPr id="39" name="Bild 76"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AF7490" w:rsidRDefault="00AF7490" w:rsidP="00AF7490">
      <w:pPr>
        <w:tabs>
          <w:tab w:val="left" w:pos="1701"/>
          <w:tab w:val="left" w:pos="1985"/>
        </w:tabs>
        <w:ind w:left="1980" w:hanging="1980"/>
      </w:pPr>
    </w:p>
    <w:p w:rsidR="00AF7490" w:rsidRDefault="00AF7490" w:rsidP="00AF7490">
      <w:pPr>
        <w:tabs>
          <w:tab w:val="left" w:pos="1701"/>
          <w:tab w:val="left" w:pos="1985"/>
        </w:tabs>
        <w:ind w:left="1980" w:hanging="1980"/>
      </w:pPr>
      <w:r>
        <w:t xml:space="preserve">Materialien: </w:t>
      </w:r>
      <w:r>
        <w:tab/>
      </w:r>
      <w:r>
        <w:tab/>
        <w:t xml:space="preserve">Feuerfeste Unterlage; 2 Bechergläser (50 ml); </w:t>
      </w:r>
      <w:proofErr w:type="spellStart"/>
      <w:r>
        <w:t>Tigelzange</w:t>
      </w:r>
      <w:proofErr w:type="spellEnd"/>
      <w:r>
        <w:t>; Abzug</w:t>
      </w:r>
    </w:p>
    <w:p w:rsidR="00AF7490" w:rsidRPr="00ED07C2" w:rsidRDefault="00AF7490" w:rsidP="00AF7490">
      <w:pPr>
        <w:tabs>
          <w:tab w:val="left" w:pos="1701"/>
          <w:tab w:val="left" w:pos="1985"/>
        </w:tabs>
        <w:ind w:left="1980" w:hanging="1980"/>
      </w:pPr>
      <w:r>
        <w:t>Chemikalien:</w:t>
      </w:r>
      <w:r>
        <w:tab/>
      </w:r>
      <w:r>
        <w:tab/>
        <w:t xml:space="preserve">Ammoniumchlorid, Ammoniumnitrat, </w:t>
      </w:r>
      <w:proofErr w:type="spellStart"/>
      <w:r>
        <w:t>Bariumnitrat</w:t>
      </w:r>
      <w:proofErr w:type="spellEnd"/>
      <w:r>
        <w:t>, Eis, Zinkstaub,</w:t>
      </w:r>
    </w:p>
    <w:p w:rsidR="00AF7490" w:rsidRDefault="00AF7490" w:rsidP="00AF7490">
      <w:pPr>
        <w:tabs>
          <w:tab w:val="left" w:pos="1701"/>
          <w:tab w:val="left" w:pos="1985"/>
        </w:tabs>
        <w:ind w:left="1980" w:hanging="1980"/>
      </w:pPr>
      <w:r>
        <w:t xml:space="preserve">Durchführung: </w:t>
      </w:r>
      <w:r>
        <w:tab/>
      </w:r>
      <w:r>
        <w:tab/>
      </w:r>
      <w:r>
        <w:tab/>
        <w:t xml:space="preserve">4 g Ammoniumnitrat, 1 g Ammoniumchlorid und 0,5 g </w:t>
      </w:r>
      <w:proofErr w:type="spellStart"/>
      <w:r>
        <w:t>Bariumnitrat</w:t>
      </w:r>
      <w:proofErr w:type="spellEnd"/>
      <w:r>
        <w:t xml:space="preserve"> we</w:t>
      </w:r>
      <w:r>
        <w:t>r</w:t>
      </w:r>
      <w:r>
        <w:t xml:space="preserve">den in einem kleinen Becherglas vorsichtig vermengt während in einem anderen 4 g Zinkstaub vorgelegt werden. Dann werden die Inhalte beider Bechergläser auf eine feuerfeste Unterlage (in einem Abzug) gegeben und vorsichtig vermengt (nicht reiben!). Nachdem das Gemenge zu einem Kegel aufgeschüttet worden ist, werden mit einer </w:t>
      </w:r>
      <w:proofErr w:type="spellStart"/>
      <w:r>
        <w:t>Tigelzange</w:t>
      </w:r>
      <w:proofErr w:type="spellEnd"/>
      <w:r>
        <w:t xml:space="preserve"> 1-2 Eiswürfel auf den Kegel gesetzt.</w:t>
      </w:r>
    </w:p>
    <w:p w:rsidR="00AF7490" w:rsidRDefault="00AF7490" w:rsidP="00AF7490">
      <w:pPr>
        <w:tabs>
          <w:tab w:val="left" w:pos="1701"/>
          <w:tab w:val="left" w:pos="1985"/>
        </w:tabs>
        <w:ind w:left="1980" w:hanging="1980"/>
      </w:pPr>
      <w:r>
        <w:t>Beobachtung:</w:t>
      </w:r>
      <w:r>
        <w:tab/>
      </w:r>
      <w:r>
        <w:tab/>
      </w:r>
      <w:r>
        <w:tab/>
        <w:t>Nach Aufsetzen der Eiswürfel beginnt das Gemenge bald zu rauchen und mit einer roten Stichflamme zu brennen und Funken zu sprühen. Nach der Reaktion verbleibt eine aufgeschäumte, zäh-feste graue Substanz.</w:t>
      </w:r>
    </w:p>
    <w:p w:rsidR="00AF7490" w:rsidRDefault="00AF7490" w:rsidP="00AF7490">
      <w:pPr>
        <w:keepNext/>
        <w:tabs>
          <w:tab w:val="left" w:pos="1701"/>
          <w:tab w:val="left" w:pos="1985"/>
        </w:tabs>
        <w:ind w:left="1980" w:hanging="1980"/>
      </w:pPr>
      <w:r>
        <w:rPr>
          <w:noProof/>
          <w:lang w:eastAsia="ja-JP"/>
        </w:rPr>
        <w:lastRenderedPageBreak/>
        <w:drawing>
          <wp:inline distT="0" distB="0" distL="0" distR="0">
            <wp:extent cx="3257550" cy="2663549"/>
            <wp:effectExtent l="19050" t="0" r="0" b="0"/>
            <wp:docPr id="88" name="Bild 23" descr="D:\Sicherung\Eigene Dateien\Uni\2. Master\SVP\Themen\Farbenspiel_der_Redoxreaktionen\Bilder\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icherung\Eigene Dateien\Uni\2. Master\SVP\Themen\Farbenspiel_der_Redoxreaktionen\Bilder\brand.jpg"/>
                    <pic:cNvPicPr>
                      <a:picLocks noChangeAspect="1" noChangeArrowheads="1"/>
                    </pic:cNvPicPr>
                  </pic:nvPicPr>
                  <pic:blipFill>
                    <a:blip r:embed="rId14" cstate="print"/>
                    <a:srcRect/>
                    <a:stretch>
                      <a:fillRect/>
                    </a:stretch>
                  </pic:blipFill>
                  <pic:spPr bwMode="auto">
                    <a:xfrm>
                      <a:off x="0" y="0"/>
                      <a:ext cx="3256473" cy="2662668"/>
                    </a:xfrm>
                    <a:prstGeom prst="rect">
                      <a:avLst/>
                    </a:prstGeom>
                    <a:noFill/>
                    <a:ln w="9525">
                      <a:noFill/>
                      <a:miter lim="800000"/>
                      <a:headEnd/>
                      <a:tailEnd/>
                    </a:ln>
                  </pic:spPr>
                </pic:pic>
              </a:graphicData>
            </a:graphic>
          </wp:inline>
        </w:drawing>
      </w:r>
    </w:p>
    <w:p w:rsidR="00AF7490" w:rsidRDefault="00AF7490" w:rsidP="00AF7490">
      <w:pPr>
        <w:pStyle w:val="Beschriftung"/>
        <w:jc w:val="left"/>
      </w:pPr>
      <w:r>
        <w:t xml:space="preserve">Abb. 5- </w:t>
      </w:r>
      <w:r>
        <w:rPr>
          <w:noProof/>
        </w:rPr>
        <w:t xml:space="preserve"> Teelicht mit in ein Becherglas gesaugtes Wasser von Versuch 5</w:t>
      </w:r>
    </w:p>
    <w:p w:rsidR="00AF7490" w:rsidRDefault="00AF7490" w:rsidP="00AF7490">
      <w:pPr>
        <w:tabs>
          <w:tab w:val="left" w:pos="1701"/>
          <w:tab w:val="left" w:pos="1985"/>
        </w:tabs>
        <w:ind w:left="1980" w:hanging="1980"/>
      </w:pPr>
      <w:r>
        <w:t>Deutung:</w:t>
      </w:r>
      <w:r>
        <w:tab/>
      </w:r>
      <w:r>
        <w:tab/>
        <w:t>Durch das Wasser des Eises wird das Zink mit dem Nitrat in Kontakt gebracht, was zu der heftigen Reaktion führt. Das Barium trägt zur Flammenfärbung bei und das Ammoniumchlorid führt (abgesehen von dem Amm</w:t>
      </w:r>
      <w:r>
        <w:t>o</w:t>
      </w:r>
      <w:r>
        <w:t>niakgeruch) dazu, dass die Reaktion schneller und besser funktioniert.</w:t>
      </w:r>
    </w:p>
    <w:p w:rsidR="00AF7490" w:rsidRDefault="00AF7490" w:rsidP="00AF7490">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Rückstände werden in den Feststoffabfall-Behälter gegeben.</w:t>
      </w:r>
    </w:p>
    <w:p w:rsidR="00AF7490" w:rsidRPr="00B937A2" w:rsidRDefault="00AF7490" w:rsidP="00AF7490">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 xml:space="preserve">H. W. </w:t>
      </w:r>
      <w:proofErr w:type="spellStart"/>
      <w:r>
        <w:rPr>
          <w:rFonts w:asciiTheme="majorHAnsi" w:hAnsiTheme="majorHAnsi"/>
        </w:rPr>
        <w:t>Roesky</w:t>
      </w:r>
      <w:proofErr w:type="spellEnd"/>
      <w:r>
        <w:rPr>
          <w:rFonts w:asciiTheme="majorHAnsi" w:hAnsiTheme="majorHAnsi"/>
        </w:rPr>
        <w:t xml:space="preserve">, K. </w:t>
      </w:r>
      <w:proofErr w:type="spellStart"/>
      <w:r>
        <w:rPr>
          <w:rFonts w:asciiTheme="majorHAnsi" w:hAnsiTheme="majorHAnsi"/>
        </w:rPr>
        <w:t>Mockel</w:t>
      </w:r>
      <w:proofErr w:type="spellEnd"/>
      <w:r>
        <w:rPr>
          <w:rFonts w:asciiTheme="majorHAnsi" w:hAnsiTheme="majorHAnsi"/>
        </w:rPr>
        <w:t>, Chemische Kabinettstücke: spektakuläre Exper</w:t>
      </w:r>
      <w:r>
        <w:rPr>
          <w:rFonts w:asciiTheme="majorHAnsi" w:hAnsiTheme="majorHAnsi"/>
        </w:rPr>
        <w:t>i</w:t>
      </w:r>
      <w:r>
        <w:rPr>
          <w:rFonts w:asciiTheme="majorHAnsi" w:hAnsiTheme="majorHAnsi"/>
        </w:rPr>
        <w:t xml:space="preserve">mente, und geistreiche Zitate, VCH </w:t>
      </w:r>
      <w:proofErr w:type="spellStart"/>
      <w:r>
        <w:rPr>
          <w:rFonts w:asciiTheme="majorHAnsi" w:hAnsiTheme="majorHAnsi"/>
        </w:rPr>
        <w:t>VGmbH</w:t>
      </w:r>
      <w:proofErr w:type="spellEnd"/>
      <w:r>
        <w:rPr>
          <w:rFonts w:asciiTheme="majorHAnsi" w:hAnsiTheme="majorHAnsi"/>
        </w:rPr>
        <w:t>, Weinheim 1996</w:t>
      </w:r>
    </w:p>
    <w:p w:rsidR="00AF7490" w:rsidRDefault="00AF7490" w:rsidP="00AF7490">
      <w:pPr>
        <w:tabs>
          <w:tab w:val="left" w:pos="1701"/>
          <w:tab w:val="left" w:pos="1985"/>
        </w:tabs>
        <w:ind w:left="1980" w:hanging="1980"/>
        <w:rPr>
          <w:rFonts w:eastAsiaTheme="minorEastAsia"/>
        </w:rPr>
      </w:pPr>
    </w:p>
    <w:p w:rsidR="00AF7490" w:rsidRPr="006E32AF" w:rsidRDefault="00AF7490" w:rsidP="00AF7490">
      <w:pPr>
        <w:tabs>
          <w:tab w:val="left" w:pos="1701"/>
          <w:tab w:val="left" w:pos="1985"/>
        </w:tabs>
        <w:ind w:left="1980" w:hanging="1980"/>
        <w:rPr>
          <w:rFonts w:eastAsiaTheme="minorEastAsia"/>
        </w:rPr>
      </w:pPr>
      <w:r w:rsidRPr="003E02FB">
        <w:rPr>
          <w:noProof/>
          <w:lang w:eastAsia="ja-JP"/>
        </w:rPr>
      </w:r>
      <w:r w:rsidRPr="003E02FB">
        <w:rPr>
          <w:noProof/>
          <w:lang w:eastAsia="ja-JP"/>
        </w:rPr>
        <w:pict>
          <v:shape id="Text Box 159" o:spid="_x0000_s1026" type="#_x0000_t202" style="width:462.45pt;height:103.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" fillcolor="white [3201]" strokecolor="#c0504d [3205]" strokeweight="1pt">
            <v:stroke dashstyle="dash"/>
            <v:shadow color="#868686"/>
            <v:textbox>
              <w:txbxContent>
                <w:p w:rsidR="00AF7490" w:rsidRPr="00680FA5" w:rsidRDefault="00AF7490" w:rsidP="00AF7490">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Wie in der Einleitung zu diesem Versuch bereits geschrieben, ist di</w:t>
                  </w:r>
                  <w:r>
                    <w:rPr>
                      <w:color w:val="1F497D" w:themeColor="text2"/>
                    </w:rPr>
                    <w:t>e</w:t>
                  </w:r>
                  <w:r>
                    <w:rPr>
                      <w:color w:val="1F497D" w:themeColor="text2"/>
                    </w:rPr>
                    <w:t>ser Versuch hauptsächlich als Show zu sehen, mit der das Thema der farbigen Redoxreaktionen (sozusagen mit einem Knall) beendet werden kann. Es bietet sich gleichzeitig als Überleitung zu dem Thema „Stoffe und ihre Eigenschaften“ an, da genauer betrachtet werden kann, was für eine Rolle Nitrate spielen und warum das Gemisch bei der Zugabe von Eis zu reagieren beginnt.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F7490"/>
    <w:rsid w:val="00264892"/>
    <w:rsid w:val="00294EC1"/>
    <w:rsid w:val="00381846"/>
    <w:rsid w:val="00AF7490"/>
    <w:rsid w:val="00BC3E6D"/>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7490"/>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AF749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F749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F749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F749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F749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F749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F749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F749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F749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7490"/>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AF7490"/>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AF7490"/>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AF7490"/>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AF7490"/>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AF7490"/>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AF7490"/>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AF7490"/>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AF7490"/>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AF749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F74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490"/>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1471</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2014-08-27T10:36:00Z</dcterms:created>
  <dcterms:modified xsi:type="dcterms:W3CDTF">2014-08-27T10:36:00Z</dcterms:modified>
</cp:coreProperties>
</file>