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1014F7" w:rsidP="00F31EBF">
      <w:pPr>
        <w:spacing w:line="276" w:lineRule="auto"/>
      </w:pPr>
      <w:r>
        <w:t>Jans Manjali</w:t>
      </w:r>
    </w:p>
    <w:p w:rsidR="00954DC8" w:rsidRDefault="001014F7" w:rsidP="00F31EBF">
      <w:pPr>
        <w:spacing w:line="276" w:lineRule="auto"/>
      </w:pPr>
      <w:r>
        <w:t>Sommers</w:t>
      </w:r>
      <w:r w:rsidR="00F74A95">
        <w:t>emester</w:t>
      </w:r>
      <w:r>
        <w:t xml:space="preserve"> 2015</w:t>
      </w:r>
    </w:p>
    <w:p w:rsidR="00954DC8" w:rsidRDefault="00954DC8" w:rsidP="00F31EBF">
      <w:pPr>
        <w:spacing w:line="276" w:lineRule="auto"/>
      </w:pPr>
      <w:r>
        <w:t xml:space="preserve">Klassenstufen </w:t>
      </w:r>
      <w:r w:rsidR="001014F7">
        <w:t>7 &amp; 8</w:t>
      </w:r>
    </w:p>
    <w:p w:rsidR="00954DC8" w:rsidRDefault="00954DC8" w:rsidP="00954DC8">
      <w:r>
        <w:tab/>
      </w:r>
    </w:p>
    <w:p w:rsidR="008B7FD6" w:rsidRDefault="00DA4A4C" w:rsidP="00954DC8">
      <w:r>
        <w:rPr>
          <w:noProof/>
          <w:lang w:eastAsia="de-DE"/>
        </w:rPr>
        <w:drawing>
          <wp:anchor distT="146304" distB="190119" distL="303276" distR="305816" simplePos="0" relativeHeight="251655680" behindDoc="1" locked="0" layoutInCell="1" allowOverlap="1">
            <wp:simplePos x="0" y="0"/>
            <wp:positionH relativeFrom="column">
              <wp:posOffset>-224409</wp:posOffset>
            </wp:positionH>
            <wp:positionV relativeFrom="paragraph">
              <wp:posOffset>874014</wp:posOffset>
            </wp:positionV>
            <wp:extent cx="2435733" cy="3248152"/>
            <wp:effectExtent l="228600" t="171450" r="250825" b="238125"/>
            <wp:wrapSquare wrapText="bothSides"/>
            <wp:docPr id="16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396261">
                      <a:off x="0" y="0"/>
                      <a:ext cx="2435225"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page">
              <wp14:pctHeight>0</wp14:pctHeight>
            </wp14:sizeRelV>
          </wp:anchor>
        </w:drawing>
      </w:r>
      <w:bookmarkStart w:id="0" w:name="_GoBack"/>
      <w:r>
        <w:rPr>
          <w:noProof/>
          <w:lang w:eastAsia="de-DE"/>
        </w:rPr>
        <w:drawing>
          <wp:anchor distT="420624" distB="476885" distL="449580" distR="453898" simplePos="0" relativeHeight="251652608" behindDoc="0" locked="0" layoutInCell="1" allowOverlap="1">
            <wp:simplePos x="0" y="0"/>
            <wp:positionH relativeFrom="column">
              <wp:posOffset>2284730</wp:posOffset>
            </wp:positionH>
            <wp:positionV relativeFrom="paragraph">
              <wp:posOffset>280289</wp:posOffset>
            </wp:positionV>
            <wp:extent cx="3062097" cy="2296541"/>
            <wp:effectExtent l="323850" t="438150" r="367030" b="504190"/>
            <wp:wrapSquare wrapText="bothSides"/>
            <wp:docPr id="16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869875">
                      <a:off x="0" y="0"/>
                      <a:ext cx="3061970" cy="2296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0"/>
    </w:p>
    <w:p w:rsidR="008B7FD6" w:rsidRDefault="00DA4A4C" w:rsidP="00954DC8">
      <w:r>
        <w:rPr>
          <w:noProof/>
          <w:lang w:eastAsia="de-DE"/>
        </w:rPr>
        <w:drawing>
          <wp:anchor distT="268224" distB="318770" distL="345948" distR="348107" simplePos="0" relativeHeight="251653632" behindDoc="1" locked="0" layoutInCell="1" allowOverlap="1">
            <wp:simplePos x="0" y="0"/>
            <wp:positionH relativeFrom="column">
              <wp:posOffset>-437007</wp:posOffset>
            </wp:positionH>
            <wp:positionV relativeFrom="paragraph">
              <wp:posOffset>2680589</wp:posOffset>
            </wp:positionV>
            <wp:extent cx="2704465" cy="2027936"/>
            <wp:effectExtent l="247650" t="285750" r="267335" b="353695"/>
            <wp:wrapSquare wrapText="bothSides"/>
            <wp:docPr id="16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 16"/>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rot="21083899">
                      <a:off x="0" y="0"/>
                      <a:ext cx="2704465" cy="2027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D44AB" w:rsidRDefault="005D44AB" w:rsidP="008B7FD6">
      <w:pPr>
        <w:rPr>
          <w:rFonts w:ascii="Times New Roman" w:hAnsi="Times New Roman"/>
          <w:sz w:val="52"/>
          <w:szCs w:val="24"/>
        </w:rPr>
      </w:pPr>
    </w:p>
    <w:p w:rsidR="005D44AB" w:rsidRDefault="005D44AB" w:rsidP="008B7FD6">
      <w:pPr>
        <w:rPr>
          <w:rFonts w:ascii="Times New Roman" w:hAnsi="Times New Roman"/>
          <w:sz w:val="52"/>
          <w:szCs w:val="24"/>
        </w:rPr>
      </w:pPr>
    </w:p>
    <w:p w:rsidR="005D44AB" w:rsidRDefault="005D44AB" w:rsidP="008B7FD6">
      <w:pPr>
        <w:rPr>
          <w:rFonts w:ascii="Times New Roman" w:hAnsi="Times New Roman"/>
          <w:sz w:val="52"/>
          <w:szCs w:val="24"/>
        </w:rPr>
      </w:pPr>
    </w:p>
    <w:p w:rsidR="008B7FD6" w:rsidRDefault="00DA4A4C" w:rsidP="008B7FD6">
      <w:pPr>
        <w:rPr>
          <w:rFonts w:ascii="Times New Roman" w:hAnsi="Times New Roman"/>
          <w:sz w:val="52"/>
          <w:szCs w:val="24"/>
        </w:rPr>
      </w:pPr>
      <w:r>
        <w:rPr>
          <w:noProof/>
          <w:lang w:eastAsia="de-DE"/>
        </w:rPr>
        <mc:AlternateContent>
          <mc:Choice Requires="wps">
            <w:drawing>
              <wp:anchor distT="4294967295" distB="4294967295" distL="114300" distR="114300" simplePos="0" relativeHeight="251651584" behindDoc="0" locked="0" layoutInCell="1" allowOverlap="1">
                <wp:simplePos x="0" y="0"/>
                <wp:positionH relativeFrom="column">
                  <wp:posOffset>24130</wp:posOffset>
                </wp:positionH>
                <wp:positionV relativeFrom="paragraph">
                  <wp:posOffset>560704</wp:posOffset>
                </wp:positionV>
                <wp:extent cx="5695950" cy="0"/>
                <wp:effectExtent l="0" t="0" r="19050" b="19050"/>
                <wp:wrapNone/>
                <wp:docPr id="2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&#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dBoRDIAIAAD4EAAAOAAAAAAAAAAAAAAAAAC4CAABkcnMvZTJvRG9jLnhtbFBLAQIt&#10;ABQABgAIAAAAIQA5eepD2gAAAAcBAAAPAAAAAAAAAAAAAAAAAHoEAABkcnMvZG93bnJldi54bWxQ&#10;SwUGAAAAAAQABADzAAAAgQUAAAAA&#10;"/>
            </w:pict>
          </mc:Fallback>
        </mc:AlternateContent>
      </w:r>
    </w:p>
    <w:p w:rsidR="0006684E" w:rsidRDefault="00DA4A4C" w:rsidP="0006684E">
      <w:pPr>
        <w:autoSpaceDE w:val="0"/>
        <w:autoSpaceDN w:val="0"/>
        <w:adjustRightInd w:val="0"/>
        <w:jc w:val="center"/>
        <w:rPr>
          <w:rFonts w:ascii="Times New Roman" w:hAnsi="Times New Roman"/>
          <w:b/>
          <w:sz w:val="52"/>
          <w:szCs w:val="24"/>
        </w:rPr>
      </w:pPr>
      <w:r>
        <w:rPr>
          <w:noProof/>
          <w:lang w:eastAsia="de-DE"/>
        </w:rPr>
        <w:lastRenderedPageBreak/>
        <mc:AlternateContent>
          <mc:Choice Requires="wps">
            <w:drawing>
              <wp:anchor distT="4294967295" distB="4294967295" distL="114300" distR="114300" simplePos="0" relativeHeight="251654656" behindDoc="0" locked="0" layoutInCell="1" allowOverlap="1">
                <wp:simplePos x="0" y="0"/>
                <wp:positionH relativeFrom="column">
                  <wp:posOffset>147955</wp:posOffset>
                </wp:positionH>
                <wp:positionV relativeFrom="paragraph">
                  <wp:posOffset>540384</wp:posOffset>
                </wp:positionV>
                <wp:extent cx="5419725" cy="0"/>
                <wp:effectExtent l="0" t="0" r="9525" b="19050"/>
                <wp:wrapNone/>
                <wp:docPr id="2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xIA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cY6RI&#10;Dz163HsdQ6PsLlZoMK4Aw0ptbciRHtWLedL0h0NKVx1RLY/mrycD3lmoafLOJVycgTi74atmYEMg&#10;QizXsbF9gIRCoGPsyunWFX70iMLjNM8W95MpRvSqS0hxdTTW+S9c9ygIJXbeEtF2vtJKQe+1zWIY&#10;cnhyPtAixdUhRFV6I6SMIyAVGkq8mEKcoHFaChaU8WLbXSUtOpAwRPGLOX4ws3qvWATrOGHri+yJ&#10;kGcZgksV8CAxoHORzlPyc5Eu1vP1PB/lk9l6lKd1PXrcVPlotsnup/Vd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C+trtxIAIAAD4EAAAOAAAAAAAAAAAAAAAAAC4CAABkcnMvZTJvRG9jLnhtbFBL&#10;AQItABQABgAIAAAAIQCho24T3QAAAAgBAAAPAAAAAAAAAAAAAAAAAHoEAABkcnMvZG93bnJldi54&#10;bWxQSwUGAAAAAAQABADzAAAAhAUAAAAA&#10;"/>
            </w:pict>
          </mc:Fallback>
        </mc:AlternateContent>
      </w:r>
      <w:r w:rsidR="001014F7">
        <w:rPr>
          <w:rFonts w:ascii="Times New Roman" w:hAnsi="Times New Roman"/>
          <w:b/>
          <w:sz w:val="52"/>
          <w:szCs w:val="24"/>
        </w:rPr>
        <w:t>Kohlenstoffd</w:t>
      </w:r>
      <w:r w:rsidR="001014F7">
        <w:rPr>
          <w:rFonts w:ascii="Times New Roman" w:hAnsi="Times New Roman"/>
          <w:b/>
          <w:sz w:val="52"/>
          <w:szCs w:val="24"/>
        </w:rPr>
        <w:t>i</w:t>
      </w:r>
      <w:r w:rsidR="001014F7">
        <w:rPr>
          <w:rFonts w:ascii="Times New Roman" w:hAnsi="Times New Roman"/>
          <w:b/>
          <w:sz w:val="52"/>
          <w:szCs w:val="24"/>
        </w:rPr>
        <w:t>oxid (Nachweis, Dichte)</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DA4A4C">
      <w:pPr>
        <w:pStyle w:val="Inhaltsverzeichnisberschrift"/>
      </w:pPr>
      <w:r>
        <w:rPr>
          <w:noProof/>
          <w:lang w:eastAsia="de-DE"/>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0</wp:posOffset>
                </wp:positionV>
                <wp:extent cx="5958840" cy="1924050"/>
                <wp:effectExtent l="0" t="0" r="22860" b="19050"/>
                <wp:wrapNone/>
                <wp:docPr id="2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0"/>
                        </a:xfrm>
                        <a:prstGeom prst="rect">
                          <a:avLst/>
                        </a:prstGeom>
                        <a:solidFill>
                          <a:sysClr val="window" lastClr="FFFFFF">
                            <a:lumMod val="100000"/>
                            <a:lumOff val="0"/>
                          </a:sysClr>
                        </a:solidFill>
                        <a:ln w="12700">
                          <a:solidFill>
                            <a:srgbClr val="9BBB59">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Default="00A856B8">
                            <w:pPr>
                              <w:pBdr>
                                <w:bottom w:val="single" w:sz="6" w:space="1" w:color="auto"/>
                              </w:pBdr>
                              <w:rPr>
                                <w:b/>
                              </w:rPr>
                            </w:pPr>
                            <w:r w:rsidRPr="00A90BD6">
                              <w:rPr>
                                <w:b/>
                              </w:rPr>
                              <w:t>Auf einen Blick:</w:t>
                            </w:r>
                          </w:p>
                          <w:p w:rsidR="00A856B8" w:rsidRPr="00F31EBF" w:rsidRDefault="00C51794" w:rsidP="004944F3">
                            <w:pPr>
                              <w:rPr>
                                <w:i/>
                                <w:color w:val="auto"/>
                              </w:rPr>
                            </w:pPr>
                            <w:r>
                              <w:rPr>
                                <w:color w:val="auto"/>
                              </w:rPr>
                              <w:t>Kohlenstoffdioxid</w:t>
                            </w:r>
                            <w:r w:rsidR="00A856B8" w:rsidRPr="00E86920">
                              <w:rPr>
                                <w:color w:val="auto"/>
                              </w:rPr>
                              <w:t xml:space="preserve"> </w:t>
                            </w:r>
                            <w:r w:rsidR="00FF4FCD">
                              <w:rPr>
                                <w:color w:val="auto"/>
                              </w:rPr>
                              <w:t>i</w:t>
                            </w:r>
                            <w:r w:rsidR="00A856B8" w:rsidRPr="00E86920">
                              <w:rPr>
                                <w:color w:val="auto"/>
                              </w:rPr>
                              <w:t xml:space="preserve">st in den letzten Jahrzehnten zunehmend in den öffentlichen Fokus gerückt. Durch den anthropogenen Treibhauseffekt mit der daraus resultierenden Klimaerwärmung durch den Anstieg der klimarelevanten Spurengase, vor allem </w:t>
                            </w:r>
                            <w:r>
                              <w:rPr>
                                <w:color w:val="auto"/>
                              </w:rPr>
                              <w:t>Kohlenstoffdioxid</w:t>
                            </w:r>
                            <w:r w:rsidR="00A856B8" w:rsidRPr="00E86920">
                              <w:rPr>
                                <w:color w:val="auto"/>
                              </w:rPr>
                              <w:t>, ist es auch für die Schüler_innen wichtig sich mit seinen Stoffeigenschaften zu beschäftigen. In diesem Prot</w:t>
                            </w:r>
                            <w:r w:rsidR="00A856B8" w:rsidRPr="00E86920">
                              <w:rPr>
                                <w:color w:val="auto"/>
                              </w:rPr>
                              <w:t>o</w:t>
                            </w:r>
                            <w:r w:rsidR="00A856B8" w:rsidRPr="00E86920">
                              <w:rPr>
                                <w:color w:val="auto"/>
                              </w:rPr>
                              <w:t xml:space="preserve">koll werden Nachweisreaktionen mit ausgewählten Substanzen durchgeführt sowie die Dichte von </w:t>
                            </w:r>
                            <w:r>
                              <w:rPr>
                                <w:color w:val="auto"/>
                              </w:rPr>
                              <w:t xml:space="preserve">Kohlenstoffdioxid </w:t>
                            </w:r>
                            <w:r w:rsidR="00A856B8" w:rsidRPr="00E86920">
                              <w:rPr>
                                <w:color w:val="auto"/>
                              </w:rPr>
                              <w:t>durch den Kerzentreppenve</w:t>
                            </w:r>
                            <w:r w:rsidR="00A856B8" w:rsidRPr="00E86920">
                              <w:rPr>
                                <w:color w:val="auto"/>
                              </w:rPr>
                              <w:t>r</w:t>
                            </w:r>
                            <w:r w:rsidR="00A856B8" w:rsidRPr="00E86920">
                              <w:rPr>
                                <w:color w:val="auto"/>
                              </w:rPr>
                              <w:t>such veranschaulicht.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51.5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" strokecolor="#9bbb59" strokeweight="1pt">
                <v:stroke dashstyle="dash"/>
                <v:shadow color="#868686"/>
                <v:textbox>
                  <w:txbxContent>
                    <w:p w:rsidR="00A856B8" w:rsidRDefault="00A856B8">
                      <w:pPr>
                        <w:pBdr>
                          <w:bottom w:val="single" w:sz="6" w:space="1" w:color="auto"/>
                        </w:pBdr>
                        <w:rPr>
                          <w:b/>
                        </w:rPr>
                      </w:pPr>
                      <w:r w:rsidRPr="00A90BD6">
                        <w:rPr>
                          <w:b/>
                        </w:rPr>
                        <w:t>Auf einen Blick:</w:t>
                      </w:r>
                    </w:p>
                    <w:p w:rsidR="00A856B8" w:rsidRPr="00F31EBF" w:rsidRDefault="00C51794" w:rsidP="004944F3">
                      <w:pPr>
                        <w:rPr>
                          <w:i/>
                          <w:color w:val="auto"/>
                        </w:rPr>
                      </w:pPr>
                      <w:r>
                        <w:rPr>
                          <w:color w:val="auto"/>
                        </w:rPr>
                        <w:t>Kohlenstoffdioxid</w:t>
                      </w:r>
                      <w:r w:rsidR="00A856B8" w:rsidRPr="00E86920">
                        <w:rPr>
                          <w:color w:val="auto"/>
                        </w:rPr>
                        <w:t xml:space="preserve"> </w:t>
                      </w:r>
                      <w:r w:rsidR="00FF4FCD">
                        <w:rPr>
                          <w:color w:val="auto"/>
                        </w:rPr>
                        <w:t>i</w:t>
                      </w:r>
                      <w:r w:rsidR="00A856B8" w:rsidRPr="00E86920">
                        <w:rPr>
                          <w:color w:val="auto"/>
                        </w:rPr>
                        <w:t xml:space="preserve">st in den letzten Jahrzehnten zunehmend in den öffentlichen Fokus gerückt. Durch den anthropogenen Treibhauseffekt mit der daraus resultierenden Klimaerwärmung durch den Anstieg der klimarelevanten Spurengase, vor allem </w:t>
                      </w:r>
                      <w:r>
                        <w:rPr>
                          <w:color w:val="auto"/>
                        </w:rPr>
                        <w:t>Kohlenstoffdioxid</w:t>
                      </w:r>
                      <w:r w:rsidR="00A856B8" w:rsidRPr="00E86920">
                        <w:rPr>
                          <w:color w:val="auto"/>
                        </w:rPr>
                        <w:t>, ist es auch für die Schüler_innen wichtig sich mit seinen Stoffeigenschaften zu beschäftigen. In diesem Prot</w:t>
                      </w:r>
                      <w:r w:rsidR="00A856B8" w:rsidRPr="00E86920">
                        <w:rPr>
                          <w:color w:val="auto"/>
                        </w:rPr>
                        <w:t>o</w:t>
                      </w:r>
                      <w:r w:rsidR="00A856B8" w:rsidRPr="00E86920">
                        <w:rPr>
                          <w:color w:val="auto"/>
                        </w:rPr>
                        <w:t xml:space="preserve">koll werden Nachweisreaktionen mit ausgewählten Substanzen durchgeführt sowie die Dichte von </w:t>
                      </w:r>
                      <w:r>
                        <w:rPr>
                          <w:color w:val="auto"/>
                        </w:rPr>
                        <w:t xml:space="preserve">Kohlenstoffdioxid </w:t>
                      </w:r>
                      <w:r w:rsidR="00A856B8" w:rsidRPr="00E86920">
                        <w:rPr>
                          <w:color w:val="auto"/>
                        </w:rPr>
                        <w:t>durch den Kerzentreppenve</w:t>
                      </w:r>
                      <w:r w:rsidR="00A856B8" w:rsidRPr="00E86920">
                        <w:rPr>
                          <w:color w:val="auto"/>
                        </w:rPr>
                        <w:t>r</w:t>
                      </w:r>
                      <w:r w:rsidR="00A856B8" w:rsidRPr="00E86920">
                        <w:rPr>
                          <w:color w:val="auto"/>
                        </w:rPr>
                        <w:t>such veranschaulicht.</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p w:rsidR="00E26180" w:rsidRDefault="00E26180" w:rsidP="005D44AB">
      <w:pPr>
        <w:pStyle w:val="Inhaltsverzeichnisberschrift"/>
      </w:pPr>
      <w:r w:rsidRPr="00E26180">
        <w:rPr>
          <w:color w:val="auto"/>
        </w:rPr>
        <w:t>Inhalt</w:t>
      </w:r>
    </w:p>
    <w:p w:rsidR="00E26180" w:rsidRPr="00E26180" w:rsidRDefault="00E26180" w:rsidP="005D44AB">
      <w:pPr>
        <w:jc w:val="left"/>
      </w:pPr>
    </w:p>
    <w:p w:rsidR="006F5F43" w:rsidRDefault="00E26180">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instrText xml:space="preserve"> TOC \o "1-3" \h \z \u </w:instrText>
      </w:r>
      <w:r>
        <w:fldChar w:fldCharType="separate"/>
      </w:r>
      <w:hyperlink w:anchor="_Toc427827181" w:history="1">
        <w:r w:rsidR="006F5F43" w:rsidRPr="00DD6E34">
          <w:rPr>
            <w:rStyle w:val="Hyperlink"/>
            <w:noProof/>
          </w:rPr>
          <w:t>1</w:t>
        </w:r>
        <w:r w:rsidR="006F5F43">
          <w:rPr>
            <w:rFonts w:asciiTheme="minorHAnsi" w:eastAsiaTheme="minorEastAsia" w:hAnsiTheme="minorHAnsi" w:cstheme="minorBidi"/>
            <w:noProof/>
            <w:color w:val="auto"/>
            <w:lang w:eastAsia="de-DE"/>
          </w:rPr>
          <w:tab/>
        </w:r>
        <w:r w:rsidR="006F5F43" w:rsidRPr="00DD6E34">
          <w:rPr>
            <w:rStyle w:val="Hyperlink"/>
            <w:noProof/>
          </w:rPr>
          <w:t>Beschreibung  des Themas und zugehörige Lernziele</w:t>
        </w:r>
        <w:r w:rsidR="006F5F43">
          <w:rPr>
            <w:noProof/>
            <w:webHidden/>
          </w:rPr>
          <w:tab/>
        </w:r>
        <w:r w:rsidR="006F5F43">
          <w:rPr>
            <w:noProof/>
            <w:webHidden/>
          </w:rPr>
          <w:fldChar w:fldCharType="begin"/>
        </w:r>
        <w:r w:rsidR="006F5F43">
          <w:rPr>
            <w:noProof/>
            <w:webHidden/>
          </w:rPr>
          <w:instrText xml:space="preserve"> PAGEREF _Toc427827181 \h </w:instrText>
        </w:r>
        <w:r w:rsidR="006F5F43">
          <w:rPr>
            <w:noProof/>
            <w:webHidden/>
          </w:rPr>
        </w:r>
        <w:r w:rsidR="006F5F43">
          <w:rPr>
            <w:noProof/>
            <w:webHidden/>
          </w:rPr>
          <w:fldChar w:fldCharType="separate"/>
        </w:r>
        <w:r w:rsidR="006F5F43">
          <w:rPr>
            <w:noProof/>
            <w:webHidden/>
          </w:rPr>
          <w:t>2</w:t>
        </w:r>
        <w:r w:rsidR="006F5F43">
          <w:rPr>
            <w:noProof/>
            <w:webHidden/>
          </w:rPr>
          <w:fldChar w:fldCharType="end"/>
        </w:r>
      </w:hyperlink>
    </w:p>
    <w:p w:rsidR="006F5F43" w:rsidRDefault="006F5F4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827182" w:history="1">
        <w:r w:rsidRPr="00DD6E34">
          <w:rPr>
            <w:rStyle w:val="Hyperlink"/>
            <w:noProof/>
          </w:rPr>
          <w:t>2</w:t>
        </w:r>
        <w:r>
          <w:rPr>
            <w:rFonts w:asciiTheme="minorHAnsi" w:eastAsiaTheme="minorEastAsia" w:hAnsiTheme="minorHAnsi" w:cstheme="minorBidi"/>
            <w:noProof/>
            <w:color w:val="auto"/>
            <w:lang w:eastAsia="de-DE"/>
          </w:rPr>
          <w:tab/>
        </w:r>
        <w:r w:rsidRPr="00DD6E34">
          <w:rPr>
            <w:rStyle w:val="Hyperlink"/>
            <w:noProof/>
          </w:rPr>
          <w:t>Relevanz des Themas für die Schüler_innen der Klassenstufe 7 &amp; 8</w:t>
        </w:r>
        <w:r>
          <w:rPr>
            <w:noProof/>
            <w:webHidden/>
          </w:rPr>
          <w:tab/>
        </w:r>
        <w:r>
          <w:rPr>
            <w:noProof/>
            <w:webHidden/>
          </w:rPr>
          <w:fldChar w:fldCharType="begin"/>
        </w:r>
        <w:r>
          <w:rPr>
            <w:noProof/>
            <w:webHidden/>
          </w:rPr>
          <w:instrText xml:space="preserve"> PAGEREF _Toc427827182 \h </w:instrText>
        </w:r>
        <w:r>
          <w:rPr>
            <w:noProof/>
            <w:webHidden/>
          </w:rPr>
        </w:r>
        <w:r>
          <w:rPr>
            <w:noProof/>
            <w:webHidden/>
          </w:rPr>
          <w:fldChar w:fldCharType="separate"/>
        </w:r>
        <w:r>
          <w:rPr>
            <w:noProof/>
            <w:webHidden/>
          </w:rPr>
          <w:t>2</w:t>
        </w:r>
        <w:r>
          <w:rPr>
            <w:noProof/>
            <w:webHidden/>
          </w:rPr>
          <w:fldChar w:fldCharType="end"/>
        </w:r>
      </w:hyperlink>
    </w:p>
    <w:p w:rsidR="006F5F43" w:rsidRDefault="006F5F4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827183" w:history="1">
        <w:r w:rsidRPr="00DD6E34">
          <w:rPr>
            <w:rStyle w:val="Hyperlink"/>
            <w:noProof/>
          </w:rPr>
          <w:t>3</w:t>
        </w:r>
        <w:r>
          <w:rPr>
            <w:rFonts w:asciiTheme="minorHAnsi" w:eastAsiaTheme="minorEastAsia" w:hAnsiTheme="minorHAnsi" w:cstheme="minorBidi"/>
            <w:noProof/>
            <w:color w:val="auto"/>
            <w:lang w:eastAsia="de-DE"/>
          </w:rPr>
          <w:tab/>
        </w:r>
        <w:r w:rsidRPr="00DD6E34">
          <w:rPr>
            <w:rStyle w:val="Hyperlink"/>
            <w:noProof/>
          </w:rPr>
          <w:t>Lehrer_innenversuch – Der Kohlenstoffdioxid-Feuerlöscher – Experiment zur Dichte des Kohlenstoffdioxids</w:t>
        </w:r>
        <w:r>
          <w:rPr>
            <w:noProof/>
            <w:webHidden/>
          </w:rPr>
          <w:tab/>
        </w:r>
        <w:r>
          <w:rPr>
            <w:noProof/>
            <w:webHidden/>
          </w:rPr>
          <w:fldChar w:fldCharType="begin"/>
        </w:r>
        <w:r>
          <w:rPr>
            <w:noProof/>
            <w:webHidden/>
          </w:rPr>
          <w:instrText xml:space="preserve"> PAGEREF _Toc427827183 \h </w:instrText>
        </w:r>
        <w:r>
          <w:rPr>
            <w:noProof/>
            <w:webHidden/>
          </w:rPr>
        </w:r>
        <w:r>
          <w:rPr>
            <w:noProof/>
            <w:webHidden/>
          </w:rPr>
          <w:fldChar w:fldCharType="separate"/>
        </w:r>
        <w:r>
          <w:rPr>
            <w:noProof/>
            <w:webHidden/>
          </w:rPr>
          <w:t>3</w:t>
        </w:r>
        <w:r>
          <w:rPr>
            <w:noProof/>
            <w:webHidden/>
          </w:rPr>
          <w:fldChar w:fldCharType="end"/>
        </w:r>
      </w:hyperlink>
    </w:p>
    <w:p w:rsidR="006F5F43" w:rsidRDefault="006F5F4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827184" w:history="1">
        <w:r w:rsidRPr="00DD6E34">
          <w:rPr>
            <w:rStyle w:val="Hyperlink"/>
            <w:noProof/>
          </w:rPr>
          <w:t>4</w:t>
        </w:r>
        <w:r>
          <w:rPr>
            <w:rFonts w:asciiTheme="minorHAnsi" w:eastAsiaTheme="minorEastAsia" w:hAnsiTheme="minorHAnsi" w:cstheme="minorBidi"/>
            <w:noProof/>
            <w:color w:val="auto"/>
            <w:lang w:eastAsia="de-DE"/>
          </w:rPr>
          <w:tab/>
        </w:r>
        <w:r w:rsidRPr="00DD6E34">
          <w:rPr>
            <w:rStyle w:val="Hyperlink"/>
            <w:noProof/>
          </w:rPr>
          <w:t>Schüler_innenversuch – Nachweis von Kohlenstoffdioxid in Sprudelwasser, Eierschalen, Muscheln und in der Atemluft</w:t>
        </w:r>
        <w:r>
          <w:rPr>
            <w:noProof/>
            <w:webHidden/>
          </w:rPr>
          <w:tab/>
        </w:r>
        <w:r>
          <w:rPr>
            <w:noProof/>
            <w:webHidden/>
          </w:rPr>
          <w:fldChar w:fldCharType="begin"/>
        </w:r>
        <w:r>
          <w:rPr>
            <w:noProof/>
            <w:webHidden/>
          </w:rPr>
          <w:instrText xml:space="preserve"> PAGEREF _Toc427827184 \h </w:instrText>
        </w:r>
        <w:r>
          <w:rPr>
            <w:noProof/>
            <w:webHidden/>
          </w:rPr>
        </w:r>
        <w:r>
          <w:rPr>
            <w:noProof/>
            <w:webHidden/>
          </w:rPr>
          <w:fldChar w:fldCharType="separate"/>
        </w:r>
        <w:r>
          <w:rPr>
            <w:noProof/>
            <w:webHidden/>
          </w:rPr>
          <w:t>5</w:t>
        </w:r>
        <w:r>
          <w:rPr>
            <w:noProof/>
            <w:webHidden/>
          </w:rPr>
          <w:fldChar w:fldCharType="end"/>
        </w:r>
      </w:hyperlink>
    </w:p>
    <w:p w:rsidR="006F5F43" w:rsidRDefault="006F5F4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827185" w:history="1">
        <w:r w:rsidRPr="00DD6E34">
          <w:rPr>
            <w:rStyle w:val="Hyperlink"/>
            <w:noProof/>
          </w:rPr>
          <w:t>5</w:t>
        </w:r>
        <w:r>
          <w:rPr>
            <w:rFonts w:asciiTheme="minorHAnsi" w:eastAsiaTheme="minorEastAsia" w:hAnsiTheme="minorHAnsi" w:cstheme="minorBidi"/>
            <w:noProof/>
            <w:color w:val="auto"/>
            <w:lang w:eastAsia="de-DE"/>
          </w:rPr>
          <w:tab/>
        </w:r>
        <w:r w:rsidRPr="00DD6E34">
          <w:rPr>
            <w:rStyle w:val="Hyperlink"/>
            <w:noProof/>
          </w:rPr>
          <w:t>Didaktischer Kommentar zum Schülerarbeitsblatt</w:t>
        </w:r>
        <w:r>
          <w:rPr>
            <w:noProof/>
            <w:webHidden/>
          </w:rPr>
          <w:tab/>
        </w:r>
        <w:r>
          <w:rPr>
            <w:noProof/>
            <w:webHidden/>
          </w:rPr>
          <w:fldChar w:fldCharType="begin"/>
        </w:r>
        <w:r>
          <w:rPr>
            <w:noProof/>
            <w:webHidden/>
          </w:rPr>
          <w:instrText xml:space="preserve"> PAGEREF _Toc427827185 \h </w:instrText>
        </w:r>
        <w:r>
          <w:rPr>
            <w:noProof/>
            <w:webHidden/>
          </w:rPr>
        </w:r>
        <w:r>
          <w:rPr>
            <w:noProof/>
            <w:webHidden/>
          </w:rPr>
          <w:fldChar w:fldCharType="separate"/>
        </w:r>
        <w:r>
          <w:rPr>
            <w:noProof/>
            <w:webHidden/>
          </w:rPr>
          <w:t>6</w:t>
        </w:r>
        <w:r>
          <w:rPr>
            <w:noProof/>
            <w:webHidden/>
          </w:rPr>
          <w:fldChar w:fldCharType="end"/>
        </w:r>
      </w:hyperlink>
    </w:p>
    <w:p w:rsidR="006F5F43" w:rsidRDefault="006F5F4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827186" w:history="1">
        <w:r w:rsidRPr="00DD6E34">
          <w:rPr>
            <w:rStyle w:val="Hyperlink"/>
            <w:noProof/>
          </w:rPr>
          <w:t>5.1</w:t>
        </w:r>
        <w:r>
          <w:rPr>
            <w:rFonts w:asciiTheme="minorHAnsi" w:eastAsiaTheme="minorEastAsia" w:hAnsiTheme="minorHAnsi" w:cstheme="minorBidi"/>
            <w:noProof/>
            <w:color w:val="auto"/>
            <w:lang w:eastAsia="de-DE"/>
          </w:rPr>
          <w:tab/>
        </w:r>
        <w:r w:rsidRPr="00DD6E34">
          <w:rPr>
            <w:rStyle w:val="Hyperlink"/>
            <w:noProof/>
          </w:rPr>
          <w:t>Erwartungshorizont (Kerncurriculum)</w:t>
        </w:r>
        <w:r>
          <w:rPr>
            <w:noProof/>
            <w:webHidden/>
          </w:rPr>
          <w:tab/>
        </w:r>
        <w:r>
          <w:rPr>
            <w:noProof/>
            <w:webHidden/>
          </w:rPr>
          <w:fldChar w:fldCharType="begin"/>
        </w:r>
        <w:r>
          <w:rPr>
            <w:noProof/>
            <w:webHidden/>
          </w:rPr>
          <w:instrText xml:space="preserve"> PAGEREF _Toc427827186 \h </w:instrText>
        </w:r>
        <w:r>
          <w:rPr>
            <w:noProof/>
            <w:webHidden/>
          </w:rPr>
        </w:r>
        <w:r>
          <w:rPr>
            <w:noProof/>
            <w:webHidden/>
          </w:rPr>
          <w:fldChar w:fldCharType="separate"/>
        </w:r>
        <w:r>
          <w:rPr>
            <w:noProof/>
            <w:webHidden/>
          </w:rPr>
          <w:t>6</w:t>
        </w:r>
        <w:r>
          <w:rPr>
            <w:noProof/>
            <w:webHidden/>
          </w:rPr>
          <w:fldChar w:fldCharType="end"/>
        </w:r>
      </w:hyperlink>
    </w:p>
    <w:p w:rsidR="006F5F43" w:rsidRDefault="006F5F4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827187" w:history="1">
        <w:r w:rsidRPr="00DD6E34">
          <w:rPr>
            <w:rStyle w:val="Hyperlink"/>
            <w:noProof/>
          </w:rPr>
          <w:t>5.2</w:t>
        </w:r>
        <w:r>
          <w:rPr>
            <w:rFonts w:asciiTheme="minorHAnsi" w:eastAsiaTheme="minorEastAsia" w:hAnsiTheme="minorHAnsi" w:cstheme="minorBidi"/>
            <w:noProof/>
            <w:color w:val="auto"/>
            <w:lang w:eastAsia="de-DE"/>
          </w:rPr>
          <w:tab/>
        </w:r>
        <w:r w:rsidRPr="00DD6E34">
          <w:rPr>
            <w:rStyle w:val="Hyperlink"/>
            <w:noProof/>
          </w:rPr>
          <w:t>Erwartungshorizont (Inhaltlich)</w:t>
        </w:r>
        <w:r>
          <w:rPr>
            <w:noProof/>
            <w:webHidden/>
          </w:rPr>
          <w:tab/>
        </w:r>
        <w:r>
          <w:rPr>
            <w:noProof/>
            <w:webHidden/>
          </w:rPr>
          <w:fldChar w:fldCharType="begin"/>
        </w:r>
        <w:r>
          <w:rPr>
            <w:noProof/>
            <w:webHidden/>
          </w:rPr>
          <w:instrText xml:space="preserve"> PAGEREF _Toc427827187 \h </w:instrText>
        </w:r>
        <w:r>
          <w:rPr>
            <w:noProof/>
            <w:webHidden/>
          </w:rPr>
        </w:r>
        <w:r>
          <w:rPr>
            <w:noProof/>
            <w:webHidden/>
          </w:rPr>
          <w:fldChar w:fldCharType="separate"/>
        </w:r>
        <w:r>
          <w:rPr>
            <w:noProof/>
            <w:webHidden/>
          </w:rPr>
          <w:t>7</w:t>
        </w:r>
        <w:r>
          <w:rPr>
            <w:noProof/>
            <w:webHidden/>
          </w:rPr>
          <w:fldChar w:fldCharType="end"/>
        </w:r>
      </w:hyperlink>
    </w:p>
    <w:p w:rsidR="00E26180" w:rsidRDefault="00E26180" w:rsidP="005D44AB">
      <w:pPr>
        <w:jc w:val="left"/>
      </w:pPr>
      <w:r>
        <w:fldChar w:fldCharType="end"/>
      </w:r>
    </w:p>
    <w:p w:rsidR="00E26180" w:rsidRDefault="00E26180" w:rsidP="00E26180"/>
    <w:p w:rsidR="00E26180" w:rsidRDefault="00E26180" w:rsidP="00E26180"/>
    <w:p w:rsidR="00E26180" w:rsidRDefault="00E26180" w:rsidP="00E26180"/>
    <w:p w:rsidR="0087362F" w:rsidRDefault="0087362F" w:rsidP="00E26180"/>
    <w:p w:rsidR="0087362F" w:rsidRDefault="0087362F" w:rsidP="00E26180"/>
    <w:p w:rsidR="0087362F" w:rsidRDefault="0087362F" w:rsidP="00E26180"/>
    <w:p w:rsidR="0086227B" w:rsidRPr="00E54798" w:rsidRDefault="000D10FB" w:rsidP="00954DC8">
      <w:pPr>
        <w:pStyle w:val="berschrift1"/>
        <w:rPr>
          <w:color w:val="auto"/>
        </w:rPr>
      </w:pPr>
      <w:bookmarkStart w:id="1" w:name="_Toc427827181"/>
      <w:r w:rsidRPr="00E54798">
        <w:rPr>
          <w:color w:val="auto"/>
        </w:rPr>
        <w:t xml:space="preserve">Beschreibung </w:t>
      </w:r>
      <w:r w:rsidR="0086227B" w:rsidRPr="00E54798">
        <w:rPr>
          <w:color w:val="auto"/>
        </w:rPr>
        <w:t xml:space="preserve"> </w:t>
      </w:r>
      <w:r w:rsidRPr="00E54798">
        <w:rPr>
          <w:color w:val="auto"/>
        </w:rPr>
        <w:t>des Themas und zugehörige Lernziele</w:t>
      </w:r>
      <w:bookmarkEnd w:id="1"/>
    </w:p>
    <w:p w:rsidR="00DD5A67" w:rsidRDefault="0047129D" w:rsidP="002A716F">
      <w:pPr>
        <w:rPr>
          <w:color w:val="auto"/>
        </w:rPr>
      </w:pPr>
      <w:r>
        <w:rPr>
          <w:color w:val="auto"/>
        </w:rPr>
        <w:t>Nachweisreaktionen</w:t>
      </w:r>
      <w:r w:rsidR="00A53600">
        <w:rPr>
          <w:color w:val="auto"/>
        </w:rPr>
        <w:t>,</w:t>
      </w:r>
      <w:r>
        <w:rPr>
          <w:color w:val="auto"/>
        </w:rPr>
        <w:t xml:space="preserve"> hier</w:t>
      </w:r>
      <w:r w:rsidR="001014F7">
        <w:rPr>
          <w:color w:val="auto"/>
        </w:rPr>
        <w:t xml:space="preserve"> insbesondere der</w:t>
      </w:r>
      <w:r>
        <w:rPr>
          <w:color w:val="auto"/>
        </w:rPr>
        <w:t xml:space="preserve"> Nachweis von Kohlenstoffdioxid</w:t>
      </w:r>
      <w:r w:rsidR="00A53600">
        <w:rPr>
          <w:color w:val="auto"/>
        </w:rPr>
        <w:t>, und die proporti</w:t>
      </w:r>
      <w:r w:rsidR="00A53600">
        <w:rPr>
          <w:color w:val="auto"/>
        </w:rPr>
        <w:t>o</w:t>
      </w:r>
      <w:r w:rsidR="00A53600">
        <w:rPr>
          <w:color w:val="auto"/>
        </w:rPr>
        <w:t>nale Zuordnung durch die Dichte</w:t>
      </w:r>
      <w:r>
        <w:rPr>
          <w:color w:val="auto"/>
        </w:rPr>
        <w:t xml:space="preserve"> w</w:t>
      </w:r>
      <w:r w:rsidR="00A53600">
        <w:rPr>
          <w:color w:val="auto"/>
        </w:rPr>
        <w:t>e</w:t>
      </w:r>
      <w:r>
        <w:rPr>
          <w:color w:val="auto"/>
        </w:rPr>
        <w:t>rd</w:t>
      </w:r>
      <w:r w:rsidR="00A53600">
        <w:rPr>
          <w:color w:val="auto"/>
        </w:rPr>
        <w:t>en</w:t>
      </w:r>
      <w:r w:rsidR="001014F7">
        <w:rPr>
          <w:color w:val="auto"/>
        </w:rPr>
        <w:t xml:space="preserve"> explizit in dem Kerncurriculum erwähnt</w:t>
      </w:r>
      <w:r w:rsidR="005E6FC3">
        <w:rPr>
          <w:color w:val="auto"/>
        </w:rPr>
        <w:t xml:space="preserve"> als ergänze</w:t>
      </w:r>
      <w:r w:rsidR="005E6FC3">
        <w:rPr>
          <w:color w:val="auto"/>
        </w:rPr>
        <w:t>n</w:t>
      </w:r>
      <w:r w:rsidR="005E6FC3">
        <w:rPr>
          <w:color w:val="auto"/>
        </w:rPr>
        <w:t>de Differenzierung des Kompetenzbereichs Fachwissen</w:t>
      </w:r>
      <w:r w:rsidR="00DD5A67">
        <w:rPr>
          <w:color w:val="auto"/>
        </w:rPr>
        <w:t xml:space="preserve">. Es </w:t>
      </w:r>
      <w:r w:rsidR="001014F7">
        <w:rPr>
          <w:color w:val="auto"/>
        </w:rPr>
        <w:t>ist ein konkreter Bestandteil im B</w:t>
      </w:r>
      <w:r w:rsidR="001014F7">
        <w:rPr>
          <w:color w:val="auto"/>
        </w:rPr>
        <w:t>a</w:t>
      </w:r>
      <w:r w:rsidR="001014F7">
        <w:rPr>
          <w:color w:val="auto"/>
        </w:rPr>
        <w:t>siskonzept „Stoff-Teilchen“ der Jahrgangsstu</w:t>
      </w:r>
      <w:r w:rsidR="00372096">
        <w:rPr>
          <w:color w:val="auto"/>
        </w:rPr>
        <w:t>fe 7 und </w:t>
      </w:r>
      <w:r w:rsidR="00DD5A67">
        <w:rPr>
          <w:color w:val="auto"/>
        </w:rPr>
        <w:t>8, in dem d</w:t>
      </w:r>
      <w:r w:rsidR="00372096">
        <w:rPr>
          <w:color w:val="auto"/>
        </w:rPr>
        <w:t>ie Sc</w:t>
      </w:r>
      <w:r w:rsidR="00DD5A67">
        <w:rPr>
          <w:color w:val="auto"/>
        </w:rPr>
        <w:t xml:space="preserve">hüler_innen </w:t>
      </w:r>
      <w:r w:rsidR="00372096">
        <w:rPr>
          <w:color w:val="auto"/>
        </w:rPr>
        <w:t>das Vorha</w:t>
      </w:r>
      <w:r w:rsidR="00372096">
        <w:rPr>
          <w:color w:val="auto"/>
        </w:rPr>
        <w:t>n</w:t>
      </w:r>
      <w:r w:rsidR="00FF4FCD">
        <w:rPr>
          <w:color w:val="auto"/>
        </w:rPr>
        <w:t>densein von Kohlenstoffdioxid</w:t>
      </w:r>
      <w:r w:rsidR="00372096">
        <w:rPr>
          <w:color w:val="auto"/>
        </w:rPr>
        <w:t xml:space="preserve"> anhand von Nachweisreaktionen</w:t>
      </w:r>
      <w:r w:rsidR="00DD5A67">
        <w:rPr>
          <w:color w:val="auto"/>
        </w:rPr>
        <w:t xml:space="preserve"> erklären</w:t>
      </w:r>
      <w:r w:rsidR="00C51794">
        <w:rPr>
          <w:color w:val="auto"/>
        </w:rPr>
        <w:t xml:space="preserve">. Ein weiterer Bereich im Kerncurriculum ist </w:t>
      </w:r>
      <w:r w:rsidR="0097411A">
        <w:rPr>
          <w:color w:val="auto"/>
        </w:rPr>
        <w:t>das Basiskonzept „Chemische Reaktionen“. Hier</w:t>
      </w:r>
      <w:r w:rsidR="001014F7">
        <w:rPr>
          <w:color w:val="auto"/>
        </w:rPr>
        <w:t xml:space="preserve"> </w:t>
      </w:r>
      <w:r w:rsidR="00DD5A67">
        <w:rPr>
          <w:color w:val="auto"/>
        </w:rPr>
        <w:t>beschreiben die Sch</w:t>
      </w:r>
      <w:r w:rsidR="00DD5A67">
        <w:rPr>
          <w:color w:val="auto"/>
        </w:rPr>
        <w:t>ü</w:t>
      </w:r>
      <w:r w:rsidR="00DD5A67">
        <w:rPr>
          <w:color w:val="auto"/>
        </w:rPr>
        <w:t xml:space="preserve">ler_innen, dass </w:t>
      </w:r>
      <w:r w:rsidR="00FF4FCD">
        <w:rPr>
          <w:color w:val="auto"/>
        </w:rPr>
        <w:t>nach</w:t>
      </w:r>
      <w:r w:rsidR="00DD5A67">
        <w:rPr>
          <w:color w:val="auto"/>
        </w:rPr>
        <w:t xml:space="preserve"> der Reaktion die Ausgangsstoffe nicht mehr vorha</w:t>
      </w:r>
      <w:r w:rsidR="00DD5A67">
        <w:rPr>
          <w:color w:val="auto"/>
        </w:rPr>
        <w:t>n</w:t>
      </w:r>
      <w:r w:rsidR="00DD5A67">
        <w:rPr>
          <w:color w:val="auto"/>
        </w:rPr>
        <w:t>den</w:t>
      </w:r>
      <w:r w:rsidR="00A53600">
        <w:rPr>
          <w:color w:val="auto"/>
        </w:rPr>
        <w:t xml:space="preserve"> sind</w:t>
      </w:r>
      <w:r w:rsidR="00DD5A67">
        <w:rPr>
          <w:color w:val="auto"/>
        </w:rPr>
        <w:t xml:space="preserve"> </w:t>
      </w:r>
      <w:r w:rsidR="00A53600">
        <w:rPr>
          <w:color w:val="auto"/>
        </w:rPr>
        <w:t>und neue Stoffe entstehen. Des Weiteren stellen sie ein erstes einfaches Reaktion</w:t>
      </w:r>
      <w:r w:rsidR="00A53600">
        <w:rPr>
          <w:color w:val="auto"/>
        </w:rPr>
        <w:t>s</w:t>
      </w:r>
      <w:r w:rsidR="00A53600">
        <w:rPr>
          <w:color w:val="auto"/>
        </w:rPr>
        <w:t>schema in Wortgleichung auf. Neben dem Anwenden von Nachweis</w:t>
      </w:r>
      <w:r w:rsidR="006D0663">
        <w:rPr>
          <w:color w:val="auto"/>
        </w:rPr>
        <w:t>reaktionen sollen die Schüler_innen erkennen und b</w:t>
      </w:r>
      <w:r w:rsidR="006D0663">
        <w:rPr>
          <w:color w:val="auto"/>
        </w:rPr>
        <w:t>e</w:t>
      </w:r>
      <w:r w:rsidR="006D0663">
        <w:rPr>
          <w:color w:val="auto"/>
        </w:rPr>
        <w:t>s</w:t>
      </w:r>
      <w:r w:rsidR="00FF4FCD">
        <w:rPr>
          <w:color w:val="auto"/>
        </w:rPr>
        <w:t>chreiben, dass die Dichte des Kohlenstoffdioxids</w:t>
      </w:r>
      <w:r w:rsidR="006D0663">
        <w:rPr>
          <w:color w:val="auto"/>
        </w:rPr>
        <w:t xml:space="preserve"> größer ist im Vergleich zu and</w:t>
      </w:r>
      <w:r w:rsidR="006D0663">
        <w:rPr>
          <w:color w:val="auto"/>
        </w:rPr>
        <w:t>e</w:t>
      </w:r>
      <w:r w:rsidR="006D0663">
        <w:rPr>
          <w:color w:val="auto"/>
        </w:rPr>
        <w:t>ren Gasen wie beispielsweise der Luft als Gasgemisch (Basiskonzept „Stoff-Teilchen“).</w:t>
      </w:r>
      <w:r w:rsidR="00196120">
        <w:rPr>
          <w:color w:val="auto"/>
        </w:rPr>
        <w:t xml:space="preserve"> We</w:t>
      </w:r>
      <w:r w:rsidR="00196120">
        <w:rPr>
          <w:color w:val="auto"/>
        </w:rPr>
        <w:t>i</w:t>
      </w:r>
      <w:r w:rsidR="00196120">
        <w:rPr>
          <w:color w:val="auto"/>
        </w:rPr>
        <w:t>terhin stellen die Schüler_innen über den Chemieunterricht hinaus Bezüge zur Biologie und Mathematik her, da hier der Kohlenstoff</w:t>
      </w:r>
      <w:r w:rsidR="00196120">
        <w:rPr>
          <w:color w:val="auto"/>
        </w:rPr>
        <w:noBreakHyphen/>
        <w:t>Kre</w:t>
      </w:r>
      <w:r w:rsidR="00170FC5">
        <w:rPr>
          <w:color w:val="auto"/>
        </w:rPr>
        <w:t>islauf,</w:t>
      </w:r>
      <w:r w:rsidR="00196120">
        <w:rPr>
          <w:color w:val="auto"/>
        </w:rPr>
        <w:t xml:space="preserve"> die Zellatmung</w:t>
      </w:r>
      <w:r w:rsidR="00170FC5">
        <w:rPr>
          <w:color w:val="auto"/>
        </w:rPr>
        <w:t xml:space="preserve"> und der Dichtebegriff als Formel</w:t>
      </w:r>
      <w:r w:rsidR="00196120">
        <w:rPr>
          <w:color w:val="auto"/>
        </w:rPr>
        <w:t xml:space="preserve"> mögliche A</w:t>
      </w:r>
      <w:r w:rsidR="00196120">
        <w:rPr>
          <w:color w:val="auto"/>
        </w:rPr>
        <w:t>n</w:t>
      </w:r>
      <w:r w:rsidR="00196120">
        <w:rPr>
          <w:color w:val="auto"/>
        </w:rPr>
        <w:t>knüpfungspunkte darstellen um fächerübergreifend das Thema Kohlenstoffdioxid aus verschi</w:t>
      </w:r>
      <w:r w:rsidR="00196120">
        <w:rPr>
          <w:color w:val="auto"/>
        </w:rPr>
        <w:t>e</w:t>
      </w:r>
      <w:r w:rsidR="00196120">
        <w:rPr>
          <w:color w:val="auto"/>
        </w:rPr>
        <w:t>denen Perspektiven zu beleuchten</w:t>
      </w:r>
      <w:r w:rsidR="00170FC5">
        <w:rPr>
          <w:color w:val="auto"/>
        </w:rPr>
        <w:t xml:space="preserve"> (</w:t>
      </w:r>
      <w:r w:rsidR="00196120">
        <w:rPr>
          <w:color w:val="auto"/>
        </w:rPr>
        <w:t xml:space="preserve">Kompetenzbereich </w:t>
      </w:r>
      <w:r w:rsidR="00170FC5">
        <w:rPr>
          <w:color w:val="auto"/>
        </w:rPr>
        <w:t>„</w:t>
      </w:r>
      <w:r w:rsidR="00196120">
        <w:rPr>
          <w:color w:val="auto"/>
        </w:rPr>
        <w:t>Bewe</w:t>
      </w:r>
      <w:r w:rsidR="00196120">
        <w:rPr>
          <w:color w:val="auto"/>
        </w:rPr>
        <w:t>r</w:t>
      </w:r>
      <w:r w:rsidR="00196120">
        <w:rPr>
          <w:color w:val="auto"/>
        </w:rPr>
        <w:t>tung</w:t>
      </w:r>
      <w:r w:rsidR="00170FC5">
        <w:rPr>
          <w:color w:val="auto"/>
        </w:rPr>
        <w:t xml:space="preserve">“). </w:t>
      </w:r>
      <w:r w:rsidR="00196120">
        <w:rPr>
          <w:color w:val="auto"/>
        </w:rPr>
        <w:t xml:space="preserve"> </w:t>
      </w:r>
    </w:p>
    <w:p w:rsidR="001014F7" w:rsidRDefault="00372096" w:rsidP="002A716F">
      <w:pPr>
        <w:rPr>
          <w:color w:val="auto"/>
        </w:rPr>
      </w:pPr>
      <w:r>
        <w:rPr>
          <w:color w:val="auto"/>
        </w:rPr>
        <w:t>Eine</w:t>
      </w:r>
      <w:r w:rsidR="001014F7">
        <w:rPr>
          <w:color w:val="auto"/>
        </w:rPr>
        <w:t xml:space="preserve"> </w:t>
      </w:r>
      <w:r w:rsidR="0047129D">
        <w:rPr>
          <w:color w:val="auto"/>
        </w:rPr>
        <w:t>Standardmethode für den</w:t>
      </w:r>
      <w:r w:rsidR="001014F7">
        <w:rPr>
          <w:color w:val="auto"/>
        </w:rPr>
        <w:t xml:space="preserve"> </w:t>
      </w:r>
      <w:r w:rsidR="00C51794">
        <w:rPr>
          <w:color w:val="auto"/>
        </w:rPr>
        <w:t>Kohlenstoffdioxid</w:t>
      </w:r>
      <w:r w:rsidR="0047129D">
        <w:rPr>
          <w:color w:val="auto"/>
        </w:rPr>
        <w:t>-</w:t>
      </w:r>
      <w:r w:rsidR="001014F7">
        <w:rPr>
          <w:color w:val="auto"/>
        </w:rPr>
        <w:t>Nachwei</w:t>
      </w:r>
      <w:r w:rsidR="0047129D">
        <w:rPr>
          <w:color w:val="auto"/>
        </w:rPr>
        <w:t>s</w:t>
      </w:r>
      <w:r w:rsidR="001014F7">
        <w:rPr>
          <w:color w:val="auto"/>
        </w:rPr>
        <w:t xml:space="preserve"> ist die</w:t>
      </w:r>
      <w:r w:rsidR="00054B47">
        <w:rPr>
          <w:color w:val="auto"/>
        </w:rPr>
        <w:t xml:space="preserve"> Fällung von Calciumcarbonat beim Einleiten von Kohlenstoffdioxid in eine</w:t>
      </w:r>
      <w:r w:rsidR="001014F7">
        <w:rPr>
          <w:color w:val="auto"/>
        </w:rPr>
        <w:t xml:space="preserve"> </w:t>
      </w:r>
      <w:proofErr w:type="spellStart"/>
      <w:r w:rsidR="001014F7">
        <w:rPr>
          <w:color w:val="auto"/>
        </w:rPr>
        <w:t>Calciumhydroxidlösung</w:t>
      </w:r>
      <w:proofErr w:type="spellEnd"/>
      <w:r w:rsidR="001014F7">
        <w:rPr>
          <w:color w:val="auto"/>
        </w:rPr>
        <w:t xml:space="preserve"> </w:t>
      </w:r>
      <w:r w:rsidR="00054B47">
        <w:rPr>
          <w:color w:val="auto"/>
        </w:rPr>
        <w:t>(Kalkwasser)</w:t>
      </w:r>
      <w:r w:rsidR="007C1DE1">
        <w:rPr>
          <w:color w:val="auto"/>
        </w:rPr>
        <w:t>, welches</w:t>
      </w:r>
      <w:r w:rsidR="00054B47">
        <w:rPr>
          <w:color w:val="auto"/>
        </w:rPr>
        <w:t xml:space="preserve"> dann als weißer Niederschlag </w:t>
      </w:r>
      <w:r w:rsidR="00170FC5">
        <w:rPr>
          <w:color w:val="auto"/>
        </w:rPr>
        <w:t xml:space="preserve">zu erkennen ist. </w:t>
      </w:r>
      <w:r w:rsidR="007C1DE1">
        <w:rPr>
          <w:color w:val="auto"/>
        </w:rPr>
        <w:t xml:space="preserve"> </w:t>
      </w:r>
      <w:r w:rsidR="00170FC5">
        <w:rPr>
          <w:color w:val="auto"/>
        </w:rPr>
        <w:t xml:space="preserve">In den folgenden Nachweisexperimenten </w:t>
      </w:r>
      <w:r w:rsidR="00AD4A2D">
        <w:rPr>
          <w:color w:val="auto"/>
        </w:rPr>
        <w:t>zu</w:t>
      </w:r>
      <w:r w:rsidR="00170FC5">
        <w:rPr>
          <w:color w:val="auto"/>
        </w:rPr>
        <w:t xml:space="preserve"> Ko</w:t>
      </w:r>
      <w:r w:rsidR="00170FC5">
        <w:rPr>
          <w:color w:val="auto"/>
        </w:rPr>
        <w:t>h</w:t>
      </w:r>
      <w:r w:rsidR="00170FC5">
        <w:rPr>
          <w:color w:val="auto"/>
        </w:rPr>
        <w:t>lenstof</w:t>
      </w:r>
      <w:r w:rsidR="00170FC5">
        <w:rPr>
          <w:color w:val="auto"/>
        </w:rPr>
        <w:t>f</w:t>
      </w:r>
      <w:r w:rsidR="00170FC5">
        <w:rPr>
          <w:color w:val="auto"/>
        </w:rPr>
        <w:t>dioxid</w:t>
      </w:r>
      <w:r w:rsidR="00AD4A2D">
        <w:rPr>
          <w:color w:val="auto"/>
        </w:rPr>
        <w:t xml:space="preserve"> werden verschiedene Substanzen (Sprudelwasser, Eierschalen, Muscheln und Atmung) mit der oben genannten Methode näher untersucht</w:t>
      </w:r>
      <w:r w:rsidR="00FF4FCD">
        <w:rPr>
          <w:color w:val="auto"/>
        </w:rPr>
        <w:t xml:space="preserve"> (</w:t>
      </w:r>
      <w:proofErr w:type="spellStart"/>
      <w:r w:rsidR="00FF4FCD">
        <w:rPr>
          <w:color w:val="auto"/>
        </w:rPr>
        <w:t>Schüler_innenversuch</w:t>
      </w:r>
      <w:proofErr w:type="spellEnd"/>
      <w:r w:rsidR="00FF4FCD">
        <w:rPr>
          <w:color w:val="auto"/>
        </w:rPr>
        <w:t>)</w:t>
      </w:r>
      <w:r w:rsidR="00AD4A2D">
        <w:rPr>
          <w:color w:val="auto"/>
        </w:rPr>
        <w:t xml:space="preserve">. Die Dichte von </w:t>
      </w:r>
      <w:r w:rsidR="00C51794">
        <w:rPr>
          <w:color w:val="auto"/>
        </w:rPr>
        <w:t>Kohlenstoffdioxid</w:t>
      </w:r>
      <w:r w:rsidR="00AD4A2D">
        <w:rPr>
          <w:color w:val="auto"/>
        </w:rPr>
        <w:t>, welches durch Erhitzen von Natriumhydrogencarbonat entsteht, wird durch eine Kerzentreppe veranschaulicht</w:t>
      </w:r>
      <w:r w:rsidR="006775ED">
        <w:rPr>
          <w:color w:val="auto"/>
        </w:rPr>
        <w:t xml:space="preserve">, welches sich </w:t>
      </w:r>
      <w:r w:rsidR="00AD4A2D">
        <w:rPr>
          <w:color w:val="auto"/>
        </w:rPr>
        <w:t xml:space="preserve">durch </w:t>
      </w:r>
      <w:r w:rsidR="006775ED">
        <w:rPr>
          <w:color w:val="auto"/>
        </w:rPr>
        <w:t>den</w:t>
      </w:r>
      <w:r w:rsidR="00AD4A2D">
        <w:rPr>
          <w:color w:val="auto"/>
        </w:rPr>
        <w:t xml:space="preserve"> einfachen aber effektvo</w:t>
      </w:r>
      <w:r w:rsidR="00AD4A2D">
        <w:rPr>
          <w:color w:val="auto"/>
        </w:rPr>
        <w:t>l</w:t>
      </w:r>
      <w:r w:rsidR="00AD4A2D">
        <w:rPr>
          <w:color w:val="auto"/>
        </w:rPr>
        <w:t xml:space="preserve">len Aufbau für den Schulalltag </w:t>
      </w:r>
      <w:r w:rsidR="006775ED">
        <w:rPr>
          <w:color w:val="auto"/>
        </w:rPr>
        <w:t>eignet</w:t>
      </w:r>
      <w:r w:rsidR="00FF4FCD">
        <w:rPr>
          <w:color w:val="auto"/>
        </w:rPr>
        <w:t xml:space="preserve"> (</w:t>
      </w:r>
      <w:proofErr w:type="spellStart"/>
      <w:r w:rsidR="00FF4FCD">
        <w:rPr>
          <w:color w:val="auto"/>
        </w:rPr>
        <w:t>Lehrer_innenversuch</w:t>
      </w:r>
      <w:proofErr w:type="spellEnd"/>
      <w:r w:rsidR="00FF4FCD">
        <w:rPr>
          <w:color w:val="auto"/>
        </w:rPr>
        <w:t xml:space="preserve"> - </w:t>
      </w:r>
      <w:r w:rsidR="00FF4FCD" w:rsidRPr="00FF4FCD">
        <w:rPr>
          <w:color w:val="auto"/>
        </w:rPr>
        <w:t xml:space="preserve">Der </w:t>
      </w:r>
      <w:r w:rsidR="00C51794">
        <w:rPr>
          <w:color w:val="auto"/>
        </w:rPr>
        <w:t>Kohlenstoffdioxid</w:t>
      </w:r>
      <w:r w:rsidR="00FF4FCD" w:rsidRPr="00FF4FCD">
        <w:rPr>
          <w:color w:val="auto"/>
        </w:rPr>
        <w:t>-Feuerlöscher</w:t>
      </w:r>
      <w:r w:rsidR="00FF4FCD">
        <w:rPr>
          <w:color w:val="auto"/>
        </w:rPr>
        <w:t>)</w:t>
      </w:r>
      <w:r w:rsidR="00AD4A2D">
        <w:rPr>
          <w:color w:val="auto"/>
        </w:rPr>
        <w:t>.</w:t>
      </w:r>
    </w:p>
    <w:p w:rsidR="006775ED" w:rsidRDefault="006775ED" w:rsidP="002A716F">
      <w:pPr>
        <w:rPr>
          <w:color w:val="auto"/>
        </w:rPr>
      </w:pPr>
    </w:p>
    <w:p w:rsidR="00E51037" w:rsidRDefault="00FF4FCD" w:rsidP="00E51037">
      <w:pPr>
        <w:pStyle w:val="berschrift1"/>
      </w:pPr>
      <w:bookmarkStart w:id="2" w:name="_Toc427827182"/>
      <w:r>
        <w:t>Relevanz des Themas für die Schüler_innen</w:t>
      </w:r>
      <w:r w:rsidR="00E51037">
        <w:t xml:space="preserve"> der </w:t>
      </w:r>
      <w:r>
        <w:t>Klassenstufe 7</w:t>
      </w:r>
      <w:r w:rsidR="006775ED">
        <w:t xml:space="preserve"> &amp; </w:t>
      </w:r>
      <w:r>
        <w:t>8</w:t>
      </w:r>
      <w:bookmarkEnd w:id="2"/>
    </w:p>
    <w:p w:rsidR="00C51794" w:rsidRDefault="006775ED" w:rsidP="006775ED">
      <w:r>
        <w:t>Eine mögliche wesentliche Motivation für die Schüler_innen zur Auseinandersetzung mit Ko</w:t>
      </w:r>
      <w:r>
        <w:t>h</w:t>
      </w:r>
      <w:r>
        <w:t>lenstoffdioxid ist der Anstieg der Konzentration des klimarelevanten Spurengases in der Atm</w:t>
      </w:r>
      <w:r>
        <w:t>o</w:t>
      </w:r>
      <w:r>
        <w:t>sphäre und die damit einhergehende, viel diskutierte Klimaerwärmung und d</w:t>
      </w:r>
      <w:r>
        <w:t>e</w:t>
      </w:r>
      <w:r>
        <w:t xml:space="preserve">ren Folgen auf die Erde. Die anthropogen </w:t>
      </w:r>
      <w:r w:rsidR="00AA6FFA">
        <w:t>hervorgerufene Problematik kann hierbei in der Schule aufgegriffen we</w:t>
      </w:r>
      <w:r w:rsidR="00AA6FFA">
        <w:t>r</w:t>
      </w:r>
      <w:r w:rsidR="00AA6FFA">
        <w:t>den</w:t>
      </w:r>
      <w:r w:rsidR="00FF4FCD">
        <w:t>,</w:t>
      </w:r>
      <w:r w:rsidR="00AA6FFA">
        <w:t xml:space="preserve"> um allgemeine chemische Eigenschaften des Kohlenstoffdioxids näher zu erläutern</w:t>
      </w:r>
      <w:r w:rsidR="0087362F">
        <w:t>, wie etwa seine Dichte oder das Absorptionsverhalten</w:t>
      </w:r>
      <w:r w:rsidR="00AA6FFA">
        <w:t>. Neben diesen aktuellen und wichtigen Z</w:t>
      </w:r>
      <w:r w:rsidR="00AA6FFA">
        <w:t>u</w:t>
      </w:r>
      <w:r w:rsidR="00AA6FFA">
        <w:lastRenderedPageBreak/>
        <w:t xml:space="preserve">sammenhang </w:t>
      </w:r>
      <w:r w:rsidR="00B50F20">
        <w:t>des</w:t>
      </w:r>
      <w:r w:rsidR="00AA6FFA">
        <w:t xml:space="preserve"> Kohlenstoffdioxid</w:t>
      </w:r>
      <w:r w:rsidR="00B50F20">
        <w:t>gehalts auf die Umwelt</w:t>
      </w:r>
      <w:r w:rsidR="00AA6FFA">
        <w:t xml:space="preserve"> </w:t>
      </w:r>
      <w:r w:rsidR="00FA3BF7">
        <w:t>gibt es noch</w:t>
      </w:r>
      <w:r w:rsidR="00AA6FFA">
        <w:t xml:space="preserve"> andere lebensweltliche Bezüge </w:t>
      </w:r>
      <w:r w:rsidR="00FA3BF7">
        <w:t>wie beispiel</w:t>
      </w:r>
      <w:r w:rsidR="00FA3BF7">
        <w:t>s</w:t>
      </w:r>
      <w:r w:rsidR="00FA3BF7">
        <w:t xml:space="preserve">weise der Einsatz von Kohlenstoffdioxid in Mineralwasser oder das Löschen von Feuer mit einem </w:t>
      </w:r>
      <w:r w:rsidR="00C51794">
        <w:rPr>
          <w:color w:val="auto"/>
        </w:rPr>
        <w:t>Kohlenstoffdioxid</w:t>
      </w:r>
      <w:r w:rsidR="00FA3BF7">
        <w:t xml:space="preserve">-Feuerlöscher. </w:t>
      </w:r>
      <w:r w:rsidR="00B50F20">
        <w:t>In den Biologieunterricht könnte weite</w:t>
      </w:r>
      <w:r w:rsidR="00B50F20">
        <w:t>r</w:t>
      </w:r>
      <w:r w:rsidR="00B50F20">
        <w:t xml:space="preserve">hin die Bedeutung des Kohlestoffdioxids für die Zellatmung sowie der </w:t>
      </w:r>
      <w:r w:rsidR="00C51794">
        <w:rPr>
          <w:color w:val="auto"/>
        </w:rPr>
        <w:t>Kohlenstoffd</w:t>
      </w:r>
      <w:r w:rsidR="00C51794">
        <w:rPr>
          <w:color w:val="auto"/>
        </w:rPr>
        <w:t>i</w:t>
      </w:r>
      <w:r w:rsidR="00C51794">
        <w:rPr>
          <w:color w:val="auto"/>
        </w:rPr>
        <w:t>oxid</w:t>
      </w:r>
      <w:r w:rsidR="00C51794">
        <w:rPr>
          <w:color w:val="auto"/>
        </w:rPr>
        <w:noBreakHyphen/>
      </w:r>
      <w:r w:rsidR="00B50F20">
        <w:t>Aufnahme bei Pflanzen themat</w:t>
      </w:r>
      <w:r w:rsidR="00B50F20">
        <w:t>i</w:t>
      </w:r>
      <w:r w:rsidR="00B50F20">
        <w:t xml:space="preserve">siert worden </w:t>
      </w:r>
      <w:r w:rsidR="00B50F20" w:rsidRPr="00FA2BBE">
        <w:t>sein.</w:t>
      </w:r>
      <w:r w:rsidR="00C51794">
        <w:t xml:space="preserve"> </w:t>
      </w:r>
    </w:p>
    <w:p w:rsidR="006775ED" w:rsidRDefault="00C51794" w:rsidP="006775ED">
      <w:r>
        <w:t>Eine didaktische Reduktion sollte dahingehend erfolgen, dass</w:t>
      </w:r>
      <w:r w:rsidR="00671D34" w:rsidRPr="00FA2BBE">
        <w:t xml:space="preserve"> </w:t>
      </w:r>
      <w:r>
        <w:t>a</w:t>
      </w:r>
      <w:r w:rsidR="00FA2BBE" w:rsidRPr="00FA2BBE">
        <w:t xml:space="preserve">uf die genaue Erklärung des Treibhauseffekts (induzierter Dipolmoment des </w:t>
      </w:r>
      <w:r w:rsidR="00FA2BBE" w:rsidRPr="00FA2BBE">
        <w:rPr>
          <w:rStyle w:val="text3"/>
          <w:bCs/>
        </w:rPr>
        <w:t>Kohlenstoffdioxids</w:t>
      </w:r>
      <w:r w:rsidR="00FA2BBE">
        <w:rPr>
          <w:rStyle w:val="text3"/>
          <w:bCs/>
        </w:rPr>
        <w:t>)</w:t>
      </w:r>
      <w:r w:rsidR="00FA2BBE" w:rsidRPr="00FA2BBE">
        <w:rPr>
          <w:rStyle w:val="text3"/>
          <w:bCs/>
        </w:rPr>
        <w:t xml:space="preserve"> </w:t>
      </w:r>
      <w:r w:rsidR="00FA2BBE">
        <w:t>im Detail nicht eing</w:t>
      </w:r>
      <w:r w:rsidR="00FA2BBE">
        <w:t>e</w:t>
      </w:r>
      <w:r w:rsidR="00FA2BBE">
        <w:t>gangen werden</w:t>
      </w:r>
      <w:r>
        <w:t xml:space="preserve"> sollte</w:t>
      </w:r>
      <w:r w:rsidR="00FA2BBE">
        <w:t xml:space="preserve">. Auch die genaue Funktion eines </w:t>
      </w:r>
      <w:r>
        <w:t>Kohlenstoffdioxid</w:t>
      </w:r>
      <w:r w:rsidR="00FA2BBE">
        <w:t>-Feuerlöschers sollte nicht im Vordergrund stehen, sondern vielmehr die Dichte des Kohle</w:t>
      </w:r>
      <w:r w:rsidR="00FA2BBE">
        <w:t>n</w:t>
      </w:r>
      <w:r w:rsidR="00FA2BBE">
        <w:t>stoffdioxids.</w:t>
      </w:r>
    </w:p>
    <w:p w:rsidR="00B50F20" w:rsidRDefault="00B50F20" w:rsidP="006775ED"/>
    <w:p w:rsidR="0086227B" w:rsidRDefault="00DA4A4C" w:rsidP="005D44AB">
      <w:pPr>
        <w:pStyle w:val="berschrift1"/>
        <w:jc w:val="left"/>
      </w:pPr>
      <w:bookmarkStart w:id="3" w:name="_Toc425776595"/>
      <w:bookmarkStart w:id="4" w:name="_Toc427827183"/>
      <w:r>
        <w:rPr>
          <w:noProof/>
          <w:lang w:eastAsia="de-DE"/>
        </w:rPr>
        <mc:AlternateContent>
          <mc:Choice Requires="wps">
            <w:drawing>
              <wp:anchor distT="0" distB="0" distL="114300" distR="114300" simplePos="0" relativeHeight="251649536" behindDoc="0" locked="0" layoutInCell="1" allowOverlap="1">
                <wp:simplePos x="0" y="0"/>
                <wp:positionH relativeFrom="column">
                  <wp:posOffset>-3175</wp:posOffset>
                </wp:positionH>
                <wp:positionV relativeFrom="paragraph">
                  <wp:posOffset>945515</wp:posOffset>
                </wp:positionV>
                <wp:extent cx="5873115" cy="1000125"/>
                <wp:effectExtent l="0" t="0" r="13335" b="28575"/>
                <wp:wrapSquare wrapText="bothSides"/>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Pr="00F31EBF" w:rsidRDefault="00A856B8" w:rsidP="000D10FB">
                            <w:pPr>
                              <w:rPr>
                                <w:color w:val="auto"/>
                              </w:rPr>
                            </w:pPr>
                            <w:r>
                              <w:rPr>
                                <w:color w:val="auto"/>
                              </w:rPr>
                              <w:t>In diesem Versuch wird zunächst Kohlenstoffdioxid hergestellt, um anschließend die Dichte mithilfe der sogenannten Kerzentreppe zu veranschaulichen. Hierbei wird vorausgesetzt, dass die Schüler_innen die Zusammensetzung der Luft kennen und</w:t>
                            </w:r>
                            <w:r w:rsidR="00FA2BBE">
                              <w:rPr>
                                <w:color w:val="auto"/>
                              </w:rPr>
                              <w:t xml:space="preserve"> wissen, dass</w:t>
                            </w:r>
                            <w:r>
                              <w:rPr>
                                <w:color w:val="auto"/>
                              </w:rPr>
                              <w:t xml:space="preserve"> Verbrennungsvo</w:t>
                            </w:r>
                            <w:r>
                              <w:rPr>
                                <w:color w:val="auto"/>
                              </w:rPr>
                              <w:t>r</w:t>
                            </w:r>
                            <w:r>
                              <w:rPr>
                                <w:color w:val="auto"/>
                              </w:rPr>
                              <w:t xml:space="preserve">gänge durch Sauerstoff gefördert </w:t>
                            </w:r>
                            <w:proofErr w:type="gramStart"/>
                            <w:r>
                              <w:rPr>
                                <w:color w:val="auto"/>
                              </w:rPr>
                              <w:t>wird</w:t>
                            </w:r>
                            <w:proofErr w:type="gramEnd"/>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25pt;margin-top:74.45pt;width:462.45pt;height:7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" strokecolor="#4bacc6" strokeweight="1pt">
                <v:stroke dashstyle="dash"/>
                <v:shadow color="#868686"/>
                <v:textbox>
                  <w:txbxContent>
                    <w:p w:rsidR="00A856B8" w:rsidRPr="00F31EBF" w:rsidRDefault="00A856B8" w:rsidP="000D10FB">
                      <w:pPr>
                        <w:rPr>
                          <w:color w:val="auto"/>
                        </w:rPr>
                      </w:pPr>
                      <w:r>
                        <w:rPr>
                          <w:color w:val="auto"/>
                        </w:rPr>
                        <w:t>In diesem Versuch wird zunächst Kohlenstoffdioxid hergestellt, um anschließend die Dichte mithilfe der sogenannten Kerzentreppe zu veranschaulichen. Hierbei wird vorausgesetzt, dass die Schüler_innen die Zusammensetzung der Luft kennen und</w:t>
                      </w:r>
                      <w:r w:rsidR="00FA2BBE">
                        <w:rPr>
                          <w:color w:val="auto"/>
                        </w:rPr>
                        <w:t xml:space="preserve"> wissen, dass</w:t>
                      </w:r>
                      <w:r>
                        <w:rPr>
                          <w:color w:val="auto"/>
                        </w:rPr>
                        <w:t xml:space="preserve"> Verbrennungsvo</w:t>
                      </w:r>
                      <w:r>
                        <w:rPr>
                          <w:color w:val="auto"/>
                        </w:rPr>
                        <w:t>r</w:t>
                      </w:r>
                      <w:r>
                        <w:rPr>
                          <w:color w:val="auto"/>
                        </w:rPr>
                        <w:t xml:space="preserve">gänge durch Sauerstoff gefördert </w:t>
                      </w:r>
                      <w:proofErr w:type="gramStart"/>
                      <w:r>
                        <w:rPr>
                          <w:color w:val="auto"/>
                        </w:rPr>
                        <w:t>wird</w:t>
                      </w:r>
                      <w:proofErr w:type="gramEnd"/>
                      <w:r>
                        <w:rPr>
                          <w:color w:val="auto"/>
                        </w:rPr>
                        <w:t>.</w:t>
                      </w:r>
                    </w:p>
                  </w:txbxContent>
                </v:textbox>
                <w10:wrap type="square"/>
              </v:shape>
            </w:pict>
          </mc:Fallback>
        </mc:AlternateContent>
      </w:r>
      <w:bookmarkEnd w:id="3"/>
      <w:proofErr w:type="spellStart"/>
      <w:r w:rsidR="00977ED8">
        <w:t>Lehrer</w:t>
      </w:r>
      <w:r w:rsidR="00383BDD">
        <w:t>_innen</w:t>
      </w:r>
      <w:r w:rsidR="00F31EBF">
        <w:t>versuch</w:t>
      </w:r>
      <w:proofErr w:type="spellEnd"/>
      <w:r w:rsidR="00F31EBF">
        <w:t xml:space="preserve"> – </w:t>
      </w:r>
      <w:r w:rsidR="009349C2">
        <w:t xml:space="preserve">Der </w:t>
      </w:r>
      <w:r w:rsidR="00C51794">
        <w:t>K</w:t>
      </w:r>
      <w:r w:rsidR="00D464C7">
        <w:t>ohlenstoffdioxid</w:t>
      </w:r>
      <w:r w:rsidR="009349C2">
        <w:t>-Feuerlöscher – E</w:t>
      </w:r>
      <w:r w:rsidR="009349C2">
        <w:t>x</w:t>
      </w:r>
      <w:r w:rsidR="009349C2">
        <w:t>periment zur Dichte des Kohlenstoffdioxids</w:t>
      </w:r>
      <w:bookmarkEnd w:id="4"/>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E86920" w:rsidTr="006775ED">
        <w:tc>
          <w:tcPr>
            <w:tcW w:w="9322" w:type="dxa"/>
            <w:gridSpan w:val="9"/>
            <w:shd w:val="clear" w:color="auto" w:fill="4F81BD"/>
            <w:vAlign w:val="center"/>
          </w:tcPr>
          <w:p w:rsidR="00D76F6F" w:rsidRPr="00E86920" w:rsidRDefault="00D76F6F" w:rsidP="006775ED">
            <w:pPr>
              <w:spacing w:after="0"/>
              <w:jc w:val="center"/>
              <w:rPr>
                <w:b/>
                <w:bCs/>
                <w:color w:val="FFFFFF"/>
              </w:rPr>
            </w:pPr>
            <w:r w:rsidRPr="00E86920">
              <w:rPr>
                <w:b/>
                <w:bCs/>
                <w:color w:val="FFFFFF"/>
              </w:rPr>
              <w:t>Gefahrenstoffe</w:t>
            </w:r>
          </w:p>
        </w:tc>
      </w:tr>
      <w:tr w:rsidR="00D76F6F" w:rsidRPr="00E86920"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E86920" w:rsidRDefault="009349C2" w:rsidP="00D76F6F">
            <w:pPr>
              <w:spacing w:after="0" w:line="276" w:lineRule="auto"/>
              <w:jc w:val="center"/>
              <w:rPr>
                <w:b/>
                <w:bCs/>
              </w:rPr>
            </w:pPr>
            <w:r w:rsidRPr="00E86920">
              <w:rPr>
                <w:sz w:val="20"/>
              </w:rPr>
              <w:t>Natriumhyd</w:t>
            </w:r>
            <w:r w:rsidR="00422AEB">
              <w:rPr>
                <w:sz w:val="20"/>
              </w:rPr>
              <w:t>r</w:t>
            </w:r>
            <w:r w:rsidRPr="00E86920">
              <w:rPr>
                <w:sz w:val="20"/>
              </w:rPr>
              <w:t>ogencarbonat</w:t>
            </w:r>
          </w:p>
        </w:tc>
        <w:tc>
          <w:tcPr>
            <w:tcW w:w="3177" w:type="dxa"/>
            <w:gridSpan w:val="3"/>
            <w:tcBorders>
              <w:top w:val="single" w:sz="8" w:space="0" w:color="4F81BD"/>
              <w:bottom w:val="single" w:sz="8" w:space="0" w:color="4F81BD"/>
            </w:tcBorders>
            <w:shd w:val="clear" w:color="auto" w:fill="auto"/>
            <w:vAlign w:val="center"/>
          </w:tcPr>
          <w:p w:rsidR="00D76F6F" w:rsidRPr="00E86920" w:rsidRDefault="00D76F6F" w:rsidP="006775ED">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E86920" w:rsidRDefault="00D76F6F" w:rsidP="00D76F6F">
            <w:pPr>
              <w:spacing w:after="0"/>
              <w:jc w:val="center"/>
            </w:pPr>
          </w:p>
        </w:tc>
      </w:tr>
      <w:tr w:rsidR="009349C2" w:rsidRPr="00E86920"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49C2" w:rsidRPr="00E86920" w:rsidRDefault="009349C2" w:rsidP="00D76F6F">
            <w:pPr>
              <w:spacing w:after="0" w:line="276" w:lineRule="auto"/>
              <w:jc w:val="center"/>
              <w:rPr>
                <w:sz w:val="20"/>
              </w:rPr>
            </w:pPr>
            <w:r w:rsidRPr="00E86920">
              <w:rPr>
                <w:color w:val="auto"/>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rsidR="009349C2" w:rsidRPr="00E86920" w:rsidRDefault="009349C2" w:rsidP="006775ED">
            <w:pPr>
              <w:spacing w:after="0"/>
              <w:jc w:val="center"/>
              <w:rPr>
                <w:sz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49C2" w:rsidRPr="00E86920" w:rsidRDefault="009349C2" w:rsidP="00D76F6F">
            <w:pPr>
              <w:spacing w:after="0"/>
              <w:jc w:val="center"/>
              <w:rPr>
                <w:sz w:val="20"/>
              </w:rPr>
            </w:pPr>
          </w:p>
        </w:tc>
      </w:tr>
      <w:tr w:rsidR="00D76F6F" w:rsidRPr="00E86920" w:rsidTr="00D76F6F">
        <w:trPr>
          <w:trHeight w:val="434"/>
        </w:trPr>
        <w:tc>
          <w:tcPr>
            <w:tcW w:w="3027" w:type="dxa"/>
            <w:gridSpan w:val="3"/>
            <w:shd w:val="clear" w:color="auto" w:fill="auto"/>
            <w:vAlign w:val="center"/>
          </w:tcPr>
          <w:p w:rsidR="00D76F6F" w:rsidRPr="00E86920" w:rsidRDefault="00DD5A67" w:rsidP="00D76F6F">
            <w:pPr>
              <w:spacing w:after="0" w:line="276" w:lineRule="auto"/>
              <w:jc w:val="center"/>
              <w:rPr>
                <w:bCs/>
                <w:sz w:val="20"/>
              </w:rPr>
            </w:pPr>
            <w:r w:rsidRPr="00E86920">
              <w:rPr>
                <w:bCs/>
                <w:sz w:val="20"/>
              </w:rPr>
              <w:t>Kohlenstoffdioxid</w:t>
            </w:r>
          </w:p>
        </w:tc>
        <w:tc>
          <w:tcPr>
            <w:tcW w:w="3177" w:type="dxa"/>
            <w:gridSpan w:val="3"/>
            <w:shd w:val="clear" w:color="auto" w:fill="auto"/>
            <w:vAlign w:val="center"/>
          </w:tcPr>
          <w:p w:rsidR="00D76F6F" w:rsidRPr="00E86920" w:rsidRDefault="00D76F6F" w:rsidP="00DD5A67">
            <w:pPr>
              <w:pStyle w:val="Beschriftung"/>
              <w:spacing w:after="0"/>
              <w:jc w:val="center"/>
              <w:rPr>
                <w:sz w:val="20"/>
              </w:rPr>
            </w:pPr>
          </w:p>
        </w:tc>
        <w:tc>
          <w:tcPr>
            <w:tcW w:w="3118" w:type="dxa"/>
            <w:gridSpan w:val="3"/>
            <w:shd w:val="clear" w:color="auto" w:fill="auto"/>
            <w:vAlign w:val="center"/>
          </w:tcPr>
          <w:p w:rsidR="00D76F6F" w:rsidRPr="00E86920" w:rsidRDefault="00D76F6F" w:rsidP="00DD5A67">
            <w:pPr>
              <w:pStyle w:val="Beschriftung"/>
              <w:spacing w:after="0"/>
              <w:jc w:val="center"/>
              <w:rPr>
                <w:sz w:val="20"/>
              </w:rPr>
            </w:pPr>
          </w:p>
        </w:tc>
      </w:tr>
      <w:tr w:rsidR="00D76F6F" w:rsidRPr="00E86920"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E86920" w:rsidRDefault="00DA4A4C" w:rsidP="00D76F6F">
            <w:pPr>
              <w:spacing w:after="0"/>
              <w:jc w:val="center"/>
              <w:rPr>
                <w:b/>
                <w:bCs/>
              </w:rPr>
            </w:pPr>
            <w:r>
              <w:rPr>
                <w:b/>
                <w:noProof/>
                <w:lang w:eastAsia="de-DE"/>
              </w:rPr>
              <w:drawing>
                <wp:inline distT="0" distB="0" distL="0" distR="0">
                  <wp:extent cx="499745" cy="499745"/>
                  <wp:effectExtent l="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510540" cy="510540"/>
                  <wp:effectExtent l="0" t="0" r="3810" b="381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E86920" w:rsidRDefault="00DA4A4C" w:rsidP="00D76F6F">
            <w:pPr>
              <w:spacing w:after="0"/>
              <w:jc w:val="center"/>
            </w:pPr>
            <w:r>
              <w:rPr>
                <w:noProof/>
                <w:lang w:eastAsia="de-DE"/>
              </w:rPr>
              <w:drawing>
                <wp:inline distT="0" distB="0" distL="0" distR="0">
                  <wp:extent cx="499745" cy="499745"/>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B50F20">
        <w:t>Duran-Reagenzglas, rechtwinkliges Glasröhrchen</w:t>
      </w:r>
      <w:r w:rsidR="000E32B7">
        <w:t xml:space="preserve"> mit Stopfen</w:t>
      </w:r>
      <w:r w:rsidR="00B50F20">
        <w:t>, Gasbrenner, pne</w:t>
      </w:r>
      <w:r w:rsidR="000E32B7">
        <w:t>u</w:t>
      </w:r>
      <w:r w:rsidR="00B50F20">
        <w:t>matische Wanne</w:t>
      </w:r>
      <w:r w:rsidR="000E32B7">
        <w:t>, zwei Teelichter, Spatel, Stativ mit Klemme</w:t>
      </w:r>
    </w:p>
    <w:p w:rsidR="008E1A25" w:rsidRPr="00ED07C2" w:rsidRDefault="00A9233D" w:rsidP="008E1A25">
      <w:pPr>
        <w:tabs>
          <w:tab w:val="left" w:pos="1701"/>
          <w:tab w:val="left" w:pos="1985"/>
        </w:tabs>
        <w:ind w:left="1980" w:hanging="1980"/>
      </w:pPr>
      <w:r>
        <w:t>Chemikalien:</w:t>
      </w:r>
      <w:r>
        <w:tab/>
      </w:r>
      <w:r>
        <w:tab/>
      </w:r>
      <w:r w:rsidR="000E32B7">
        <w:t xml:space="preserve">Natriumhydrogencarbonat </w:t>
      </w:r>
    </w:p>
    <w:p w:rsidR="00994634" w:rsidRDefault="008E1A25" w:rsidP="008E1A25">
      <w:pPr>
        <w:tabs>
          <w:tab w:val="left" w:pos="1701"/>
          <w:tab w:val="left" w:pos="1985"/>
        </w:tabs>
        <w:ind w:left="1980" w:hanging="1980"/>
      </w:pPr>
      <w:r>
        <w:t xml:space="preserve">Durchführung: </w:t>
      </w:r>
      <w:r>
        <w:tab/>
      </w:r>
      <w:r w:rsidR="000E32B7">
        <w:tab/>
        <w:t>Das Duran-Reagenzglas wird</w:t>
      </w:r>
      <w:r w:rsidR="00B901F6">
        <w:t xml:space="preserve"> </w:t>
      </w:r>
      <w:r w:rsidR="00FA2BBE">
        <w:t xml:space="preserve">mit 4 </w:t>
      </w:r>
      <w:proofErr w:type="spellStart"/>
      <w:r w:rsidR="00FA2BBE">
        <w:t>Spatellöffeln</w:t>
      </w:r>
      <w:proofErr w:type="spellEnd"/>
      <w:r w:rsidR="000E32B7">
        <w:t xml:space="preserve"> Natriumhydrogencarbonat befüllt und horizontal an einem Stativ befestigt. Dieses wird dann mit dem rechtwinkligen Glasröhrchen mit Stopfen verschlossen und das andere E</w:t>
      </w:r>
      <w:r w:rsidR="000E32B7">
        <w:t>n</w:t>
      </w:r>
      <w:r w:rsidR="000E32B7">
        <w:lastRenderedPageBreak/>
        <w:t xml:space="preserve">de des Glasröhrchens führt in </w:t>
      </w:r>
      <w:r w:rsidR="00FA2BBE">
        <w:t>eine</w:t>
      </w:r>
      <w:r w:rsidR="000E32B7">
        <w:t xml:space="preserve"> pneumatische Wanne. Zwei Kerzen werden angezündet und in die Wanne gelegt, wobei </w:t>
      </w:r>
      <w:r w:rsidR="00D81C26">
        <w:t>eine der Kerzen etwas hö</w:t>
      </w:r>
      <w:r w:rsidR="00FA2BBE">
        <w:t xml:space="preserve">her positioniert wird (einen Sockel </w:t>
      </w:r>
      <w:r w:rsidR="00D81C26">
        <w:t>unter die Kerze stellen). Das Natr</w:t>
      </w:r>
      <w:r w:rsidR="00D81C26">
        <w:t>i</w:t>
      </w:r>
      <w:r w:rsidR="00D81C26">
        <w:t>umhydrogencarbonat wird nun mit dem Gasbrenner erhitzt und die B</w:t>
      </w:r>
      <w:r w:rsidR="00D81C26">
        <w:t>e</w:t>
      </w:r>
      <w:r w:rsidR="00D81C26">
        <w:t>obachtu</w:t>
      </w:r>
      <w:r w:rsidR="00D81C26">
        <w:t>n</w:t>
      </w:r>
      <w:r w:rsidR="00D81C26">
        <w:t>gen notiert.</w:t>
      </w:r>
    </w:p>
    <w:p w:rsidR="008E1A25" w:rsidRDefault="008E1A25" w:rsidP="008E1A25">
      <w:pPr>
        <w:tabs>
          <w:tab w:val="left" w:pos="1701"/>
          <w:tab w:val="left" w:pos="1985"/>
        </w:tabs>
        <w:ind w:left="1980" w:hanging="1980"/>
      </w:pPr>
      <w:r>
        <w:t>Beobachtung:</w:t>
      </w:r>
      <w:r>
        <w:tab/>
      </w:r>
      <w:r>
        <w:tab/>
      </w:r>
      <w:r w:rsidR="00D81C26">
        <w:t>Im Laufe der Zeit erlischt zuerst die Kerzenflamme der am Wannenboden befindlichen Kerze. Nach einiger Zeit erlischt dann auch die zweite Kerze, die eine erhöhte Position einnahm. Es bilden sich Tropfen an der Inne</w:t>
      </w:r>
      <w:r w:rsidR="00D81C26">
        <w:t>n</w:t>
      </w:r>
      <w:r w:rsidR="00D81C26">
        <w:t>wand des Duran-Reagenzglases.</w:t>
      </w:r>
    </w:p>
    <w:p w:rsidR="00B901F6" w:rsidRDefault="00DA4A4C" w:rsidP="00383BDD">
      <w:pPr>
        <w:keepNext/>
        <w:tabs>
          <w:tab w:val="left" w:pos="1701"/>
          <w:tab w:val="left" w:pos="1985"/>
        </w:tabs>
        <w:ind w:left="1980" w:hanging="1980"/>
        <w:jc w:val="center"/>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1002665</wp:posOffset>
                </wp:positionH>
                <wp:positionV relativeFrom="paragraph">
                  <wp:posOffset>2984500</wp:posOffset>
                </wp:positionV>
                <wp:extent cx="3977005" cy="2762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76225"/>
                        </a:xfrm>
                        <a:prstGeom prst="rect">
                          <a:avLst/>
                        </a:prstGeom>
                        <a:noFill/>
                        <a:ln w="9525">
                          <a:noFill/>
                          <a:miter lim="800000"/>
                          <a:headEnd/>
                          <a:tailEnd/>
                        </a:ln>
                      </wps:spPr>
                      <wps:txbx>
                        <w:txbxContent>
                          <w:p w:rsidR="00A856B8" w:rsidRPr="00383BDD" w:rsidRDefault="00A856B8">
                            <w:pPr>
                              <w:rPr>
                                <w:sz w:val="18"/>
                              </w:rPr>
                            </w:pPr>
                            <w:r w:rsidRPr="00383BDD">
                              <w:rPr>
                                <w:sz w:val="18"/>
                              </w:rPr>
                              <w:t>Abb. 1 Ve</w:t>
                            </w:r>
                            <w:r>
                              <w:rPr>
                                <w:sz w:val="18"/>
                              </w:rPr>
                              <w:t>rsuchsaufbau zur Dichtenachweis</w:t>
                            </w:r>
                            <w:r w:rsidRPr="00383BDD">
                              <w:rPr>
                                <w:sz w:val="18"/>
                              </w:rPr>
                              <w:t xml:space="preserve"> von Kohlenstof</w:t>
                            </w:r>
                            <w:r w:rsidRPr="00383BDD">
                              <w:rPr>
                                <w:sz w:val="18"/>
                              </w:rPr>
                              <w:t>f</w:t>
                            </w:r>
                            <w:r w:rsidRPr="00383BDD">
                              <w:rPr>
                                <w:sz w:val="18"/>
                              </w:rPr>
                              <w:t>dioxid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78.95pt;margin-top:235pt;width:313.1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" filled="f" stroked="f">
                <v:textbox>
                  <w:txbxContent>
                    <w:p w:rsidR="00A856B8" w:rsidRPr="00383BDD" w:rsidRDefault="00A856B8">
                      <w:pPr>
                        <w:rPr>
                          <w:sz w:val="18"/>
                        </w:rPr>
                      </w:pPr>
                      <w:r w:rsidRPr="00383BDD">
                        <w:rPr>
                          <w:sz w:val="18"/>
                        </w:rPr>
                        <w:t>Abb. 1 Ve</w:t>
                      </w:r>
                      <w:r>
                        <w:rPr>
                          <w:sz w:val="18"/>
                        </w:rPr>
                        <w:t>rsuchsaufbau zur Dichtenachweis</w:t>
                      </w:r>
                      <w:r w:rsidRPr="00383BDD">
                        <w:rPr>
                          <w:sz w:val="18"/>
                        </w:rPr>
                        <w:t xml:space="preserve"> von Kohlenstof</w:t>
                      </w:r>
                      <w:r w:rsidRPr="00383BDD">
                        <w:rPr>
                          <w:sz w:val="18"/>
                        </w:rPr>
                        <w:t>f</w:t>
                      </w:r>
                      <w:r w:rsidRPr="00383BDD">
                        <w:rPr>
                          <w:sz w:val="18"/>
                        </w:rPr>
                        <w:t>dioxid</w:t>
                      </w:r>
                    </w:p>
                  </w:txbxContent>
                </v:textbox>
              </v:shape>
            </w:pict>
          </mc:Fallback>
        </mc:AlternateContent>
      </w:r>
      <w:r>
        <w:rPr>
          <w:noProof/>
          <w:lang w:eastAsia="de-DE"/>
        </w:rPr>
        <w:drawing>
          <wp:inline distT="0" distB="0" distL="0" distR="0">
            <wp:extent cx="3668395" cy="2987675"/>
            <wp:effectExtent l="0" t="0" r="8255" b="3175"/>
            <wp:docPr id="12"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3668395" cy="2987675"/>
                    </a:xfrm>
                    <a:prstGeom prst="rect">
                      <a:avLst/>
                    </a:prstGeom>
                    <a:noFill/>
                    <a:ln>
                      <a:noFill/>
                    </a:ln>
                  </pic:spPr>
                </pic:pic>
              </a:graphicData>
            </a:graphic>
          </wp:inline>
        </w:drawing>
      </w:r>
    </w:p>
    <w:p w:rsidR="00383BDD" w:rsidRDefault="00383BDD" w:rsidP="00074A34">
      <w:pPr>
        <w:tabs>
          <w:tab w:val="left" w:pos="1701"/>
          <w:tab w:val="left" w:pos="1985"/>
        </w:tabs>
        <w:ind w:left="2124" w:hanging="2124"/>
      </w:pPr>
    </w:p>
    <w:p w:rsidR="006E32AF" w:rsidRPr="00E86920" w:rsidRDefault="00383BDD" w:rsidP="00383BDD">
      <w:pPr>
        <w:tabs>
          <w:tab w:val="left" w:pos="1701"/>
          <w:tab w:val="left" w:pos="1985"/>
        </w:tabs>
        <w:ind w:left="2124" w:hanging="2124"/>
        <w:rPr>
          <w:rFonts w:eastAsia="MS Mincho"/>
        </w:rPr>
      </w:pPr>
      <w:r>
        <w:t>Deutung:</w:t>
      </w:r>
      <w:r>
        <w:tab/>
      </w:r>
      <w:r>
        <w:tab/>
      </w:r>
      <w:r>
        <w:tab/>
      </w:r>
      <w:r w:rsidR="00F354E1">
        <w:t>Durch das Erhitzen von Natriumhydrogencarbonat zerfällt dieses in Na</w:t>
      </w:r>
      <w:r w:rsidR="00F354E1">
        <w:t>t</w:t>
      </w:r>
      <w:r w:rsidR="00F354E1">
        <w:t xml:space="preserve">riumcarbonat, Kohlenstoffdioxid und Wasser. </w:t>
      </w:r>
      <w:r>
        <w:t>Das bei der Verbrennung</w:t>
      </w:r>
      <w:r>
        <w:t>s</w:t>
      </w:r>
      <w:r>
        <w:t xml:space="preserve">reaktion entstehende Kohlenstoffdioxid </w:t>
      </w:r>
      <w:r w:rsidR="00EE3D59">
        <w:t xml:space="preserve">gelangt über das Glasröhrchen in die pneumatische Wanne. Da das </w:t>
      </w:r>
      <w:r w:rsidR="00873798">
        <w:t xml:space="preserve">Kohlenstoffdioxid </w:t>
      </w:r>
      <w:r w:rsidR="00EE3D59">
        <w:t>eine größere Dichte besitzt als die Hauptbestandt</w:t>
      </w:r>
      <w:r w:rsidR="00873798">
        <w:t>eile der Luft (Sauerstoff</w:t>
      </w:r>
      <w:r w:rsidR="00EE3D59">
        <w:t xml:space="preserve"> und </w:t>
      </w:r>
      <w:r w:rsidR="00873798">
        <w:t>Stickstoff</w:t>
      </w:r>
      <w:r w:rsidR="00EE3D59">
        <w:t xml:space="preserve">) sammelt sich das </w:t>
      </w:r>
      <w:r w:rsidR="00C51794">
        <w:t>Kohlenstoffdioxid</w:t>
      </w:r>
      <w:r w:rsidR="00EE3D59">
        <w:t>-Gas am Boden der pneumatischen Wanne</w:t>
      </w:r>
      <w:r w:rsidR="00C51794">
        <w:t>, steigt langsam</w:t>
      </w:r>
      <w:r w:rsidR="00EE3D59">
        <w:t xml:space="preserve"> hoch und verdrängt den Sauerstoff, welches das Brennen der Kerzen unterstützt. Durch den Sauerstoff-Mangel erlischt zuerst die unt</w:t>
      </w:r>
      <w:r w:rsidR="00EE3D59">
        <w:t>e</w:t>
      </w:r>
      <w:r w:rsidR="00EE3D59">
        <w:t>re Kerze, dann die obere.</w:t>
      </w:r>
    </w:p>
    <w:p w:rsidR="00216E3C" w:rsidRDefault="00216E3C" w:rsidP="00EE3D59">
      <w:pPr>
        <w:spacing w:line="276" w:lineRule="auto"/>
        <w:ind w:left="2124" w:hanging="2124"/>
        <w:jc w:val="left"/>
      </w:pPr>
      <w:r>
        <w:t>Entsorgung:</w:t>
      </w:r>
      <w:r w:rsidR="00EE3D59">
        <w:tab/>
      </w:r>
      <w:r>
        <w:t xml:space="preserve">Die Entsorgung des </w:t>
      </w:r>
      <w:r w:rsidR="00EE3D59">
        <w:t>Natriumcarbonats</w:t>
      </w:r>
      <w:r>
        <w:t xml:space="preserve"> erfolgt </w:t>
      </w:r>
      <w:r w:rsidR="00EE3D59">
        <w:t>mit viel Wasser über den Ausguss</w:t>
      </w:r>
      <w:r>
        <w:t xml:space="preserve">. </w:t>
      </w:r>
    </w:p>
    <w:p w:rsidR="00DE7797" w:rsidRDefault="00DE7797" w:rsidP="00DE7797">
      <w:pPr>
        <w:pStyle w:val="Literaturverzeichnis"/>
        <w:ind w:left="2124" w:hanging="2124"/>
        <w:jc w:val="left"/>
        <w:rPr>
          <w:noProof/>
        </w:rPr>
      </w:pPr>
      <w:r>
        <w:lastRenderedPageBreak/>
        <w:t>Literatur:</w:t>
      </w:r>
      <w:r>
        <w:tab/>
      </w:r>
      <w:r>
        <w:rPr>
          <w:noProof/>
        </w:rPr>
        <w:t xml:space="preserve">Blume, </w:t>
      </w:r>
      <w:r w:rsidR="00873798">
        <w:rPr>
          <w:noProof/>
        </w:rPr>
        <w:t>R.</w:t>
      </w:r>
      <w:r>
        <w:rPr>
          <w:noProof/>
        </w:rPr>
        <w:t xml:space="preserve"> (3. Juni 2003). </w:t>
      </w:r>
      <w:r>
        <w:rPr>
          <w:i/>
          <w:iCs/>
          <w:noProof/>
        </w:rPr>
        <w:t>Prof. Dr. Blumes Medienangebot - Chemie für Grundschule und Chemie-Eingangsunterricht - Versuche</w:t>
      </w:r>
      <w:r>
        <w:rPr>
          <w:noProof/>
        </w:rPr>
        <w:t>. Abgerufen am 4. Juli 2015 von http://www.chemieunterricht.de/dc2/grundsch/versuche/gs-v-136.htm</w:t>
      </w:r>
    </w:p>
    <w:p w:rsidR="00F17765" w:rsidRDefault="00F17765" w:rsidP="00F17765">
      <w:pPr>
        <w:tabs>
          <w:tab w:val="left" w:pos="1701"/>
          <w:tab w:val="left" w:pos="1985"/>
        </w:tabs>
        <w:ind w:left="1980" w:hanging="1980"/>
      </w:pPr>
    </w:p>
    <w:p w:rsidR="006E32AF" w:rsidRPr="00E86920" w:rsidRDefault="00DA4A4C" w:rsidP="006E32AF">
      <w:pPr>
        <w:tabs>
          <w:tab w:val="left" w:pos="1701"/>
          <w:tab w:val="left" w:pos="1985"/>
        </w:tabs>
        <w:ind w:left="1980" w:hanging="1980"/>
        <w:rPr>
          <w:rFonts w:eastAsia="MS Mincho"/>
        </w:rPr>
      </w:pPr>
      <w:r>
        <w:rPr>
          <w:noProof/>
          <w:lang w:eastAsia="de-DE"/>
        </w:rPr>
        <mc:AlternateContent>
          <mc:Choice Requires="wps">
            <w:drawing>
              <wp:inline distT="0" distB="0" distL="0" distR="0">
                <wp:extent cx="5873115" cy="1569720"/>
                <wp:effectExtent l="0" t="0" r="13335" b="11430"/>
                <wp:docPr id="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6972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Pr="00F31EBF" w:rsidRDefault="00A856B8" w:rsidP="000D10FB">
                            <w:pPr>
                              <w:rPr>
                                <w:color w:val="auto"/>
                              </w:rPr>
                            </w:pPr>
                            <w:r>
                              <w:rPr>
                                <w:b/>
                                <w:color w:val="auto"/>
                              </w:rPr>
                              <w:t xml:space="preserve">Anmerkungen: </w:t>
                            </w:r>
                            <w:r w:rsidRPr="003F5DFE">
                              <w:rPr>
                                <w:color w:val="auto"/>
                              </w:rPr>
                              <w:t>Anhand dieses Versuchs</w:t>
                            </w:r>
                            <w:r>
                              <w:rPr>
                                <w:color w:val="auto"/>
                              </w:rPr>
                              <w:t xml:space="preserve"> kann der </w:t>
                            </w:r>
                            <w:r w:rsidR="00873798">
                              <w:t xml:space="preserve">Kohlenstoffdioxid </w:t>
                            </w:r>
                            <w:r>
                              <w:rPr>
                                <w:color w:val="auto"/>
                              </w:rPr>
                              <w:t>-Feuerlöscher und dessen Handhabung thematisiert werden. Des Weiteren kann aus dem Haushalt Kaisernatron ve</w:t>
                            </w:r>
                            <w:r>
                              <w:rPr>
                                <w:color w:val="auto"/>
                              </w:rPr>
                              <w:t>r</w:t>
                            </w:r>
                            <w:r>
                              <w:rPr>
                                <w:color w:val="auto"/>
                              </w:rPr>
                              <w:t>wendet werden, da dieses Natriumhydrogencarbonat enthält. Außerdem ist Vorsicht geboten, wenn ein normales Reagenzglas eingesetzt, da hierbei die Gefahr besteht bei zu starkem Erhi</w:t>
                            </w:r>
                            <w:r>
                              <w:rPr>
                                <w:color w:val="auto"/>
                              </w:rPr>
                              <w:t>t</w:t>
                            </w:r>
                            <w:r>
                              <w:rPr>
                                <w:color w:val="auto"/>
                              </w:rPr>
                              <w:t>zen zu zerspringen.</w:t>
                            </w:r>
                            <w:r w:rsidRPr="003F5DFE">
                              <w:rPr>
                                <w:color w:val="auto"/>
                              </w:rPr>
                              <w:t xml:space="preserve"> </w:t>
                            </w:r>
                            <w:r>
                              <w:rPr>
                                <w:color w:val="auto"/>
                              </w:rPr>
                              <w:t xml:space="preserve">Alternativ kann auf die </w:t>
                            </w:r>
                            <w:r w:rsidR="00873798">
                              <w:rPr>
                                <w:color w:val="auto"/>
                              </w:rPr>
                              <w:t>Synthese</w:t>
                            </w:r>
                            <w:r>
                              <w:rPr>
                                <w:color w:val="auto"/>
                              </w:rPr>
                              <w:t xml:space="preserve"> von </w:t>
                            </w:r>
                            <w:r w:rsidR="00873798">
                              <w:t>Kohlenstoffdioxidg</w:t>
                            </w:r>
                            <w:r>
                              <w:rPr>
                                <w:color w:val="auto"/>
                              </w:rPr>
                              <w:t>as verzichtet we</w:t>
                            </w:r>
                            <w:r>
                              <w:rPr>
                                <w:color w:val="auto"/>
                              </w:rPr>
                              <w:t>r</w:t>
                            </w:r>
                            <w:r>
                              <w:rPr>
                                <w:color w:val="auto"/>
                              </w:rPr>
                              <w:t>den und dieses über eine Gasflasche direkt in die pneumatische Wanne einleiten.</w:t>
                            </w:r>
                          </w:p>
                        </w:txbxContent>
                      </wps:txbx>
                      <wps:bodyPr rot="0" vert="horz" wrap="square" lIns="91440" tIns="45720" rIns="91440" bIns="45720" anchor="t" anchorCtr="0" upright="1">
                        <a:noAutofit/>
                      </wps:bodyPr>
                    </wps:wsp>
                  </a:graphicData>
                </a:graphic>
              </wp:inline>
            </w:drawing>
          </mc:Choice>
          <mc:Fallback>
            <w:pict>
              <v:shape id="Text Box 131" o:spid="_x0000_s1029" type="#_x0000_t202" style="width:462.45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" strokecolor="#c0504d" strokeweight="1pt">
                <v:stroke dashstyle="dash"/>
                <v:shadow color="#868686"/>
                <v:textbox>
                  <w:txbxContent>
                    <w:p w:rsidR="00A856B8" w:rsidRPr="00F31EBF" w:rsidRDefault="00A856B8" w:rsidP="000D10FB">
                      <w:pPr>
                        <w:rPr>
                          <w:color w:val="auto"/>
                        </w:rPr>
                      </w:pPr>
                      <w:r>
                        <w:rPr>
                          <w:b/>
                          <w:color w:val="auto"/>
                        </w:rPr>
                        <w:t xml:space="preserve">Anmerkungen: </w:t>
                      </w:r>
                      <w:r w:rsidRPr="003F5DFE">
                        <w:rPr>
                          <w:color w:val="auto"/>
                        </w:rPr>
                        <w:t>Anhand dieses Versuchs</w:t>
                      </w:r>
                      <w:r>
                        <w:rPr>
                          <w:color w:val="auto"/>
                        </w:rPr>
                        <w:t xml:space="preserve"> kann der </w:t>
                      </w:r>
                      <w:r w:rsidR="00873798">
                        <w:t xml:space="preserve">Kohlenstoffdioxid </w:t>
                      </w:r>
                      <w:r>
                        <w:rPr>
                          <w:color w:val="auto"/>
                        </w:rPr>
                        <w:t>-Feuerlöscher und dessen Handhabung thematisiert werden. Des Weiteren kann aus dem Haushalt Kaisernatron ve</w:t>
                      </w:r>
                      <w:r>
                        <w:rPr>
                          <w:color w:val="auto"/>
                        </w:rPr>
                        <w:t>r</w:t>
                      </w:r>
                      <w:r>
                        <w:rPr>
                          <w:color w:val="auto"/>
                        </w:rPr>
                        <w:t>wendet werden, da dieses Natriumhydrogencarbonat enthält. Außerdem ist Vorsicht geboten, wenn ein normales Reagenzglas eingesetzt, da hierbei die Gefahr besteht bei zu starkem Erhi</w:t>
                      </w:r>
                      <w:r>
                        <w:rPr>
                          <w:color w:val="auto"/>
                        </w:rPr>
                        <w:t>t</w:t>
                      </w:r>
                      <w:r>
                        <w:rPr>
                          <w:color w:val="auto"/>
                        </w:rPr>
                        <w:t>zen zu zerspringen.</w:t>
                      </w:r>
                      <w:r w:rsidRPr="003F5DFE">
                        <w:rPr>
                          <w:color w:val="auto"/>
                        </w:rPr>
                        <w:t xml:space="preserve"> </w:t>
                      </w:r>
                      <w:r>
                        <w:rPr>
                          <w:color w:val="auto"/>
                        </w:rPr>
                        <w:t xml:space="preserve">Alternativ kann auf die </w:t>
                      </w:r>
                      <w:r w:rsidR="00873798">
                        <w:rPr>
                          <w:color w:val="auto"/>
                        </w:rPr>
                        <w:t>Synthese</w:t>
                      </w:r>
                      <w:r>
                        <w:rPr>
                          <w:color w:val="auto"/>
                        </w:rPr>
                        <w:t xml:space="preserve"> von </w:t>
                      </w:r>
                      <w:r w:rsidR="00873798">
                        <w:t>Kohlenstoffdioxidg</w:t>
                      </w:r>
                      <w:r>
                        <w:rPr>
                          <w:color w:val="auto"/>
                        </w:rPr>
                        <w:t>as verzichtet we</w:t>
                      </w:r>
                      <w:r>
                        <w:rPr>
                          <w:color w:val="auto"/>
                        </w:rPr>
                        <w:t>r</w:t>
                      </w:r>
                      <w:r>
                        <w:rPr>
                          <w:color w:val="auto"/>
                        </w:rPr>
                        <w:t>den und dieses über eine Gasflasche direkt in die pneumatische Wanne einleiten.</w:t>
                      </w:r>
                    </w:p>
                  </w:txbxContent>
                </v:textbox>
                <w10:anchorlock/>
              </v:shape>
            </w:pict>
          </mc:Fallback>
        </mc:AlternateContent>
      </w:r>
    </w:p>
    <w:p w:rsidR="00DE7797" w:rsidRPr="00E86920" w:rsidRDefault="00DE7797" w:rsidP="006E32AF">
      <w:pPr>
        <w:tabs>
          <w:tab w:val="left" w:pos="1701"/>
          <w:tab w:val="left" w:pos="1985"/>
        </w:tabs>
        <w:ind w:left="1980" w:hanging="1980"/>
        <w:rPr>
          <w:rFonts w:eastAsia="MS Mincho"/>
        </w:rPr>
      </w:pPr>
    </w:p>
    <w:p w:rsidR="00B619BB" w:rsidRDefault="00994634" w:rsidP="005669B2">
      <w:pPr>
        <w:pStyle w:val="berschrift1"/>
      </w:pPr>
      <w:bookmarkStart w:id="5" w:name="_Toc427827184"/>
      <w:proofErr w:type="spellStart"/>
      <w:r>
        <w:t>Schüler</w:t>
      </w:r>
      <w:r w:rsidR="00FF4FCD">
        <w:t>_innen</w:t>
      </w:r>
      <w:r>
        <w:t>versuch</w:t>
      </w:r>
      <w:proofErr w:type="spellEnd"/>
      <w:r w:rsidR="00F31EBF">
        <w:t xml:space="preserve"> – </w:t>
      </w:r>
      <w:r w:rsidR="003F5DFE">
        <w:t>Nachweis von Kohlenstoffdioxid in Spr</w:t>
      </w:r>
      <w:r w:rsidR="003F5DFE">
        <w:t>u</w:t>
      </w:r>
      <w:r w:rsidR="003F5DFE">
        <w:t>delwasser, Eierschalen, Muscheln und in der Atemluft</w:t>
      </w:r>
      <w:bookmarkEnd w:id="5"/>
    </w:p>
    <w:p w:rsidR="0097411A" w:rsidRDefault="00DA4A4C" w:rsidP="00C51794">
      <w:r>
        <w:rPr>
          <w:noProof/>
          <w:lang w:eastAsia="de-DE"/>
        </w:rPr>
        <mc:AlternateContent>
          <mc:Choice Requires="wps">
            <w:drawing>
              <wp:anchor distT="0" distB="0" distL="114300" distR="114300" simplePos="0" relativeHeight="251656704" behindDoc="0" locked="0" layoutInCell="1" allowOverlap="1">
                <wp:simplePos x="0" y="0"/>
                <wp:positionH relativeFrom="column">
                  <wp:posOffset>-46990</wp:posOffset>
                </wp:positionH>
                <wp:positionV relativeFrom="paragraph">
                  <wp:posOffset>27305</wp:posOffset>
                </wp:positionV>
                <wp:extent cx="5873115" cy="1043305"/>
                <wp:effectExtent l="0" t="0" r="13335" b="2349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30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Pr="00F31EBF" w:rsidRDefault="00A856B8" w:rsidP="0097411A">
                            <w:pPr>
                              <w:rPr>
                                <w:color w:val="auto"/>
                              </w:rPr>
                            </w:pPr>
                            <w:r>
                              <w:rPr>
                                <w:color w:val="auto"/>
                              </w:rPr>
                              <w:t>In diesem Versuch wird mit dem Minilabor von Prof. Dr. Schallies gearbeitet. Durch die einf</w:t>
                            </w:r>
                            <w:r>
                              <w:rPr>
                                <w:color w:val="auto"/>
                              </w:rPr>
                              <w:t>a</w:t>
                            </w:r>
                            <w:r>
                              <w:rPr>
                                <w:color w:val="auto"/>
                              </w:rPr>
                              <w:t>che Handhabung eignet sich diese Laborausrüstung für die Schüler_innen. Es werden verschi</w:t>
                            </w:r>
                            <w:r>
                              <w:rPr>
                                <w:color w:val="auto"/>
                              </w:rPr>
                              <w:t>e</w:t>
                            </w:r>
                            <w:r>
                              <w:rPr>
                                <w:color w:val="auto"/>
                              </w:rPr>
                              <w:t xml:space="preserve">dene Ausgangssubstanzen auf Kohlenstoffdioxid mithilfe einer </w:t>
                            </w:r>
                            <w:proofErr w:type="spellStart"/>
                            <w:r>
                              <w:rPr>
                                <w:color w:val="auto"/>
                              </w:rPr>
                              <w:t>Calciumhydroxidlösung</w:t>
                            </w:r>
                            <w:proofErr w:type="spellEnd"/>
                            <w:r>
                              <w:rPr>
                                <w:color w:val="auto"/>
                              </w:rPr>
                              <w:t xml:space="preserve"> hin überprüft. Dabei werden die Ve</w:t>
                            </w:r>
                            <w:r>
                              <w:rPr>
                                <w:color w:val="auto"/>
                              </w:rPr>
                              <w:t>r</w:t>
                            </w:r>
                            <w:r>
                              <w:rPr>
                                <w:color w:val="auto"/>
                              </w:rPr>
                              <w:t>suchsaufbauten variiert.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pt;margin-top:2.15pt;width:462.45pt;height:8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" strokecolor="#4bacc6" strokeweight="1pt">
                <v:stroke dashstyle="dash"/>
                <v:shadow color="#868686"/>
                <v:textbox>
                  <w:txbxContent>
                    <w:p w:rsidR="00A856B8" w:rsidRPr="00F31EBF" w:rsidRDefault="00A856B8" w:rsidP="0097411A">
                      <w:pPr>
                        <w:rPr>
                          <w:color w:val="auto"/>
                        </w:rPr>
                      </w:pPr>
                      <w:r>
                        <w:rPr>
                          <w:color w:val="auto"/>
                        </w:rPr>
                        <w:t>In diesem Versuch wird mit dem Minilabor von Prof. Dr. Schallies gearbeitet. Durch die einf</w:t>
                      </w:r>
                      <w:r>
                        <w:rPr>
                          <w:color w:val="auto"/>
                        </w:rPr>
                        <w:t>a</w:t>
                      </w:r>
                      <w:r>
                        <w:rPr>
                          <w:color w:val="auto"/>
                        </w:rPr>
                        <w:t>che Handhabung eignet sich diese Laborausrüstung für die Schüler_innen. Es werden verschi</w:t>
                      </w:r>
                      <w:r>
                        <w:rPr>
                          <w:color w:val="auto"/>
                        </w:rPr>
                        <w:t>e</w:t>
                      </w:r>
                      <w:r>
                        <w:rPr>
                          <w:color w:val="auto"/>
                        </w:rPr>
                        <w:t xml:space="preserve">dene Ausgangssubstanzen auf Kohlenstoffdioxid mithilfe einer </w:t>
                      </w:r>
                      <w:proofErr w:type="spellStart"/>
                      <w:r>
                        <w:rPr>
                          <w:color w:val="auto"/>
                        </w:rPr>
                        <w:t>Calciumhydroxidlösung</w:t>
                      </w:r>
                      <w:proofErr w:type="spellEnd"/>
                      <w:r>
                        <w:rPr>
                          <w:color w:val="auto"/>
                        </w:rPr>
                        <w:t xml:space="preserve"> hin überprüft. Dabei werden die Ve</w:t>
                      </w:r>
                      <w:r>
                        <w:rPr>
                          <w:color w:val="auto"/>
                        </w:rPr>
                        <w:t>r</w:t>
                      </w:r>
                      <w:r>
                        <w:rPr>
                          <w:color w:val="auto"/>
                        </w:rPr>
                        <w:t>suchsaufbauten variiert.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7411A" w:rsidRPr="00E86920" w:rsidTr="006775ED">
        <w:tc>
          <w:tcPr>
            <w:tcW w:w="9322" w:type="dxa"/>
            <w:gridSpan w:val="9"/>
            <w:shd w:val="clear" w:color="auto" w:fill="4F81BD"/>
            <w:vAlign w:val="center"/>
          </w:tcPr>
          <w:p w:rsidR="0097411A" w:rsidRPr="00E86920" w:rsidRDefault="0097411A" w:rsidP="006775ED">
            <w:pPr>
              <w:spacing w:after="0"/>
              <w:jc w:val="center"/>
              <w:rPr>
                <w:b/>
                <w:bCs/>
                <w:color w:val="FFFFFF"/>
              </w:rPr>
            </w:pPr>
            <w:r w:rsidRPr="00E86920">
              <w:rPr>
                <w:b/>
                <w:bCs/>
                <w:color w:val="FFFFFF"/>
              </w:rPr>
              <w:t>Gefahrenstoffe</w:t>
            </w:r>
          </w:p>
        </w:tc>
      </w:tr>
      <w:tr w:rsidR="0097411A" w:rsidRPr="00E86920" w:rsidTr="006775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7411A" w:rsidRPr="006F5F43" w:rsidRDefault="003E5B29" w:rsidP="006775ED">
            <w:pPr>
              <w:spacing w:after="0" w:line="276" w:lineRule="auto"/>
              <w:jc w:val="center"/>
              <w:rPr>
                <w:b/>
                <w:bCs/>
                <w:sz w:val="20"/>
                <w:szCs w:val="20"/>
              </w:rPr>
            </w:pPr>
            <w:r w:rsidRPr="006F5F43">
              <w:rPr>
                <w:sz w:val="20"/>
                <w:szCs w:val="20"/>
              </w:rPr>
              <w:t>Calciumhydroxid</w:t>
            </w:r>
          </w:p>
        </w:tc>
        <w:tc>
          <w:tcPr>
            <w:tcW w:w="3177" w:type="dxa"/>
            <w:gridSpan w:val="3"/>
            <w:tcBorders>
              <w:top w:val="single" w:sz="8" w:space="0" w:color="4F81BD"/>
              <w:bottom w:val="single" w:sz="8" w:space="0" w:color="4F81BD"/>
            </w:tcBorders>
            <w:shd w:val="clear" w:color="auto" w:fill="auto"/>
            <w:vAlign w:val="center"/>
          </w:tcPr>
          <w:p w:rsidR="0097411A" w:rsidRPr="006F5F43" w:rsidRDefault="0097411A" w:rsidP="003E5B29">
            <w:pPr>
              <w:spacing w:after="0"/>
              <w:jc w:val="center"/>
              <w:rPr>
                <w:sz w:val="20"/>
                <w:szCs w:val="20"/>
              </w:rPr>
            </w:pPr>
            <w:r w:rsidRPr="006F5F43">
              <w:rPr>
                <w:sz w:val="20"/>
                <w:szCs w:val="20"/>
              </w:rPr>
              <w:t>H:</w:t>
            </w:r>
            <w:r w:rsidR="003E5B29" w:rsidRPr="006F5F43">
              <w:rPr>
                <w:sz w:val="20"/>
                <w:szCs w:val="20"/>
              </w:rPr>
              <w:t xml:space="preserve">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7411A" w:rsidRPr="006F5F43" w:rsidRDefault="0097411A" w:rsidP="003E5B29">
            <w:pPr>
              <w:spacing w:after="0"/>
              <w:jc w:val="center"/>
              <w:rPr>
                <w:sz w:val="20"/>
                <w:szCs w:val="20"/>
              </w:rPr>
            </w:pPr>
            <w:r w:rsidRPr="006F5F43">
              <w:rPr>
                <w:sz w:val="20"/>
                <w:szCs w:val="20"/>
              </w:rPr>
              <w:t xml:space="preserve">P: </w:t>
            </w:r>
            <w:r w:rsidR="003E5B29" w:rsidRPr="006F5F43">
              <w:rPr>
                <w:sz w:val="20"/>
                <w:szCs w:val="20"/>
              </w:rPr>
              <w:t>260+280+305+351+338</w:t>
            </w:r>
          </w:p>
        </w:tc>
      </w:tr>
      <w:tr w:rsidR="004F5657" w:rsidRPr="00E86920" w:rsidTr="006775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5657" w:rsidRPr="006F5F43" w:rsidRDefault="004F5657" w:rsidP="006775ED">
            <w:pPr>
              <w:spacing w:after="0" w:line="276" w:lineRule="auto"/>
              <w:jc w:val="center"/>
              <w:rPr>
                <w:sz w:val="20"/>
                <w:szCs w:val="20"/>
              </w:rPr>
            </w:pPr>
            <w:r w:rsidRPr="006F5F43">
              <w:rPr>
                <w:sz w:val="20"/>
                <w:szCs w:val="20"/>
              </w:rPr>
              <w:t>Calciumcarbonat</w:t>
            </w:r>
          </w:p>
        </w:tc>
        <w:tc>
          <w:tcPr>
            <w:tcW w:w="3177" w:type="dxa"/>
            <w:gridSpan w:val="3"/>
            <w:tcBorders>
              <w:top w:val="single" w:sz="8" w:space="0" w:color="4F81BD"/>
              <w:bottom w:val="single" w:sz="8" w:space="0" w:color="4F81BD"/>
            </w:tcBorders>
            <w:shd w:val="clear" w:color="auto" w:fill="auto"/>
            <w:vAlign w:val="center"/>
          </w:tcPr>
          <w:p w:rsidR="004F5657" w:rsidRPr="006F5F43" w:rsidRDefault="004F5657" w:rsidP="003E5B29">
            <w:pPr>
              <w:spacing w:after="0"/>
              <w:jc w:val="center"/>
              <w:rPr>
                <w:sz w:val="20"/>
                <w:szCs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5657" w:rsidRPr="006F5F43" w:rsidRDefault="004F5657" w:rsidP="003E5B29">
            <w:pPr>
              <w:spacing w:after="0"/>
              <w:jc w:val="center"/>
              <w:rPr>
                <w:sz w:val="20"/>
                <w:szCs w:val="20"/>
              </w:rPr>
            </w:pPr>
          </w:p>
        </w:tc>
      </w:tr>
      <w:tr w:rsidR="004F5657" w:rsidRPr="00E86920" w:rsidTr="006775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5657" w:rsidRPr="006F5F43" w:rsidRDefault="004F5657" w:rsidP="006775ED">
            <w:pPr>
              <w:spacing w:after="0" w:line="276" w:lineRule="auto"/>
              <w:jc w:val="center"/>
              <w:rPr>
                <w:sz w:val="20"/>
                <w:szCs w:val="20"/>
              </w:rPr>
            </w:pPr>
            <w:r w:rsidRPr="006F5F43">
              <w:rPr>
                <w:sz w:val="20"/>
                <w:szCs w:val="20"/>
              </w:rPr>
              <w:t>Calciumchlorid</w:t>
            </w:r>
          </w:p>
        </w:tc>
        <w:tc>
          <w:tcPr>
            <w:tcW w:w="3177" w:type="dxa"/>
            <w:gridSpan w:val="3"/>
            <w:tcBorders>
              <w:top w:val="single" w:sz="8" w:space="0" w:color="4F81BD"/>
              <w:bottom w:val="single" w:sz="8" w:space="0" w:color="4F81BD"/>
            </w:tcBorders>
            <w:shd w:val="clear" w:color="auto" w:fill="auto"/>
            <w:vAlign w:val="center"/>
          </w:tcPr>
          <w:p w:rsidR="004F5657" w:rsidRPr="006F5F43" w:rsidRDefault="004F5657" w:rsidP="003E5B29">
            <w:pPr>
              <w:spacing w:after="0"/>
              <w:jc w:val="center"/>
              <w:rPr>
                <w:sz w:val="20"/>
                <w:szCs w:val="20"/>
              </w:rPr>
            </w:pPr>
            <w:r w:rsidRPr="006F5F43">
              <w:rPr>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5657" w:rsidRPr="006F5F43" w:rsidRDefault="004F5657" w:rsidP="003E5B29">
            <w:pPr>
              <w:spacing w:after="0"/>
              <w:jc w:val="center"/>
              <w:rPr>
                <w:sz w:val="20"/>
                <w:szCs w:val="20"/>
              </w:rPr>
            </w:pPr>
            <w:r w:rsidRPr="006F5F43">
              <w:rPr>
                <w:sz w:val="20"/>
                <w:szCs w:val="20"/>
              </w:rPr>
              <w:t>P: 305+351+338</w:t>
            </w:r>
          </w:p>
        </w:tc>
      </w:tr>
      <w:tr w:rsidR="003E5B29" w:rsidRPr="00E86920" w:rsidTr="006775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5B29" w:rsidRPr="006F5F43" w:rsidRDefault="003E5B29" w:rsidP="006775ED">
            <w:pPr>
              <w:spacing w:after="0" w:line="276" w:lineRule="auto"/>
              <w:jc w:val="center"/>
              <w:rPr>
                <w:sz w:val="20"/>
                <w:szCs w:val="20"/>
              </w:rPr>
            </w:pPr>
            <w:r w:rsidRPr="006F5F43">
              <w:rPr>
                <w:sz w:val="20"/>
                <w:szCs w:val="20"/>
              </w:rPr>
              <w:t>Kohlenstoffdioxid</w:t>
            </w:r>
          </w:p>
        </w:tc>
        <w:tc>
          <w:tcPr>
            <w:tcW w:w="3177" w:type="dxa"/>
            <w:gridSpan w:val="3"/>
            <w:tcBorders>
              <w:top w:val="single" w:sz="8" w:space="0" w:color="4F81BD"/>
              <w:bottom w:val="single" w:sz="8" w:space="0" w:color="4F81BD"/>
            </w:tcBorders>
            <w:shd w:val="clear" w:color="auto" w:fill="auto"/>
            <w:vAlign w:val="center"/>
          </w:tcPr>
          <w:p w:rsidR="003E5B29" w:rsidRPr="006F5F43" w:rsidRDefault="003E5B29" w:rsidP="006775ED">
            <w:pPr>
              <w:spacing w:after="0"/>
              <w:jc w:val="center"/>
              <w:rPr>
                <w:sz w:val="20"/>
                <w:szCs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5B29" w:rsidRPr="006F5F43" w:rsidRDefault="003E5B29" w:rsidP="006775ED">
            <w:pPr>
              <w:spacing w:after="0"/>
              <w:jc w:val="center"/>
              <w:rPr>
                <w:sz w:val="20"/>
                <w:szCs w:val="20"/>
              </w:rPr>
            </w:pPr>
          </w:p>
        </w:tc>
      </w:tr>
      <w:tr w:rsidR="0097411A" w:rsidRPr="00E86920" w:rsidTr="006775ED">
        <w:trPr>
          <w:trHeight w:val="434"/>
        </w:trPr>
        <w:tc>
          <w:tcPr>
            <w:tcW w:w="3027" w:type="dxa"/>
            <w:gridSpan w:val="3"/>
            <w:shd w:val="clear" w:color="auto" w:fill="auto"/>
            <w:vAlign w:val="center"/>
          </w:tcPr>
          <w:p w:rsidR="0097411A" w:rsidRPr="006F5F43" w:rsidRDefault="003E5B29" w:rsidP="006775ED">
            <w:pPr>
              <w:spacing w:after="0" w:line="276" w:lineRule="auto"/>
              <w:jc w:val="center"/>
              <w:rPr>
                <w:bCs/>
                <w:sz w:val="20"/>
                <w:szCs w:val="20"/>
              </w:rPr>
            </w:pPr>
            <w:r w:rsidRPr="006F5F43">
              <w:rPr>
                <w:color w:val="auto"/>
                <w:sz w:val="20"/>
                <w:szCs w:val="20"/>
              </w:rPr>
              <w:t>Salzsäure</w:t>
            </w:r>
            <w:r w:rsidR="003F2FDD" w:rsidRPr="006F5F43">
              <w:rPr>
                <w:color w:val="auto"/>
                <w:sz w:val="20"/>
                <w:szCs w:val="20"/>
              </w:rPr>
              <w:t xml:space="preserve"> (c = 9%)</w:t>
            </w:r>
          </w:p>
        </w:tc>
        <w:tc>
          <w:tcPr>
            <w:tcW w:w="3177" w:type="dxa"/>
            <w:gridSpan w:val="3"/>
            <w:shd w:val="clear" w:color="auto" w:fill="auto"/>
            <w:vAlign w:val="center"/>
          </w:tcPr>
          <w:p w:rsidR="0097411A" w:rsidRPr="006F5F43" w:rsidRDefault="0097411A" w:rsidP="003E5B29">
            <w:pPr>
              <w:pStyle w:val="Beschriftung"/>
              <w:spacing w:after="0"/>
              <w:jc w:val="center"/>
              <w:rPr>
                <w:sz w:val="20"/>
                <w:szCs w:val="20"/>
              </w:rPr>
            </w:pPr>
            <w:r w:rsidRPr="006F5F43">
              <w:rPr>
                <w:sz w:val="20"/>
                <w:szCs w:val="20"/>
              </w:rPr>
              <w:t xml:space="preserve">H: </w:t>
            </w:r>
            <w:r w:rsidR="003E5B29" w:rsidRPr="006F5F43">
              <w:rPr>
                <w:sz w:val="20"/>
                <w:szCs w:val="20"/>
              </w:rPr>
              <w:t>315+319+335+290</w:t>
            </w:r>
          </w:p>
        </w:tc>
        <w:tc>
          <w:tcPr>
            <w:tcW w:w="3118" w:type="dxa"/>
            <w:gridSpan w:val="3"/>
            <w:shd w:val="clear" w:color="auto" w:fill="auto"/>
            <w:vAlign w:val="center"/>
          </w:tcPr>
          <w:p w:rsidR="0097411A" w:rsidRPr="006F5F43" w:rsidRDefault="0097411A" w:rsidP="003E5B29">
            <w:pPr>
              <w:pStyle w:val="Beschriftung"/>
              <w:spacing w:after="0"/>
              <w:jc w:val="center"/>
              <w:rPr>
                <w:sz w:val="20"/>
                <w:szCs w:val="20"/>
              </w:rPr>
            </w:pPr>
            <w:r w:rsidRPr="006F5F43">
              <w:rPr>
                <w:sz w:val="20"/>
                <w:szCs w:val="20"/>
              </w:rPr>
              <w:t xml:space="preserve">P: </w:t>
            </w:r>
            <w:r w:rsidR="003E5B29" w:rsidRPr="006F5F43">
              <w:rPr>
                <w:sz w:val="20"/>
                <w:szCs w:val="20"/>
              </w:rPr>
              <w:t>261+280+305+338+310+302+352+304+340</w:t>
            </w:r>
          </w:p>
        </w:tc>
      </w:tr>
      <w:tr w:rsidR="0097411A" w:rsidRPr="00E86920" w:rsidTr="006775ED">
        <w:tc>
          <w:tcPr>
            <w:tcW w:w="1009" w:type="dxa"/>
            <w:tcBorders>
              <w:top w:val="single" w:sz="8" w:space="0" w:color="4F81BD"/>
              <w:left w:val="single" w:sz="8" w:space="0" w:color="4F81BD"/>
              <w:bottom w:val="single" w:sz="8" w:space="0" w:color="4F81BD"/>
            </w:tcBorders>
            <w:shd w:val="clear" w:color="auto" w:fill="auto"/>
            <w:vAlign w:val="center"/>
          </w:tcPr>
          <w:p w:rsidR="0097411A" w:rsidRPr="00E86920" w:rsidRDefault="00DA4A4C" w:rsidP="006775ED">
            <w:pPr>
              <w:spacing w:after="0"/>
              <w:jc w:val="center"/>
              <w:rPr>
                <w:b/>
                <w:bCs/>
              </w:rPr>
            </w:pPr>
            <w:r>
              <w:rPr>
                <w:b/>
                <w:noProof/>
                <w:lang w:eastAsia="de-DE"/>
              </w:rPr>
              <w:drawing>
                <wp:inline distT="0" distB="0" distL="0" distR="0">
                  <wp:extent cx="499745" cy="49974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4"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7"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8"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19"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510540" cy="510540"/>
                  <wp:effectExtent l="0" t="0" r="3810" b="3810"/>
                  <wp:docPr id="2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7411A" w:rsidRPr="00E86920" w:rsidRDefault="00DA4A4C" w:rsidP="006775ED">
            <w:pPr>
              <w:spacing w:after="0"/>
              <w:jc w:val="center"/>
            </w:pPr>
            <w:r>
              <w:rPr>
                <w:noProof/>
                <w:lang w:eastAsia="de-DE"/>
              </w:rPr>
              <w:drawing>
                <wp:inline distT="0" distB="0" distL="0" distR="0">
                  <wp:extent cx="499745" cy="499745"/>
                  <wp:effectExtent l="0" t="0" r="0" b="0"/>
                  <wp:docPr id="21"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r>
    </w:tbl>
    <w:p w:rsidR="0097411A" w:rsidRDefault="0097411A" w:rsidP="0097411A">
      <w:pPr>
        <w:tabs>
          <w:tab w:val="left" w:pos="1701"/>
          <w:tab w:val="left" w:pos="1985"/>
        </w:tabs>
        <w:ind w:left="1980" w:hanging="1980"/>
      </w:pPr>
    </w:p>
    <w:p w:rsidR="006F5F43" w:rsidRDefault="006F5F43" w:rsidP="0097411A">
      <w:pPr>
        <w:tabs>
          <w:tab w:val="left" w:pos="1701"/>
          <w:tab w:val="left" w:pos="1985"/>
        </w:tabs>
        <w:ind w:left="1980" w:hanging="1980"/>
      </w:pPr>
    </w:p>
    <w:p w:rsidR="006F5F43" w:rsidRDefault="006F5F43" w:rsidP="0097411A">
      <w:pPr>
        <w:tabs>
          <w:tab w:val="left" w:pos="1701"/>
          <w:tab w:val="left" w:pos="1985"/>
        </w:tabs>
        <w:ind w:left="1980" w:hanging="1980"/>
      </w:pPr>
    </w:p>
    <w:p w:rsidR="0097411A" w:rsidRDefault="0097411A" w:rsidP="0097411A">
      <w:pPr>
        <w:tabs>
          <w:tab w:val="left" w:pos="1701"/>
          <w:tab w:val="left" w:pos="1985"/>
        </w:tabs>
        <w:ind w:left="1980" w:hanging="1980"/>
      </w:pPr>
      <w:r>
        <w:t xml:space="preserve">Materialien: </w:t>
      </w:r>
      <w:r>
        <w:tab/>
      </w:r>
      <w:r>
        <w:tab/>
      </w:r>
      <w:r w:rsidR="00DD24B1">
        <w:t>Reaktionsgefäß, Reaktionsgefäß mit Seitenarm, Schraubkupplung, Mini-Rührmagnet, Thermoblock, Magnetrührer, Filterträger mit PTFE-Filterscheibe, Gewinderohr, Spritze (5 ml), rechtwinkliges Glasröhrchen</w:t>
      </w:r>
      <w:r w:rsidR="007D0BE9">
        <w:t>, Mörser mit Pistill</w:t>
      </w:r>
    </w:p>
    <w:p w:rsidR="0097411A" w:rsidRPr="00873798" w:rsidRDefault="0097411A" w:rsidP="0097411A">
      <w:pPr>
        <w:tabs>
          <w:tab w:val="left" w:pos="1701"/>
          <w:tab w:val="left" w:pos="1985"/>
        </w:tabs>
        <w:ind w:left="1980" w:hanging="1980"/>
      </w:pPr>
      <w:r w:rsidRPr="00873798">
        <w:t>Chemikalien:</w:t>
      </w:r>
      <w:r w:rsidRPr="00873798">
        <w:tab/>
      </w:r>
      <w:r w:rsidRPr="00873798">
        <w:tab/>
      </w:r>
      <w:r w:rsidR="00DD24B1" w:rsidRPr="00873798">
        <w:t>Calcium</w:t>
      </w:r>
      <w:r w:rsidR="003B7D96" w:rsidRPr="00873798">
        <w:t>hydroxid, Salzsäure, Sprudelwasser, Eierschale, Muschel</w:t>
      </w:r>
    </w:p>
    <w:p w:rsidR="007D0BE9" w:rsidRPr="00E86920" w:rsidRDefault="0097411A" w:rsidP="0097411A">
      <w:pPr>
        <w:tabs>
          <w:tab w:val="left" w:pos="1701"/>
          <w:tab w:val="left" w:pos="1985"/>
        </w:tabs>
        <w:ind w:left="1980" w:hanging="1980"/>
        <w:rPr>
          <w:szCs w:val="20"/>
        </w:rPr>
      </w:pPr>
      <w:r w:rsidRPr="00E86920">
        <w:rPr>
          <w:szCs w:val="20"/>
        </w:rPr>
        <w:t xml:space="preserve">Durchführung: </w:t>
      </w:r>
      <w:r w:rsidRPr="00E86920">
        <w:rPr>
          <w:szCs w:val="20"/>
        </w:rPr>
        <w:tab/>
      </w:r>
      <w:r w:rsidRPr="00E86920">
        <w:rPr>
          <w:szCs w:val="20"/>
        </w:rPr>
        <w:tab/>
      </w:r>
      <w:r w:rsidRPr="00E86920">
        <w:rPr>
          <w:szCs w:val="20"/>
        </w:rPr>
        <w:tab/>
      </w:r>
      <w:r w:rsidR="00BF7942" w:rsidRPr="00E86920">
        <w:rPr>
          <w:szCs w:val="20"/>
        </w:rPr>
        <w:t xml:space="preserve">2 g Calciumhydroxid </w:t>
      </w:r>
      <w:r w:rsidR="003B7D96" w:rsidRPr="00E86920">
        <w:rPr>
          <w:szCs w:val="20"/>
        </w:rPr>
        <w:t>wird in</w:t>
      </w:r>
      <w:r w:rsidR="00873798">
        <w:rPr>
          <w:szCs w:val="20"/>
        </w:rPr>
        <w:t xml:space="preserve"> 250 mL</w:t>
      </w:r>
      <w:r w:rsidR="00BF7942" w:rsidRPr="00E86920">
        <w:rPr>
          <w:szCs w:val="20"/>
        </w:rPr>
        <w:t xml:space="preserve"> destilliertem Wasser gelöst</w:t>
      </w:r>
      <w:r w:rsidR="003B7D96" w:rsidRPr="00E86920">
        <w:rPr>
          <w:szCs w:val="20"/>
        </w:rPr>
        <w:t xml:space="preserve"> und </w:t>
      </w:r>
      <w:r w:rsidR="00873798">
        <w:rPr>
          <w:szCs w:val="20"/>
        </w:rPr>
        <w:t xml:space="preserve">das überschüssige </w:t>
      </w:r>
      <w:r w:rsidR="00873798" w:rsidRPr="00E86920">
        <w:rPr>
          <w:szCs w:val="20"/>
        </w:rPr>
        <w:t xml:space="preserve">Calciumhydroxid </w:t>
      </w:r>
      <w:r w:rsidR="003B7D96" w:rsidRPr="00E86920">
        <w:rPr>
          <w:szCs w:val="20"/>
        </w:rPr>
        <w:t>abfiltriert</w:t>
      </w:r>
      <w:r w:rsidR="003F2FDD">
        <w:rPr>
          <w:szCs w:val="20"/>
        </w:rPr>
        <w:t>,</w:t>
      </w:r>
      <w:r w:rsidR="003B7D96" w:rsidRPr="00E86920">
        <w:rPr>
          <w:szCs w:val="20"/>
        </w:rPr>
        <w:t xml:space="preserve"> um eine klare </w:t>
      </w:r>
      <w:proofErr w:type="spellStart"/>
      <w:r w:rsidR="003B7D96" w:rsidRPr="00E86920">
        <w:rPr>
          <w:szCs w:val="20"/>
        </w:rPr>
        <w:t>Calciumhydroxi</w:t>
      </w:r>
      <w:r w:rsidR="003B7D96" w:rsidRPr="00E86920">
        <w:rPr>
          <w:szCs w:val="20"/>
        </w:rPr>
        <w:t>d</w:t>
      </w:r>
      <w:r w:rsidR="003B7D96" w:rsidRPr="00E86920">
        <w:rPr>
          <w:szCs w:val="20"/>
        </w:rPr>
        <w:t>lösung</w:t>
      </w:r>
      <w:proofErr w:type="spellEnd"/>
      <w:r w:rsidR="00BF7942" w:rsidRPr="00E86920">
        <w:rPr>
          <w:szCs w:val="20"/>
        </w:rPr>
        <w:t xml:space="preserve"> </w:t>
      </w:r>
      <w:r w:rsidR="003B7D96" w:rsidRPr="00E86920">
        <w:rPr>
          <w:szCs w:val="20"/>
        </w:rPr>
        <w:t>zu erhalten. Diese wird abgedeckt um zu vermeiden, dass die L</w:t>
      </w:r>
      <w:r w:rsidR="003B7D96" w:rsidRPr="00E86920">
        <w:rPr>
          <w:szCs w:val="20"/>
        </w:rPr>
        <w:t>ö</w:t>
      </w:r>
      <w:r w:rsidR="00873798">
        <w:rPr>
          <w:szCs w:val="20"/>
        </w:rPr>
        <w:t xml:space="preserve">sung mit dem Kohlenstoffdioxid </w:t>
      </w:r>
      <w:r w:rsidR="003B7D96" w:rsidRPr="00E86920">
        <w:rPr>
          <w:szCs w:val="20"/>
        </w:rPr>
        <w:t xml:space="preserve">der Luft reagiert und dadurch eintrübt. </w:t>
      </w:r>
    </w:p>
    <w:p w:rsidR="00BF7942" w:rsidRPr="00E86920" w:rsidRDefault="007D0BE9" w:rsidP="0097411A">
      <w:pPr>
        <w:tabs>
          <w:tab w:val="left" w:pos="1701"/>
          <w:tab w:val="left" w:pos="1985"/>
        </w:tabs>
        <w:ind w:left="1980" w:hanging="1980"/>
        <w:rPr>
          <w:szCs w:val="20"/>
        </w:rPr>
      </w:pPr>
      <w:r w:rsidRPr="00E86920">
        <w:rPr>
          <w:szCs w:val="20"/>
        </w:rPr>
        <w:tab/>
      </w:r>
      <w:r w:rsidRPr="00E86920">
        <w:rPr>
          <w:szCs w:val="20"/>
        </w:rPr>
        <w:tab/>
      </w:r>
      <w:r w:rsidR="003B7D96" w:rsidRPr="00E86920">
        <w:rPr>
          <w:szCs w:val="20"/>
        </w:rPr>
        <w:t>Frisches Sprudelwasser wird</w:t>
      </w:r>
      <w:r w:rsidR="00873798">
        <w:rPr>
          <w:szCs w:val="20"/>
        </w:rPr>
        <w:t xml:space="preserve"> </w:t>
      </w:r>
      <w:r w:rsidR="00873798" w:rsidRPr="00E86920">
        <w:rPr>
          <w:szCs w:val="20"/>
        </w:rPr>
        <w:t>zusammen mit einem Mini-Rührmagnet</w:t>
      </w:r>
      <w:r w:rsidR="003B7D96" w:rsidRPr="00E86920">
        <w:rPr>
          <w:szCs w:val="20"/>
        </w:rPr>
        <w:t xml:space="preserve"> in ein Reaktionsgefäß gegeben und mit der Schraubkupplung verschraubt. Die Schraubkupplung wird mit einer PTFE-Filterscheibe mit Filterträger vers</w:t>
      </w:r>
      <w:r w:rsidR="003B7D96" w:rsidRPr="00E86920">
        <w:rPr>
          <w:szCs w:val="20"/>
        </w:rPr>
        <w:t>e</w:t>
      </w:r>
      <w:r w:rsidR="003B7D96" w:rsidRPr="00E86920">
        <w:rPr>
          <w:szCs w:val="20"/>
        </w:rPr>
        <w:t>hen und darauf ein Gewinderohr geschraubt. In de</w:t>
      </w:r>
      <w:r w:rsidRPr="00E86920">
        <w:rPr>
          <w:szCs w:val="20"/>
        </w:rPr>
        <w:t>m</w:t>
      </w:r>
      <w:r w:rsidR="003B7D96" w:rsidRPr="00E86920">
        <w:rPr>
          <w:szCs w:val="20"/>
        </w:rPr>
        <w:t xml:space="preserve"> Gewinderohr wird 2 Fingerbreit Calciumchlorid-Lösung eingefüllt und die gesamte A</w:t>
      </w:r>
      <w:r w:rsidR="003B7D96" w:rsidRPr="00E86920">
        <w:rPr>
          <w:szCs w:val="20"/>
        </w:rPr>
        <w:t>p</w:t>
      </w:r>
      <w:r w:rsidR="003B7D96" w:rsidRPr="00E86920">
        <w:rPr>
          <w:szCs w:val="20"/>
        </w:rPr>
        <w:t>paratur in einen Thermoblock auf ei</w:t>
      </w:r>
      <w:r w:rsidRPr="00E86920">
        <w:rPr>
          <w:szCs w:val="20"/>
        </w:rPr>
        <w:t>nen Magnetrührer unter ständigem</w:t>
      </w:r>
      <w:r w:rsidR="003B7D96" w:rsidRPr="00E86920">
        <w:rPr>
          <w:szCs w:val="20"/>
        </w:rPr>
        <w:t xml:space="preserve"> Rühren e</w:t>
      </w:r>
      <w:r w:rsidR="003B7D96" w:rsidRPr="00E86920">
        <w:rPr>
          <w:szCs w:val="20"/>
        </w:rPr>
        <w:t>r</w:t>
      </w:r>
      <w:r w:rsidR="003B7D96" w:rsidRPr="00E86920">
        <w:rPr>
          <w:szCs w:val="20"/>
        </w:rPr>
        <w:t>wärmt</w:t>
      </w:r>
      <w:r w:rsidRPr="00E86920">
        <w:rPr>
          <w:szCs w:val="20"/>
        </w:rPr>
        <w:t xml:space="preserve"> und die Beobachtungen dabei erfasst (Abb. 2)</w:t>
      </w:r>
      <w:r w:rsidR="003B7D96" w:rsidRPr="00E86920">
        <w:rPr>
          <w:szCs w:val="20"/>
        </w:rPr>
        <w:t>.</w:t>
      </w:r>
      <w:r w:rsidRPr="00E86920">
        <w:rPr>
          <w:szCs w:val="20"/>
        </w:rPr>
        <w:t xml:space="preserve"> </w:t>
      </w:r>
    </w:p>
    <w:p w:rsidR="007D0BE9" w:rsidRPr="00E86920" w:rsidRDefault="007D0BE9" w:rsidP="0097411A">
      <w:pPr>
        <w:tabs>
          <w:tab w:val="left" w:pos="1701"/>
          <w:tab w:val="left" w:pos="1985"/>
        </w:tabs>
        <w:ind w:left="1980" w:hanging="1980"/>
        <w:rPr>
          <w:szCs w:val="20"/>
        </w:rPr>
      </w:pPr>
      <w:r w:rsidRPr="00E86920">
        <w:rPr>
          <w:szCs w:val="20"/>
        </w:rPr>
        <w:tab/>
      </w:r>
      <w:r w:rsidRPr="00E86920">
        <w:rPr>
          <w:szCs w:val="20"/>
        </w:rPr>
        <w:tab/>
        <w:t>Die Eierschale von einem Ei wird zu einem Pulver gemörsert und in einem Reaktionsgefäß mit Seitenarm gegeben. Wie beim Sprudelwasser werden nun ein Schraubverkupplung mit Membran und ein Gewinderohr mit Calc</w:t>
      </w:r>
      <w:r w:rsidRPr="00E86920">
        <w:rPr>
          <w:szCs w:val="20"/>
        </w:rPr>
        <w:t>i</w:t>
      </w:r>
      <w:r w:rsidRPr="00E86920">
        <w:rPr>
          <w:szCs w:val="20"/>
        </w:rPr>
        <w:t>umhydroxid</w:t>
      </w:r>
      <w:r w:rsidRPr="00E86920">
        <w:rPr>
          <w:szCs w:val="20"/>
        </w:rPr>
        <w:noBreakHyphen/>
        <w:t>Lösung auf das Reaktionsgefäß geschraubt. An dem Seitenarm</w:t>
      </w:r>
      <w:r w:rsidR="00873798">
        <w:rPr>
          <w:szCs w:val="20"/>
        </w:rPr>
        <w:t xml:space="preserve"> wird eine Spritze, die mit 5 mL</w:t>
      </w:r>
      <w:r w:rsidRPr="00E86920">
        <w:rPr>
          <w:szCs w:val="20"/>
        </w:rPr>
        <w:t xml:space="preserve"> Salzsäure (</w:t>
      </w:r>
      <w:r w:rsidR="00873798">
        <w:rPr>
          <w:szCs w:val="20"/>
        </w:rPr>
        <w:t>c = </w:t>
      </w:r>
      <w:r w:rsidRPr="00E86920">
        <w:rPr>
          <w:szCs w:val="20"/>
        </w:rPr>
        <w:t>9 %) befüllt ist, befestigt. Nach Zugabe der Salzsäure wird die Beobachtung festgehalten</w:t>
      </w:r>
      <w:r w:rsidR="001076A6" w:rsidRPr="00E86920">
        <w:rPr>
          <w:szCs w:val="20"/>
        </w:rPr>
        <w:t xml:space="preserve"> (Abb. </w:t>
      </w:r>
      <w:r w:rsidR="00407888" w:rsidRPr="00E86920">
        <w:rPr>
          <w:szCs w:val="20"/>
        </w:rPr>
        <w:t>3/4</w:t>
      </w:r>
      <w:r w:rsidR="001076A6" w:rsidRPr="00E86920">
        <w:rPr>
          <w:szCs w:val="20"/>
        </w:rPr>
        <w:t>)</w:t>
      </w:r>
      <w:r w:rsidRPr="00E86920">
        <w:rPr>
          <w:szCs w:val="20"/>
        </w:rPr>
        <w:t xml:space="preserve">. </w:t>
      </w:r>
    </w:p>
    <w:p w:rsidR="007D0BE9" w:rsidRPr="00E86920" w:rsidRDefault="007D0BE9" w:rsidP="0097411A">
      <w:pPr>
        <w:tabs>
          <w:tab w:val="left" w:pos="1701"/>
          <w:tab w:val="left" w:pos="1985"/>
        </w:tabs>
        <w:ind w:left="1980" w:hanging="1980"/>
        <w:rPr>
          <w:szCs w:val="20"/>
        </w:rPr>
      </w:pPr>
      <w:r w:rsidRPr="00E86920">
        <w:rPr>
          <w:szCs w:val="20"/>
        </w:rPr>
        <w:tab/>
      </w:r>
      <w:r w:rsidRPr="00E86920">
        <w:rPr>
          <w:szCs w:val="20"/>
        </w:rPr>
        <w:tab/>
        <w:t>Nach dem gleichen Prinzip wie bei der Eierschale wird mit der Muschel verfahren und beobachtet</w:t>
      </w:r>
      <w:r w:rsidR="00407888" w:rsidRPr="00E86920">
        <w:rPr>
          <w:szCs w:val="20"/>
        </w:rPr>
        <w:t xml:space="preserve"> (Abb. 3</w:t>
      </w:r>
      <w:r w:rsidR="001076A6" w:rsidRPr="00E86920">
        <w:rPr>
          <w:szCs w:val="20"/>
        </w:rPr>
        <w:t>)</w:t>
      </w:r>
      <w:r w:rsidRPr="00E86920">
        <w:rPr>
          <w:szCs w:val="20"/>
        </w:rPr>
        <w:t>.</w:t>
      </w:r>
    </w:p>
    <w:p w:rsidR="001076A6" w:rsidRPr="00E86920" w:rsidRDefault="001076A6" w:rsidP="0097411A">
      <w:pPr>
        <w:tabs>
          <w:tab w:val="left" w:pos="1701"/>
          <w:tab w:val="left" w:pos="1985"/>
        </w:tabs>
        <w:ind w:left="1980" w:hanging="1980"/>
        <w:rPr>
          <w:szCs w:val="20"/>
        </w:rPr>
      </w:pPr>
      <w:r w:rsidRPr="00E86920">
        <w:rPr>
          <w:szCs w:val="20"/>
        </w:rPr>
        <w:tab/>
      </w:r>
      <w:r w:rsidRPr="00E86920">
        <w:rPr>
          <w:szCs w:val="20"/>
        </w:rPr>
        <w:tab/>
        <w:t>In einem Reaktionsgefäß mit Seitenarm wird eine Calciumhydroxid</w:t>
      </w:r>
      <w:r w:rsidRPr="00E86920">
        <w:rPr>
          <w:szCs w:val="20"/>
        </w:rPr>
        <w:noBreakHyphen/>
        <w:t xml:space="preserve">Lösung vorgelegt und mithilfe eines </w:t>
      </w:r>
      <w:proofErr w:type="gramStart"/>
      <w:r>
        <w:t>rechtwinkliges Glasröhrchen</w:t>
      </w:r>
      <w:proofErr w:type="gramEnd"/>
      <w:r>
        <w:t xml:space="preserve"> in die Lösung hineingepustet und die Veränderungen beobachtet (Abb. 5).</w:t>
      </w:r>
    </w:p>
    <w:p w:rsidR="0097411A" w:rsidRDefault="0097411A" w:rsidP="0097411A">
      <w:pPr>
        <w:tabs>
          <w:tab w:val="left" w:pos="1701"/>
          <w:tab w:val="left" w:pos="1985"/>
        </w:tabs>
        <w:ind w:left="1980" w:hanging="1980"/>
        <w:rPr>
          <w:noProof/>
        </w:rPr>
      </w:pPr>
      <w:r>
        <w:t>Beobachtung:</w:t>
      </w:r>
      <w:r>
        <w:tab/>
      </w:r>
      <w:r>
        <w:tab/>
      </w:r>
      <w:r>
        <w:tab/>
      </w:r>
      <w:r w:rsidR="007D0BE9">
        <w:t>Die Calciumhydroxid</w:t>
      </w:r>
      <w:r w:rsidR="007D0BE9">
        <w:noBreakHyphen/>
        <w:t xml:space="preserve">Lösung in allen </w:t>
      </w:r>
      <w:r w:rsidR="001076A6">
        <w:t>vier</w:t>
      </w:r>
      <w:r w:rsidR="007D0BE9">
        <w:t xml:space="preserve"> Versuchsansätzen trübt sich ein und</w:t>
      </w:r>
      <w:r w:rsidR="00873798">
        <w:t xml:space="preserve"> es</w:t>
      </w:r>
      <w:r w:rsidR="007D0BE9">
        <w:t xml:space="preserve"> ist ein weißer Niederschlag zu erkennen.</w:t>
      </w:r>
      <w:r w:rsidR="00407888" w:rsidRPr="00407888">
        <w:rPr>
          <w:noProof/>
        </w:rPr>
        <w:t xml:space="preserve"> </w:t>
      </w:r>
    </w:p>
    <w:p w:rsidR="00DE7797" w:rsidRDefault="00DE7797" w:rsidP="0097411A">
      <w:pPr>
        <w:tabs>
          <w:tab w:val="left" w:pos="1701"/>
          <w:tab w:val="left" w:pos="1985"/>
        </w:tabs>
        <w:ind w:left="1980" w:hanging="1980"/>
        <w:rPr>
          <w:noProof/>
        </w:rPr>
      </w:pPr>
    </w:p>
    <w:p w:rsidR="00DE7797" w:rsidRDefault="00DE7797" w:rsidP="0097411A">
      <w:pPr>
        <w:tabs>
          <w:tab w:val="left" w:pos="1701"/>
          <w:tab w:val="left" w:pos="1985"/>
        </w:tabs>
        <w:ind w:left="1980" w:hanging="1980"/>
        <w:rPr>
          <w:noProof/>
        </w:rPr>
      </w:pPr>
    </w:p>
    <w:p w:rsidR="00DE7797" w:rsidRDefault="00DE7797" w:rsidP="0097411A">
      <w:pPr>
        <w:tabs>
          <w:tab w:val="left" w:pos="1701"/>
          <w:tab w:val="left" w:pos="1985"/>
        </w:tabs>
        <w:ind w:left="1980" w:hanging="1980"/>
        <w:rPr>
          <w:noProof/>
        </w:rPr>
      </w:pPr>
    </w:p>
    <w:p w:rsidR="00DE7797" w:rsidRDefault="00DE7797" w:rsidP="0097411A">
      <w:pPr>
        <w:tabs>
          <w:tab w:val="left" w:pos="1701"/>
          <w:tab w:val="left" w:pos="1985"/>
        </w:tabs>
        <w:ind w:left="1980" w:hanging="1980"/>
      </w:pPr>
    </w:p>
    <w:p w:rsidR="0097411A" w:rsidRDefault="00DA4A4C" w:rsidP="0097411A">
      <w:pPr>
        <w:keepNext/>
        <w:tabs>
          <w:tab w:val="left" w:pos="1701"/>
          <w:tab w:val="left" w:pos="1985"/>
        </w:tabs>
        <w:ind w:left="1980" w:hanging="1980"/>
      </w:pPr>
      <w:r>
        <w:rPr>
          <w:noProof/>
          <w:lang w:eastAsia="de-DE"/>
        </w:rPr>
        <w:drawing>
          <wp:anchor distT="0" distB="0" distL="114300" distR="114300" simplePos="0" relativeHeight="251659776" behindDoc="1" locked="0" layoutInCell="1" allowOverlap="1">
            <wp:simplePos x="0" y="0"/>
            <wp:positionH relativeFrom="column">
              <wp:posOffset>107950</wp:posOffset>
            </wp:positionH>
            <wp:positionV relativeFrom="paragraph">
              <wp:posOffset>3810</wp:posOffset>
            </wp:positionV>
            <wp:extent cx="2171065" cy="2894965"/>
            <wp:effectExtent l="0" t="0" r="635" b="635"/>
            <wp:wrapNone/>
            <wp:docPr id="15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171065" cy="2894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6A6" w:rsidRDefault="00DA4A4C" w:rsidP="0097411A">
      <w:pPr>
        <w:pStyle w:val="Beschriftung"/>
        <w:jc w:val="left"/>
      </w:pPr>
      <w:r>
        <w:rPr>
          <w:noProof/>
          <w:lang w:eastAsia="de-DE"/>
        </w:rPr>
        <w:drawing>
          <wp:anchor distT="0" distB="0" distL="114300" distR="114300" simplePos="0" relativeHeight="251658752" behindDoc="1" locked="0" layoutInCell="1" allowOverlap="1">
            <wp:simplePos x="0" y="0"/>
            <wp:positionH relativeFrom="column">
              <wp:posOffset>2785745</wp:posOffset>
            </wp:positionH>
            <wp:positionV relativeFrom="paragraph">
              <wp:posOffset>243840</wp:posOffset>
            </wp:positionV>
            <wp:extent cx="3053715" cy="2289810"/>
            <wp:effectExtent l="0" t="0" r="0" b="0"/>
            <wp:wrapNone/>
            <wp:docPr id="155"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3053715"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DA4A4C" w:rsidP="0097411A">
      <w:pPr>
        <w:pStyle w:val="Beschriftung"/>
        <w:jc w:val="left"/>
      </w:pPr>
      <w:r>
        <w:rPr>
          <w:noProof/>
          <w:lang w:eastAsia="de-DE"/>
        </w:rPr>
        <mc:AlternateContent>
          <mc:Choice Requires="wps">
            <w:drawing>
              <wp:anchor distT="0" distB="0" distL="114300" distR="114300" simplePos="0" relativeHeight="251663872" behindDoc="0" locked="0" layoutInCell="1" allowOverlap="1">
                <wp:simplePos x="0" y="0"/>
                <wp:positionH relativeFrom="column">
                  <wp:posOffset>2783840</wp:posOffset>
                </wp:positionH>
                <wp:positionV relativeFrom="paragraph">
                  <wp:posOffset>228600</wp:posOffset>
                </wp:positionV>
                <wp:extent cx="3046730" cy="301625"/>
                <wp:effectExtent l="0" t="0" r="0" b="3175"/>
                <wp:wrapNone/>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01625"/>
                        </a:xfrm>
                        <a:prstGeom prst="rect">
                          <a:avLst/>
                        </a:prstGeom>
                        <a:noFill/>
                        <a:ln w="9525">
                          <a:noFill/>
                          <a:miter lim="800000"/>
                          <a:headEnd/>
                          <a:tailEnd/>
                        </a:ln>
                      </wps:spPr>
                      <wps:txbx>
                        <w:txbxContent>
                          <w:p w:rsidR="00A856B8" w:rsidRPr="00383BDD" w:rsidRDefault="00A856B8" w:rsidP="00407888">
                            <w:pPr>
                              <w:rPr>
                                <w:sz w:val="18"/>
                              </w:rPr>
                            </w:pPr>
                            <w:r w:rsidRPr="00383BDD">
                              <w:rPr>
                                <w:sz w:val="18"/>
                              </w:rPr>
                              <w:t>A</w:t>
                            </w:r>
                            <w:r>
                              <w:rPr>
                                <w:sz w:val="18"/>
                              </w:rPr>
                              <w:t>bb. 3</w:t>
                            </w:r>
                            <w:r w:rsidRPr="00383BDD">
                              <w:rPr>
                                <w:sz w:val="18"/>
                              </w:rPr>
                              <w:t xml:space="preserve"> </w:t>
                            </w:r>
                            <w:r>
                              <w:rPr>
                                <w:sz w:val="18"/>
                              </w:rPr>
                              <w:t>Muschel und Eierschale vor dem Mörsern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9.2pt;margin-top:18pt;width:239.9pt;height:2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" filled="f" stroked="f">
                <v:textbox>
                  <w:txbxContent>
                    <w:p w:rsidR="00A856B8" w:rsidRPr="00383BDD" w:rsidRDefault="00A856B8" w:rsidP="00407888">
                      <w:pPr>
                        <w:rPr>
                          <w:sz w:val="18"/>
                        </w:rPr>
                      </w:pPr>
                      <w:r w:rsidRPr="00383BDD">
                        <w:rPr>
                          <w:sz w:val="18"/>
                        </w:rPr>
                        <w:t>A</w:t>
                      </w:r>
                      <w:r>
                        <w:rPr>
                          <w:sz w:val="18"/>
                        </w:rPr>
                        <w:t>bb. 3</w:t>
                      </w:r>
                      <w:r w:rsidRPr="00383BDD">
                        <w:rPr>
                          <w:sz w:val="18"/>
                        </w:rPr>
                        <w:t xml:space="preserve"> </w:t>
                      </w:r>
                      <w:r>
                        <w:rPr>
                          <w:sz w:val="18"/>
                        </w:rPr>
                        <w:t>Muschel und Eierschale vor dem Mörsern</w:t>
                      </w:r>
                    </w:p>
                  </w:txbxContent>
                </v:textbox>
              </v:shape>
            </w:pict>
          </mc:Fallback>
        </mc:AlternateContent>
      </w:r>
      <w:r>
        <w:rPr>
          <w:noProof/>
          <w:lang w:eastAsia="de-DE"/>
        </w:rPr>
        <mc:AlternateContent>
          <mc:Choice Requires="wps">
            <w:drawing>
              <wp:anchor distT="0" distB="0" distL="114300" distR="114300" simplePos="0" relativeHeight="251662848" behindDoc="0" locked="0" layoutInCell="1" allowOverlap="1">
                <wp:simplePos x="0" y="0"/>
                <wp:positionH relativeFrom="column">
                  <wp:posOffset>109220</wp:posOffset>
                </wp:positionH>
                <wp:positionV relativeFrom="paragraph">
                  <wp:posOffset>228600</wp:posOffset>
                </wp:positionV>
                <wp:extent cx="2233930" cy="448310"/>
                <wp:effectExtent l="0" t="0" r="0" b="0"/>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48310"/>
                        </a:xfrm>
                        <a:prstGeom prst="rect">
                          <a:avLst/>
                        </a:prstGeom>
                        <a:noFill/>
                        <a:ln w="9525">
                          <a:noFill/>
                          <a:miter lim="800000"/>
                          <a:headEnd/>
                          <a:tailEnd/>
                        </a:ln>
                      </wps:spPr>
                      <wps:txbx>
                        <w:txbxContent>
                          <w:p w:rsidR="00A856B8" w:rsidRPr="00383BDD" w:rsidRDefault="00A856B8" w:rsidP="00407888">
                            <w:pPr>
                              <w:rPr>
                                <w:sz w:val="18"/>
                              </w:rPr>
                            </w:pPr>
                            <w:r w:rsidRPr="00383BDD">
                              <w:rPr>
                                <w:sz w:val="18"/>
                              </w:rPr>
                              <w:t>A</w:t>
                            </w:r>
                            <w:r>
                              <w:rPr>
                                <w:sz w:val="18"/>
                              </w:rPr>
                              <w:t>bb. 2</w:t>
                            </w:r>
                            <w:r w:rsidRPr="00383BDD">
                              <w:rPr>
                                <w:sz w:val="18"/>
                              </w:rPr>
                              <w:t xml:space="preserve"> Ve</w:t>
                            </w:r>
                            <w:r>
                              <w:rPr>
                                <w:sz w:val="18"/>
                              </w:rPr>
                              <w:t xml:space="preserve">rsuchsaufbau zum Nachweis von </w:t>
                            </w:r>
                            <w:r w:rsidR="00E33531">
                              <w:rPr>
                                <w:sz w:val="18"/>
                              </w:rPr>
                              <w:t xml:space="preserve">Kohlenstoffdioxid </w:t>
                            </w:r>
                            <w:r>
                              <w:rPr>
                                <w:sz w:val="18"/>
                              </w:rPr>
                              <w:t>in Sprudelwasser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6pt;margin-top:18pt;width:175.9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" filled="f" stroked="f">
                <v:textbox>
                  <w:txbxContent>
                    <w:p w:rsidR="00A856B8" w:rsidRPr="00383BDD" w:rsidRDefault="00A856B8" w:rsidP="00407888">
                      <w:pPr>
                        <w:rPr>
                          <w:sz w:val="18"/>
                        </w:rPr>
                      </w:pPr>
                      <w:r w:rsidRPr="00383BDD">
                        <w:rPr>
                          <w:sz w:val="18"/>
                        </w:rPr>
                        <w:t>A</w:t>
                      </w:r>
                      <w:r>
                        <w:rPr>
                          <w:sz w:val="18"/>
                        </w:rPr>
                        <w:t>bb. 2</w:t>
                      </w:r>
                      <w:r w:rsidRPr="00383BDD">
                        <w:rPr>
                          <w:sz w:val="18"/>
                        </w:rPr>
                        <w:t xml:space="preserve"> Ve</w:t>
                      </w:r>
                      <w:r>
                        <w:rPr>
                          <w:sz w:val="18"/>
                        </w:rPr>
                        <w:t xml:space="preserve">rsuchsaufbau zum Nachweis von </w:t>
                      </w:r>
                      <w:r w:rsidR="00E33531">
                        <w:rPr>
                          <w:sz w:val="18"/>
                        </w:rPr>
                        <w:t xml:space="preserve">Kohlenstoffdioxid </w:t>
                      </w:r>
                      <w:r>
                        <w:rPr>
                          <w:sz w:val="18"/>
                        </w:rPr>
                        <w:t>in Sprudelwasser</w:t>
                      </w:r>
                    </w:p>
                  </w:txbxContent>
                </v:textbox>
              </v:shape>
            </w:pict>
          </mc:Fallback>
        </mc:AlternateContent>
      </w:r>
    </w:p>
    <w:p w:rsidR="001076A6" w:rsidRDefault="001076A6" w:rsidP="0097411A">
      <w:pPr>
        <w:pStyle w:val="Beschriftung"/>
        <w:jc w:val="left"/>
      </w:pPr>
    </w:p>
    <w:p w:rsidR="001076A6" w:rsidRDefault="001076A6" w:rsidP="0097411A">
      <w:pPr>
        <w:pStyle w:val="Beschriftung"/>
        <w:jc w:val="left"/>
      </w:pPr>
    </w:p>
    <w:p w:rsidR="001076A6" w:rsidRDefault="001076A6" w:rsidP="0097411A">
      <w:pPr>
        <w:pStyle w:val="Beschriftung"/>
        <w:jc w:val="left"/>
      </w:pPr>
    </w:p>
    <w:p w:rsidR="001076A6" w:rsidRDefault="00DA4A4C" w:rsidP="0097411A">
      <w:pPr>
        <w:pStyle w:val="Beschriftung"/>
        <w:jc w:val="left"/>
      </w:pPr>
      <w:r>
        <w:rPr>
          <w:noProof/>
          <w:lang w:eastAsia="de-DE"/>
        </w:rPr>
        <w:drawing>
          <wp:anchor distT="0" distB="0" distL="114300" distR="114300" simplePos="0" relativeHeight="251661824" behindDoc="1" locked="0" layoutInCell="1" allowOverlap="1">
            <wp:simplePos x="0" y="0"/>
            <wp:positionH relativeFrom="column">
              <wp:posOffset>109220</wp:posOffset>
            </wp:positionH>
            <wp:positionV relativeFrom="paragraph">
              <wp:posOffset>-3810</wp:posOffset>
            </wp:positionV>
            <wp:extent cx="2316480" cy="2070100"/>
            <wp:effectExtent l="0" t="0" r="7620" b="6350"/>
            <wp:wrapNone/>
            <wp:docPr id="151"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31648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1" locked="0" layoutInCell="1" allowOverlap="1">
            <wp:simplePos x="0" y="0"/>
            <wp:positionH relativeFrom="column">
              <wp:posOffset>3076575</wp:posOffset>
            </wp:positionH>
            <wp:positionV relativeFrom="paragraph">
              <wp:posOffset>39370</wp:posOffset>
            </wp:positionV>
            <wp:extent cx="2743200" cy="2056765"/>
            <wp:effectExtent l="0" t="0" r="0" b="635"/>
            <wp:wrapNone/>
            <wp:docPr id="15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2743200" cy="205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6A6" w:rsidRDefault="001076A6" w:rsidP="0097411A">
      <w:pPr>
        <w:pStyle w:val="Beschriftung"/>
        <w:jc w:val="left"/>
      </w:pPr>
    </w:p>
    <w:p w:rsidR="001076A6" w:rsidRDefault="001076A6" w:rsidP="001076A6"/>
    <w:p w:rsidR="001076A6" w:rsidRDefault="001076A6" w:rsidP="001076A6"/>
    <w:p w:rsidR="001076A6" w:rsidRDefault="001076A6" w:rsidP="001076A6"/>
    <w:p w:rsidR="001076A6" w:rsidRDefault="001076A6" w:rsidP="001076A6"/>
    <w:p w:rsidR="001076A6" w:rsidRDefault="00DA4A4C" w:rsidP="001076A6">
      <w:r>
        <w:rPr>
          <w:noProof/>
          <w:lang w:eastAsia="de-DE"/>
        </w:rPr>
        <mc:AlternateContent>
          <mc:Choice Requires="wps">
            <w:drawing>
              <wp:anchor distT="0" distB="0" distL="114300" distR="114300" simplePos="0" relativeHeight="251665920" behindDoc="0" locked="0" layoutInCell="1" allowOverlap="1">
                <wp:simplePos x="0" y="0"/>
                <wp:positionH relativeFrom="column">
                  <wp:posOffset>24130</wp:posOffset>
                </wp:positionH>
                <wp:positionV relativeFrom="paragraph">
                  <wp:posOffset>52070</wp:posOffset>
                </wp:positionV>
                <wp:extent cx="2524125" cy="627380"/>
                <wp:effectExtent l="0" t="0" r="0" b="1270"/>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27380"/>
                        </a:xfrm>
                        <a:prstGeom prst="rect">
                          <a:avLst/>
                        </a:prstGeom>
                        <a:noFill/>
                        <a:ln w="9525">
                          <a:noFill/>
                          <a:miter lim="800000"/>
                          <a:headEnd/>
                          <a:tailEnd/>
                        </a:ln>
                      </wps:spPr>
                      <wps:txbx>
                        <w:txbxContent>
                          <w:p w:rsidR="00A856B8" w:rsidRPr="00383BDD" w:rsidRDefault="00A856B8" w:rsidP="00407888">
                            <w:pPr>
                              <w:rPr>
                                <w:sz w:val="18"/>
                              </w:rPr>
                            </w:pPr>
                            <w:r w:rsidRPr="00383BDD">
                              <w:rPr>
                                <w:sz w:val="18"/>
                              </w:rPr>
                              <w:t>A</w:t>
                            </w:r>
                            <w:r>
                              <w:rPr>
                                <w:sz w:val="18"/>
                              </w:rPr>
                              <w:t>bb. 4</w:t>
                            </w:r>
                            <w:r w:rsidRPr="00383BDD">
                              <w:rPr>
                                <w:sz w:val="18"/>
                              </w:rPr>
                              <w:t xml:space="preserve"> Ve</w:t>
                            </w:r>
                            <w:r>
                              <w:rPr>
                                <w:sz w:val="18"/>
                              </w:rPr>
                              <w:t xml:space="preserve">rsuchsaufbau zum Nachweis von </w:t>
                            </w:r>
                            <w:r w:rsidR="00E33531">
                              <w:rPr>
                                <w:sz w:val="18"/>
                              </w:rPr>
                              <w:t xml:space="preserve">Kohlenstoffdioxid </w:t>
                            </w:r>
                            <w:r>
                              <w:rPr>
                                <w:sz w:val="18"/>
                              </w:rPr>
                              <w:t>in der Eierschale (analog dazu mit Muscheln)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pt;margin-top:4.1pt;width:198.75pt;height:4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" filled="f" stroked="f">
                <v:textbox>
                  <w:txbxContent>
                    <w:p w:rsidR="00A856B8" w:rsidRPr="00383BDD" w:rsidRDefault="00A856B8" w:rsidP="00407888">
                      <w:pPr>
                        <w:rPr>
                          <w:sz w:val="18"/>
                        </w:rPr>
                      </w:pPr>
                      <w:r w:rsidRPr="00383BDD">
                        <w:rPr>
                          <w:sz w:val="18"/>
                        </w:rPr>
                        <w:t>A</w:t>
                      </w:r>
                      <w:r>
                        <w:rPr>
                          <w:sz w:val="18"/>
                        </w:rPr>
                        <w:t>bb. 4</w:t>
                      </w:r>
                      <w:r w:rsidRPr="00383BDD">
                        <w:rPr>
                          <w:sz w:val="18"/>
                        </w:rPr>
                        <w:t xml:space="preserve"> Ve</w:t>
                      </w:r>
                      <w:r>
                        <w:rPr>
                          <w:sz w:val="18"/>
                        </w:rPr>
                        <w:t xml:space="preserve">rsuchsaufbau zum Nachweis von </w:t>
                      </w:r>
                      <w:r w:rsidR="00E33531">
                        <w:rPr>
                          <w:sz w:val="18"/>
                        </w:rPr>
                        <w:t xml:space="preserve">Kohlenstoffdioxid </w:t>
                      </w:r>
                      <w:r>
                        <w:rPr>
                          <w:sz w:val="18"/>
                        </w:rPr>
                        <w:t>in der Eierschale (analog dazu mit Muscheln)</w:t>
                      </w:r>
                    </w:p>
                  </w:txbxContent>
                </v:textbox>
              </v:shape>
            </w:pict>
          </mc:Fallback>
        </mc:AlternateContent>
      </w:r>
      <w:r>
        <w:rPr>
          <w:noProof/>
          <w:lang w:eastAsia="de-DE"/>
        </w:rPr>
        <mc:AlternateContent>
          <mc:Choice Requires="wps">
            <w:drawing>
              <wp:anchor distT="0" distB="0" distL="114300" distR="114300" simplePos="0" relativeHeight="251664896" behindDoc="0" locked="0" layoutInCell="1" allowOverlap="1">
                <wp:simplePos x="0" y="0"/>
                <wp:positionH relativeFrom="column">
                  <wp:posOffset>3075940</wp:posOffset>
                </wp:positionH>
                <wp:positionV relativeFrom="paragraph">
                  <wp:posOffset>103505</wp:posOffset>
                </wp:positionV>
                <wp:extent cx="2233930" cy="448310"/>
                <wp:effectExtent l="0" t="0" r="0" b="0"/>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48310"/>
                        </a:xfrm>
                        <a:prstGeom prst="rect">
                          <a:avLst/>
                        </a:prstGeom>
                        <a:noFill/>
                        <a:ln w="9525">
                          <a:noFill/>
                          <a:miter lim="800000"/>
                          <a:headEnd/>
                          <a:tailEnd/>
                        </a:ln>
                      </wps:spPr>
                      <wps:txbx>
                        <w:txbxContent>
                          <w:p w:rsidR="00A856B8" w:rsidRPr="00383BDD" w:rsidRDefault="00A856B8" w:rsidP="00407888">
                            <w:pPr>
                              <w:rPr>
                                <w:sz w:val="18"/>
                              </w:rPr>
                            </w:pPr>
                            <w:r w:rsidRPr="00383BDD">
                              <w:rPr>
                                <w:sz w:val="18"/>
                              </w:rPr>
                              <w:t>A</w:t>
                            </w:r>
                            <w:r w:rsidR="00873798">
                              <w:rPr>
                                <w:sz w:val="18"/>
                              </w:rPr>
                              <w:t>bb. 5</w:t>
                            </w:r>
                            <w:r w:rsidRPr="00383BDD">
                              <w:rPr>
                                <w:sz w:val="18"/>
                              </w:rPr>
                              <w:t xml:space="preserve"> Ve</w:t>
                            </w:r>
                            <w:r>
                              <w:rPr>
                                <w:sz w:val="18"/>
                              </w:rPr>
                              <w:t xml:space="preserve">rsuchsaufbau zum Nachweis von </w:t>
                            </w:r>
                            <w:r w:rsidR="00E33531">
                              <w:rPr>
                                <w:sz w:val="18"/>
                              </w:rPr>
                              <w:t>Kohlenstoffdioxid</w:t>
                            </w:r>
                            <w:r>
                              <w:rPr>
                                <w:sz w:val="18"/>
                              </w:rPr>
                              <w:t xml:space="preserve"> der Atemluft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2.2pt;margin-top:8.15pt;width:175.9pt;height:3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" filled="f" stroked="f">
                <v:textbox>
                  <w:txbxContent>
                    <w:p w:rsidR="00A856B8" w:rsidRPr="00383BDD" w:rsidRDefault="00A856B8" w:rsidP="00407888">
                      <w:pPr>
                        <w:rPr>
                          <w:sz w:val="18"/>
                        </w:rPr>
                      </w:pPr>
                      <w:r w:rsidRPr="00383BDD">
                        <w:rPr>
                          <w:sz w:val="18"/>
                        </w:rPr>
                        <w:t>A</w:t>
                      </w:r>
                      <w:r w:rsidR="00873798">
                        <w:rPr>
                          <w:sz w:val="18"/>
                        </w:rPr>
                        <w:t>bb. 5</w:t>
                      </w:r>
                      <w:r w:rsidRPr="00383BDD">
                        <w:rPr>
                          <w:sz w:val="18"/>
                        </w:rPr>
                        <w:t xml:space="preserve"> Ve</w:t>
                      </w:r>
                      <w:r>
                        <w:rPr>
                          <w:sz w:val="18"/>
                        </w:rPr>
                        <w:t xml:space="preserve">rsuchsaufbau zum Nachweis von </w:t>
                      </w:r>
                      <w:r w:rsidR="00E33531">
                        <w:rPr>
                          <w:sz w:val="18"/>
                        </w:rPr>
                        <w:t>Kohlenstoffdioxid</w:t>
                      </w:r>
                      <w:r>
                        <w:rPr>
                          <w:sz w:val="18"/>
                        </w:rPr>
                        <w:t xml:space="preserve"> der Atemluft</w:t>
                      </w:r>
                    </w:p>
                  </w:txbxContent>
                </v:textbox>
              </v:shape>
            </w:pict>
          </mc:Fallback>
        </mc:AlternateContent>
      </w:r>
    </w:p>
    <w:p w:rsidR="001076A6" w:rsidRPr="001076A6" w:rsidRDefault="001076A6" w:rsidP="001076A6"/>
    <w:p w:rsidR="00DE7797" w:rsidRDefault="00DE7797" w:rsidP="00407888">
      <w:pPr>
        <w:tabs>
          <w:tab w:val="left" w:pos="1701"/>
          <w:tab w:val="left" w:pos="1985"/>
        </w:tabs>
        <w:ind w:left="2124" w:hanging="2124"/>
      </w:pPr>
    </w:p>
    <w:p w:rsidR="0097411A" w:rsidRPr="00E86920" w:rsidRDefault="00407888" w:rsidP="00407888">
      <w:pPr>
        <w:tabs>
          <w:tab w:val="left" w:pos="1701"/>
          <w:tab w:val="left" w:pos="1985"/>
        </w:tabs>
        <w:ind w:left="2124" w:hanging="2124"/>
        <w:rPr>
          <w:rFonts w:eastAsia="MS Mincho"/>
        </w:rPr>
      </w:pPr>
      <w:r>
        <w:t>Deutung:</w:t>
      </w:r>
      <w:r>
        <w:tab/>
      </w:r>
      <w:r>
        <w:tab/>
      </w:r>
      <w:r>
        <w:tab/>
        <w:t xml:space="preserve">Das gelöste Kohlenstoffdioxid entweicht aus dem Wasser und strömt durch das Kalkwasser und reagiert mit </w:t>
      </w:r>
      <w:r w:rsidR="00E33531">
        <w:t>Calciumhydroxid</w:t>
      </w:r>
      <w:r>
        <w:t xml:space="preserve"> zu Calciumca</w:t>
      </w:r>
      <w:r>
        <w:t>r</w:t>
      </w:r>
      <w:r>
        <w:t>bonat und Wasser. Das Calciumcarbonat fällt als weißer Niederschlag aus. Der Nachweis verläuft bei den weiteren</w:t>
      </w:r>
      <w:r w:rsidR="004F5657">
        <w:t xml:space="preserve"> Ansätzen nach der gleichen Rea</w:t>
      </w:r>
      <w:r w:rsidR="004F5657">
        <w:t>k</w:t>
      </w:r>
      <w:r w:rsidR="004F5657">
        <w:t xml:space="preserve">tion. Bei dem Muschel- und Eierschalenpulver </w:t>
      </w:r>
      <w:r w:rsidR="004F5657" w:rsidRPr="00E33531">
        <w:t xml:space="preserve">wird </w:t>
      </w:r>
      <w:r w:rsidR="00E33531" w:rsidRPr="00E33531">
        <w:t>Kohlenstoffdioxid</w:t>
      </w:r>
      <w:r w:rsidR="00E33531">
        <w:t xml:space="preserve"> </w:t>
      </w:r>
      <w:r w:rsidR="004F5657">
        <w:t>g</w:t>
      </w:r>
      <w:r w:rsidR="004F5657">
        <w:t>e</w:t>
      </w:r>
      <w:r w:rsidR="004F5657">
        <w:lastRenderedPageBreak/>
        <w:t>bildet, indem Salzsäure zugegeben wird. Das Calciumcarbonat reagiert dabei zu Calc</w:t>
      </w:r>
      <w:r w:rsidR="004F5657">
        <w:t>i</w:t>
      </w:r>
      <w:r w:rsidR="004F5657">
        <w:t xml:space="preserve">umchlorid unter Bildung von </w:t>
      </w:r>
      <w:r w:rsidR="00E33531" w:rsidRPr="00E33531">
        <w:t>Kohlenstoffdioxid</w:t>
      </w:r>
      <w:r w:rsidR="004F5657">
        <w:t>.</w:t>
      </w:r>
    </w:p>
    <w:p w:rsidR="0097411A" w:rsidRDefault="0097411A" w:rsidP="00C51794">
      <w:pPr>
        <w:ind w:left="2124" w:hanging="2124"/>
        <w:jc w:val="left"/>
      </w:pPr>
      <w:r>
        <w:t>Entsorgung:</w:t>
      </w:r>
      <w:r>
        <w:tab/>
      </w:r>
      <w:r w:rsidR="004F5657">
        <w:t xml:space="preserve">Die Entsorgung des  Calciumcarbonats </w:t>
      </w:r>
      <w:r>
        <w:t xml:space="preserve">erfolgt </w:t>
      </w:r>
      <w:r w:rsidR="004F5657">
        <w:t>mit viel Wasser im Au</w:t>
      </w:r>
      <w:r w:rsidR="004F5657">
        <w:t>s</w:t>
      </w:r>
      <w:r w:rsidR="004F5657">
        <w:t>guss. Das Calciumchlorid</w:t>
      </w:r>
      <w:r w:rsidR="00CF3B71">
        <w:t xml:space="preserve"> wird</w:t>
      </w:r>
      <w:r w:rsidR="004F5657">
        <w:t xml:space="preserve"> in </w:t>
      </w:r>
      <w:r w:rsidR="003F2FDD">
        <w:t xml:space="preserve">dem </w:t>
      </w:r>
      <w:r w:rsidR="004F5657">
        <w:t>anorganischen Abfall mit Schwermeta</w:t>
      </w:r>
      <w:r w:rsidR="004F5657">
        <w:t>l</w:t>
      </w:r>
      <w:r w:rsidR="004F5657">
        <w:t>len</w:t>
      </w:r>
      <w:r w:rsidR="00CF3B71">
        <w:t xml:space="preserve"> entsorgt</w:t>
      </w:r>
      <w:r w:rsidR="004F5657">
        <w:t>.</w:t>
      </w:r>
    </w:p>
    <w:p w:rsidR="002B69A8" w:rsidRPr="002B69A8" w:rsidRDefault="0097411A" w:rsidP="002B69A8">
      <w:pPr>
        <w:spacing w:line="276" w:lineRule="auto"/>
        <w:jc w:val="left"/>
        <w:rPr>
          <w:rFonts w:eastAsia="PMingLiU"/>
          <w:b/>
          <w:bCs/>
          <w:sz w:val="28"/>
          <w:szCs w:val="28"/>
        </w:rPr>
      </w:pPr>
      <w:r>
        <w:t>Literatur:</w:t>
      </w:r>
      <w:r>
        <w:tab/>
      </w:r>
      <w:r>
        <w:tab/>
      </w:r>
      <w:r w:rsidR="002B69A8">
        <w:rPr>
          <w:noProof/>
        </w:rPr>
        <w:t>Bönisch, A. (2007). Kohlenstoffdioxid - wichtiger Klimakiller. Marburg.</w:t>
      </w:r>
    </w:p>
    <w:p w:rsidR="0097411A" w:rsidRDefault="0097411A" w:rsidP="002B69A8">
      <w:pPr>
        <w:spacing w:line="276" w:lineRule="auto"/>
        <w:jc w:val="left"/>
      </w:pPr>
    </w:p>
    <w:p w:rsidR="0097411A" w:rsidRPr="00E86920" w:rsidRDefault="00DA4A4C" w:rsidP="0097411A">
      <w:pPr>
        <w:tabs>
          <w:tab w:val="left" w:pos="1701"/>
          <w:tab w:val="left" w:pos="1985"/>
        </w:tabs>
        <w:ind w:left="1980" w:hanging="1980"/>
        <w:rPr>
          <w:rFonts w:eastAsia="MS Mincho"/>
        </w:rPr>
      </w:pPr>
      <w:r>
        <w:rPr>
          <w:noProof/>
          <w:lang w:eastAsia="de-DE"/>
        </w:rPr>
        <mc:AlternateContent>
          <mc:Choice Requires="wps">
            <w:drawing>
              <wp:inline distT="0" distB="0" distL="0" distR="0">
                <wp:extent cx="5873115" cy="1092835"/>
                <wp:effectExtent l="0" t="0" r="13335" b="12065"/>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9283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Pr="004F5657" w:rsidRDefault="00A856B8" w:rsidP="0097411A">
                            <w:pPr>
                              <w:rPr>
                                <w:color w:val="auto"/>
                              </w:rPr>
                            </w:pPr>
                            <w:r>
                              <w:rPr>
                                <w:b/>
                                <w:color w:val="auto"/>
                              </w:rPr>
                              <w:t xml:space="preserve">Anmerkungen: </w:t>
                            </w:r>
                            <w:r>
                              <w:rPr>
                                <w:color w:val="auto"/>
                              </w:rPr>
                              <w:t>Es ist zu überlegen, wie mit dem Minilabor gearbeitet wird, da die Anschaffung eines Minilabor-Koffer</w:t>
                            </w:r>
                            <w:r w:rsidR="003F2FDD">
                              <w:rPr>
                                <w:color w:val="auto"/>
                              </w:rPr>
                              <w:t>s</w:t>
                            </w:r>
                            <w:r>
                              <w:rPr>
                                <w:color w:val="auto"/>
                              </w:rPr>
                              <w:t xml:space="preserve"> kostspielig ist und nur eine Gruppe mit maximal 4-5 Schüler_innen mit einem Ko</w:t>
                            </w:r>
                            <w:r>
                              <w:rPr>
                                <w:color w:val="auto"/>
                              </w:rPr>
                              <w:t>f</w:t>
                            </w:r>
                            <w:r>
                              <w:rPr>
                                <w:color w:val="auto"/>
                              </w:rPr>
                              <w:t xml:space="preserve">fer arbeiten kann, da nicht genügend Geräte in dem Koffer vorliegen. Eventuell ist es sinnvoll diesen Versuch auch als </w:t>
                            </w:r>
                            <w:proofErr w:type="spellStart"/>
                            <w:r w:rsidR="00617047">
                              <w:rPr>
                                <w:color w:val="auto"/>
                              </w:rPr>
                              <w:t>Schüler_innendemonstrationsversuch</w:t>
                            </w:r>
                            <w:proofErr w:type="spellEnd"/>
                            <w:r w:rsidR="00617047">
                              <w:rPr>
                                <w:color w:val="auto"/>
                              </w:rPr>
                              <w:t xml:space="preserve"> durchzuführen</w:t>
                            </w:r>
                            <w:r>
                              <w:rPr>
                                <w:color w:val="auto"/>
                              </w:rPr>
                              <w:t>.</w:t>
                            </w:r>
                          </w:p>
                        </w:txbxContent>
                      </wps:txbx>
                      <wps:bodyPr rot="0" vert="horz" wrap="square" lIns="91440" tIns="45720" rIns="91440" bIns="45720" anchor="t" anchorCtr="0" upright="1">
                        <a:noAutofit/>
                      </wps:bodyPr>
                    </wps:wsp>
                  </a:graphicData>
                </a:graphic>
              </wp:inline>
            </w:drawing>
          </mc:Choice>
          <mc:Fallback>
            <w:pict>
              <v:shape id="_x0000_s1035" type="#_x0000_t202" style="width:462.45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" strokecolor="#c0504d" strokeweight="1pt">
                <v:stroke dashstyle="dash"/>
                <v:shadow color="#868686"/>
                <v:textbox>
                  <w:txbxContent>
                    <w:p w:rsidR="00A856B8" w:rsidRPr="004F5657" w:rsidRDefault="00A856B8" w:rsidP="0097411A">
                      <w:pPr>
                        <w:rPr>
                          <w:color w:val="auto"/>
                        </w:rPr>
                      </w:pPr>
                      <w:r>
                        <w:rPr>
                          <w:b/>
                          <w:color w:val="auto"/>
                        </w:rPr>
                        <w:t xml:space="preserve">Anmerkungen: </w:t>
                      </w:r>
                      <w:r>
                        <w:rPr>
                          <w:color w:val="auto"/>
                        </w:rPr>
                        <w:t>Es ist zu überlegen, wie mit dem Minilabor gearbeitet wird, da die Anschaffung eines Minilabor-Koffer</w:t>
                      </w:r>
                      <w:r w:rsidR="003F2FDD">
                        <w:rPr>
                          <w:color w:val="auto"/>
                        </w:rPr>
                        <w:t>s</w:t>
                      </w:r>
                      <w:r>
                        <w:rPr>
                          <w:color w:val="auto"/>
                        </w:rPr>
                        <w:t xml:space="preserve"> kostspielig ist und nur eine Gruppe mit maximal 4-5 Schüler_innen mit einem Ko</w:t>
                      </w:r>
                      <w:r>
                        <w:rPr>
                          <w:color w:val="auto"/>
                        </w:rPr>
                        <w:t>f</w:t>
                      </w:r>
                      <w:r>
                        <w:rPr>
                          <w:color w:val="auto"/>
                        </w:rPr>
                        <w:t xml:space="preserve">fer arbeiten kann, da nicht genügend Geräte in dem Koffer vorliegen. Eventuell ist es sinnvoll diesen Versuch auch als </w:t>
                      </w:r>
                      <w:proofErr w:type="spellStart"/>
                      <w:r w:rsidR="00617047">
                        <w:rPr>
                          <w:color w:val="auto"/>
                        </w:rPr>
                        <w:t>Schüler_innendemonstrationsversuch</w:t>
                      </w:r>
                      <w:proofErr w:type="spellEnd"/>
                      <w:r w:rsidR="00617047">
                        <w:rPr>
                          <w:color w:val="auto"/>
                        </w:rPr>
                        <w:t xml:space="preserve"> durchzuführen</w:t>
                      </w:r>
                      <w:r>
                        <w:rPr>
                          <w:color w:val="auto"/>
                        </w:rPr>
                        <w:t>.</w:t>
                      </w:r>
                    </w:p>
                  </w:txbxContent>
                </v:textbox>
                <w10:anchorlock/>
              </v:shape>
            </w:pict>
          </mc:Fallback>
        </mc:AlternateContent>
      </w:r>
    </w:p>
    <w:p w:rsidR="00A0582F" w:rsidRPr="00E86920" w:rsidRDefault="00A0582F" w:rsidP="00573704">
      <w:pPr>
        <w:tabs>
          <w:tab w:val="left" w:pos="1701"/>
          <w:tab w:val="left" w:pos="1985"/>
        </w:tabs>
        <w:ind w:left="1980" w:hanging="1980"/>
        <w:rPr>
          <w:color w:val="1F497D"/>
        </w:rPr>
      </w:pPr>
    </w:p>
    <w:p w:rsidR="00A0582F" w:rsidRPr="00E86920" w:rsidRDefault="00A0582F" w:rsidP="00573704">
      <w:pPr>
        <w:tabs>
          <w:tab w:val="left" w:pos="1701"/>
          <w:tab w:val="left" w:pos="1985"/>
        </w:tabs>
        <w:ind w:left="1980" w:hanging="1980"/>
        <w:rPr>
          <w:color w:val="1F497D"/>
        </w:rPr>
      </w:pPr>
    </w:p>
    <w:p w:rsidR="00A0582F" w:rsidRPr="00E86920" w:rsidRDefault="00A0582F" w:rsidP="00573704">
      <w:pPr>
        <w:tabs>
          <w:tab w:val="left" w:pos="1701"/>
          <w:tab w:val="left" w:pos="1985"/>
        </w:tabs>
        <w:ind w:left="1980" w:hanging="1980"/>
        <w:rPr>
          <w:color w:val="1F497D"/>
        </w:rPr>
      </w:pPr>
    </w:p>
    <w:p w:rsidR="00A0582F" w:rsidRPr="00E86920" w:rsidRDefault="00A0582F" w:rsidP="00573704">
      <w:pPr>
        <w:tabs>
          <w:tab w:val="left" w:pos="1701"/>
          <w:tab w:val="left" w:pos="1985"/>
        </w:tabs>
        <w:ind w:left="1980" w:hanging="1980"/>
        <w:rPr>
          <w:color w:val="1F497D"/>
        </w:rPr>
      </w:pPr>
    </w:p>
    <w:p w:rsidR="00A0582F" w:rsidRPr="00E86920" w:rsidRDefault="00A0582F" w:rsidP="00A0582F">
      <w:pPr>
        <w:rPr>
          <w:color w:val="1F497D"/>
        </w:rPr>
        <w:sectPr w:rsidR="00A0582F" w:rsidRPr="00E86920" w:rsidSect="0007729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709" w:left="1417" w:header="708" w:footer="708" w:gutter="0"/>
          <w:pgNumType w:start="0"/>
          <w:cols w:space="708"/>
          <w:titlePg/>
          <w:docGrid w:linePitch="360"/>
        </w:sectPr>
      </w:pPr>
    </w:p>
    <w:p w:rsidR="00A0582F" w:rsidRDefault="00DA4A4C" w:rsidP="00A0582F">
      <w:pPr>
        <w:tabs>
          <w:tab w:val="left" w:pos="1701"/>
          <w:tab w:val="left" w:pos="1985"/>
        </w:tabs>
        <w:rPr>
          <w:b/>
          <w:sz w:val="28"/>
        </w:rPr>
      </w:pPr>
      <w:r>
        <w:rPr>
          <w:noProof/>
          <w:sz w:val="20"/>
          <w:lang w:eastAsia="de-DE"/>
        </w:rPr>
        <w:lastRenderedPageBreak/>
        <mc:AlternateContent>
          <mc:Choice Requires="wps">
            <w:drawing>
              <wp:anchor distT="0" distB="0" distL="114300" distR="114300" simplePos="0" relativeHeight="251647488" behindDoc="1" locked="0" layoutInCell="1" allowOverlap="1">
                <wp:simplePos x="0" y="0"/>
                <wp:positionH relativeFrom="column">
                  <wp:posOffset>-116205</wp:posOffset>
                </wp:positionH>
                <wp:positionV relativeFrom="paragraph">
                  <wp:posOffset>266065</wp:posOffset>
                </wp:positionV>
                <wp:extent cx="5873115" cy="1240790"/>
                <wp:effectExtent l="0" t="0" r="13335" b="1651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079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56B8" w:rsidRPr="00C51794" w:rsidRDefault="00617047" w:rsidP="000F30F2">
                            <w:pPr>
                              <w:ind w:right="8"/>
                              <w:rPr>
                                <w:szCs w:val="20"/>
                              </w:rPr>
                            </w:pPr>
                            <w:r w:rsidRPr="00C51794">
                              <w:rPr>
                                <w:szCs w:val="20"/>
                              </w:rPr>
                              <w:t>Neben natürlichen Kohlenstoffdioxid</w:t>
                            </w:r>
                            <w:r w:rsidR="00A856B8" w:rsidRPr="00C51794">
                              <w:rPr>
                                <w:szCs w:val="20"/>
                              </w:rPr>
                              <w:t xml:space="preserve">-Quellen (z.B. Zellatmung bei Mensch und Tier) gibt es auch die anthropogenen (Menschen verursachenden) </w:t>
                            </w:r>
                            <w:r w:rsidRPr="00C51794">
                              <w:rPr>
                                <w:szCs w:val="20"/>
                              </w:rPr>
                              <w:t>Kohlenstoffdioxid</w:t>
                            </w:r>
                            <w:r w:rsidR="00A856B8" w:rsidRPr="00C51794">
                              <w:rPr>
                                <w:szCs w:val="20"/>
                              </w:rPr>
                              <w:t>-Quellen wie Waldr</w:t>
                            </w:r>
                            <w:r w:rsidR="00A856B8" w:rsidRPr="00C51794">
                              <w:rPr>
                                <w:szCs w:val="20"/>
                              </w:rPr>
                              <w:t>o</w:t>
                            </w:r>
                            <w:r w:rsidR="00A856B8" w:rsidRPr="00C51794">
                              <w:rPr>
                                <w:szCs w:val="20"/>
                              </w:rPr>
                              <w:t>dung oder die Verbrennung fossiler Energieträger (Er</w:t>
                            </w:r>
                            <w:r w:rsidR="00A856B8" w:rsidRPr="00C51794">
                              <w:rPr>
                                <w:szCs w:val="20"/>
                              </w:rPr>
                              <w:t>d</w:t>
                            </w:r>
                            <w:r w:rsidR="00A856B8" w:rsidRPr="00C51794">
                              <w:rPr>
                                <w:szCs w:val="20"/>
                              </w:rPr>
                              <w:t>öl, Kohle etc</w:t>
                            </w:r>
                            <w:r w:rsidRPr="00C51794">
                              <w:rPr>
                                <w:szCs w:val="20"/>
                              </w:rPr>
                              <w:t>.). Diese führen zu erhöhten Kohlenstoffdioxid</w:t>
                            </w:r>
                            <w:r w:rsidR="00A856B8" w:rsidRPr="00C51794">
                              <w:rPr>
                                <w:szCs w:val="20"/>
                              </w:rPr>
                              <w:t>-Ausstoß und einer Klimaerwärmung. Im Folgenden wirst du ein Versuch durchführen, an dem du den Treibhau</w:t>
                            </w:r>
                            <w:r w:rsidR="00A856B8" w:rsidRPr="00C51794">
                              <w:rPr>
                                <w:szCs w:val="20"/>
                              </w:rPr>
                              <w:t>s</w:t>
                            </w:r>
                            <w:r w:rsidR="00A856B8" w:rsidRPr="00C51794">
                              <w:rPr>
                                <w:szCs w:val="20"/>
                              </w:rPr>
                              <w:t>effekt nachvollziehen kannst.</w:t>
                            </w:r>
                          </w:p>
                          <w:p w:rsidR="00A856B8" w:rsidRPr="00C51794" w:rsidRDefault="00A856B8" w:rsidP="005708F1">
                            <w:pPr>
                              <w:ind w:right="8"/>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0" o:spid="_x0000_s1036" type="#_x0000_t202" style="position:absolute;left:0;text-align:left;margin-left:-9.15pt;margin-top:20.95pt;width:462.45pt;height:9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" strokecolor="#c0504d" strokeweight="1pt">
                <v:stroke dashstyle="dash"/>
                <v:shadow color="#868686"/>
                <v:textbox>
                  <w:txbxContent>
                    <w:p w:rsidR="00A856B8" w:rsidRPr="00C51794" w:rsidRDefault="00617047" w:rsidP="000F30F2">
                      <w:pPr>
                        <w:ind w:right="8"/>
                        <w:rPr>
                          <w:szCs w:val="20"/>
                        </w:rPr>
                      </w:pPr>
                      <w:r w:rsidRPr="00C51794">
                        <w:rPr>
                          <w:szCs w:val="20"/>
                        </w:rPr>
                        <w:t>Neben natürlichen Kohlenstoffdioxid</w:t>
                      </w:r>
                      <w:r w:rsidR="00A856B8" w:rsidRPr="00C51794">
                        <w:rPr>
                          <w:szCs w:val="20"/>
                        </w:rPr>
                        <w:t xml:space="preserve">-Quellen (z.B. Zellatmung bei Mensch und Tier) gibt es auch die anthropogenen (Menschen verursachenden) </w:t>
                      </w:r>
                      <w:r w:rsidRPr="00C51794">
                        <w:rPr>
                          <w:szCs w:val="20"/>
                        </w:rPr>
                        <w:t>Kohlenstoffdioxid</w:t>
                      </w:r>
                      <w:r w:rsidR="00A856B8" w:rsidRPr="00C51794">
                        <w:rPr>
                          <w:szCs w:val="20"/>
                        </w:rPr>
                        <w:t>-Quellen wie Waldr</w:t>
                      </w:r>
                      <w:r w:rsidR="00A856B8" w:rsidRPr="00C51794">
                        <w:rPr>
                          <w:szCs w:val="20"/>
                        </w:rPr>
                        <w:t>o</w:t>
                      </w:r>
                      <w:r w:rsidR="00A856B8" w:rsidRPr="00C51794">
                        <w:rPr>
                          <w:szCs w:val="20"/>
                        </w:rPr>
                        <w:t>dung oder die Verbrennung fossiler Energieträger (Er</w:t>
                      </w:r>
                      <w:r w:rsidR="00A856B8" w:rsidRPr="00C51794">
                        <w:rPr>
                          <w:szCs w:val="20"/>
                        </w:rPr>
                        <w:t>d</w:t>
                      </w:r>
                      <w:r w:rsidR="00A856B8" w:rsidRPr="00C51794">
                        <w:rPr>
                          <w:szCs w:val="20"/>
                        </w:rPr>
                        <w:t>öl, Kohle etc</w:t>
                      </w:r>
                      <w:r w:rsidRPr="00C51794">
                        <w:rPr>
                          <w:szCs w:val="20"/>
                        </w:rPr>
                        <w:t>.). Diese führen zu erhöhten Kohlenstoffdioxid</w:t>
                      </w:r>
                      <w:r w:rsidR="00A856B8" w:rsidRPr="00C51794">
                        <w:rPr>
                          <w:szCs w:val="20"/>
                        </w:rPr>
                        <w:t>-Ausstoß und einer Klimaerwärmung. Im Folgenden wirst du ein Versuch durchführen, an dem du den Treibhau</w:t>
                      </w:r>
                      <w:r w:rsidR="00A856B8" w:rsidRPr="00C51794">
                        <w:rPr>
                          <w:szCs w:val="20"/>
                        </w:rPr>
                        <w:t>s</w:t>
                      </w:r>
                      <w:r w:rsidR="00A856B8" w:rsidRPr="00C51794">
                        <w:rPr>
                          <w:szCs w:val="20"/>
                        </w:rPr>
                        <w:t>effekt nachvollziehen kannst.</w:t>
                      </w:r>
                    </w:p>
                    <w:p w:rsidR="00A856B8" w:rsidRPr="00C51794" w:rsidRDefault="00A856B8" w:rsidP="005708F1">
                      <w:pPr>
                        <w:ind w:right="8"/>
                        <w:rPr>
                          <w:szCs w:val="20"/>
                        </w:rPr>
                      </w:pPr>
                    </w:p>
                  </w:txbxContent>
                </v:textbox>
              </v:shape>
            </w:pict>
          </mc:Fallback>
        </mc:AlternateContent>
      </w:r>
      <w:r>
        <w:rPr>
          <w:noProof/>
          <w:sz w:val="20"/>
          <w:lang w:eastAsia="de-DE"/>
        </w:rPr>
        <w:drawing>
          <wp:anchor distT="0" distB="0" distL="114300" distR="114300" simplePos="0" relativeHeight="251648512" behindDoc="1" locked="0" layoutInCell="1" allowOverlap="1">
            <wp:simplePos x="0" y="0"/>
            <wp:positionH relativeFrom="column">
              <wp:posOffset>5085080</wp:posOffset>
            </wp:positionH>
            <wp:positionV relativeFrom="paragraph">
              <wp:posOffset>-293370</wp:posOffset>
            </wp:positionV>
            <wp:extent cx="504190" cy="504190"/>
            <wp:effectExtent l="0" t="0" r="0" b="0"/>
            <wp:wrapNone/>
            <wp:docPr id="146"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2"/>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82F" w:rsidRPr="00617047">
        <w:rPr>
          <w:b/>
          <w:sz w:val="24"/>
        </w:rPr>
        <w:t>Arbeitsblatt –</w:t>
      </w:r>
      <w:r w:rsidR="000F30F2" w:rsidRPr="00617047">
        <w:rPr>
          <w:b/>
          <w:sz w:val="24"/>
        </w:rPr>
        <w:t>Nachweis von Kohlenstoffdioxid</w:t>
      </w:r>
    </w:p>
    <w:p w:rsidR="00E4769D" w:rsidRDefault="00E4769D" w:rsidP="00A0582F">
      <w:pPr>
        <w:tabs>
          <w:tab w:val="left" w:pos="1701"/>
          <w:tab w:val="left" w:pos="1985"/>
        </w:tabs>
        <w:rPr>
          <w:b/>
          <w:sz w:val="28"/>
        </w:rPr>
      </w:pPr>
    </w:p>
    <w:p w:rsidR="00E4769D" w:rsidRDefault="00E4769D" w:rsidP="00A0582F">
      <w:pPr>
        <w:tabs>
          <w:tab w:val="left" w:pos="1701"/>
          <w:tab w:val="left" w:pos="1985"/>
        </w:tabs>
        <w:rPr>
          <w:b/>
          <w:sz w:val="28"/>
        </w:rPr>
      </w:pPr>
    </w:p>
    <w:p w:rsidR="00617047" w:rsidRDefault="00617047" w:rsidP="00617047">
      <w:pPr>
        <w:tabs>
          <w:tab w:val="left" w:pos="1701"/>
          <w:tab w:val="left" w:pos="1985"/>
        </w:tabs>
        <w:spacing w:line="240" w:lineRule="auto"/>
        <w:ind w:left="1979" w:hanging="1979"/>
      </w:pPr>
    </w:p>
    <w:p w:rsidR="000F30F2" w:rsidRPr="00C51794" w:rsidRDefault="000F30F2" w:rsidP="000F30F2">
      <w:pPr>
        <w:tabs>
          <w:tab w:val="left" w:pos="1701"/>
          <w:tab w:val="left" w:pos="1985"/>
        </w:tabs>
        <w:ind w:left="1980" w:hanging="1980"/>
      </w:pPr>
      <w:r w:rsidRPr="00C51794">
        <w:t>Materialien:</w:t>
      </w:r>
      <w:r w:rsidR="00617047" w:rsidRPr="00C51794">
        <w:t xml:space="preserve"> </w:t>
      </w:r>
      <w:r w:rsidR="00617047" w:rsidRPr="00C51794">
        <w:tab/>
      </w:r>
      <w:r w:rsidR="00617047" w:rsidRPr="00C51794">
        <w:tab/>
        <w:t>Kleine pneumatische Wanne, Dünnschichtchromatografie</w:t>
      </w:r>
      <w:r w:rsidRPr="00C51794">
        <w:t>-Kammer, Hal</w:t>
      </w:r>
      <w:r w:rsidRPr="00C51794">
        <w:t>o</w:t>
      </w:r>
      <w:r w:rsidRPr="00C51794">
        <w:t>genlampe, Schwarze Pappe, Frischhaltefolie, Thermometer mit Thermofü</w:t>
      </w:r>
      <w:r w:rsidRPr="00C51794">
        <w:t>h</w:t>
      </w:r>
      <w:r w:rsidRPr="00C51794">
        <w:t>ler, Stoppuhr, St</w:t>
      </w:r>
      <w:r w:rsidRPr="00C51794">
        <w:t>a</w:t>
      </w:r>
      <w:r w:rsidRPr="00C51794">
        <w:t>tiv mit Klemme</w:t>
      </w:r>
    </w:p>
    <w:p w:rsidR="000F30F2" w:rsidRPr="00C51794" w:rsidRDefault="00617047" w:rsidP="000F30F2">
      <w:pPr>
        <w:tabs>
          <w:tab w:val="left" w:pos="1701"/>
          <w:tab w:val="left" w:pos="1985"/>
        </w:tabs>
        <w:ind w:left="1980" w:hanging="1980"/>
      </w:pPr>
      <w:r w:rsidRPr="00C51794">
        <w:t>Chemikalien:</w:t>
      </w:r>
      <w:r w:rsidRPr="00C51794">
        <w:tab/>
      </w:r>
      <w:r w:rsidRPr="00C51794">
        <w:tab/>
        <w:t>Kohlenstoffdioxid</w:t>
      </w:r>
      <w:r w:rsidR="00846044">
        <w:t>-G</w:t>
      </w:r>
      <w:r w:rsidR="000F30F2" w:rsidRPr="00C51794">
        <w:t xml:space="preserve">as, Wasser </w:t>
      </w:r>
    </w:p>
    <w:p w:rsidR="000F30F2" w:rsidRPr="00617047" w:rsidRDefault="000F30F2" w:rsidP="000F30F2">
      <w:pPr>
        <w:tabs>
          <w:tab w:val="left" w:pos="1701"/>
          <w:tab w:val="left" w:pos="1985"/>
        </w:tabs>
        <w:ind w:left="1980" w:hanging="1980"/>
      </w:pPr>
      <w:r w:rsidRPr="00617047">
        <w:t xml:space="preserve">Durchführung: </w:t>
      </w:r>
      <w:r w:rsidRPr="00617047">
        <w:tab/>
      </w:r>
      <w:r w:rsidRPr="00617047">
        <w:tab/>
      </w:r>
      <w:r w:rsidRPr="00617047">
        <w:tab/>
        <w:t>Erste Messung</w:t>
      </w:r>
      <w:r w:rsidR="00E4769D" w:rsidRPr="00617047">
        <w:t xml:space="preserve"> (in Partnerarbeit)</w:t>
      </w:r>
      <w:r w:rsidRPr="00617047">
        <w:t>:</w:t>
      </w:r>
    </w:p>
    <w:p w:rsidR="000F30F2" w:rsidRPr="00C51794" w:rsidRDefault="000F30F2" w:rsidP="000F30F2">
      <w:pPr>
        <w:pStyle w:val="Listenabsatz"/>
        <w:numPr>
          <w:ilvl w:val="0"/>
          <w:numId w:val="21"/>
        </w:numPr>
        <w:tabs>
          <w:tab w:val="left" w:pos="1701"/>
        </w:tabs>
        <w:ind w:left="2410"/>
        <w:rPr>
          <w:rFonts w:ascii="Cambria" w:hAnsi="Cambria"/>
        </w:rPr>
      </w:pPr>
      <w:r w:rsidRPr="00C51794">
        <w:rPr>
          <w:rFonts w:ascii="Cambria" w:hAnsi="Cambria"/>
        </w:rPr>
        <w:t xml:space="preserve">Die DC-Kammer wird mit Frischhaltefolie verschlossen und auf eine schwarze Pappe gestellt. </w:t>
      </w:r>
    </w:p>
    <w:p w:rsidR="000F30F2" w:rsidRPr="00C51794" w:rsidRDefault="000F30F2" w:rsidP="000F30F2">
      <w:pPr>
        <w:pStyle w:val="Listenabsatz"/>
        <w:numPr>
          <w:ilvl w:val="0"/>
          <w:numId w:val="21"/>
        </w:numPr>
        <w:tabs>
          <w:tab w:val="left" w:pos="1701"/>
        </w:tabs>
        <w:ind w:left="2410"/>
        <w:rPr>
          <w:rFonts w:ascii="Cambria" w:hAnsi="Cambria"/>
        </w:rPr>
      </w:pPr>
      <w:r w:rsidRPr="00C51794">
        <w:rPr>
          <w:rFonts w:ascii="Cambria" w:hAnsi="Cambria"/>
        </w:rPr>
        <w:t>Zur Messung der Temperatur in der DC-Kammer wird der Thermofü</w:t>
      </w:r>
      <w:r w:rsidRPr="00C51794">
        <w:rPr>
          <w:rFonts w:ascii="Cambria" w:hAnsi="Cambria"/>
        </w:rPr>
        <w:t>h</w:t>
      </w:r>
      <w:r w:rsidRPr="00C51794">
        <w:rPr>
          <w:rFonts w:ascii="Cambria" w:hAnsi="Cambria"/>
        </w:rPr>
        <w:t xml:space="preserve">ler so eingeführt, dass er ca. 3 cm über den Boden hängt. </w:t>
      </w:r>
    </w:p>
    <w:p w:rsidR="00617047" w:rsidRPr="00C51794" w:rsidRDefault="00617047" w:rsidP="00617047">
      <w:pPr>
        <w:pStyle w:val="Listenabsatz"/>
        <w:numPr>
          <w:ilvl w:val="0"/>
          <w:numId w:val="21"/>
        </w:numPr>
        <w:tabs>
          <w:tab w:val="left" w:pos="1701"/>
        </w:tabs>
        <w:ind w:left="2410"/>
        <w:rPr>
          <w:rFonts w:ascii="Cambria" w:hAnsi="Cambria"/>
        </w:rPr>
      </w:pPr>
      <w:r w:rsidRPr="00C51794">
        <w:rPr>
          <w:rFonts w:ascii="Cambria" w:hAnsi="Cambria"/>
        </w:rPr>
        <w:t>Die pneumatische Wanne wird mit Wasser befüllt (Füllhöhe ca. 3 cm) und auf die DC-Kammer gestellt.</w:t>
      </w:r>
    </w:p>
    <w:p w:rsidR="000F30F2" w:rsidRPr="00C51794" w:rsidRDefault="000F30F2" w:rsidP="000F30F2">
      <w:pPr>
        <w:pStyle w:val="Listenabsatz"/>
        <w:numPr>
          <w:ilvl w:val="0"/>
          <w:numId w:val="21"/>
        </w:numPr>
        <w:tabs>
          <w:tab w:val="left" w:pos="1701"/>
        </w:tabs>
        <w:ind w:left="2410"/>
        <w:rPr>
          <w:rFonts w:ascii="Cambria" w:hAnsi="Cambria"/>
        </w:rPr>
      </w:pPr>
      <w:r w:rsidRPr="00C51794">
        <w:rPr>
          <w:rFonts w:ascii="Cambria" w:hAnsi="Cambria"/>
        </w:rPr>
        <w:t>Die Halogenlampe wird an einen Stativ befestigt und über die pneum</w:t>
      </w:r>
      <w:r w:rsidRPr="00C51794">
        <w:rPr>
          <w:rFonts w:ascii="Cambria" w:hAnsi="Cambria"/>
        </w:rPr>
        <w:t>a</w:t>
      </w:r>
      <w:r w:rsidRPr="00C51794">
        <w:rPr>
          <w:rFonts w:ascii="Cambria" w:hAnsi="Cambria"/>
        </w:rPr>
        <w:t xml:space="preserve">tische Wanne gehängt. </w:t>
      </w:r>
    </w:p>
    <w:p w:rsidR="000F30F2" w:rsidRPr="00C51794" w:rsidRDefault="000F30F2" w:rsidP="000F30F2">
      <w:pPr>
        <w:pStyle w:val="Listenabsatz"/>
        <w:numPr>
          <w:ilvl w:val="0"/>
          <w:numId w:val="21"/>
        </w:numPr>
        <w:tabs>
          <w:tab w:val="left" w:pos="1701"/>
        </w:tabs>
        <w:ind w:left="2410"/>
        <w:rPr>
          <w:rFonts w:ascii="Cambria" w:hAnsi="Cambria"/>
        </w:rPr>
      </w:pPr>
      <w:r w:rsidRPr="00C51794">
        <w:rPr>
          <w:rFonts w:ascii="Cambria" w:hAnsi="Cambria"/>
        </w:rPr>
        <w:t>Die Anfangstemperatur wird notiert und nach Einschalten der Lampe alle 15 Sekunden die Temperatur abgelesen</w:t>
      </w:r>
      <w:r w:rsidR="00E4769D" w:rsidRPr="00C51794">
        <w:rPr>
          <w:rFonts w:ascii="Cambria" w:hAnsi="Cambria"/>
        </w:rPr>
        <w:t xml:space="preserve"> und in eine Tabelle eing</w:t>
      </w:r>
      <w:r w:rsidR="00E4769D" w:rsidRPr="00C51794">
        <w:rPr>
          <w:rFonts w:ascii="Cambria" w:hAnsi="Cambria"/>
        </w:rPr>
        <w:t>e</w:t>
      </w:r>
      <w:r w:rsidR="00E4769D" w:rsidRPr="00C51794">
        <w:rPr>
          <w:rFonts w:ascii="Cambria" w:hAnsi="Cambria"/>
        </w:rPr>
        <w:t>tragen</w:t>
      </w:r>
      <w:r w:rsidRPr="00C51794">
        <w:rPr>
          <w:rFonts w:ascii="Cambria" w:hAnsi="Cambria"/>
        </w:rPr>
        <w:t>. Der Messung endet nach 5 Minuten.</w:t>
      </w:r>
    </w:p>
    <w:p w:rsidR="000F30F2" w:rsidRDefault="000F30F2" w:rsidP="00E4769D">
      <w:pPr>
        <w:tabs>
          <w:tab w:val="left" w:pos="1701"/>
        </w:tabs>
        <w:ind w:left="2050"/>
      </w:pPr>
      <w:r>
        <w:t>Zur zweiten Messung wird nach Abkühlen de</w:t>
      </w:r>
      <w:r w:rsidR="00E4769D">
        <w:t>s</w:t>
      </w:r>
      <w:r>
        <w:t xml:space="preserve"> Versuchsaufbaus die DC-Kammer von der </w:t>
      </w:r>
      <w:r w:rsidRPr="000F30F2">
        <w:rPr>
          <w:b/>
        </w:rPr>
        <w:t>Lehrkraft</w:t>
      </w:r>
      <w:r>
        <w:t xml:space="preserve"> mit </w:t>
      </w:r>
      <w:r w:rsidR="00C51794">
        <w:t>K</w:t>
      </w:r>
      <w:r w:rsidR="00846044">
        <w:t>ohlenstoffdioxid</w:t>
      </w:r>
      <w:r>
        <w:t>-Gas befüllt und die Temperatur wie bei der ersten Messung prot</w:t>
      </w:r>
      <w:r>
        <w:t>o</w:t>
      </w:r>
      <w:r>
        <w:t>kolliert.</w:t>
      </w:r>
    </w:p>
    <w:p w:rsidR="005708F1" w:rsidRDefault="005708F1" w:rsidP="005708F1">
      <w:r w:rsidRPr="0049087A">
        <w:rPr>
          <w:b/>
        </w:rPr>
        <w:t>Aufgabe 1</w:t>
      </w:r>
      <w:r>
        <w:t xml:space="preserve"> – </w:t>
      </w:r>
      <w:r w:rsidR="00400024" w:rsidRPr="008527AB">
        <w:t xml:space="preserve">(Partnerarbeit) </w:t>
      </w:r>
      <w:r w:rsidR="00400024">
        <w:t>Ordnet den einzelnen Geräten folgende Begriffe zu: Sonne, Atm</w:t>
      </w:r>
      <w:r w:rsidR="00400024">
        <w:t>o</w:t>
      </w:r>
      <w:r w:rsidR="00F0131B">
        <w:t>sphäre, Erdoberfläche</w:t>
      </w:r>
      <w:r w:rsidR="00400024">
        <w:t xml:space="preserve">, Wolken und erklärt anhand dieser Zuordnung den Versuchsaufbau. </w:t>
      </w:r>
      <w:r w:rsidR="002B69A8">
        <w:t>B</w:t>
      </w:r>
      <w:r w:rsidR="002B69A8">
        <w:t>e</w:t>
      </w:r>
      <w:r w:rsidR="002B69A8">
        <w:t>rechnet die Temperaturerhöhung und ü</w:t>
      </w:r>
      <w:r w:rsidR="00400024">
        <w:t>bertragt eure Werte in einen Koordinatensystem (Te</w:t>
      </w:r>
      <w:r w:rsidR="00400024">
        <w:t>m</w:t>
      </w:r>
      <w:r w:rsidR="00400024">
        <w:t>peratur gegen die Zeit).</w:t>
      </w:r>
    </w:p>
    <w:p w:rsidR="002F2D49" w:rsidRDefault="005708F1" w:rsidP="005708F1">
      <w:pPr>
        <w:tabs>
          <w:tab w:val="left" w:pos="1418"/>
          <w:tab w:val="left" w:pos="1701"/>
        </w:tabs>
      </w:pPr>
      <w:r w:rsidRPr="0049087A">
        <w:rPr>
          <w:b/>
        </w:rPr>
        <w:t xml:space="preserve">Aufgabe </w:t>
      </w:r>
      <w:r>
        <w:rPr>
          <w:b/>
        </w:rPr>
        <w:t>2</w:t>
      </w:r>
      <w:r>
        <w:t xml:space="preserve"> – </w:t>
      </w:r>
      <w:r w:rsidR="00400024">
        <w:t>Benenne die unterschiedlichen Energieformen in diesem Modell und beschreibe den Au</w:t>
      </w:r>
      <w:r w:rsidR="00400024">
        <w:t>s</w:t>
      </w:r>
      <w:r w:rsidR="00400024">
        <w:t>tausch/Übertragungen von Energien zwischen den verschiedenen Komponenten des Modells.</w:t>
      </w:r>
    </w:p>
    <w:p w:rsidR="005708F1" w:rsidRPr="008527AB" w:rsidRDefault="005708F1" w:rsidP="001F2254">
      <w:pPr>
        <w:tabs>
          <w:tab w:val="left" w:pos="1418"/>
          <w:tab w:val="left" w:pos="1701"/>
        </w:tabs>
        <w:sectPr w:rsidR="005708F1" w:rsidRPr="008527AB" w:rsidSect="00F64C7B">
          <w:headerReference w:type="default" r:id="rId35"/>
          <w:pgSz w:w="11906" w:h="16838"/>
          <w:pgMar w:top="1417" w:right="1417" w:bottom="709" w:left="1417" w:header="708" w:footer="708" w:gutter="0"/>
          <w:pgNumType w:start="1"/>
          <w:cols w:space="708"/>
          <w:docGrid w:linePitch="360"/>
        </w:sectPr>
      </w:pPr>
      <w:r w:rsidRPr="0049087A">
        <w:rPr>
          <w:b/>
        </w:rPr>
        <w:t xml:space="preserve">Aufgabe </w:t>
      </w:r>
      <w:r>
        <w:rPr>
          <w:b/>
        </w:rPr>
        <w:t>3</w:t>
      </w:r>
      <w:r>
        <w:t xml:space="preserve"> – </w:t>
      </w:r>
      <w:r w:rsidR="002F2D49">
        <w:t>Beschreibe den Verlauf der Temperaturkurven und erkläre, wie die unterschiedl</w:t>
      </w:r>
      <w:r w:rsidR="002F2D49">
        <w:t>i</w:t>
      </w:r>
      <w:r w:rsidR="002F2D49">
        <w:t>chen Temperaturkurven zustande kommen. Verfolge hierbei</w:t>
      </w:r>
      <w:r w:rsidR="00A46DE8">
        <w:t xml:space="preserve"> gedanklich</w:t>
      </w:r>
      <w:r w:rsidR="002F2D49">
        <w:t xml:space="preserve"> auch den Weg der Lichtstrahlen in deinem Modell.</w:t>
      </w:r>
      <w:r w:rsidR="001F2254">
        <w:t xml:space="preserve"> Beschreibe auch </w:t>
      </w:r>
      <w:r w:rsidR="00400024">
        <w:t>die globalen Auswirkungen auf das Klima und  entwickle mö</w:t>
      </w:r>
      <w:r w:rsidR="00400024">
        <w:t>g</w:t>
      </w:r>
      <w:r w:rsidR="00400024">
        <w:t>liche Lösungswege um die negativen Konsequenzen auf das Klima zu verringern.</w:t>
      </w:r>
    </w:p>
    <w:p w:rsidR="00FB3D74" w:rsidRPr="00E54798" w:rsidRDefault="00FA486B" w:rsidP="00AA612B">
      <w:pPr>
        <w:pStyle w:val="berschrift1"/>
        <w:rPr>
          <w:color w:val="auto"/>
        </w:rPr>
      </w:pPr>
      <w:bookmarkStart w:id="6" w:name="_Toc427827185"/>
      <w:r>
        <w:rPr>
          <w:color w:val="auto"/>
        </w:rPr>
        <w:lastRenderedPageBreak/>
        <w:t>Didaktischer Kommentar zum Schülerarbeitsblatt</w:t>
      </w:r>
      <w:bookmarkEnd w:id="6"/>
    </w:p>
    <w:p w:rsidR="00F2320F" w:rsidRDefault="00A46DE8" w:rsidP="00B901F6">
      <w:pPr>
        <w:rPr>
          <w:color w:val="auto"/>
        </w:rPr>
      </w:pPr>
      <w:r>
        <w:rPr>
          <w:color w:val="auto"/>
        </w:rPr>
        <w:t>Bei diesem</w:t>
      </w:r>
      <w:r w:rsidR="00F2320F">
        <w:rPr>
          <w:color w:val="auto"/>
        </w:rPr>
        <w:t xml:space="preserve"> Arbeitsblatt geht darum</w:t>
      </w:r>
      <w:r w:rsidR="00617047">
        <w:rPr>
          <w:color w:val="auto"/>
        </w:rPr>
        <w:t>,</w:t>
      </w:r>
      <w:r w:rsidR="00F2320F">
        <w:rPr>
          <w:color w:val="auto"/>
        </w:rPr>
        <w:t xml:space="preserve"> den Treibhauseffekt zu simulieren und die Rolle des Ko</w:t>
      </w:r>
      <w:r w:rsidR="00F2320F">
        <w:rPr>
          <w:color w:val="auto"/>
        </w:rPr>
        <w:t>h</w:t>
      </w:r>
      <w:r w:rsidR="00F2320F">
        <w:rPr>
          <w:color w:val="auto"/>
        </w:rPr>
        <w:t>lenstoffdioxids dabei zu untersuchen.</w:t>
      </w:r>
      <w:r>
        <w:rPr>
          <w:color w:val="auto"/>
        </w:rPr>
        <w:t xml:space="preserve"> Durch die unterschiedlichen Temperaturerhöhungen zw</w:t>
      </w:r>
      <w:r>
        <w:rPr>
          <w:color w:val="auto"/>
        </w:rPr>
        <w:t>i</w:t>
      </w:r>
      <w:r w:rsidR="00617047">
        <w:rPr>
          <w:color w:val="auto"/>
        </w:rPr>
        <w:t>schen der Kohlenstoffdioxidg</w:t>
      </w:r>
      <w:r>
        <w:rPr>
          <w:color w:val="auto"/>
        </w:rPr>
        <w:t>as und der Luft befüllten DC-Kammer erkennen die Schüler_innen, dass Geschwindigkeit und Intensität der Erwärmung wesentlich von den veränderten Param</w:t>
      </w:r>
      <w:r>
        <w:rPr>
          <w:color w:val="auto"/>
        </w:rPr>
        <w:t>e</w:t>
      </w:r>
      <w:r>
        <w:rPr>
          <w:color w:val="auto"/>
        </w:rPr>
        <w:t>ter</w:t>
      </w:r>
      <w:r w:rsidR="00617047">
        <w:rPr>
          <w:color w:val="auto"/>
        </w:rPr>
        <w:t>n</w:t>
      </w:r>
      <w:r>
        <w:rPr>
          <w:color w:val="auto"/>
        </w:rPr>
        <w:t xml:space="preserve"> (Gase) der Versuchsansätze abhängig ist und dass das Kohlenstoffdioxid wesentlich mehr Wärmeenergie absorbiert als die Luft (im wesentlichen </w:t>
      </w:r>
      <w:r w:rsidR="00617047">
        <w:rPr>
          <w:color w:val="auto"/>
        </w:rPr>
        <w:t xml:space="preserve">Sauerstoff </w:t>
      </w:r>
      <w:r>
        <w:rPr>
          <w:color w:val="auto"/>
        </w:rPr>
        <w:t>u</w:t>
      </w:r>
      <w:r w:rsidR="00617047">
        <w:rPr>
          <w:color w:val="auto"/>
        </w:rPr>
        <w:t>nd Stickstoff</w:t>
      </w:r>
      <w:r>
        <w:rPr>
          <w:color w:val="auto"/>
        </w:rPr>
        <w:t xml:space="preserve">). </w:t>
      </w:r>
      <w:r w:rsidR="00894F26">
        <w:rPr>
          <w:color w:val="auto"/>
        </w:rPr>
        <w:t>Es zeigt a</w:t>
      </w:r>
      <w:r w:rsidR="00894F26">
        <w:rPr>
          <w:color w:val="auto"/>
        </w:rPr>
        <w:t>n</w:t>
      </w:r>
      <w:r w:rsidR="00894F26">
        <w:rPr>
          <w:color w:val="auto"/>
        </w:rPr>
        <w:t>schaulich</w:t>
      </w:r>
      <w:r w:rsidR="00617047">
        <w:rPr>
          <w:color w:val="auto"/>
        </w:rPr>
        <w:t>,</w:t>
      </w:r>
      <w:r w:rsidR="00894F26">
        <w:rPr>
          <w:color w:val="auto"/>
        </w:rPr>
        <w:t xml:space="preserve"> welchen Einfluss das Gas in der Atmosphäre hat und welche klimatischen Veränd</w:t>
      </w:r>
      <w:r w:rsidR="00894F26">
        <w:rPr>
          <w:color w:val="auto"/>
        </w:rPr>
        <w:t>e</w:t>
      </w:r>
      <w:r w:rsidR="00894F26">
        <w:rPr>
          <w:color w:val="auto"/>
        </w:rPr>
        <w:t>rungen auf der Erdoberfläche en</w:t>
      </w:r>
      <w:r w:rsidR="00894F26">
        <w:rPr>
          <w:color w:val="auto"/>
        </w:rPr>
        <w:t>t</w:t>
      </w:r>
      <w:r w:rsidR="00894F26">
        <w:rPr>
          <w:color w:val="auto"/>
        </w:rPr>
        <w:t xml:space="preserve">stehen können. </w:t>
      </w:r>
    </w:p>
    <w:p w:rsidR="00C364B2" w:rsidRPr="00E54798" w:rsidRDefault="00C364B2" w:rsidP="00C364B2">
      <w:pPr>
        <w:pStyle w:val="berschrift2"/>
        <w:rPr>
          <w:color w:val="auto"/>
        </w:rPr>
      </w:pPr>
      <w:bookmarkStart w:id="7" w:name="_Toc427827186"/>
      <w:r w:rsidRPr="00E54798">
        <w:rPr>
          <w:color w:val="auto"/>
        </w:rPr>
        <w:t>Erwartungshorizont</w:t>
      </w:r>
      <w:r w:rsidR="006968E6" w:rsidRPr="00E54798">
        <w:rPr>
          <w:color w:val="auto"/>
        </w:rPr>
        <w:t xml:space="preserve"> (Kerncurriculum)</w:t>
      </w:r>
      <w:bookmarkEnd w:id="7"/>
    </w:p>
    <w:p w:rsidR="001F2254" w:rsidRDefault="001F2254" w:rsidP="00754D01">
      <w:r>
        <w:t>Die im Kerncurriculum zusammengefassten Kompetenzbereiche werden nachfolgend mit den Aufgaben des Arbeitsblatts verknüpft:</w:t>
      </w:r>
    </w:p>
    <w:p w:rsidR="00754D01" w:rsidRPr="00A76A3E" w:rsidRDefault="00754D01" w:rsidP="00754D01">
      <w:pPr>
        <w:autoSpaceDE w:val="0"/>
        <w:autoSpaceDN w:val="0"/>
        <w:adjustRightInd w:val="0"/>
        <w:spacing w:after="0"/>
        <w:ind w:left="2832" w:hanging="2832"/>
        <w:jc w:val="left"/>
        <w:rPr>
          <w:rFonts w:cs="Helvetica"/>
          <w:color w:val="auto"/>
          <w:lang w:eastAsia="zh-TW"/>
        </w:rPr>
      </w:pPr>
      <w:r w:rsidRPr="00A76A3E">
        <w:t>Fachwissen:</w:t>
      </w:r>
      <w:r w:rsidRPr="00A76A3E">
        <w:tab/>
      </w:r>
      <w:r w:rsidR="001F2254" w:rsidRPr="00A76A3E">
        <w:t xml:space="preserve">Die Schüler_innen </w:t>
      </w:r>
      <w:r w:rsidRPr="00A76A3E">
        <w:rPr>
          <w:rFonts w:cs="Helvetica"/>
          <w:color w:val="auto"/>
          <w:lang w:eastAsia="zh-TW"/>
        </w:rPr>
        <w:t>beschreiben, dass Systeme Energie mit der U</w:t>
      </w:r>
      <w:r w:rsidRPr="00A76A3E">
        <w:rPr>
          <w:rFonts w:cs="Helvetica"/>
          <w:color w:val="auto"/>
          <w:lang w:eastAsia="zh-TW"/>
        </w:rPr>
        <w:t>m</w:t>
      </w:r>
      <w:r w:rsidRPr="00A76A3E">
        <w:rPr>
          <w:rFonts w:cs="Helvetica"/>
          <w:color w:val="auto"/>
          <w:lang w:eastAsia="zh-TW"/>
        </w:rPr>
        <w:t>gebung, z. B. in Form von Wärme, austauschen können und dadurch ihren Energiegehalt verä</w:t>
      </w:r>
      <w:r w:rsidRPr="00A76A3E">
        <w:rPr>
          <w:rFonts w:cs="Helvetica"/>
          <w:color w:val="auto"/>
          <w:lang w:eastAsia="zh-TW"/>
        </w:rPr>
        <w:t>n</w:t>
      </w:r>
      <w:r w:rsidRPr="00A76A3E">
        <w:rPr>
          <w:rFonts w:cs="Helvetica"/>
          <w:color w:val="auto"/>
          <w:lang w:eastAsia="zh-TW"/>
        </w:rPr>
        <w:t>dern (Aufgabe 2).</w:t>
      </w:r>
    </w:p>
    <w:p w:rsidR="00754D01" w:rsidRPr="00A76A3E" w:rsidRDefault="00754D01" w:rsidP="00754D01">
      <w:pPr>
        <w:autoSpaceDE w:val="0"/>
        <w:autoSpaceDN w:val="0"/>
        <w:adjustRightInd w:val="0"/>
        <w:spacing w:after="0"/>
        <w:ind w:left="2832" w:hanging="2832"/>
        <w:jc w:val="left"/>
        <w:rPr>
          <w:rFonts w:cs="Helvetica"/>
          <w:color w:val="auto"/>
          <w:lang w:eastAsia="zh-TW"/>
        </w:rPr>
      </w:pPr>
    </w:p>
    <w:p w:rsidR="00754D01" w:rsidRDefault="001F2254" w:rsidP="00754D01">
      <w:pPr>
        <w:ind w:left="2832" w:hanging="2832"/>
      </w:pPr>
      <w:r>
        <w:t>Kommunikation:</w:t>
      </w:r>
      <w:r>
        <w:tab/>
        <w:t xml:space="preserve">Die Schüler_innen </w:t>
      </w:r>
      <w:r w:rsidR="00754D01">
        <w:t xml:space="preserve">kommunizieren fachsprachlich und tauschen sich über ihre unterschiedlichen Vorstellungen aus (Aufgabe 1). </w:t>
      </w:r>
    </w:p>
    <w:p w:rsidR="001F2254" w:rsidRPr="00A76A3E" w:rsidRDefault="001F2254" w:rsidP="00754D01">
      <w:pPr>
        <w:autoSpaceDE w:val="0"/>
        <w:autoSpaceDN w:val="0"/>
        <w:adjustRightInd w:val="0"/>
        <w:spacing w:after="0"/>
        <w:ind w:left="2832" w:hanging="2832"/>
        <w:jc w:val="left"/>
        <w:rPr>
          <w:rFonts w:cs="Helvetica"/>
          <w:color w:val="auto"/>
          <w:lang w:eastAsia="zh-TW"/>
        </w:rPr>
      </w:pPr>
      <w:r w:rsidRPr="00A76A3E">
        <w:t xml:space="preserve">Bewerten: </w:t>
      </w:r>
      <w:r w:rsidRPr="00A76A3E">
        <w:tab/>
        <w:t xml:space="preserve">Die Schüler_innen </w:t>
      </w:r>
      <w:r w:rsidRPr="00A76A3E">
        <w:rPr>
          <w:rFonts w:cs="Helvetica"/>
          <w:color w:val="auto"/>
          <w:lang w:eastAsia="zh-TW"/>
        </w:rPr>
        <w:t>erkennen und bewerten die global wirksamen Einflüsse des Menschen am Beispiel des Treibhauseffekts und wenden ihre bisherigen Chemiekenntnisse zur Entwi</w:t>
      </w:r>
      <w:r w:rsidR="00400024" w:rsidRPr="00A76A3E">
        <w:rPr>
          <w:rFonts w:cs="Helvetica"/>
          <w:color w:val="auto"/>
          <w:lang w:eastAsia="zh-TW"/>
        </w:rPr>
        <w:t>cklung von Lösungsstrategien an (</w:t>
      </w:r>
      <w:r w:rsidRPr="00A76A3E">
        <w:t xml:space="preserve">Aufgabe </w:t>
      </w:r>
      <w:r w:rsidR="00400024" w:rsidRPr="00A76A3E">
        <w:t>3</w:t>
      </w:r>
      <w:r w:rsidRPr="00A76A3E">
        <w:t>).</w:t>
      </w:r>
    </w:p>
    <w:p w:rsidR="001F2254" w:rsidRPr="00A76A3E" w:rsidRDefault="001F2254" w:rsidP="00754D01"/>
    <w:p w:rsidR="00754D01" w:rsidRDefault="00754D01" w:rsidP="00754D01">
      <w:r w:rsidRPr="00A76A3E">
        <w:t xml:space="preserve">In Aufgabe 1 </w:t>
      </w:r>
      <w:r>
        <w:t>geben</w:t>
      </w:r>
      <w:r w:rsidRPr="00754D01">
        <w:t xml:space="preserve"> </w:t>
      </w:r>
      <w:r w:rsidRPr="00A76A3E">
        <w:t>die Schüler_innen ihr Wissen über den Aufbau des natürlichen Treibhause</w:t>
      </w:r>
      <w:r w:rsidRPr="00A76A3E">
        <w:t>f</w:t>
      </w:r>
      <w:r w:rsidRPr="00A76A3E">
        <w:t>fekts wieder und ordnen/definieren die einzelnen Komponenten des Treibhauseffekts dem M</w:t>
      </w:r>
      <w:r w:rsidRPr="00A76A3E">
        <w:t>o</w:t>
      </w:r>
      <w:r w:rsidRPr="00A76A3E">
        <w:t xml:space="preserve">dellversuch zu (Anforderungsbereich I). </w:t>
      </w:r>
      <w:r w:rsidR="00775220">
        <w:t>In Aufgabe 2 wenden die Schüler_innen ihr Wissen über die Energieübertragung und –</w:t>
      </w:r>
      <w:proofErr w:type="spellStart"/>
      <w:r w:rsidR="00775220">
        <w:t>umwandlung</w:t>
      </w:r>
      <w:proofErr w:type="spellEnd"/>
      <w:r w:rsidR="00775220">
        <w:t xml:space="preserve"> auf das Modell an </w:t>
      </w:r>
      <w:r w:rsidR="00EC6FC2" w:rsidRPr="00A76A3E">
        <w:t>(Anforderungsbereich II). A</w:t>
      </w:r>
      <w:r w:rsidR="00EC6FC2" w:rsidRPr="00A76A3E">
        <w:t>b</w:t>
      </w:r>
      <w:r w:rsidR="00EC6FC2" w:rsidRPr="00A76A3E">
        <w:t>schließend werden die Aufgabe III</w:t>
      </w:r>
      <w:r w:rsidR="00F0131B" w:rsidRPr="00A76A3E">
        <w:t xml:space="preserve"> die Temperaturerhöhung auf globale Sicht bewertet und mögliche Lösungen ausgearbeitet (Anforderung</w:t>
      </w:r>
      <w:r w:rsidR="00F0131B" w:rsidRPr="00A76A3E">
        <w:t>s</w:t>
      </w:r>
      <w:r w:rsidR="00F0131B" w:rsidRPr="00A76A3E">
        <w:t>bereich III).</w:t>
      </w:r>
    </w:p>
    <w:p w:rsidR="00A856B8" w:rsidRDefault="00A856B8" w:rsidP="00754D01"/>
    <w:p w:rsidR="00A856B8" w:rsidRPr="00A76A3E" w:rsidRDefault="00A856B8" w:rsidP="00754D01"/>
    <w:p w:rsidR="006968E6" w:rsidRPr="00E54798" w:rsidRDefault="006968E6" w:rsidP="006968E6">
      <w:pPr>
        <w:pStyle w:val="berschrift2"/>
        <w:rPr>
          <w:color w:val="auto"/>
        </w:rPr>
      </w:pPr>
      <w:bookmarkStart w:id="8" w:name="_Toc427827187"/>
      <w:r w:rsidRPr="00E54798">
        <w:rPr>
          <w:color w:val="auto"/>
        </w:rPr>
        <w:lastRenderedPageBreak/>
        <w:t>Erwartungshorizont (Inhaltlich)</w:t>
      </w:r>
      <w:bookmarkEnd w:id="8"/>
    </w:p>
    <w:p w:rsidR="00F0131B" w:rsidRDefault="00F0131B" w:rsidP="00DE7797">
      <w:pPr>
        <w:rPr>
          <w:color w:val="auto"/>
        </w:rPr>
      </w:pPr>
      <w:r>
        <w:rPr>
          <w:color w:val="auto"/>
        </w:rPr>
        <w:t>Aufgabe 1:</w:t>
      </w:r>
      <w:r w:rsidR="00A856B8">
        <w:rPr>
          <w:color w:val="auto"/>
        </w:rPr>
        <w:t xml:space="preserve"> </w:t>
      </w:r>
      <w:r>
        <w:rPr>
          <w:color w:val="auto"/>
        </w:rPr>
        <w:t>Sonne (Halogenlampe), Atmosphäre (DC-Kammer und pneumatische Wanne) Wo</w:t>
      </w:r>
      <w:r>
        <w:rPr>
          <w:color w:val="auto"/>
        </w:rPr>
        <w:t>l</w:t>
      </w:r>
      <w:r>
        <w:rPr>
          <w:color w:val="auto"/>
        </w:rPr>
        <w:t>ken (Wasser in der Wanne), Erdoberfläche (schwarze Pappe)</w:t>
      </w:r>
      <w:r w:rsidR="0015112C">
        <w:rPr>
          <w:color w:val="auto"/>
        </w:rPr>
        <w:t>.</w:t>
      </w:r>
    </w:p>
    <w:p w:rsidR="00A856B8" w:rsidRDefault="00A856B8" w:rsidP="005B60E3">
      <w:pPr>
        <w:rPr>
          <w:color w:val="auto"/>
        </w:rPr>
      </w:pPr>
    </w:p>
    <w:p w:rsidR="00DE7797" w:rsidRDefault="00DA4A4C" w:rsidP="005B60E3">
      <w:pPr>
        <w:rPr>
          <w:color w:val="auto"/>
        </w:rPr>
      </w:pPr>
      <w:r>
        <w:rPr>
          <w:noProof/>
          <w:color w:val="auto"/>
          <w:lang w:eastAsia="de-DE"/>
        </w:rPr>
        <w:drawing>
          <wp:inline distT="0" distB="0" distL="0" distR="0">
            <wp:extent cx="5762625" cy="3115310"/>
            <wp:effectExtent l="0" t="0" r="9525" b="8890"/>
            <wp:docPr id="22" name="Bild 22" descr="Temperaturerhöhung Treibhausef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mperaturerhöhung Treibhauseffekt"/>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5762625" cy="3115310"/>
                    </a:xfrm>
                    <a:prstGeom prst="rect">
                      <a:avLst/>
                    </a:prstGeom>
                    <a:noFill/>
                    <a:ln>
                      <a:noFill/>
                    </a:ln>
                  </pic:spPr>
                </pic:pic>
              </a:graphicData>
            </a:graphic>
          </wp:inline>
        </w:drawing>
      </w:r>
    </w:p>
    <w:p w:rsidR="00A856B8" w:rsidRDefault="00A856B8" w:rsidP="005B60E3">
      <w:pPr>
        <w:rPr>
          <w:color w:val="auto"/>
        </w:rPr>
      </w:pPr>
    </w:p>
    <w:p w:rsidR="002B69A8" w:rsidRDefault="00A856B8" w:rsidP="00A856B8">
      <w:pPr>
        <w:tabs>
          <w:tab w:val="left" w:pos="1701"/>
          <w:tab w:val="left" w:pos="1985"/>
        </w:tabs>
        <w:rPr>
          <w:color w:val="auto"/>
        </w:rPr>
      </w:pPr>
      <w:r>
        <w:rPr>
          <w:color w:val="auto"/>
        </w:rPr>
        <w:t xml:space="preserve">Aufgabe 2: In diesem Modell geht </w:t>
      </w:r>
      <w:r w:rsidR="002B69A8">
        <w:rPr>
          <w:color w:val="auto"/>
        </w:rPr>
        <w:t xml:space="preserve">es </w:t>
      </w:r>
      <w:r>
        <w:rPr>
          <w:color w:val="auto"/>
        </w:rPr>
        <w:t xml:space="preserve">primär um die Strahlungsenergie, die umgewandelt wird in Wärmeenergie. Die Strahlungsenergie wird durch die schwarzen Pappe </w:t>
      </w:r>
      <w:r w:rsidR="002B69A8">
        <w:rPr>
          <w:color w:val="auto"/>
        </w:rPr>
        <w:t xml:space="preserve">zum Teil </w:t>
      </w:r>
      <w:r>
        <w:rPr>
          <w:color w:val="auto"/>
        </w:rPr>
        <w:t>absorbiert</w:t>
      </w:r>
      <w:r w:rsidR="002B69A8">
        <w:rPr>
          <w:color w:val="auto"/>
        </w:rPr>
        <w:t>,</w:t>
      </w:r>
      <w:r>
        <w:rPr>
          <w:color w:val="auto"/>
        </w:rPr>
        <w:t xml:space="preserve"> aber auch umgewandelt und als Wärmestrahlung emittiert. Die Wärmestrahlung wird von </w:t>
      </w:r>
      <w:r w:rsidR="002B69A8">
        <w:rPr>
          <w:color w:val="auto"/>
        </w:rPr>
        <w:t>dem</w:t>
      </w:r>
      <w:r>
        <w:rPr>
          <w:color w:val="auto"/>
        </w:rPr>
        <w:t xml:space="preserve"> Ko</w:t>
      </w:r>
      <w:r>
        <w:rPr>
          <w:color w:val="auto"/>
        </w:rPr>
        <w:t>h</w:t>
      </w:r>
      <w:r w:rsidR="007B1F28">
        <w:rPr>
          <w:color w:val="auto"/>
        </w:rPr>
        <w:t>lenstoffdioxid absorbiert,</w:t>
      </w:r>
      <w:r>
        <w:rPr>
          <w:color w:val="auto"/>
        </w:rPr>
        <w:t xml:space="preserve"> von dem Sauerstoff bzw. Stickstoff der Luft </w:t>
      </w:r>
      <w:r w:rsidR="007B1F28">
        <w:rPr>
          <w:color w:val="auto"/>
        </w:rPr>
        <w:t>allerdings nicht</w:t>
      </w:r>
      <w:r>
        <w:rPr>
          <w:color w:val="auto"/>
        </w:rPr>
        <w:t>.</w:t>
      </w:r>
    </w:p>
    <w:p w:rsidR="002B69A8" w:rsidRDefault="002B69A8" w:rsidP="00A856B8">
      <w:pPr>
        <w:tabs>
          <w:tab w:val="left" w:pos="1701"/>
          <w:tab w:val="left" w:pos="1985"/>
        </w:tabs>
        <w:rPr>
          <w:color w:val="auto"/>
        </w:rPr>
      </w:pPr>
    </w:p>
    <w:p w:rsidR="00A856B8" w:rsidRPr="002B69A8" w:rsidRDefault="002B69A8" w:rsidP="002B69A8">
      <w:pPr>
        <w:tabs>
          <w:tab w:val="left" w:pos="1701"/>
          <w:tab w:val="left" w:pos="1985"/>
        </w:tabs>
        <w:rPr>
          <w:rFonts w:eastAsia="PMingLiU"/>
        </w:rPr>
      </w:pPr>
      <w:r>
        <w:rPr>
          <w:color w:val="auto"/>
        </w:rPr>
        <w:t>Aufgabe 3: In beiden Versuchsansätzen ist ein Anstieg der Temperatur zu erkennen. Die Temp</w:t>
      </w:r>
      <w:r>
        <w:rPr>
          <w:color w:val="auto"/>
        </w:rPr>
        <w:t>e</w:t>
      </w:r>
      <w:r>
        <w:rPr>
          <w:color w:val="auto"/>
        </w:rPr>
        <w:t xml:space="preserve">raturkurven des mit </w:t>
      </w:r>
      <w:r w:rsidR="007B1F28">
        <w:rPr>
          <w:color w:val="auto"/>
        </w:rPr>
        <w:t xml:space="preserve">Kohlenstoffdioxid </w:t>
      </w:r>
      <w:r>
        <w:rPr>
          <w:color w:val="auto"/>
        </w:rPr>
        <w:t xml:space="preserve">befüllten DC-Kammer steigt höher und schneller als die Luft-DC-Kammer. </w:t>
      </w:r>
      <w:r w:rsidR="00A856B8">
        <w:rPr>
          <w:color w:val="auto"/>
        </w:rPr>
        <w:t>In diesem Modell treffen die Sonnenstrahlen auf die Erde, wo die Wärmestra</w:t>
      </w:r>
      <w:r w:rsidR="00A856B8">
        <w:rPr>
          <w:color w:val="auto"/>
        </w:rPr>
        <w:t>h</w:t>
      </w:r>
      <w:r w:rsidR="00A856B8">
        <w:rPr>
          <w:color w:val="auto"/>
        </w:rPr>
        <w:t>lung durch das Wasser in der Atmosphäre zum größten Teil reflektiert wird. Die energiereiche Lichtstrahlung tre</w:t>
      </w:r>
      <w:r w:rsidR="00A856B8">
        <w:rPr>
          <w:color w:val="auto"/>
        </w:rPr>
        <w:t>f</w:t>
      </w:r>
      <w:r w:rsidR="00A856B8">
        <w:rPr>
          <w:color w:val="auto"/>
        </w:rPr>
        <w:t xml:space="preserve">fen auf die Erdoberfläche und wird zum Teil absorbiert. Ein anderer Teil wird in Form von Wärmestrahlung emittiert. </w:t>
      </w:r>
      <w:r w:rsidR="00A856B8">
        <w:t xml:space="preserve">Diese Wärmestrahlung wird von dem </w:t>
      </w:r>
      <w:r w:rsidR="00C51794">
        <w:t>K</w:t>
      </w:r>
      <w:r w:rsidR="00846044">
        <w:t>ohlenstoffdioxid</w:t>
      </w:r>
      <w:r w:rsidR="00A856B8">
        <w:t xml:space="preserve"> absorbiert. Im Gegensatz zu der Luft als Gasgemisch (</w:t>
      </w:r>
      <w:r w:rsidR="007B1F28">
        <w:rPr>
          <w:color w:val="auto"/>
        </w:rPr>
        <w:t>Sauerstoff und Stickstoff</w:t>
      </w:r>
      <w:r w:rsidR="00A856B8">
        <w:t>), die die Wärm</w:t>
      </w:r>
      <w:r w:rsidR="00A856B8">
        <w:t>e</w:t>
      </w:r>
      <w:r w:rsidR="00A856B8">
        <w:t xml:space="preserve">strahlung </w:t>
      </w:r>
      <w:r w:rsidR="007B1F28">
        <w:t>nicht absorbieren</w:t>
      </w:r>
      <w:r>
        <w:t>,</w:t>
      </w:r>
      <w:r w:rsidR="00A856B8">
        <w:t xml:space="preserve"> wird somit die DC-Kammer (Atmosphäre) mit </w:t>
      </w:r>
      <w:r w:rsidR="00C51794">
        <w:t>K</w:t>
      </w:r>
      <w:r w:rsidR="00846044">
        <w:t>ohlenstoffdioxid</w:t>
      </w:r>
      <w:r w:rsidR="00A856B8">
        <w:t xml:space="preserve"> stärker erwärmt.</w:t>
      </w:r>
      <w:r>
        <w:t xml:space="preserve"> Global gesehen führt dies zu einer Klimaerwärmung und Erhöhung des Wa</w:t>
      </w:r>
      <w:r>
        <w:t>s</w:t>
      </w:r>
      <w:r>
        <w:t xml:space="preserve">serspiegels (häufigere Umweltkatastrophen). Als mögliche Lösung bietet sich ein Umdenken hin zu erneuerbare Energieträger um den </w:t>
      </w:r>
      <w:r w:rsidR="00846044">
        <w:t>Kohlenstoffdioxid</w:t>
      </w:r>
      <w:r>
        <w:t>-Ausstoß zu min</w:t>
      </w:r>
      <w:r>
        <w:t>i</w:t>
      </w:r>
      <w:r>
        <w:t>mieren.</w:t>
      </w:r>
    </w:p>
    <w:sectPr w:rsidR="00A856B8" w:rsidRPr="002B69A8" w:rsidSect="00A0582F">
      <w:headerReference w:type="default" r:id="rId37"/>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59" w:rsidRDefault="00C63A59" w:rsidP="0086227B">
      <w:pPr>
        <w:spacing w:after="0" w:line="240" w:lineRule="auto"/>
      </w:pPr>
      <w:r>
        <w:separator/>
      </w:r>
    </w:p>
  </w:endnote>
  <w:endnote w:type="continuationSeparator" w:id="0">
    <w:p w:rsidR="00C63A59" w:rsidRDefault="00C63A5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Default="00A856B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Default="00A856B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Default="00A856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59" w:rsidRDefault="00C63A59" w:rsidP="0086227B">
      <w:pPr>
        <w:spacing w:after="0" w:line="240" w:lineRule="auto"/>
      </w:pPr>
      <w:r>
        <w:separator/>
      </w:r>
    </w:p>
  </w:footnote>
  <w:footnote w:type="continuationSeparator" w:id="0">
    <w:p w:rsidR="00C63A59" w:rsidRDefault="00C63A59"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Default="00A856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Pr="00E86920" w:rsidRDefault="00A856B8" w:rsidP="00337B69">
    <w:pPr>
      <w:pStyle w:val="Kopfzeile"/>
      <w:tabs>
        <w:tab w:val="left" w:pos="0"/>
        <w:tab w:val="left" w:pos="284"/>
      </w:tabs>
      <w:jc w:val="right"/>
      <w:rPr>
        <w:sz w:val="20"/>
        <w:szCs w:val="20"/>
      </w:rPr>
    </w:pPr>
    <w:fldSimple w:instr=" STYLEREF  &quot;Überschrift 1&quot; \n  \* MERGEFORMAT ">
      <w:r w:rsidR="001E01A0" w:rsidRPr="001E01A0">
        <w:rPr>
          <w:b/>
          <w:bCs/>
          <w:noProof/>
          <w:sz w:val="20"/>
        </w:rPr>
        <w:t>4</w:t>
      </w:r>
    </w:fldSimple>
    <w:r w:rsidRPr="00E86920">
      <w:rPr>
        <w:rFonts w:cs="Arial"/>
        <w:sz w:val="20"/>
        <w:szCs w:val="20"/>
      </w:rPr>
      <w:t xml:space="preserve"> </w:t>
    </w:r>
    <w:fldSimple w:instr=" STYLEREF  &quot;Überschrift 1&quot;  \* MERGEFORMAT ">
      <w:r w:rsidR="001E01A0">
        <w:rPr>
          <w:noProof/>
        </w:rPr>
        <w:t>Schüler_innenversuch – Nachweis von Kohlenstoffdioxid in Sprudelwasser, Eierschalen, Muscheln und in der Atemluft</w:t>
      </w:r>
    </w:fldSimple>
    <w:r w:rsidRPr="00E86920">
      <w:rPr>
        <w:sz w:val="20"/>
        <w:szCs w:val="20"/>
      </w:rPr>
      <w:tab/>
    </w:r>
    <w:r w:rsidRPr="00E86920">
      <w:rPr>
        <w:sz w:val="20"/>
        <w:szCs w:val="20"/>
      </w:rPr>
      <w:tab/>
    </w:r>
    <w:r w:rsidRPr="00E86920">
      <w:rPr>
        <w:rFonts w:cs="Arial"/>
        <w:sz w:val="20"/>
        <w:szCs w:val="20"/>
      </w:rPr>
      <w:t xml:space="preserve"> </w:t>
    </w:r>
  </w:p>
  <w:p w:rsidR="00A856B8" w:rsidRPr="00E86920" w:rsidRDefault="00DA4A4C" w:rsidP="00337B69">
    <w:pPr>
      <w:pStyle w:val="Kopfzeile"/>
      <w:rPr>
        <w:sz w:val="20"/>
        <w:szCs w:val="20"/>
      </w:rPr>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Default="00A856B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Pr="008527AB" w:rsidRDefault="00A856B8" w:rsidP="00F64C7B">
    <w:pPr>
      <w:pStyle w:val="Kopfzeile"/>
    </w:pPr>
    <w:r>
      <w:t>Thema: Energieumsatz chemischer Reaktionen - Klasse 7 / 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8" w:rsidRPr="00E86920" w:rsidRDefault="00A856B8" w:rsidP="0049087A">
    <w:pPr>
      <w:pStyle w:val="Kopfzeile"/>
      <w:tabs>
        <w:tab w:val="left" w:pos="0"/>
        <w:tab w:val="left" w:pos="284"/>
      </w:tabs>
      <w:jc w:val="right"/>
      <w:rPr>
        <w:sz w:val="20"/>
        <w:szCs w:val="20"/>
      </w:rPr>
    </w:pPr>
    <w:fldSimple w:instr=" STYLEREF  &quot;Überschrift 1&quot; \n  \* MERGEFORMAT ">
      <w:r w:rsidR="001E01A0" w:rsidRPr="001E01A0">
        <w:rPr>
          <w:b/>
          <w:bCs/>
          <w:noProof/>
          <w:sz w:val="20"/>
        </w:rPr>
        <w:t>5</w:t>
      </w:r>
    </w:fldSimple>
    <w:r w:rsidRPr="00E86920">
      <w:rPr>
        <w:rFonts w:cs="Arial"/>
        <w:sz w:val="20"/>
        <w:szCs w:val="20"/>
      </w:rPr>
      <w:t xml:space="preserve"> </w:t>
    </w:r>
    <w:fldSimple w:instr=" STYLEREF  &quot;Überschrift 1&quot;  \* MERGEFORMAT ">
      <w:r w:rsidR="001E01A0">
        <w:rPr>
          <w:noProof/>
        </w:rPr>
        <w:t>Didaktischer Kommentar zum Schülerarbeitsblatt</w:t>
      </w:r>
    </w:fldSimple>
    <w:r w:rsidRPr="00E86920">
      <w:rPr>
        <w:sz w:val="20"/>
        <w:szCs w:val="20"/>
      </w:rPr>
      <w:tab/>
    </w:r>
    <w:r w:rsidRPr="00E86920">
      <w:rPr>
        <w:sz w:val="20"/>
        <w:szCs w:val="20"/>
      </w:rPr>
      <w:tab/>
    </w:r>
    <w:r w:rsidRPr="00E86920">
      <w:rPr>
        <w:rFonts w:cs="Arial"/>
        <w:sz w:val="20"/>
        <w:szCs w:val="20"/>
      </w:rPr>
      <w:t xml:space="preserve"> </w:t>
    </w:r>
  </w:p>
  <w:p w:rsidR="00A856B8" w:rsidRPr="00E86920" w:rsidRDefault="00DA4A4C" w:rsidP="0049087A">
    <w:pPr>
      <w:pStyle w:val="Kopfzeile"/>
      <w:rPr>
        <w:sz w:val="20"/>
        <w:szCs w:val="20"/>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4E03274"/>
    <w:multiLevelType w:val="hybridMultilevel"/>
    <w:tmpl w:val="149CE4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E7D"/>
    <w:rsid w:val="00022871"/>
    <w:rsid w:val="00041562"/>
    <w:rsid w:val="00054B47"/>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32B7"/>
    <w:rsid w:val="000E7DB1"/>
    <w:rsid w:val="000F30F2"/>
    <w:rsid w:val="000F5EEC"/>
    <w:rsid w:val="001014F7"/>
    <w:rsid w:val="001022B4"/>
    <w:rsid w:val="001076A6"/>
    <w:rsid w:val="0012481E"/>
    <w:rsid w:val="00125CEA"/>
    <w:rsid w:val="0013621E"/>
    <w:rsid w:val="0015112C"/>
    <w:rsid w:val="00153EA8"/>
    <w:rsid w:val="00157F3D"/>
    <w:rsid w:val="00170FC5"/>
    <w:rsid w:val="00175C3E"/>
    <w:rsid w:val="00196120"/>
    <w:rsid w:val="001A7524"/>
    <w:rsid w:val="001B46E0"/>
    <w:rsid w:val="001B7217"/>
    <w:rsid w:val="001C5EFC"/>
    <w:rsid w:val="001E01A0"/>
    <w:rsid w:val="001F2254"/>
    <w:rsid w:val="00206D6B"/>
    <w:rsid w:val="00216E3C"/>
    <w:rsid w:val="0023241F"/>
    <w:rsid w:val="002347FE"/>
    <w:rsid w:val="002375EF"/>
    <w:rsid w:val="00254F3F"/>
    <w:rsid w:val="00270289"/>
    <w:rsid w:val="0028080E"/>
    <w:rsid w:val="0028646F"/>
    <w:rsid w:val="002944CF"/>
    <w:rsid w:val="002A4013"/>
    <w:rsid w:val="002A716F"/>
    <w:rsid w:val="002A7855"/>
    <w:rsid w:val="002B0B14"/>
    <w:rsid w:val="002B69A8"/>
    <w:rsid w:val="002E0F34"/>
    <w:rsid w:val="002E2DD3"/>
    <w:rsid w:val="002E38A0"/>
    <w:rsid w:val="002E5FCC"/>
    <w:rsid w:val="002F25D2"/>
    <w:rsid w:val="002F2D49"/>
    <w:rsid w:val="002F38EE"/>
    <w:rsid w:val="0033677B"/>
    <w:rsid w:val="00336B3B"/>
    <w:rsid w:val="00337B69"/>
    <w:rsid w:val="00344BB7"/>
    <w:rsid w:val="00345293"/>
    <w:rsid w:val="00345F54"/>
    <w:rsid w:val="00372096"/>
    <w:rsid w:val="0038284A"/>
    <w:rsid w:val="003837C2"/>
    <w:rsid w:val="00383BDD"/>
    <w:rsid w:val="00384682"/>
    <w:rsid w:val="00393FFC"/>
    <w:rsid w:val="003B49C6"/>
    <w:rsid w:val="003B7D96"/>
    <w:rsid w:val="003C5747"/>
    <w:rsid w:val="003D529E"/>
    <w:rsid w:val="003E5B29"/>
    <w:rsid w:val="003E69AB"/>
    <w:rsid w:val="003F2FDD"/>
    <w:rsid w:val="003F5DFE"/>
    <w:rsid w:val="00400024"/>
    <w:rsid w:val="00401750"/>
    <w:rsid w:val="00407888"/>
    <w:rsid w:val="004102B8"/>
    <w:rsid w:val="0041565C"/>
    <w:rsid w:val="00422AEB"/>
    <w:rsid w:val="00434D4E"/>
    <w:rsid w:val="00434F30"/>
    <w:rsid w:val="00442EB1"/>
    <w:rsid w:val="0047129D"/>
    <w:rsid w:val="00486C9F"/>
    <w:rsid w:val="0049087A"/>
    <w:rsid w:val="00492579"/>
    <w:rsid w:val="004944F3"/>
    <w:rsid w:val="0049763D"/>
    <w:rsid w:val="004B200E"/>
    <w:rsid w:val="004B3E0E"/>
    <w:rsid w:val="004B70ED"/>
    <w:rsid w:val="004C64A6"/>
    <w:rsid w:val="004D2994"/>
    <w:rsid w:val="004F1A17"/>
    <w:rsid w:val="004F5657"/>
    <w:rsid w:val="0050146A"/>
    <w:rsid w:val="00503C6A"/>
    <w:rsid w:val="005115B1"/>
    <w:rsid w:val="00511B2E"/>
    <w:rsid w:val="005131C3"/>
    <w:rsid w:val="005228A9"/>
    <w:rsid w:val="005240FE"/>
    <w:rsid w:val="00526F69"/>
    <w:rsid w:val="00530A18"/>
    <w:rsid w:val="00532CD5"/>
    <w:rsid w:val="00544922"/>
    <w:rsid w:val="005650D4"/>
    <w:rsid w:val="005669B2"/>
    <w:rsid w:val="005708F1"/>
    <w:rsid w:val="00573704"/>
    <w:rsid w:val="00574063"/>
    <w:rsid w:val="005745F8"/>
    <w:rsid w:val="0057596C"/>
    <w:rsid w:val="00591B02"/>
    <w:rsid w:val="00595177"/>
    <w:rsid w:val="005978FA"/>
    <w:rsid w:val="005A2E89"/>
    <w:rsid w:val="005B1F71"/>
    <w:rsid w:val="005B23FC"/>
    <w:rsid w:val="005B60E3"/>
    <w:rsid w:val="005D44AB"/>
    <w:rsid w:val="005E1939"/>
    <w:rsid w:val="005E3970"/>
    <w:rsid w:val="005E6FC3"/>
    <w:rsid w:val="005F2176"/>
    <w:rsid w:val="00600D25"/>
    <w:rsid w:val="00617047"/>
    <w:rsid w:val="00626874"/>
    <w:rsid w:val="00631F0F"/>
    <w:rsid w:val="00637239"/>
    <w:rsid w:val="00654117"/>
    <w:rsid w:val="00671D34"/>
    <w:rsid w:val="00672281"/>
    <w:rsid w:val="006775ED"/>
    <w:rsid w:val="00681739"/>
    <w:rsid w:val="00690534"/>
    <w:rsid w:val="006943C9"/>
    <w:rsid w:val="006968E6"/>
    <w:rsid w:val="006A0F35"/>
    <w:rsid w:val="006B3EC2"/>
    <w:rsid w:val="006C5B0D"/>
    <w:rsid w:val="006C7B24"/>
    <w:rsid w:val="006D0663"/>
    <w:rsid w:val="006E32AF"/>
    <w:rsid w:val="006E451C"/>
    <w:rsid w:val="006F4715"/>
    <w:rsid w:val="006F5F43"/>
    <w:rsid w:val="00707392"/>
    <w:rsid w:val="0072123D"/>
    <w:rsid w:val="00746773"/>
    <w:rsid w:val="00754D01"/>
    <w:rsid w:val="00775220"/>
    <w:rsid w:val="00775EEC"/>
    <w:rsid w:val="0078071E"/>
    <w:rsid w:val="00790D3B"/>
    <w:rsid w:val="007A1D20"/>
    <w:rsid w:val="007A7FA8"/>
    <w:rsid w:val="007B1F28"/>
    <w:rsid w:val="007C1DE1"/>
    <w:rsid w:val="007D0BE9"/>
    <w:rsid w:val="007E586C"/>
    <w:rsid w:val="007E7412"/>
    <w:rsid w:val="007F2348"/>
    <w:rsid w:val="00801678"/>
    <w:rsid w:val="008042F5"/>
    <w:rsid w:val="00815FB9"/>
    <w:rsid w:val="0082230A"/>
    <w:rsid w:val="00834B91"/>
    <w:rsid w:val="00837114"/>
    <w:rsid w:val="00846044"/>
    <w:rsid w:val="0086227B"/>
    <w:rsid w:val="008664DF"/>
    <w:rsid w:val="0087362F"/>
    <w:rsid w:val="00873798"/>
    <w:rsid w:val="00875E5B"/>
    <w:rsid w:val="0088451A"/>
    <w:rsid w:val="00894F26"/>
    <w:rsid w:val="00896D5A"/>
    <w:rsid w:val="008A5D98"/>
    <w:rsid w:val="008B5C95"/>
    <w:rsid w:val="008B7FD6"/>
    <w:rsid w:val="008C71EE"/>
    <w:rsid w:val="008D0ED6"/>
    <w:rsid w:val="008D67B2"/>
    <w:rsid w:val="008E12F8"/>
    <w:rsid w:val="008E1A25"/>
    <w:rsid w:val="008E345D"/>
    <w:rsid w:val="008E71E2"/>
    <w:rsid w:val="00905459"/>
    <w:rsid w:val="00913D97"/>
    <w:rsid w:val="009349C2"/>
    <w:rsid w:val="00936F75"/>
    <w:rsid w:val="0094350A"/>
    <w:rsid w:val="00946F4E"/>
    <w:rsid w:val="00954DC8"/>
    <w:rsid w:val="00961647"/>
    <w:rsid w:val="00971E91"/>
    <w:rsid w:val="009735A3"/>
    <w:rsid w:val="00973F3F"/>
    <w:rsid w:val="0097411A"/>
    <w:rsid w:val="009775D7"/>
    <w:rsid w:val="00977ED8"/>
    <w:rsid w:val="0098168E"/>
    <w:rsid w:val="00993407"/>
    <w:rsid w:val="00994634"/>
    <w:rsid w:val="009B0D3F"/>
    <w:rsid w:val="009C6F21"/>
    <w:rsid w:val="009C7687"/>
    <w:rsid w:val="009D150C"/>
    <w:rsid w:val="009D4BD9"/>
    <w:rsid w:val="009E09EE"/>
    <w:rsid w:val="009F0667"/>
    <w:rsid w:val="009F0CE9"/>
    <w:rsid w:val="009F5A39"/>
    <w:rsid w:val="009F61D4"/>
    <w:rsid w:val="00A006C3"/>
    <w:rsid w:val="00A012CE"/>
    <w:rsid w:val="00A0582F"/>
    <w:rsid w:val="00A05C2F"/>
    <w:rsid w:val="00A2136F"/>
    <w:rsid w:val="00A2301A"/>
    <w:rsid w:val="00A46DE8"/>
    <w:rsid w:val="00A53600"/>
    <w:rsid w:val="00A61671"/>
    <w:rsid w:val="00A7439F"/>
    <w:rsid w:val="00A75F0A"/>
    <w:rsid w:val="00A76A3E"/>
    <w:rsid w:val="00A778C9"/>
    <w:rsid w:val="00A856B8"/>
    <w:rsid w:val="00A90BD6"/>
    <w:rsid w:val="00A9233D"/>
    <w:rsid w:val="00A94EE2"/>
    <w:rsid w:val="00A96F52"/>
    <w:rsid w:val="00AA604B"/>
    <w:rsid w:val="00AA612B"/>
    <w:rsid w:val="00AA6FFA"/>
    <w:rsid w:val="00AD0C24"/>
    <w:rsid w:val="00AD4A2D"/>
    <w:rsid w:val="00AD7D1F"/>
    <w:rsid w:val="00AE1230"/>
    <w:rsid w:val="00B02829"/>
    <w:rsid w:val="00B21F20"/>
    <w:rsid w:val="00B433C0"/>
    <w:rsid w:val="00B50F20"/>
    <w:rsid w:val="00B51643"/>
    <w:rsid w:val="00B51B39"/>
    <w:rsid w:val="00B571E6"/>
    <w:rsid w:val="00B619BB"/>
    <w:rsid w:val="00B901F6"/>
    <w:rsid w:val="00B93BBF"/>
    <w:rsid w:val="00B96C3C"/>
    <w:rsid w:val="00BA0E9B"/>
    <w:rsid w:val="00BA3315"/>
    <w:rsid w:val="00BC4F56"/>
    <w:rsid w:val="00BD1D31"/>
    <w:rsid w:val="00BE7E09"/>
    <w:rsid w:val="00BF2E3A"/>
    <w:rsid w:val="00BF7942"/>
    <w:rsid w:val="00BF7B08"/>
    <w:rsid w:val="00C0569E"/>
    <w:rsid w:val="00C10E22"/>
    <w:rsid w:val="00C12650"/>
    <w:rsid w:val="00C23319"/>
    <w:rsid w:val="00C364B2"/>
    <w:rsid w:val="00C428C7"/>
    <w:rsid w:val="00C460EB"/>
    <w:rsid w:val="00C51794"/>
    <w:rsid w:val="00C51D56"/>
    <w:rsid w:val="00C63A59"/>
    <w:rsid w:val="00C66D91"/>
    <w:rsid w:val="00CA6231"/>
    <w:rsid w:val="00CB2161"/>
    <w:rsid w:val="00CC3F73"/>
    <w:rsid w:val="00CD37AB"/>
    <w:rsid w:val="00CE1F14"/>
    <w:rsid w:val="00CF0B61"/>
    <w:rsid w:val="00CF3B71"/>
    <w:rsid w:val="00CF79FE"/>
    <w:rsid w:val="00D069A2"/>
    <w:rsid w:val="00D1194E"/>
    <w:rsid w:val="00D407E8"/>
    <w:rsid w:val="00D464C7"/>
    <w:rsid w:val="00D54590"/>
    <w:rsid w:val="00D60010"/>
    <w:rsid w:val="00D76EE6"/>
    <w:rsid w:val="00D76F6F"/>
    <w:rsid w:val="00D81C26"/>
    <w:rsid w:val="00D90F31"/>
    <w:rsid w:val="00D92822"/>
    <w:rsid w:val="00DA4A4C"/>
    <w:rsid w:val="00DA6545"/>
    <w:rsid w:val="00DC0309"/>
    <w:rsid w:val="00DD24B1"/>
    <w:rsid w:val="00DD5A67"/>
    <w:rsid w:val="00DE18A7"/>
    <w:rsid w:val="00DE7797"/>
    <w:rsid w:val="00E17CDE"/>
    <w:rsid w:val="00E22516"/>
    <w:rsid w:val="00E22D23"/>
    <w:rsid w:val="00E24354"/>
    <w:rsid w:val="00E26180"/>
    <w:rsid w:val="00E33531"/>
    <w:rsid w:val="00E4769D"/>
    <w:rsid w:val="00E51037"/>
    <w:rsid w:val="00E510BE"/>
    <w:rsid w:val="00E54798"/>
    <w:rsid w:val="00E84393"/>
    <w:rsid w:val="00E866D8"/>
    <w:rsid w:val="00E86920"/>
    <w:rsid w:val="00E91F32"/>
    <w:rsid w:val="00E96AD6"/>
    <w:rsid w:val="00EB3DFE"/>
    <w:rsid w:val="00EB3EA7"/>
    <w:rsid w:val="00EB6DB7"/>
    <w:rsid w:val="00EC622F"/>
    <w:rsid w:val="00EC6FC2"/>
    <w:rsid w:val="00ED07C2"/>
    <w:rsid w:val="00ED1F5D"/>
    <w:rsid w:val="00EE1EFF"/>
    <w:rsid w:val="00EE3D59"/>
    <w:rsid w:val="00EE79E0"/>
    <w:rsid w:val="00EF161C"/>
    <w:rsid w:val="00EF5479"/>
    <w:rsid w:val="00F0131B"/>
    <w:rsid w:val="00F17765"/>
    <w:rsid w:val="00F17797"/>
    <w:rsid w:val="00F2320F"/>
    <w:rsid w:val="00F2604C"/>
    <w:rsid w:val="00F26486"/>
    <w:rsid w:val="00F27F29"/>
    <w:rsid w:val="00F31EBF"/>
    <w:rsid w:val="00F3487A"/>
    <w:rsid w:val="00F354E1"/>
    <w:rsid w:val="00F64C7B"/>
    <w:rsid w:val="00F74A95"/>
    <w:rsid w:val="00F849B0"/>
    <w:rsid w:val="00FA2BBE"/>
    <w:rsid w:val="00FA3BF7"/>
    <w:rsid w:val="00FA486B"/>
    <w:rsid w:val="00FA58C5"/>
    <w:rsid w:val="00FB3D74"/>
    <w:rsid w:val="00FC02BE"/>
    <w:rsid w:val="00FD644E"/>
    <w:rsid w:val="00FE54D8"/>
    <w:rsid w:val="00FF4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text3">
    <w:name w:val="text3"/>
    <w:rsid w:val="00FA2BBE"/>
  </w:style>
  <w:style w:type="character" w:styleId="Kommentarzeichen">
    <w:name w:val="annotation reference"/>
    <w:uiPriority w:val="99"/>
    <w:semiHidden/>
    <w:unhideWhenUsed/>
    <w:rsid w:val="00422AEB"/>
    <w:rPr>
      <w:sz w:val="16"/>
      <w:szCs w:val="16"/>
    </w:rPr>
  </w:style>
  <w:style w:type="paragraph" w:styleId="Kommentartext">
    <w:name w:val="annotation text"/>
    <w:basedOn w:val="Standard"/>
    <w:link w:val="KommentartextZchn"/>
    <w:uiPriority w:val="99"/>
    <w:semiHidden/>
    <w:unhideWhenUsed/>
    <w:rsid w:val="00422AEB"/>
    <w:rPr>
      <w:sz w:val="20"/>
      <w:szCs w:val="20"/>
    </w:rPr>
  </w:style>
  <w:style w:type="character" w:customStyle="1" w:styleId="KommentartextZchn">
    <w:name w:val="Kommentartext Zchn"/>
    <w:link w:val="Kommentartext"/>
    <w:uiPriority w:val="99"/>
    <w:semiHidden/>
    <w:rsid w:val="00422AEB"/>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422AEB"/>
    <w:rPr>
      <w:b/>
      <w:bCs/>
    </w:rPr>
  </w:style>
  <w:style w:type="character" w:customStyle="1" w:styleId="KommentarthemaZchn">
    <w:name w:val="Kommentarthema Zchn"/>
    <w:link w:val="Kommentarthema"/>
    <w:uiPriority w:val="99"/>
    <w:semiHidden/>
    <w:rsid w:val="00422AEB"/>
    <w:rPr>
      <w:rFonts w:ascii="Cambria" w:hAnsi="Cambria"/>
      <w:b/>
      <w:bCs/>
      <w:color w:val="1D1B1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text3">
    <w:name w:val="text3"/>
    <w:rsid w:val="00FA2BBE"/>
  </w:style>
  <w:style w:type="character" w:styleId="Kommentarzeichen">
    <w:name w:val="annotation reference"/>
    <w:uiPriority w:val="99"/>
    <w:semiHidden/>
    <w:unhideWhenUsed/>
    <w:rsid w:val="00422AEB"/>
    <w:rPr>
      <w:sz w:val="16"/>
      <w:szCs w:val="16"/>
    </w:rPr>
  </w:style>
  <w:style w:type="paragraph" w:styleId="Kommentartext">
    <w:name w:val="annotation text"/>
    <w:basedOn w:val="Standard"/>
    <w:link w:val="KommentartextZchn"/>
    <w:uiPriority w:val="99"/>
    <w:semiHidden/>
    <w:unhideWhenUsed/>
    <w:rsid w:val="00422AEB"/>
    <w:rPr>
      <w:sz w:val="20"/>
      <w:szCs w:val="20"/>
    </w:rPr>
  </w:style>
  <w:style w:type="character" w:customStyle="1" w:styleId="KommentartextZchn">
    <w:name w:val="Kommentartext Zchn"/>
    <w:link w:val="Kommentartext"/>
    <w:uiPriority w:val="99"/>
    <w:semiHidden/>
    <w:rsid w:val="00422AEB"/>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422AEB"/>
    <w:rPr>
      <w:b/>
      <w:bCs/>
    </w:rPr>
  </w:style>
  <w:style w:type="character" w:customStyle="1" w:styleId="KommentarthemaZchn">
    <w:name w:val="Kommentarthema Zchn"/>
    <w:link w:val="Kommentarthema"/>
    <w:uiPriority w:val="99"/>
    <w:semiHidden/>
    <w:rsid w:val="00422AEB"/>
    <w:rPr>
      <w:rFonts w:ascii="Cambria" w:hAnsi="Cambria"/>
      <w:b/>
      <w:bCs/>
      <w:color w:val="1D1B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3.xm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eader" Target="header1.xml"/><Relationship Id="rId36" Type="http://schemas.openxmlformats.org/officeDocument/2006/relationships/image" Target="media/image21.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oter" Target="footer1.xml"/><Relationship Id="rId35"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2</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3</b:RefOrder>
  </b:Source>
  <b:Source>
    <b:Tag>www10</b:Tag>
    <b:SourceType>Misc</b:SourceType>
    <b:Guid>{2BFEAC24-2535-414B-A064-BDB0BE748CEA}</b:Guid>
    <b:Author>
      <b:Author>
        <b:Corporate>www.batterie-info.de</b:Corporate>
      </b:Author>
    </b:Author>
    <b:Title>Knopfzelle</b:Title>
    <b:Year>2010</b:Year>
    <b:Month>Februar</b:Month>
    <b:Day>03</b:Day>
    <b:RefOrder>4</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5</b:RefOrder>
  </b:Source>
  <b:Source>
    <b:Tag>Pro03</b:Tag>
    <b:SourceType>InternetSite</b:SourceType>
    <b:Guid>{B5D5E46D-D5E1-43E8-9CB5-48F0E9E94CD1}</b:Guid>
    <b:Title>Prof. Dr. Blumes Medienangebot - Chemie für Grundschule und Chemie-Eingangsunterricht - Versuche</b:Title>
    <b:Year>2003</b:Year>
    <b:Month>Juni</b:Month>
    <b:Day>3</b:Day>
    <b:Author>
      <b:Author>
        <b:NameList>
          <b:Person>
            <b:Last>Blume</b:Last>
            <b:First>Prof.</b:First>
            <b:Middle>Dr.</b:Middle>
          </b:Person>
        </b:NameList>
      </b:Author>
    </b:Author>
    <b:YearAccessed>2015</b:YearAccessed>
    <b:MonthAccessed>Juli</b:MonthAccessed>
    <b:DayAccessed>4</b:DayAccessed>
    <b:URL>http://www.chemieunterricht.de/dc2/grundsch/versuche/gs-v-136.htm</b:URL>
    <b:RefOrder>6</b:RefOrder>
  </b:Source>
</b:Sources>
</file>

<file path=customXml/itemProps1.xml><?xml version="1.0" encoding="utf-8"?>
<ds:datastoreItem xmlns:ds="http://schemas.openxmlformats.org/officeDocument/2006/customXml" ds:itemID="{EC2ED981-FF07-4DB9-B199-84086604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13135</Characters>
  <Application>Microsoft Office Word</Application>
  <DocSecurity>0</DocSecurity>
  <Lines>109</Lines>
  <Paragraphs>30</Paragraphs>
  <ScaleCrop>false</ScaleCrop>
  <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Jans Manjali</cp:lastModifiedBy>
  <cp:revision>4</cp:revision>
  <cp:lastPrinted>2015-08-06T11:31:00Z</cp:lastPrinted>
  <dcterms:created xsi:type="dcterms:W3CDTF">2015-08-20T07:45:00Z</dcterms:created>
  <dcterms:modified xsi:type="dcterms:W3CDTF">2015-08-20T07:46:00Z</dcterms:modified>
</cp:coreProperties>
</file>