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DC8" w:rsidRPr="009D1355" w:rsidRDefault="00A17A71" w:rsidP="00954DC8">
      <w:pPr>
        <w:autoSpaceDE w:val="0"/>
        <w:autoSpaceDN w:val="0"/>
        <w:adjustRightInd w:val="0"/>
        <w:rPr>
          <w:rFonts w:ascii="Times-Roman" w:hAnsi="Times-Roman" w:cs="Times-Roman"/>
        </w:rPr>
      </w:pPr>
      <w:bookmarkStart w:id="0" w:name="_GoBack"/>
      <w:r w:rsidRPr="00444D41">
        <w:rPr>
          <w:noProof/>
          <w:lang w:eastAsia="de-DE"/>
        </w:rPr>
        <w:drawing>
          <wp:anchor distT="0" distB="0" distL="114300" distR="114300" simplePos="0" relativeHeight="251700224" behindDoc="0" locked="0" layoutInCell="1" allowOverlap="1">
            <wp:simplePos x="0" y="0"/>
            <wp:positionH relativeFrom="column">
              <wp:posOffset>2733131</wp:posOffset>
            </wp:positionH>
            <wp:positionV relativeFrom="paragraph">
              <wp:posOffset>104709</wp:posOffset>
            </wp:positionV>
            <wp:extent cx="3050540" cy="2033905"/>
            <wp:effectExtent l="400050" t="552450" r="378460" b="537845"/>
            <wp:wrapSquare wrapText="bothSides"/>
            <wp:docPr id="84" name="Grafik 84" descr="C:\Users\Anne\Dropbox\2. Master Semester\SVP Chemie\7. &amp; 8. Jahrgang\Bilder\Asch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ne\Dropbox\2. Master Semester\SVP Chemie\7. &amp; 8. Jahrgang\Bilder\Asche (2).jpg"/>
                    <pic:cNvPicPr>
                      <a:picLocks noChangeAspect="1" noChangeArrowheads="1"/>
                    </pic:cNvPicPr>
                  </pic:nvPicPr>
                  <pic:blipFill>
                    <a:blip r:embed="rId8"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20717456">
                      <a:off x="0" y="0"/>
                      <a:ext cx="3050540" cy="203390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00954DC8">
        <w:rPr>
          <w:rFonts w:ascii="Times-Roman" w:hAnsi="Times-Roman" w:cs="Times-Roman"/>
          <w:b/>
          <w:sz w:val="28"/>
          <w:szCs w:val="28"/>
        </w:rPr>
        <w:t>Schulversuchspraktikum</w:t>
      </w:r>
    </w:p>
    <w:p w:rsidR="00954DC8" w:rsidRDefault="00075240" w:rsidP="00F31EBF">
      <w:pPr>
        <w:spacing w:line="276" w:lineRule="auto"/>
      </w:pPr>
      <w:r>
        <w:t>Anne Bergmann</w:t>
      </w:r>
    </w:p>
    <w:p w:rsidR="00954DC8" w:rsidRDefault="00F74A95" w:rsidP="00F31EBF">
      <w:pPr>
        <w:spacing w:line="276" w:lineRule="auto"/>
      </w:pPr>
      <w:r>
        <w:t>S</w:t>
      </w:r>
      <w:r w:rsidR="00075240">
        <w:t>ommers</w:t>
      </w:r>
      <w:r>
        <w:t>emester</w:t>
      </w:r>
      <w:r w:rsidR="00075240">
        <w:t xml:space="preserve"> 2015</w:t>
      </w:r>
    </w:p>
    <w:p w:rsidR="00954DC8" w:rsidRDefault="00954DC8" w:rsidP="00F31EBF">
      <w:pPr>
        <w:spacing w:line="276" w:lineRule="auto"/>
      </w:pPr>
      <w:r>
        <w:t xml:space="preserve">Klassenstufen </w:t>
      </w:r>
      <w:r w:rsidR="00075240">
        <w:t>7</w:t>
      </w:r>
      <w:r w:rsidR="0007729E">
        <w:t xml:space="preserve"> &amp; </w:t>
      </w:r>
      <w:r w:rsidR="00075240">
        <w:t>8</w:t>
      </w:r>
    </w:p>
    <w:p w:rsidR="00954DC8" w:rsidRDefault="00883198" w:rsidP="00954DC8">
      <w:r w:rsidRPr="00F6483D">
        <w:rPr>
          <w:noProof/>
          <w:lang w:eastAsia="de-DE"/>
        </w:rPr>
        <w:drawing>
          <wp:anchor distT="0" distB="0" distL="114300" distR="114300" simplePos="0" relativeHeight="251713536" behindDoc="0" locked="0" layoutInCell="1" allowOverlap="1">
            <wp:simplePos x="0" y="0"/>
            <wp:positionH relativeFrom="column">
              <wp:posOffset>3563620</wp:posOffset>
            </wp:positionH>
            <wp:positionV relativeFrom="paragraph">
              <wp:posOffset>968375</wp:posOffset>
            </wp:positionV>
            <wp:extent cx="2028825" cy="2223770"/>
            <wp:effectExtent l="171450" t="171450" r="161925" b="176530"/>
            <wp:wrapSquare wrapText="bothSides"/>
            <wp:docPr id="28" name="Grafik 28" descr="C:\Users\Anne\Dropbox\2. Master Semester\SVP Chemie\7. &amp; 8. Jahrgang\Bilder\DSC00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nne\Dropbox\2. Master Semester\SVP Chemie\7. &amp; 8. Jahrgang\Bilder\DSC00416.JPG"/>
                    <pic:cNvPicPr>
                      <a:picLocks noChangeAspect="1" noChangeArrowheads="1"/>
                    </pic:cNvPicPr>
                  </pic:nvPicPr>
                  <pic:blipFill rotWithShape="1">
                    <a:blip r:embed="rId9"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a:off x="0" y="0"/>
                      <a:ext cx="2028825" cy="222377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0E6D7B">
        <w:rPr>
          <w:noProof/>
          <w:lang w:eastAsia="de-DE"/>
        </w:rPr>
        <w:drawing>
          <wp:anchor distT="0" distB="0" distL="114300" distR="114300" simplePos="0" relativeHeight="251607040" behindDoc="0" locked="0" layoutInCell="1" allowOverlap="1">
            <wp:simplePos x="0" y="0"/>
            <wp:positionH relativeFrom="column">
              <wp:posOffset>433705</wp:posOffset>
            </wp:positionH>
            <wp:positionV relativeFrom="paragraph">
              <wp:posOffset>1187450</wp:posOffset>
            </wp:positionV>
            <wp:extent cx="3238500" cy="2899410"/>
            <wp:effectExtent l="552450" t="685800" r="533400" b="662940"/>
            <wp:wrapSquare wrapText="bothSides"/>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SC00419.JPG"/>
                    <pic:cNvPicPr/>
                  </pic:nvPicPr>
                  <pic:blipFill rotWithShape="1">
                    <a:blip r:embed="rId10"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rot="1278415">
                      <a:off x="0" y="0"/>
                      <a:ext cx="3238500" cy="289941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954DC8">
        <w:tab/>
      </w:r>
    </w:p>
    <w:p w:rsidR="008B7FD6" w:rsidRDefault="008B7FD6" w:rsidP="00954DC8"/>
    <w:p w:rsidR="008B7FD6" w:rsidRDefault="008B7FD6" w:rsidP="00954DC8"/>
    <w:p w:rsidR="000E6D7B" w:rsidRDefault="000E6D7B" w:rsidP="008B7FD6">
      <w:pPr>
        <w:rPr>
          <w:rFonts w:ascii="Times New Roman" w:hAnsi="Times New Roman" w:cs="Times New Roman"/>
          <w:sz w:val="52"/>
          <w:szCs w:val="24"/>
        </w:rPr>
      </w:pPr>
    </w:p>
    <w:p w:rsidR="000E6D7B" w:rsidRDefault="000E6D7B" w:rsidP="008B7FD6">
      <w:pPr>
        <w:rPr>
          <w:rFonts w:ascii="Times New Roman" w:hAnsi="Times New Roman" w:cs="Times New Roman"/>
          <w:sz w:val="52"/>
          <w:szCs w:val="24"/>
        </w:rPr>
      </w:pPr>
    </w:p>
    <w:p w:rsidR="000E6D7B" w:rsidRDefault="000E6D7B" w:rsidP="008B7FD6">
      <w:pPr>
        <w:rPr>
          <w:rFonts w:ascii="Times New Roman" w:hAnsi="Times New Roman" w:cs="Times New Roman"/>
          <w:sz w:val="52"/>
          <w:szCs w:val="24"/>
        </w:rPr>
      </w:pPr>
    </w:p>
    <w:p w:rsidR="00075240" w:rsidRPr="00BE4D2E" w:rsidRDefault="00075240" w:rsidP="00075240">
      <w:pPr>
        <w:pStyle w:val="Titel"/>
        <w:jc w:val="center"/>
      </w:pPr>
      <w:r>
        <w:t xml:space="preserve">Teilchenmodell, Diffusion &amp; </w:t>
      </w:r>
      <w:proofErr w:type="spellStart"/>
      <w:r>
        <w:t>Brown</w:t>
      </w:r>
      <w:r w:rsidR="00883198">
        <w:t>‘</w:t>
      </w:r>
      <w:r>
        <w:t>sche</w:t>
      </w:r>
      <w:proofErr w:type="spellEnd"/>
      <w:r>
        <w:t xml:space="preserve"> Molekularbewegung</w:t>
      </w:r>
    </w:p>
    <w:p w:rsidR="008B7FD6" w:rsidRDefault="008B7FD6" w:rsidP="00954DC8">
      <w:pPr>
        <w:autoSpaceDE w:val="0"/>
        <w:autoSpaceDN w:val="0"/>
        <w:adjustRightInd w:val="0"/>
        <w:rPr>
          <w:noProof/>
          <w:lang w:eastAsia="de-DE"/>
        </w:rPr>
      </w:pPr>
    </w:p>
    <w:p w:rsidR="000E6D7B" w:rsidRDefault="000E6D7B">
      <w:pPr>
        <w:spacing w:line="276" w:lineRule="auto"/>
        <w:jc w:val="left"/>
        <w:rPr>
          <w:noProof/>
          <w:lang w:eastAsia="de-DE"/>
        </w:rPr>
      </w:pPr>
      <w:r>
        <w:rPr>
          <w:noProof/>
          <w:lang w:eastAsia="de-DE"/>
        </w:rPr>
        <w:br w:type="page"/>
      </w:r>
    </w:p>
    <w:p w:rsidR="00A90BD6" w:rsidRDefault="004420FA">
      <w:pPr>
        <w:pStyle w:val="Inhaltsverzeichnisberschrift"/>
      </w:pPr>
      <w:r>
        <w:rPr>
          <w:noProof/>
          <w:lang w:eastAsia="de-DE"/>
        </w:rPr>
        <w:lastRenderedPageBreak/>
        <w:pict>
          <v:shapetype id="_x0000_t202" coordsize="21600,21600" o:spt="202" path="m,l,21600r21600,l21600,xe">
            <v:stroke joinstyle="miter"/>
            <v:path gradientshapeok="t" o:connecttype="rect"/>
          </v:shapetype>
          <v:shape id="Text Box 121" o:spid="_x0000_s1026" type="#_x0000_t202" style="position:absolute;margin-left:0;margin-top:0;width:469.2pt;height:156.25pt;z-index:251782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" fillcolor="white [3201]" strokecolor="#9bbb59 [3206]" strokeweight="1pt">
            <v:stroke dashstyle="dash"/>
            <v:shadow color="#868686"/>
            <v:textbox>
              <w:txbxContent>
                <w:p w:rsidR="006A0F35" w:rsidRDefault="006A0F35">
                  <w:pPr>
                    <w:pBdr>
                      <w:bottom w:val="single" w:sz="6" w:space="1" w:color="auto"/>
                    </w:pBdr>
                    <w:rPr>
                      <w:b/>
                    </w:rPr>
                  </w:pPr>
                  <w:r w:rsidRPr="00A90BD6">
                    <w:rPr>
                      <w:b/>
                    </w:rPr>
                    <w:t>Auf einen Blick:</w:t>
                  </w:r>
                </w:p>
                <w:p w:rsidR="006A0F35" w:rsidRPr="00F31EBF" w:rsidRDefault="00A17A71" w:rsidP="004944F3">
                  <w:pPr>
                    <w:rPr>
                      <w:i/>
                      <w:color w:val="auto"/>
                    </w:rPr>
                  </w:pPr>
                  <w:r>
                    <w:rPr>
                      <w:rFonts w:asciiTheme="majorHAnsi" w:hAnsiTheme="majorHAnsi"/>
                      <w:color w:val="auto"/>
                    </w:rPr>
                    <w:t>In diesem Protokoll wird ein Lehrerversuch erläutert, der einen</w:t>
                  </w:r>
                  <w:r w:rsidR="00D82870">
                    <w:rPr>
                      <w:rFonts w:asciiTheme="majorHAnsi" w:hAnsiTheme="majorHAnsi"/>
                      <w:color w:val="auto"/>
                    </w:rPr>
                    <w:t xml:space="preserve"> kognitiven Konflikt bei den Schülerinnen und Schülern (SuS) hervor</w:t>
                  </w:r>
                  <w:r>
                    <w:rPr>
                      <w:rFonts w:asciiTheme="majorHAnsi" w:hAnsiTheme="majorHAnsi"/>
                      <w:color w:val="auto"/>
                    </w:rPr>
                    <w:t xml:space="preserve">ruft und genutzt werden kann, um das </w:t>
                  </w:r>
                  <w:proofErr w:type="spellStart"/>
                  <w:r>
                    <w:rPr>
                      <w:rFonts w:asciiTheme="majorHAnsi" w:hAnsiTheme="majorHAnsi"/>
                      <w:color w:val="auto"/>
                    </w:rPr>
                    <w:t>Dalton’sche</w:t>
                  </w:r>
                  <w:proofErr w:type="spellEnd"/>
                  <w:r>
                    <w:rPr>
                      <w:rFonts w:asciiTheme="majorHAnsi" w:hAnsiTheme="majorHAnsi"/>
                      <w:color w:val="auto"/>
                    </w:rPr>
                    <w:t xml:space="preserve"> Atommodell einzuführen. Um eine Verbindung zur Teilchenebene herzustellen</w:t>
                  </w:r>
                  <w:r w:rsidR="00D82870">
                    <w:rPr>
                      <w:rFonts w:asciiTheme="majorHAnsi" w:hAnsiTheme="majorHAnsi"/>
                      <w:color w:val="auto"/>
                    </w:rPr>
                    <w:t>,</w:t>
                  </w:r>
                  <w:r>
                    <w:rPr>
                      <w:rFonts w:asciiTheme="majorHAnsi" w:hAnsiTheme="majorHAnsi"/>
                      <w:color w:val="auto"/>
                    </w:rPr>
                    <w:t xml:space="preserve"> ist ein passender Modellversuch mit didaktischen Erläuterungen beigefügt. </w:t>
                  </w:r>
                  <w:r w:rsidR="00D82870">
                    <w:rPr>
                      <w:rFonts w:asciiTheme="majorHAnsi" w:hAnsiTheme="majorHAnsi"/>
                      <w:color w:val="auto"/>
                    </w:rPr>
                    <w:t>Außerdem wird</w:t>
                  </w:r>
                  <w:r>
                    <w:rPr>
                      <w:rFonts w:asciiTheme="majorHAnsi" w:hAnsiTheme="majorHAnsi"/>
                      <w:color w:val="auto"/>
                    </w:rPr>
                    <w:t xml:space="preserve"> ein Schülerversuch</w:t>
                  </w:r>
                  <w:r w:rsidR="00C31AA0">
                    <w:rPr>
                      <w:rFonts w:asciiTheme="majorHAnsi" w:hAnsiTheme="majorHAnsi"/>
                      <w:color w:val="auto"/>
                    </w:rPr>
                    <w:t>,</w:t>
                  </w:r>
                  <w:r>
                    <w:rPr>
                      <w:rFonts w:asciiTheme="majorHAnsi" w:hAnsiTheme="majorHAnsi"/>
                      <w:color w:val="auto"/>
                    </w:rPr>
                    <w:t xml:space="preserve"> </w:t>
                  </w:r>
                  <w:r w:rsidR="00D82870">
                    <w:rPr>
                      <w:rFonts w:asciiTheme="majorHAnsi" w:hAnsiTheme="majorHAnsi"/>
                      <w:color w:val="auto"/>
                    </w:rPr>
                    <w:t>bei dem Milch mikroskopiert wird</w:t>
                  </w:r>
                  <w:r w:rsidR="00C31AA0">
                    <w:rPr>
                      <w:rFonts w:asciiTheme="majorHAnsi" w:hAnsiTheme="majorHAnsi"/>
                      <w:color w:val="auto"/>
                    </w:rPr>
                    <w:t>,</w:t>
                  </w:r>
                  <w:r>
                    <w:rPr>
                      <w:rFonts w:asciiTheme="majorHAnsi" w:hAnsiTheme="majorHAnsi"/>
                      <w:color w:val="auto"/>
                    </w:rPr>
                    <w:t xml:space="preserve"> zum Verständnis der </w:t>
                  </w:r>
                  <w:proofErr w:type="spellStart"/>
                  <w:r>
                    <w:rPr>
                      <w:rFonts w:asciiTheme="majorHAnsi" w:hAnsiTheme="majorHAnsi"/>
                      <w:color w:val="auto"/>
                    </w:rPr>
                    <w:t>Brown’schen</w:t>
                  </w:r>
                  <w:proofErr w:type="spellEnd"/>
                  <w:r>
                    <w:rPr>
                      <w:rFonts w:asciiTheme="majorHAnsi" w:hAnsiTheme="majorHAnsi"/>
                      <w:color w:val="auto"/>
                    </w:rPr>
                    <w:t xml:space="preserve"> Molekularbewegung b</w:t>
                  </w:r>
                  <w:r>
                    <w:rPr>
                      <w:rFonts w:asciiTheme="majorHAnsi" w:hAnsiTheme="majorHAnsi"/>
                      <w:color w:val="auto"/>
                    </w:rPr>
                    <w:t>e</w:t>
                  </w:r>
                  <w:r>
                    <w:rPr>
                      <w:rFonts w:asciiTheme="majorHAnsi" w:hAnsiTheme="majorHAnsi"/>
                      <w:color w:val="auto"/>
                    </w:rPr>
                    <w:t xml:space="preserve">schrieben. </w:t>
                  </w:r>
                </w:p>
              </w:txbxContent>
            </v:textbox>
          </v:shape>
        </w:pict>
      </w:r>
    </w:p>
    <w:p w:rsidR="00A90BD6" w:rsidRDefault="00A90BD6" w:rsidP="00A90BD6"/>
    <w:p w:rsidR="00A90BD6" w:rsidRDefault="00A90BD6" w:rsidP="00A90BD6"/>
    <w:p w:rsidR="00A90BD6" w:rsidRDefault="00A90BD6" w:rsidP="00A90BD6"/>
    <w:p w:rsidR="00A90BD6" w:rsidRDefault="00A90BD6" w:rsidP="00A90BD6"/>
    <w:p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Content>
        <w:p w:rsidR="00E26180" w:rsidRDefault="00E26180">
          <w:pPr>
            <w:pStyle w:val="Inhaltsverzeichnisberschrift"/>
          </w:pPr>
          <w:r w:rsidRPr="00E26180">
            <w:rPr>
              <w:color w:val="auto"/>
            </w:rPr>
            <w:t>Inhalt</w:t>
          </w:r>
        </w:p>
        <w:p w:rsidR="00E26180" w:rsidRPr="00E26180" w:rsidRDefault="00E26180" w:rsidP="00E26180"/>
        <w:p w:rsidR="005436BF" w:rsidRDefault="004420FA">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E26180">
            <w:instrText xml:space="preserve"> TOC \o "1-3" \h \z \u </w:instrText>
          </w:r>
          <w:r>
            <w:fldChar w:fldCharType="separate"/>
          </w:r>
          <w:hyperlink w:anchor="_Toc427831597" w:history="1">
            <w:r w:rsidR="005436BF" w:rsidRPr="000E2A95">
              <w:rPr>
                <w:rStyle w:val="Hyperlink"/>
                <w:noProof/>
              </w:rPr>
              <w:t>1</w:t>
            </w:r>
            <w:r w:rsidR="005436BF">
              <w:rPr>
                <w:rFonts w:asciiTheme="minorHAnsi" w:eastAsiaTheme="minorEastAsia" w:hAnsiTheme="minorHAnsi"/>
                <w:noProof/>
                <w:color w:val="auto"/>
                <w:lang w:eastAsia="de-DE"/>
              </w:rPr>
              <w:tab/>
            </w:r>
            <w:r w:rsidR="005436BF" w:rsidRPr="000E2A95">
              <w:rPr>
                <w:rStyle w:val="Hyperlink"/>
                <w:noProof/>
              </w:rPr>
              <w:t>Beschreibung  des Themas und zugehörige Lernziele</w:t>
            </w:r>
            <w:r w:rsidR="005436BF">
              <w:rPr>
                <w:noProof/>
                <w:webHidden/>
              </w:rPr>
              <w:tab/>
            </w:r>
            <w:r>
              <w:rPr>
                <w:noProof/>
                <w:webHidden/>
              </w:rPr>
              <w:fldChar w:fldCharType="begin"/>
            </w:r>
            <w:r w:rsidR="005436BF">
              <w:rPr>
                <w:noProof/>
                <w:webHidden/>
              </w:rPr>
              <w:instrText xml:space="preserve"> PAGEREF _Toc427831597 \h </w:instrText>
            </w:r>
            <w:r>
              <w:rPr>
                <w:noProof/>
                <w:webHidden/>
              </w:rPr>
            </w:r>
            <w:r>
              <w:rPr>
                <w:noProof/>
                <w:webHidden/>
              </w:rPr>
              <w:fldChar w:fldCharType="separate"/>
            </w:r>
            <w:r w:rsidR="00E676FB">
              <w:rPr>
                <w:noProof/>
                <w:webHidden/>
              </w:rPr>
              <w:t>1</w:t>
            </w:r>
            <w:r>
              <w:rPr>
                <w:noProof/>
                <w:webHidden/>
              </w:rPr>
              <w:fldChar w:fldCharType="end"/>
            </w:r>
          </w:hyperlink>
        </w:p>
        <w:p w:rsidR="005436BF" w:rsidRDefault="004420FA">
          <w:pPr>
            <w:pStyle w:val="Verzeichnis1"/>
            <w:tabs>
              <w:tab w:val="left" w:pos="440"/>
              <w:tab w:val="right" w:leader="dot" w:pos="9062"/>
            </w:tabs>
            <w:rPr>
              <w:rFonts w:asciiTheme="minorHAnsi" w:eastAsiaTheme="minorEastAsia" w:hAnsiTheme="minorHAnsi"/>
              <w:noProof/>
              <w:color w:val="auto"/>
              <w:lang w:eastAsia="de-DE"/>
            </w:rPr>
          </w:pPr>
          <w:hyperlink w:anchor="_Toc427831598" w:history="1">
            <w:r w:rsidR="005436BF" w:rsidRPr="000E2A95">
              <w:rPr>
                <w:rStyle w:val="Hyperlink"/>
                <w:noProof/>
              </w:rPr>
              <w:t>2</w:t>
            </w:r>
            <w:r w:rsidR="005436BF">
              <w:rPr>
                <w:rFonts w:asciiTheme="minorHAnsi" w:eastAsiaTheme="minorEastAsia" w:hAnsiTheme="minorHAnsi"/>
                <w:noProof/>
                <w:color w:val="auto"/>
                <w:lang w:eastAsia="de-DE"/>
              </w:rPr>
              <w:tab/>
            </w:r>
            <w:r w:rsidR="005436BF" w:rsidRPr="000E2A95">
              <w:rPr>
                <w:rStyle w:val="Hyperlink"/>
                <w:noProof/>
              </w:rPr>
              <w:t>Relevanz des Themas für SuS der 7. &amp; 8. Klassenstufe und didaktische Reduktion</w:t>
            </w:r>
            <w:r w:rsidR="005436BF">
              <w:rPr>
                <w:noProof/>
                <w:webHidden/>
              </w:rPr>
              <w:tab/>
            </w:r>
            <w:r>
              <w:rPr>
                <w:noProof/>
                <w:webHidden/>
              </w:rPr>
              <w:fldChar w:fldCharType="begin"/>
            </w:r>
            <w:r w:rsidR="005436BF">
              <w:rPr>
                <w:noProof/>
                <w:webHidden/>
              </w:rPr>
              <w:instrText xml:space="preserve"> PAGEREF _Toc427831598 \h </w:instrText>
            </w:r>
            <w:r>
              <w:rPr>
                <w:noProof/>
                <w:webHidden/>
              </w:rPr>
            </w:r>
            <w:r>
              <w:rPr>
                <w:noProof/>
                <w:webHidden/>
              </w:rPr>
              <w:fldChar w:fldCharType="separate"/>
            </w:r>
            <w:r w:rsidR="00E676FB">
              <w:rPr>
                <w:noProof/>
                <w:webHidden/>
              </w:rPr>
              <w:t>1</w:t>
            </w:r>
            <w:r>
              <w:rPr>
                <w:noProof/>
                <w:webHidden/>
              </w:rPr>
              <w:fldChar w:fldCharType="end"/>
            </w:r>
          </w:hyperlink>
        </w:p>
        <w:p w:rsidR="005436BF" w:rsidRDefault="004420FA">
          <w:pPr>
            <w:pStyle w:val="Verzeichnis1"/>
            <w:tabs>
              <w:tab w:val="left" w:pos="440"/>
              <w:tab w:val="right" w:leader="dot" w:pos="9062"/>
            </w:tabs>
            <w:rPr>
              <w:rFonts w:asciiTheme="minorHAnsi" w:eastAsiaTheme="minorEastAsia" w:hAnsiTheme="minorHAnsi"/>
              <w:noProof/>
              <w:color w:val="auto"/>
              <w:lang w:eastAsia="de-DE"/>
            </w:rPr>
          </w:pPr>
          <w:hyperlink w:anchor="_Toc427831599" w:history="1">
            <w:r w:rsidR="005436BF" w:rsidRPr="000E2A95">
              <w:rPr>
                <w:rStyle w:val="Hyperlink"/>
                <w:noProof/>
              </w:rPr>
              <w:t>3</w:t>
            </w:r>
            <w:r w:rsidR="005436BF">
              <w:rPr>
                <w:rFonts w:asciiTheme="minorHAnsi" w:eastAsiaTheme="minorEastAsia" w:hAnsiTheme="minorHAnsi"/>
                <w:noProof/>
                <w:color w:val="auto"/>
                <w:lang w:eastAsia="de-DE"/>
              </w:rPr>
              <w:tab/>
            </w:r>
            <w:r w:rsidR="005436BF" w:rsidRPr="000E2A95">
              <w:rPr>
                <w:rStyle w:val="Hyperlink"/>
                <w:noProof/>
              </w:rPr>
              <w:t>Lehrerversuch – Ethanol in Wasser mit Modellversuch</w:t>
            </w:r>
            <w:r w:rsidR="005436BF">
              <w:rPr>
                <w:noProof/>
                <w:webHidden/>
              </w:rPr>
              <w:tab/>
            </w:r>
            <w:r>
              <w:rPr>
                <w:noProof/>
                <w:webHidden/>
              </w:rPr>
              <w:fldChar w:fldCharType="begin"/>
            </w:r>
            <w:r w:rsidR="005436BF">
              <w:rPr>
                <w:noProof/>
                <w:webHidden/>
              </w:rPr>
              <w:instrText xml:space="preserve"> PAGEREF _Toc427831599 \h </w:instrText>
            </w:r>
            <w:r>
              <w:rPr>
                <w:noProof/>
                <w:webHidden/>
              </w:rPr>
            </w:r>
            <w:r>
              <w:rPr>
                <w:noProof/>
                <w:webHidden/>
              </w:rPr>
              <w:fldChar w:fldCharType="separate"/>
            </w:r>
            <w:r w:rsidR="00E676FB">
              <w:rPr>
                <w:noProof/>
                <w:webHidden/>
              </w:rPr>
              <w:t>2</w:t>
            </w:r>
            <w:r>
              <w:rPr>
                <w:noProof/>
                <w:webHidden/>
              </w:rPr>
              <w:fldChar w:fldCharType="end"/>
            </w:r>
          </w:hyperlink>
        </w:p>
        <w:p w:rsidR="005436BF" w:rsidRDefault="004420FA">
          <w:pPr>
            <w:pStyle w:val="Verzeichnis2"/>
            <w:tabs>
              <w:tab w:val="left" w:pos="880"/>
              <w:tab w:val="right" w:leader="dot" w:pos="9062"/>
            </w:tabs>
            <w:rPr>
              <w:rFonts w:asciiTheme="minorHAnsi" w:eastAsiaTheme="minorEastAsia" w:hAnsiTheme="minorHAnsi"/>
              <w:noProof/>
              <w:color w:val="auto"/>
              <w:lang w:eastAsia="de-DE"/>
            </w:rPr>
          </w:pPr>
          <w:hyperlink w:anchor="_Toc427831600" w:history="1">
            <w:r w:rsidR="005436BF" w:rsidRPr="000E2A95">
              <w:rPr>
                <w:rStyle w:val="Hyperlink"/>
                <w:noProof/>
              </w:rPr>
              <w:t>3.1</w:t>
            </w:r>
            <w:r w:rsidR="005436BF">
              <w:rPr>
                <w:rFonts w:asciiTheme="minorHAnsi" w:eastAsiaTheme="minorEastAsia" w:hAnsiTheme="minorHAnsi"/>
                <w:noProof/>
                <w:color w:val="auto"/>
                <w:lang w:eastAsia="de-DE"/>
              </w:rPr>
              <w:tab/>
            </w:r>
            <w:r w:rsidR="005436BF" w:rsidRPr="000E2A95">
              <w:rPr>
                <w:rStyle w:val="Hyperlink"/>
                <w:noProof/>
              </w:rPr>
              <w:t>Demonstrationsversuch mit Chemikalien</w:t>
            </w:r>
            <w:r w:rsidR="005436BF">
              <w:rPr>
                <w:noProof/>
                <w:webHidden/>
              </w:rPr>
              <w:tab/>
            </w:r>
            <w:r>
              <w:rPr>
                <w:noProof/>
                <w:webHidden/>
              </w:rPr>
              <w:fldChar w:fldCharType="begin"/>
            </w:r>
            <w:r w:rsidR="005436BF">
              <w:rPr>
                <w:noProof/>
                <w:webHidden/>
              </w:rPr>
              <w:instrText xml:space="preserve"> PAGEREF _Toc427831600 \h </w:instrText>
            </w:r>
            <w:r>
              <w:rPr>
                <w:noProof/>
                <w:webHidden/>
              </w:rPr>
            </w:r>
            <w:r>
              <w:rPr>
                <w:noProof/>
                <w:webHidden/>
              </w:rPr>
              <w:fldChar w:fldCharType="separate"/>
            </w:r>
            <w:r w:rsidR="00E676FB">
              <w:rPr>
                <w:noProof/>
                <w:webHidden/>
              </w:rPr>
              <w:t>2</w:t>
            </w:r>
            <w:r>
              <w:rPr>
                <w:noProof/>
                <w:webHidden/>
              </w:rPr>
              <w:fldChar w:fldCharType="end"/>
            </w:r>
          </w:hyperlink>
        </w:p>
        <w:p w:rsidR="005436BF" w:rsidRDefault="004420FA">
          <w:pPr>
            <w:pStyle w:val="Verzeichnis2"/>
            <w:tabs>
              <w:tab w:val="left" w:pos="880"/>
              <w:tab w:val="right" w:leader="dot" w:pos="9062"/>
            </w:tabs>
            <w:rPr>
              <w:rFonts w:asciiTheme="minorHAnsi" w:eastAsiaTheme="minorEastAsia" w:hAnsiTheme="minorHAnsi"/>
              <w:noProof/>
              <w:color w:val="auto"/>
              <w:lang w:eastAsia="de-DE"/>
            </w:rPr>
          </w:pPr>
          <w:hyperlink w:anchor="_Toc427831601" w:history="1">
            <w:r w:rsidR="005436BF" w:rsidRPr="000E2A95">
              <w:rPr>
                <w:rStyle w:val="Hyperlink"/>
                <w:noProof/>
              </w:rPr>
              <w:t>3.2</w:t>
            </w:r>
            <w:r w:rsidR="005436BF">
              <w:rPr>
                <w:rFonts w:asciiTheme="minorHAnsi" w:eastAsiaTheme="minorEastAsia" w:hAnsiTheme="minorHAnsi"/>
                <w:noProof/>
                <w:color w:val="auto"/>
                <w:lang w:eastAsia="de-DE"/>
              </w:rPr>
              <w:tab/>
            </w:r>
            <w:r w:rsidR="005436BF" w:rsidRPr="000E2A95">
              <w:rPr>
                <w:rStyle w:val="Hyperlink"/>
                <w:noProof/>
              </w:rPr>
              <w:t>Modellversuch mit Alltagsgegenständen</w:t>
            </w:r>
            <w:r w:rsidR="005436BF">
              <w:rPr>
                <w:noProof/>
                <w:webHidden/>
              </w:rPr>
              <w:tab/>
            </w:r>
            <w:r>
              <w:rPr>
                <w:noProof/>
                <w:webHidden/>
              </w:rPr>
              <w:fldChar w:fldCharType="begin"/>
            </w:r>
            <w:r w:rsidR="005436BF">
              <w:rPr>
                <w:noProof/>
                <w:webHidden/>
              </w:rPr>
              <w:instrText xml:space="preserve"> PAGEREF _Toc427831601 \h </w:instrText>
            </w:r>
            <w:r>
              <w:rPr>
                <w:noProof/>
                <w:webHidden/>
              </w:rPr>
            </w:r>
            <w:r>
              <w:rPr>
                <w:noProof/>
                <w:webHidden/>
              </w:rPr>
              <w:fldChar w:fldCharType="separate"/>
            </w:r>
            <w:r w:rsidR="00E676FB">
              <w:rPr>
                <w:noProof/>
                <w:webHidden/>
              </w:rPr>
              <w:t>3</w:t>
            </w:r>
            <w:r>
              <w:rPr>
                <w:noProof/>
                <w:webHidden/>
              </w:rPr>
              <w:fldChar w:fldCharType="end"/>
            </w:r>
          </w:hyperlink>
        </w:p>
        <w:p w:rsidR="005436BF" w:rsidRDefault="004420FA">
          <w:pPr>
            <w:pStyle w:val="Verzeichnis1"/>
            <w:tabs>
              <w:tab w:val="left" w:pos="440"/>
              <w:tab w:val="right" w:leader="dot" w:pos="9062"/>
            </w:tabs>
            <w:rPr>
              <w:rFonts w:asciiTheme="minorHAnsi" w:eastAsiaTheme="minorEastAsia" w:hAnsiTheme="minorHAnsi"/>
              <w:noProof/>
              <w:color w:val="auto"/>
              <w:lang w:eastAsia="de-DE"/>
            </w:rPr>
          </w:pPr>
          <w:hyperlink w:anchor="_Toc427831602" w:history="1">
            <w:r w:rsidR="005436BF" w:rsidRPr="000E2A95">
              <w:rPr>
                <w:rStyle w:val="Hyperlink"/>
                <w:noProof/>
              </w:rPr>
              <w:t>4</w:t>
            </w:r>
            <w:r w:rsidR="005436BF">
              <w:rPr>
                <w:rFonts w:asciiTheme="minorHAnsi" w:eastAsiaTheme="minorEastAsia" w:hAnsiTheme="minorHAnsi"/>
                <w:noProof/>
                <w:color w:val="auto"/>
                <w:lang w:eastAsia="de-DE"/>
              </w:rPr>
              <w:tab/>
            </w:r>
            <w:r w:rsidR="005436BF" w:rsidRPr="000E2A95">
              <w:rPr>
                <w:rStyle w:val="Hyperlink"/>
                <w:noProof/>
              </w:rPr>
              <w:t>Schülerversuch – Teilchenbewegung unter dem Mikroskop</w:t>
            </w:r>
            <w:r w:rsidR="005436BF">
              <w:rPr>
                <w:noProof/>
                <w:webHidden/>
              </w:rPr>
              <w:tab/>
            </w:r>
            <w:r>
              <w:rPr>
                <w:noProof/>
                <w:webHidden/>
              </w:rPr>
              <w:fldChar w:fldCharType="begin"/>
            </w:r>
            <w:r w:rsidR="005436BF">
              <w:rPr>
                <w:noProof/>
                <w:webHidden/>
              </w:rPr>
              <w:instrText xml:space="preserve"> PAGEREF _Toc427831602 \h </w:instrText>
            </w:r>
            <w:r>
              <w:rPr>
                <w:noProof/>
                <w:webHidden/>
              </w:rPr>
            </w:r>
            <w:r>
              <w:rPr>
                <w:noProof/>
                <w:webHidden/>
              </w:rPr>
              <w:fldChar w:fldCharType="separate"/>
            </w:r>
            <w:r w:rsidR="00E676FB">
              <w:rPr>
                <w:noProof/>
                <w:webHidden/>
              </w:rPr>
              <w:t>5</w:t>
            </w:r>
            <w:r>
              <w:rPr>
                <w:noProof/>
                <w:webHidden/>
              </w:rPr>
              <w:fldChar w:fldCharType="end"/>
            </w:r>
          </w:hyperlink>
        </w:p>
        <w:p w:rsidR="005436BF" w:rsidRDefault="004420FA">
          <w:pPr>
            <w:pStyle w:val="Verzeichnis1"/>
            <w:tabs>
              <w:tab w:val="left" w:pos="440"/>
              <w:tab w:val="right" w:leader="dot" w:pos="9062"/>
            </w:tabs>
            <w:rPr>
              <w:rFonts w:asciiTheme="minorHAnsi" w:eastAsiaTheme="minorEastAsia" w:hAnsiTheme="minorHAnsi"/>
              <w:noProof/>
              <w:color w:val="auto"/>
              <w:lang w:eastAsia="de-DE"/>
            </w:rPr>
          </w:pPr>
          <w:hyperlink w:anchor="_Toc427831603" w:history="1">
            <w:r w:rsidR="005436BF" w:rsidRPr="000E2A95">
              <w:rPr>
                <w:rStyle w:val="Hyperlink"/>
                <w:noProof/>
              </w:rPr>
              <w:t>5</w:t>
            </w:r>
            <w:r w:rsidR="005436BF">
              <w:rPr>
                <w:rFonts w:asciiTheme="minorHAnsi" w:eastAsiaTheme="minorEastAsia" w:hAnsiTheme="minorHAnsi"/>
                <w:noProof/>
                <w:color w:val="auto"/>
                <w:lang w:eastAsia="de-DE"/>
              </w:rPr>
              <w:tab/>
            </w:r>
            <w:r w:rsidR="005436BF" w:rsidRPr="000E2A95">
              <w:rPr>
                <w:rStyle w:val="Hyperlink"/>
                <w:noProof/>
              </w:rPr>
              <w:t>Didaktischer Kommentar zum Schülerarbeitsblatt</w:t>
            </w:r>
            <w:r w:rsidR="005436BF">
              <w:rPr>
                <w:noProof/>
                <w:webHidden/>
              </w:rPr>
              <w:tab/>
            </w:r>
            <w:r>
              <w:rPr>
                <w:noProof/>
                <w:webHidden/>
              </w:rPr>
              <w:fldChar w:fldCharType="begin"/>
            </w:r>
            <w:r w:rsidR="005436BF">
              <w:rPr>
                <w:noProof/>
                <w:webHidden/>
              </w:rPr>
              <w:instrText xml:space="preserve"> PAGEREF _Toc427831603 \h </w:instrText>
            </w:r>
            <w:r>
              <w:rPr>
                <w:noProof/>
                <w:webHidden/>
              </w:rPr>
            </w:r>
            <w:r>
              <w:rPr>
                <w:noProof/>
                <w:webHidden/>
              </w:rPr>
              <w:fldChar w:fldCharType="separate"/>
            </w:r>
            <w:r w:rsidR="00E676FB">
              <w:rPr>
                <w:noProof/>
                <w:webHidden/>
              </w:rPr>
              <w:t>6</w:t>
            </w:r>
            <w:r>
              <w:rPr>
                <w:noProof/>
                <w:webHidden/>
              </w:rPr>
              <w:fldChar w:fldCharType="end"/>
            </w:r>
          </w:hyperlink>
        </w:p>
        <w:p w:rsidR="005436BF" w:rsidRDefault="004420FA">
          <w:pPr>
            <w:pStyle w:val="Verzeichnis2"/>
            <w:tabs>
              <w:tab w:val="left" w:pos="880"/>
              <w:tab w:val="right" w:leader="dot" w:pos="9062"/>
            </w:tabs>
            <w:rPr>
              <w:rFonts w:asciiTheme="minorHAnsi" w:eastAsiaTheme="minorEastAsia" w:hAnsiTheme="minorHAnsi"/>
              <w:noProof/>
              <w:color w:val="auto"/>
              <w:lang w:eastAsia="de-DE"/>
            </w:rPr>
          </w:pPr>
          <w:hyperlink w:anchor="_Toc427831604" w:history="1">
            <w:r w:rsidR="005436BF" w:rsidRPr="000E2A95">
              <w:rPr>
                <w:rStyle w:val="Hyperlink"/>
                <w:noProof/>
              </w:rPr>
              <w:t>5.1</w:t>
            </w:r>
            <w:r w:rsidR="005436BF">
              <w:rPr>
                <w:rFonts w:asciiTheme="minorHAnsi" w:eastAsiaTheme="minorEastAsia" w:hAnsiTheme="minorHAnsi"/>
                <w:noProof/>
                <w:color w:val="auto"/>
                <w:lang w:eastAsia="de-DE"/>
              </w:rPr>
              <w:tab/>
            </w:r>
            <w:r w:rsidR="005436BF" w:rsidRPr="000E2A95">
              <w:rPr>
                <w:rStyle w:val="Hyperlink"/>
                <w:noProof/>
              </w:rPr>
              <w:t>Erwartungshorizont (Kerncurriculum)</w:t>
            </w:r>
            <w:r w:rsidR="005436BF">
              <w:rPr>
                <w:noProof/>
                <w:webHidden/>
              </w:rPr>
              <w:tab/>
            </w:r>
            <w:r>
              <w:rPr>
                <w:noProof/>
                <w:webHidden/>
              </w:rPr>
              <w:fldChar w:fldCharType="begin"/>
            </w:r>
            <w:r w:rsidR="005436BF">
              <w:rPr>
                <w:noProof/>
                <w:webHidden/>
              </w:rPr>
              <w:instrText xml:space="preserve"> PAGEREF _Toc427831604 \h </w:instrText>
            </w:r>
            <w:r>
              <w:rPr>
                <w:noProof/>
                <w:webHidden/>
              </w:rPr>
            </w:r>
            <w:r>
              <w:rPr>
                <w:noProof/>
                <w:webHidden/>
              </w:rPr>
              <w:fldChar w:fldCharType="separate"/>
            </w:r>
            <w:r w:rsidR="00E676FB">
              <w:rPr>
                <w:noProof/>
                <w:webHidden/>
              </w:rPr>
              <w:t>6</w:t>
            </w:r>
            <w:r>
              <w:rPr>
                <w:noProof/>
                <w:webHidden/>
              </w:rPr>
              <w:fldChar w:fldCharType="end"/>
            </w:r>
          </w:hyperlink>
        </w:p>
        <w:p w:rsidR="005436BF" w:rsidRDefault="004420FA">
          <w:pPr>
            <w:pStyle w:val="Verzeichnis2"/>
            <w:tabs>
              <w:tab w:val="left" w:pos="880"/>
              <w:tab w:val="right" w:leader="dot" w:pos="9062"/>
            </w:tabs>
            <w:rPr>
              <w:rFonts w:asciiTheme="minorHAnsi" w:eastAsiaTheme="minorEastAsia" w:hAnsiTheme="minorHAnsi"/>
              <w:noProof/>
              <w:color w:val="auto"/>
              <w:lang w:eastAsia="de-DE"/>
            </w:rPr>
          </w:pPr>
          <w:hyperlink w:anchor="_Toc427831605" w:history="1">
            <w:r w:rsidR="005436BF" w:rsidRPr="000E2A95">
              <w:rPr>
                <w:rStyle w:val="Hyperlink"/>
                <w:noProof/>
              </w:rPr>
              <w:t>5.2</w:t>
            </w:r>
            <w:r w:rsidR="005436BF">
              <w:rPr>
                <w:rFonts w:asciiTheme="minorHAnsi" w:eastAsiaTheme="minorEastAsia" w:hAnsiTheme="minorHAnsi"/>
                <w:noProof/>
                <w:color w:val="auto"/>
                <w:lang w:eastAsia="de-DE"/>
              </w:rPr>
              <w:tab/>
            </w:r>
            <w:r w:rsidR="005436BF" w:rsidRPr="000E2A95">
              <w:rPr>
                <w:rStyle w:val="Hyperlink"/>
                <w:noProof/>
              </w:rPr>
              <w:t>Erwartungshorizont Arbeitsblatt – Teilchenbewegung unter dem Mikroskop</w:t>
            </w:r>
            <w:r w:rsidR="005436BF">
              <w:rPr>
                <w:noProof/>
                <w:webHidden/>
              </w:rPr>
              <w:tab/>
            </w:r>
            <w:r>
              <w:rPr>
                <w:noProof/>
                <w:webHidden/>
              </w:rPr>
              <w:fldChar w:fldCharType="begin"/>
            </w:r>
            <w:r w:rsidR="005436BF">
              <w:rPr>
                <w:noProof/>
                <w:webHidden/>
              </w:rPr>
              <w:instrText xml:space="preserve"> PAGEREF _Toc427831605 \h </w:instrText>
            </w:r>
            <w:r>
              <w:rPr>
                <w:noProof/>
                <w:webHidden/>
              </w:rPr>
            </w:r>
            <w:r>
              <w:rPr>
                <w:noProof/>
                <w:webHidden/>
              </w:rPr>
              <w:fldChar w:fldCharType="separate"/>
            </w:r>
            <w:r w:rsidR="00E676FB">
              <w:rPr>
                <w:noProof/>
                <w:webHidden/>
              </w:rPr>
              <w:t>7</w:t>
            </w:r>
            <w:r>
              <w:rPr>
                <w:noProof/>
                <w:webHidden/>
              </w:rPr>
              <w:fldChar w:fldCharType="end"/>
            </w:r>
          </w:hyperlink>
        </w:p>
        <w:p w:rsidR="00D82870" w:rsidRDefault="004420FA" w:rsidP="00E26180">
          <w:r>
            <w:fldChar w:fldCharType="end"/>
          </w:r>
        </w:p>
        <w:p w:rsidR="00D82870" w:rsidRDefault="00D82870" w:rsidP="00D82870">
          <w:pPr>
            <w:spacing w:line="276" w:lineRule="auto"/>
            <w:jc w:val="left"/>
            <w:sectPr w:rsidR="00D82870" w:rsidSect="0007729E">
              <w:headerReference w:type="default" r:id="rId11"/>
              <w:pgSz w:w="11906" w:h="16838"/>
              <w:pgMar w:top="1417" w:right="1417" w:bottom="709" w:left="1417" w:header="708" w:footer="708" w:gutter="0"/>
              <w:pgNumType w:start="0"/>
              <w:cols w:space="708"/>
              <w:titlePg/>
              <w:docGrid w:linePitch="360"/>
            </w:sectPr>
          </w:pPr>
          <w:r>
            <w:br w:type="page"/>
          </w:r>
        </w:p>
      </w:sdtContent>
    </w:sdt>
    <w:p w:rsidR="0086227B" w:rsidRDefault="000D10FB" w:rsidP="00954DC8">
      <w:pPr>
        <w:pStyle w:val="berschrift1"/>
        <w:rPr>
          <w:color w:val="auto"/>
        </w:rPr>
      </w:pPr>
      <w:bookmarkStart w:id="1" w:name="_Toc427831597"/>
      <w:r w:rsidRPr="00E54798">
        <w:rPr>
          <w:color w:val="auto"/>
        </w:rPr>
        <w:lastRenderedPageBreak/>
        <w:t xml:space="preserve">Beschreibung </w:t>
      </w:r>
      <w:r w:rsidR="0086227B" w:rsidRPr="00E54798">
        <w:rPr>
          <w:color w:val="auto"/>
        </w:rPr>
        <w:t xml:space="preserve"> </w:t>
      </w:r>
      <w:r w:rsidRPr="00E54798">
        <w:rPr>
          <w:color w:val="auto"/>
        </w:rPr>
        <w:t>des Themas und zugehörige Lernziele</w:t>
      </w:r>
      <w:bookmarkEnd w:id="1"/>
      <w:r w:rsidRPr="00E54798">
        <w:rPr>
          <w:color w:val="auto"/>
        </w:rPr>
        <w:t xml:space="preserve"> </w:t>
      </w:r>
    </w:p>
    <w:p w:rsidR="00075240" w:rsidRDefault="00075240" w:rsidP="00075240">
      <w:r>
        <w:t xml:space="preserve">In der Jahrgangsstufe 7 und 8 werden SuS </w:t>
      </w:r>
      <w:r w:rsidR="009728D6">
        <w:t xml:space="preserve">an das grundlegendste Teilchenmodell heran geführt. Das Ziel ist es, dass sie den Bau von Stoffen mit einfachen Atommodellen beschreiben. Dies ist im Kerncurriculum der Naturwissenschaften Niedersachsen im Basiskonzept Stoff-Teilchen als inhaltbezogene Kompetenz verankert. Die SuS werden </w:t>
      </w:r>
      <w:r>
        <w:t xml:space="preserve">zunächst an das </w:t>
      </w:r>
      <w:proofErr w:type="spellStart"/>
      <w:r>
        <w:t>Dalton</w:t>
      </w:r>
      <w:r w:rsidR="00D82870">
        <w:t>‘sche</w:t>
      </w:r>
      <w:proofErr w:type="spellEnd"/>
      <w:r>
        <w:t xml:space="preserve"> </w:t>
      </w:r>
      <w:r w:rsidR="00D82870">
        <w:t>Atomm</w:t>
      </w:r>
      <w:r>
        <w:t>odell heran geführt.</w:t>
      </w:r>
      <w:r w:rsidR="009728D6">
        <w:t xml:space="preserve"> Dabei sollen sie zwischen der Stoff- und Teilchenebene unterscheiden lernen (Kompetenz Erkenntnisgewinnung).</w:t>
      </w:r>
      <w:r>
        <w:t xml:space="preserve"> Nach Dalton bestehen Elemente aus sehr kleinen, kuge</w:t>
      </w:r>
      <w:r>
        <w:t>l</w:t>
      </w:r>
      <w:r>
        <w:t>förmigen und massiven Teilchen, den Atomen. Schon der griechischen Wortherkunft nach sind sie unteilbar. Der Wissenschaftler postulierte, dass jedes Element seine e</w:t>
      </w:r>
      <w:r w:rsidR="00A710D2">
        <w:t>igene Atomsorte mit spezifischem</w:t>
      </w:r>
      <w:r>
        <w:t xml:space="preserve"> Radius und Masse hat</w:t>
      </w:r>
      <w:r w:rsidR="00A710D2">
        <w:t>. Es gibt genauso viele Sorten wie es Elemente gibt. Die ch</w:t>
      </w:r>
      <w:r w:rsidR="00A710D2">
        <w:t>e</w:t>
      </w:r>
      <w:r w:rsidR="00A710D2">
        <w:t xml:space="preserve">mische Reaktion hat er als Teilchenumgruppierung definiert. Sie werden weder vernichtet, noch können sie neu entstehen. </w:t>
      </w:r>
      <w:r w:rsidR="009728D6">
        <w:t>Hintergrund der Einführung des Teilchenmodells ist es die Model</w:t>
      </w:r>
      <w:r w:rsidR="009728D6">
        <w:t>l</w:t>
      </w:r>
      <w:r w:rsidR="009728D6">
        <w:t xml:space="preserve">kompetenz der SuS zu fördern. Sie sollen den Nutzen davon erkennen und es anwenden lernen. </w:t>
      </w:r>
    </w:p>
    <w:p w:rsidR="00A710D2" w:rsidRDefault="00E67825" w:rsidP="00075240">
      <w:r>
        <w:t xml:space="preserve">Die </w:t>
      </w:r>
      <w:proofErr w:type="spellStart"/>
      <w:r>
        <w:t>SuS</w:t>
      </w:r>
      <w:proofErr w:type="spellEnd"/>
      <w:r>
        <w:t xml:space="preserve"> sollen die</w:t>
      </w:r>
      <w:r w:rsidR="00A710D2">
        <w:t xml:space="preserve"> </w:t>
      </w:r>
      <w:proofErr w:type="spellStart"/>
      <w:r w:rsidR="00A710D2">
        <w:t>Brown’sche</w:t>
      </w:r>
      <w:proofErr w:type="spellEnd"/>
      <w:r>
        <w:t xml:space="preserve"> Molekularbewegung als</w:t>
      </w:r>
      <w:r w:rsidR="00A710D2">
        <w:t xml:space="preserve"> </w:t>
      </w:r>
      <w:r w:rsidR="00A710D2" w:rsidRPr="00A710D2">
        <w:t>unregelmäßige und ruckartige Wärm</w:t>
      </w:r>
      <w:r w:rsidR="00A710D2" w:rsidRPr="00A710D2">
        <w:t>e</w:t>
      </w:r>
      <w:r w:rsidR="00A710D2" w:rsidRPr="00A710D2">
        <w:t>bewegung kleiner, aber mikroskopisch sichtbarer Teilchen in Flüssigkeiten und Gasen</w:t>
      </w:r>
      <w:r>
        <w:t xml:space="preserve"> kennen lernen</w:t>
      </w:r>
      <w:r w:rsidR="00A710D2" w:rsidRPr="00A710D2">
        <w:t>.</w:t>
      </w:r>
      <w:r w:rsidR="00A710D2">
        <w:t xml:space="preserve"> Erstmals wurde sie von dem Botaniker Robert Brown entdeckt und erst über 80 Jahre später von Albert Einstein erklärt.</w:t>
      </w:r>
      <w:r w:rsidR="0031474B">
        <w:t xml:space="preserve"> </w:t>
      </w:r>
      <w:r w:rsidR="00A710D2">
        <w:t xml:space="preserve"> </w:t>
      </w:r>
      <w:r w:rsidR="0031474B">
        <w:t xml:space="preserve">Die Bewegung entsteht aus der umgebenden Materie, deren kleinste Teilchen </w:t>
      </w:r>
      <w:r w:rsidR="0031474B" w:rsidRPr="0031474B">
        <w:t>aus allen Richtungen in großer Zahl gegen die Teilchen stoßen und dabei</w:t>
      </w:r>
      <w:r w:rsidR="0031474B">
        <w:t xml:space="preserve"> zufä</w:t>
      </w:r>
      <w:r w:rsidR="0031474B">
        <w:t>l</w:t>
      </w:r>
      <w:r w:rsidR="0031474B">
        <w:t>lig die mikroskopis</w:t>
      </w:r>
      <w:r>
        <w:t>ch sichtbaren Teile umher stoßen</w:t>
      </w:r>
      <w:r w:rsidR="0031474B">
        <w:t xml:space="preserve">. </w:t>
      </w:r>
      <w:r w:rsidR="0031474B" w:rsidRPr="0031474B">
        <w:t xml:space="preserve"> </w:t>
      </w:r>
    </w:p>
    <w:p w:rsidR="0031474B" w:rsidRPr="00075240" w:rsidRDefault="0031474B" w:rsidP="00075240">
      <w:r>
        <w:t xml:space="preserve">Die SuS sollen lernen, dass die Diffusion eine </w:t>
      </w:r>
      <w:proofErr w:type="spellStart"/>
      <w:r>
        <w:t>ungerichtete</w:t>
      </w:r>
      <w:proofErr w:type="spellEnd"/>
      <w:r>
        <w:t xml:space="preserve"> </w:t>
      </w:r>
      <w:r w:rsidR="003A4165">
        <w:t xml:space="preserve">wärmeabhängige </w:t>
      </w:r>
      <w:r>
        <w:t>Zufallsbewegung der Atome in allen Aggregatzuständen ist, die zu einer vollständigen Durchmischung führt. A</w:t>
      </w:r>
      <w:r>
        <w:t>u</w:t>
      </w:r>
      <w:r>
        <w:t xml:space="preserve">ßerdem lernen sie Osmose als Bewegung kleinster Teilchen durch eine Membran kennen. Dies wird dem Kerncurriculum gerecht, da im </w:t>
      </w:r>
      <w:r w:rsidR="009728D6">
        <w:t>Basiskonzept Stoff</w:t>
      </w:r>
      <w:r w:rsidR="009728D6">
        <w:noBreakHyphen/>
        <w:t>Teilchen im Kompetenzbereich Bewertung ein fächerübergreifender Ansatz zur Biologie gefordert wird. An dieser Stelle kön</w:t>
      </w:r>
      <w:r w:rsidR="009728D6">
        <w:t>n</w:t>
      </w:r>
      <w:r w:rsidR="009728D6">
        <w:t xml:space="preserve">ten Vorgänge in einer Zelle thematisiert werden, die osmotische Vorgänge bedingen. Auch die Sauerstoffversorgung der Lunge bietet sich an. </w:t>
      </w:r>
    </w:p>
    <w:p w:rsidR="00E51037" w:rsidRDefault="00E51037" w:rsidP="00E51037">
      <w:pPr>
        <w:pStyle w:val="berschrift1"/>
      </w:pPr>
      <w:bookmarkStart w:id="2" w:name="_Toc427831598"/>
      <w:r>
        <w:t xml:space="preserve">Relevanz des Themas für SuS der </w:t>
      </w:r>
      <w:r w:rsidR="007F121B">
        <w:t xml:space="preserve">7. &amp; 8. </w:t>
      </w:r>
      <w:r>
        <w:t>Klassenstufe</w:t>
      </w:r>
      <w:r w:rsidR="002F25D2">
        <w:t xml:space="preserve"> und didakt</w:t>
      </w:r>
      <w:r w:rsidR="002F25D2">
        <w:t>i</w:t>
      </w:r>
      <w:r w:rsidR="002F25D2">
        <w:t>sche Reduktion</w:t>
      </w:r>
      <w:bookmarkEnd w:id="2"/>
      <w:r w:rsidR="007F2348">
        <w:t xml:space="preserve"> </w:t>
      </w:r>
    </w:p>
    <w:p w:rsidR="0031474B" w:rsidRDefault="0031474B" w:rsidP="0031474B">
      <w:r>
        <w:t>Die Einführung des Teilchenmodells ist die wichtigste Grundlage zum weiter</w:t>
      </w:r>
      <w:r w:rsidR="00D82870">
        <w:t>e</w:t>
      </w:r>
      <w:r>
        <w:t>n Verständnis der Inhalte für die kommenden Schuljahre im Chemieunterricht. Die SuS müssen lernen</w:t>
      </w:r>
      <w:r w:rsidR="00D82870">
        <w:t>, zu abstr</w:t>
      </w:r>
      <w:r w:rsidR="00D82870">
        <w:t>a</w:t>
      </w:r>
      <w:r w:rsidR="00D82870">
        <w:t xml:space="preserve">hieren und </w:t>
      </w:r>
      <w:r w:rsidR="00725FDE">
        <w:t>sich Wissen aneignen über etwas</w:t>
      </w:r>
      <w:r w:rsidR="00D33958">
        <w:t>,</w:t>
      </w:r>
      <w:r>
        <w:t xml:space="preserve"> das nicht visuell zu erfassen</w:t>
      </w:r>
      <w:r w:rsidR="00D33958">
        <w:t xml:space="preserve"> ist. Dafür </w:t>
      </w:r>
      <w:r w:rsidR="00C31AA0">
        <w:t xml:space="preserve">besteht die </w:t>
      </w:r>
      <w:r>
        <w:t>unbedingte Notwendigkeit</w:t>
      </w:r>
      <w:r w:rsidR="00725FDE">
        <w:t>,</w:t>
      </w:r>
      <w:r>
        <w:t xml:space="preserve"> ihre bestehenden Konzepte zu überdenken</w:t>
      </w:r>
      <w:r w:rsidR="00725FDE">
        <w:t>. Zusätzlich wird ein A</w:t>
      </w:r>
      <w:r w:rsidR="00725FDE">
        <w:t>n</w:t>
      </w:r>
      <w:r w:rsidR="00725FDE">
        <w:lastRenderedPageBreak/>
        <w:t xml:space="preserve">gebot </w:t>
      </w:r>
      <w:r>
        <w:t>von schlüssigen neuen Konzepten</w:t>
      </w:r>
      <w:r w:rsidR="00725FDE">
        <w:t xml:space="preserve"> benötigt</w:t>
      </w:r>
      <w:r>
        <w:t>. So ist die Wahl von aussag</w:t>
      </w:r>
      <w:r w:rsidR="00725FDE">
        <w:t>e</w:t>
      </w:r>
      <w:r>
        <w:t>kräftigen Exper</w:t>
      </w:r>
      <w:r>
        <w:t>i</w:t>
      </w:r>
      <w:r>
        <w:t>menten in dieser Phase</w:t>
      </w:r>
      <w:r w:rsidR="00725FDE">
        <w:t>,</w:t>
      </w:r>
      <w:r>
        <w:t xml:space="preserve"> in der ein </w:t>
      </w:r>
      <w:proofErr w:type="spellStart"/>
      <w:r>
        <w:t>Ebenenwechsel</w:t>
      </w:r>
      <w:proofErr w:type="spellEnd"/>
      <w:r>
        <w:t xml:space="preserve"> der </w:t>
      </w:r>
      <w:proofErr w:type="spellStart"/>
      <w:r>
        <w:t>SuS</w:t>
      </w:r>
      <w:proofErr w:type="spellEnd"/>
      <w:r>
        <w:t xml:space="preserve"> stattfinden soll</w:t>
      </w:r>
      <w:r w:rsidR="00725FDE">
        <w:t>,</w:t>
      </w:r>
      <w:r>
        <w:t xml:space="preserve"> sehr wichtig. </w:t>
      </w:r>
    </w:p>
    <w:p w:rsidR="00E67825" w:rsidRDefault="00E67825" w:rsidP="0031474B">
      <w:r>
        <w:t xml:space="preserve">Die </w:t>
      </w:r>
      <w:proofErr w:type="spellStart"/>
      <w:r>
        <w:t>Brown’sche</w:t>
      </w:r>
      <w:proofErr w:type="spellEnd"/>
      <w:r>
        <w:t xml:space="preserve"> Molekularbewegung kann ein Zugang sein, der die Brücke zwischen der sichtb</w:t>
      </w:r>
      <w:r>
        <w:t>a</w:t>
      </w:r>
      <w:r>
        <w:t xml:space="preserve">ren Stoffebene und der unsichtbaren Teilchenebene schlägt. Unter dem Mikroskop könnten die SuS bei der Beobachtung die Bewegung der mikroskopisch sichtbaren Teilchen wahrnehmen. Im Anschluss kann </w:t>
      </w:r>
      <w:r w:rsidR="00725FDE">
        <w:t xml:space="preserve">der Begriff der Diffusion eingeführt werden. </w:t>
      </w:r>
      <w:r>
        <w:t>Auch dazu finden sich viele alltag</w:t>
      </w:r>
      <w:r>
        <w:t>s</w:t>
      </w:r>
      <w:r>
        <w:t>nahe Anknüpfungspunkte wie die Diffusion von Teefarbstoffen in Wasser. Eine spezielle A</w:t>
      </w:r>
      <w:r>
        <w:t>n</w:t>
      </w:r>
      <w:r>
        <w:t>wendung könnte die Osmose sein. Hier bietet sich ein Vergleich mit lebenden Zellen an. Vie</w:t>
      </w:r>
      <w:r>
        <w:t>l</w:t>
      </w:r>
      <w:r>
        <w:t xml:space="preserve">leicht hat der ein oder andere bereits beobachtet, dass Kirschen bei Regen platzen. </w:t>
      </w:r>
    </w:p>
    <w:p w:rsidR="0031474B" w:rsidRPr="0031474B" w:rsidRDefault="004420FA" w:rsidP="0031474B">
      <w:r>
        <w:rPr>
          <w:noProof/>
          <w:lang w:eastAsia="de-DE"/>
        </w:rPr>
        <w:pict>
          <v:shape id="Text Box 60" o:spid="_x0000_s1027" type="#_x0000_t202" style="position:absolute;left:0;text-align:left;margin-left:.6pt;margin-top:116.35pt;width:462.45pt;height:39.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" fillcolor="white [3201]" strokecolor="#4bacc6 [3208]" strokeweight="1pt">
            <v:stroke dashstyle="dash"/>
            <v:shadow color="#868686"/>
            <v:textbox>
              <w:txbxContent>
                <w:p w:rsidR="006A0F35" w:rsidRPr="00F31EBF" w:rsidRDefault="007F121B" w:rsidP="000D10FB">
                  <w:pPr>
                    <w:rPr>
                      <w:color w:val="auto"/>
                    </w:rPr>
                  </w:pPr>
                  <w:r>
                    <w:rPr>
                      <w:color w:val="auto"/>
                    </w:rPr>
                    <w:t xml:space="preserve">Dieser Versuch erzeugt einen kognitiven Konflikt bei den SuS, der genutzt werden kann, um das </w:t>
                  </w:r>
                  <w:proofErr w:type="spellStart"/>
                  <w:r>
                    <w:rPr>
                      <w:color w:val="auto"/>
                    </w:rPr>
                    <w:t>Dalton’sche</w:t>
                  </w:r>
                  <w:proofErr w:type="spellEnd"/>
                  <w:r>
                    <w:rPr>
                      <w:color w:val="auto"/>
                    </w:rPr>
                    <w:t xml:space="preserve"> Atommodell einzuführen. </w:t>
                  </w:r>
                </w:p>
              </w:txbxContent>
            </v:textbox>
            <w10:wrap type="square"/>
          </v:shape>
        </w:pict>
      </w:r>
      <w:r w:rsidR="00725FDE">
        <w:t>Voraussetzung ist, dass den</w:t>
      </w:r>
      <w:r w:rsidR="00E67825">
        <w:t xml:space="preserve"> SuS das Teilchenmodell nach Dalton </w:t>
      </w:r>
      <w:r w:rsidR="00725FDE">
        <w:t>bekannt ist</w:t>
      </w:r>
      <w:r w:rsidR="00E67825">
        <w:t>. Die zu wählenden Versuche müssen mit</w:t>
      </w:r>
      <w:r w:rsidR="00725FDE">
        <w:t xml:space="preserve"> diesem Modell zu erklären sein,</w:t>
      </w:r>
      <w:r w:rsidR="00E67825">
        <w:t xml:space="preserve"> </w:t>
      </w:r>
      <w:r w:rsidR="00725FDE">
        <w:t>d</w:t>
      </w:r>
      <w:r w:rsidR="00E67825">
        <w:t>.h. alle anderen Atomeigenschaften</w:t>
      </w:r>
      <w:r w:rsidR="00725FDE">
        <w:t>,</w:t>
      </w:r>
      <w:r w:rsidR="00E67825">
        <w:t xml:space="preserve"> wie die Unterteilung in Hülle und Kern werden reduziert. </w:t>
      </w:r>
    </w:p>
    <w:p w:rsidR="0086227B" w:rsidRDefault="00977ED8" w:rsidP="0086227B">
      <w:pPr>
        <w:pStyle w:val="berschrift1"/>
      </w:pPr>
      <w:bookmarkStart w:id="3" w:name="_Toc427831599"/>
      <w:r>
        <w:t>Lehrer</w:t>
      </w:r>
      <w:r w:rsidR="00F31EBF">
        <w:t xml:space="preserve">versuch – </w:t>
      </w:r>
      <w:r w:rsidR="007F121B">
        <w:t>Ethanol in Wasser mit Modellversuch</w:t>
      </w:r>
      <w:bookmarkEnd w:id="3"/>
    </w:p>
    <w:p w:rsidR="005317E3" w:rsidRPr="005317E3" w:rsidRDefault="005317E3" w:rsidP="005317E3"/>
    <w:p w:rsidR="00D76F6F" w:rsidRDefault="005317E3" w:rsidP="005317E3">
      <w:pPr>
        <w:pStyle w:val="berschrift2"/>
      </w:pPr>
      <w:bookmarkStart w:id="4" w:name="_Toc427831600"/>
      <w:r>
        <w:t>Demonstrationsversuch mit Chemikalien</w:t>
      </w:r>
      <w:bookmarkStart w:id="5" w:name="_Toc425776595"/>
      <w:bookmarkEnd w:id="4"/>
      <w:bookmarkEnd w:id="5"/>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5F4FF8" w:rsidRPr="009C5E28" w:rsidTr="0076103B">
        <w:tc>
          <w:tcPr>
            <w:tcW w:w="9322" w:type="dxa"/>
            <w:gridSpan w:val="9"/>
            <w:shd w:val="clear" w:color="auto" w:fill="4F81BD"/>
            <w:vAlign w:val="center"/>
          </w:tcPr>
          <w:p w:rsidR="005F4FF8" w:rsidRPr="00F31EBF" w:rsidRDefault="005F4FF8" w:rsidP="0076103B">
            <w:pPr>
              <w:spacing w:after="0"/>
              <w:jc w:val="center"/>
              <w:rPr>
                <w:b/>
                <w:bCs/>
                <w:color w:val="FFFFFF" w:themeColor="background1"/>
              </w:rPr>
            </w:pPr>
            <w:r w:rsidRPr="00F31EBF">
              <w:rPr>
                <w:b/>
                <w:bCs/>
                <w:color w:val="FFFFFF" w:themeColor="background1"/>
              </w:rPr>
              <w:t>Gefahrenstoffe</w:t>
            </w:r>
          </w:p>
        </w:tc>
      </w:tr>
      <w:tr w:rsidR="005F4FF8" w:rsidRPr="009C5E28" w:rsidTr="0076103B">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F4FF8" w:rsidRPr="009C5E28" w:rsidRDefault="005F4FF8" w:rsidP="0076103B">
            <w:pPr>
              <w:spacing w:after="0" w:line="276" w:lineRule="auto"/>
              <w:jc w:val="center"/>
              <w:rPr>
                <w:b/>
                <w:bCs/>
              </w:rPr>
            </w:pPr>
            <w:r>
              <w:rPr>
                <w:sz w:val="20"/>
              </w:rPr>
              <w:t>Ethanol</w:t>
            </w:r>
          </w:p>
        </w:tc>
        <w:tc>
          <w:tcPr>
            <w:tcW w:w="3177" w:type="dxa"/>
            <w:gridSpan w:val="3"/>
            <w:tcBorders>
              <w:top w:val="single" w:sz="8" w:space="0" w:color="4F81BD"/>
              <w:bottom w:val="single" w:sz="8" w:space="0" w:color="4F81BD"/>
            </w:tcBorders>
            <w:shd w:val="clear" w:color="auto" w:fill="auto"/>
            <w:vAlign w:val="center"/>
          </w:tcPr>
          <w:p w:rsidR="005F4FF8" w:rsidRPr="009C5E28" w:rsidRDefault="005F4FF8" w:rsidP="0076103B">
            <w:pPr>
              <w:spacing w:after="0"/>
              <w:jc w:val="center"/>
            </w:pPr>
            <w:r w:rsidRPr="009C5E28">
              <w:rPr>
                <w:sz w:val="20"/>
              </w:rPr>
              <w:t xml:space="preserve">H: </w:t>
            </w:r>
            <w:r w:rsidRPr="005317E3">
              <w:rPr>
                <w:rStyle w:val="Hyperlink"/>
                <w:color w:val="auto"/>
                <w:sz w:val="20"/>
              </w:rPr>
              <w:t>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F4FF8" w:rsidRPr="009C5E28" w:rsidRDefault="005F4FF8" w:rsidP="0076103B">
            <w:pPr>
              <w:spacing w:after="0"/>
              <w:jc w:val="center"/>
            </w:pPr>
            <w:r w:rsidRPr="009C5E28">
              <w:rPr>
                <w:sz w:val="20"/>
              </w:rPr>
              <w:t xml:space="preserve">P: </w:t>
            </w:r>
            <w:r w:rsidRPr="00D04836">
              <w:rPr>
                <w:sz w:val="20"/>
              </w:rPr>
              <w:t>210</w:t>
            </w:r>
          </w:p>
        </w:tc>
      </w:tr>
      <w:tr w:rsidR="005F4FF8" w:rsidRPr="009C5E28" w:rsidTr="0076103B">
        <w:tc>
          <w:tcPr>
            <w:tcW w:w="1009" w:type="dxa"/>
            <w:tcBorders>
              <w:top w:val="single" w:sz="8" w:space="0" w:color="4F81BD"/>
              <w:left w:val="single" w:sz="8" w:space="0" w:color="4F81BD"/>
              <w:bottom w:val="single" w:sz="8" w:space="0" w:color="4F81BD"/>
            </w:tcBorders>
            <w:shd w:val="clear" w:color="auto" w:fill="auto"/>
            <w:vAlign w:val="center"/>
          </w:tcPr>
          <w:p w:rsidR="005F4FF8" w:rsidRPr="009C5E28" w:rsidRDefault="005F4FF8" w:rsidP="0076103B">
            <w:pPr>
              <w:spacing w:after="0"/>
              <w:jc w:val="center"/>
              <w:rPr>
                <w:b/>
                <w:bCs/>
              </w:rPr>
            </w:pPr>
            <w:r>
              <w:rPr>
                <w:b/>
                <w:bCs/>
                <w:noProof/>
                <w:lang w:eastAsia="de-DE"/>
              </w:rPr>
              <w:drawing>
                <wp:inline distT="0" distB="0" distL="0" distR="0">
                  <wp:extent cx="503555" cy="503555"/>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Ätzend.png"/>
                          <pic:cNvPicPr/>
                        </pic:nvPicPr>
                        <pic:blipFill>
                          <a:blip r:embed="rId12"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5F4FF8" w:rsidRPr="009C5E28" w:rsidRDefault="005F4FF8" w:rsidP="0076103B">
            <w:pPr>
              <w:spacing w:after="0"/>
              <w:jc w:val="center"/>
            </w:pPr>
            <w:r>
              <w:rPr>
                <w:noProof/>
                <w:lang w:eastAsia="de-DE"/>
              </w:rPr>
              <w:drawing>
                <wp:inline distT="0" distB="0" distL="0" distR="0">
                  <wp:extent cx="504190" cy="50419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F4FF8" w:rsidRPr="009C5E28" w:rsidRDefault="005F4FF8" w:rsidP="0076103B">
            <w:pPr>
              <w:spacing w:after="0"/>
              <w:jc w:val="center"/>
            </w:pPr>
            <w:r>
              <w:rPr>
                <w:noProof/>
                <w:lang w:eastAsia="de-DE"/>
              </w:rPr>
              <w:drawing>
                <wp:inline distT="0" distB="0" distL="0" distR="0">
                  <wp:extent cx="503555" cy="503555"/>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rennbar.png"/>
                          <pic:cNvPicPr/>
                        </pic:nvPicPr>
                        <pic:blipFill>
                          <a:blip r:embed="rId14"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5F4FF8" w:rsidRPr="009C5E28" w:rsidRDefault="005F4FF8" w:rsidP="0076103B">
            <w:pPr>
              <w:spacing w:after="0"/>
              <w:jc w:val="center"/>
            </w:pPr>
            <w:r>
              <w:rPr>
                <w:noProof/>
                <w:lang w:eastAsia="de-DE"/>
              </w:rPr>
              <w:drawing>
                <wp:inline distT="0" distB="0" distL="0" distR="0">
                  <wp:extent cx="504190" cy="50419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5F4FF8" w:rsidRPr="009C5E28" w:rsidRDefault="005F4FF8" w:rsidP="0076103B">
            <w:pPr>
              <w:spacing w:after="0"/>
              <w:jc w:val="center"/>
            </w:pPr>
            <w:r>
              <w:rPr>
                <w:noProof/>
                <w:lang w:eastAsia="de-DE"/>
              </w:rPr>
              <w:drawing>
                <wp:inline distT="0" distB="0" distL="0" distR="0">
                  <wp:extent cx="504190" cy="50419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5F4FF8" w:rsidRPr="009C5E28" w:rsidRDefault="005F4FF8" w:rsidP="0076103B">
            <w:pPr>
              <w:spacing w:after="0"/>
              <w:jc w:val="center"/>
            </w:pPr>
            <w:r>
              <w:rPr>
                <w:noProof/>
                <w:lang w:eastAsia="de-DE"/>
              </w:rPr>
              <w:drawing>
                <wp:inline distT="0" distB="0" distL="0" distR="0">
                  <wp:extent cx="504190" cy="50419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5F4FF8" w:rsidRPr="009C5E28" w:rsidRDefault="005F4FF8" w:rsidP="0076103B">
            <w:pPr>
              <w:spacing w:after="0"/>
              <w:jc w:val="center"/>
            </w:pPr>
            <w:r>
              <w:rPr>
                <w:noProof/>
                <w:lang w:eastAsia="de-DE"/>
              </w:rPr>
              <w:drawing>
                <wp:inline distT="0" distB="0" distL="0" distR="0">
                  <wp:extent cx="504190" cy="50419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F4FF8" w:rsidRPr="009C5E28" w:rsidRDefault="005F4FF8" w:rsidP="0076103B">
            <w:pPr>
              <w:spacing w:after="0"/>
              <w:jc w:val="center"/>
            </w:pPr>
            <w:r>
              <w:rPr>
                <w:noProof/>
                <w:lang w:eastAsia="de-DE"/>
              </w:rPr>
              <w:drawing>
                <wp:inline distT="0" distB="0" distL="0" distR="0">
                  <wp:extent cx="503555" cy="503555"/>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izend.png"/>
                          <pic:cNvPicPr/>
                        </pic:nvPicPr>
                        <pic:blipFill>
                          <a:blip r:embed="rId19"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5F4FF8" w:rsidRPr="009C5E28" w:rsidRDefault="005F4FF8" w:rsidP="0076103B">
            <w:pPr>
              <w:spacing w:after="0"/>
              <w:jc w:val="center"/>
            </w:pPr>
            <w:r>
              <w:rPr>
                <w:noProof/>
                <w:lang w:eastAsia="de-DE"/>
              </w:rPr>
              <w:drawing>
                <wp:inline distT="0" distB="0" distL="0" distR="0">
                  <wp:extent cx="504190" cy="50419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B901F6" w:rsidRDefault="00B901F6" w:rsidP="008E1A25">
      <w:pPr>
        <w:tabs>
          <w:tab w:val="left" w:pos="1701"/>
          <w:tab w:val="left" w:pos="1985"/>
        </w:tabs>
        <w:ind w:left="1980" w:hanging="1980"/>
      </w:pPr>
    </w:p>
    <w:p w:rsidR="00A9233D" w:rsidRDefault="008E1A25" w:rsidP="008E1A25">
      <w:pPr>
        <w:tabs>
          <w:tab w:val="left" w:pos="1701"/>
          <w:tab w:val="left" w:pos="1985"/>
        </w:tabs>
        <w:ind w:left="1980" w:hanging="1980"/>
      </w:pPr>
      <w:r>
        <w:t xml:space="preserve">Materialien: </w:t>
      </w:r>
      <w:r>
        <w:tab/>
      </w:r>
      <w:r>
        <w:tab/>
      </w:r>
      <w:r w:rsidR="005F4FF8">
        <w:t xml:space="preserve">2 Messzylinder mit 100 </w:t>
      </w:r>
      <w:proofErr w:type="spellStart"/>
      <w:r w:rsidR="00725FDE">
        <w:t>mL</w:t>
      </w:r>
      <w:proofErr w:type="spellEnd"/>
      <w:r w:rsidR="005F4FF8">
        <w:t xml:space="preserve"> Fassungsvolumen</w:t>
      </w:r>
    </w:p>
    <w:p w:rsidR="008E1A25" w:rsidRPr="00ED07C2" w:rsidRDefault="00A9233D" w:rsidP="008E1A25">
      <w:pPr>
        <w:tabs>
          <w:tab w:val="left" w:pos="1701"/>
          <w:tab w:val="left" w:pos="1985"/>
        </w:tabs>
        <w:ind w:left="1980" w:hanging="1980"/>
      </w:pPr>
      <w:r>
        <w:t>Chemikalien:</w:t>
      </w:r>
      <w:r>
        <w:tab/>
      </w:r>
      <w:r>
        <w:tab/>
      </w:r>
      <w:r w:rsidR="005F4FF8">
        <w:t>Wasser, Ethanol</w:t>
      </w:r>
    </w:p>
    <w:p w:rsidR="00994634" w:rsidRDefault="008E1A25" w:rsidP="008E1A25">
      <w:pPr>
        <w:tabs>
          <w:tab w:val="left" w:pos="1701"/>
          <w:tab w:val="left" w:pos="1985"/>
        </w:tabs>
        <w:ind w:left="1980" w:hanging="1980"/>
      </w:pPr>
      <w:r>
        <w:t xml:space="preserve">Durchführung: </w:t>
      </w:r>
      <w:r>
        <w:tab/>
      </w:r>
      <w:r>
        <w:tab/>
      </w:r>
      <w:r>
        <w:tab/>
      </w:r>
      <w:r w:rsidR="005F4FF8">
        <w:t xml:space="preserve">50 </w:t>
      </w:r>
      <w:proofErr w:type="spellStart"/>
      <w:r w:rsidR="00725FDE">
        <w:t>mL</w:t>
      </w:r>
      <w:proofErr w:type="spellEnd"/>
      <w:r w:rsidR="005F4FF8">
        <w:t xml:space="preserve"> Wasser werden mit 50 </w:t>
      </w:r>
      <w:proofErr w:type="spellStart"/>
      <w:r w:rsidR="00725FDE">
        <w:t>mL</w:t>
      </w:r>
      <w:proofErr w:type="spellEnd"/>
      <w:r w:rsidR="005F4FF8">
        <w:t xml:space="preserve"> Ethanol zusammengegeben und das G</w:t>
      </w:r>
      <w:r w:rsidR="005F4FF8">
        <w:t>e</w:t>
      </w:r>
      <w:r w:rsidR="005F4FF8">
        <w:t xml:space="preserve">samtvolumen gemessen. </w:t>
      </w:r>
      <w:r w:rsidR="00B901F6">
        <w:t xml:space="preserve"> </w:t>
      </w:r>
    </w:p>
    <w:p w:rsidR="008E1A25" w:rsidRDefault="008E1A25" w:rsidP="008E1A25">
      <w:pPr>
        <w:tabs>
          <w:tab w:val="left" w:pos="1701"/>
          <w:tab w:val="left" w:pos="1985"/>
        </w:tabs>
        <w:ind w:left="1980" w:hanging="1980"/>
      </w:pPr>
      <w:r>
        <w:t>Beobachtung:</w:t>
      </w:r>
      <w:r>
        <w:tab/>
      </w:r>
      <w:r>
        <w:tab/>
      </w:r>
      <w:r w:rsidR="005F4FF8">
        <w:t xml:space="preserve">Das Gesamtvolumen beträgt 97 </w:t>
      </w:r>
      <w:proofErr w:type="spellStart"/>
      <w:r w:rsidR="00725FDE">
        <w:t>mL</w:t>
      </w:r>
      <w:proofErr w:type="spellEnd"/>
    </w:p>
    <w:p w:rsidR="006E32AF" w:rsidRDefault="008E1A25" w:rsidP="005F4FF8">
      <w:pPr>
        <w:tabs>
          <w:tab w:val="left" w:pos="1701"/>
          <w:tab w:val="left" w:pos="1985"/>
        </w:tabs>
        <w:ind w:left="2124" w:hanging="2124"/>
        <w:rPr>
          <w:rFonts w:eastAsiaTheme="minorEastAsia"/>
        </w:rPr>
      </w:pPr>
      <w:r>
        <w:t>Deutung:</w:t>
      </w:r>
      <w:r>
        <w:tab/>
      </w:r>
      <w:r>
        <w:tab/>
      </w:r>
      <w:r w:rsidR="00125CEA">
        <w:tab/>
      </w:r>
      <w:r w:rsidR="005F4FF8">
        <w:t>Die Flüssigkeiten müssen aus kleinen Teilchen bestehen, die sind in Fre</w:t>
      </w:r>
      <w:r w:rsidR="005F4FF8">
        <w:t>i</w:t>
      </w:r>
      <w:r w:rsidR="005F4FF8">
        <w:t xml:space="preserve">räume bewegen können. </w:t>
      </w:r>
    </w:p>
    <w:p w:rsidR="00216E3C" w:rsidRDefault="00216E3C" w:rsidP="005B60E3">
      <w:pPr>
        <w:spacing w:line="276" w:lineRule="auto"/>
        <w:jc w:val="left"/>
      </w:pPr>
      <w:r>
        <w:t>Entsorgung:</w:t>
      </w:r>
      <w:r>
        <w:tab/>
        <w:t xml:space="preserve">           </w:t>
      </w:r>
      <w:r w:rsidR="00125CEA">
        <w:tab/>
      </w:r>
      <w:r>
        <w:t xml:space="preserve">Die Entsorgung </w:t>
      </w:r>
      <w:r w:rsidR="005F4FF8">
        <w:t xml:space="preserve">erfolgt im Ausguss. </w:t>
      </w:r>
      <w:r>
        <w:t xml:space="preserve"> </w:t>
      </w:r>
    </w:p>
    <w:p w:rsidR="006E32AF" w:rsidRDefault="004420FA" w:rsidP="006E32AF">
      <w:pPr>
        <w:tabs>
          <w:tab w:val="left" w:pos="1701"/>
          <w:tab w:val="left" w:pos="1985"/>
        </w:tabs>
        <w:ind w:left="1980" w:hanging="1980"/>
      </w:pPr>
      <w:r>
        <w:rPr>
          <w:noProof/>
          <w:lang w:eastAsia="de-DE"/>
        </w:rPr>
        <w:lastRenderedPageBreak/>
        <w:pict>
          <v:shape id="Text Box 133" o:spid="_x0000_s1028" type="#_x0000_t202" style="position:absolute;left:0;text-align:left;margin-left:100pt;margin-top:380.2pt;width:259.2pt;height:20.5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" stroked="f">
            <v:textbox style="mso-fit-shape-to-text:t" inset="0,0,0,0">
              <w:txbxContent>
                <w:p w:rsidR="00F6483D" w:rsidRPr="008A3CC9" w:rsidRDefault="00F6483D" w:rsidP="00F6483D">
                  <w:pPr>
                    <w:pStyle w:val="Beschriftung"/>
                    <w:rPr>
                      <w:noProof/>
                      <w:color w:val="1D1B11" w:themeColor="background2" w:themeShade="1A"/>
                    </w:rPr>
                  </w:pPr>
                  <w:r>
                    <w:t xml:space="preserve">Abbildung </w:t>
                  </w:r>
                  <w:r w:rsidR="004420FA">
                    <w:fldChar w:fldCharType="begin"/>
                  </w:r>
                  <w:r w:rsidR="00104998">
                    <w:instrText xml:space="preserve"> SEQ Abbildung \* ARABIC </w:instrText>
                  </w:r>
                  <w:r w:rsidR="004420FA">
                    <w:fldChar w:fldCharType="separate"/>
                  </w:r>
                  <w:r w:rsidR="00E676FB">
                    <w:rPr>
                      <w:noProof/>
                    </w:rPr>
                    <w:t>1</w:t>
                  </w:r>
                  <w:r w:rsidR="004420FA">
                    <w:rPr>
                      <w:noProof/>
                    </w:rPr>
                    <w:fldChar w:fldCharType="end"/>
                  </w:r>
                  <w:r>
                    <w:t xml:space="preserve">: </w:t>
                  </w:r>
                  <w:proofErr w:type="spellStart"/>
                  <w:r>
                    <w:t>Dekokugeln</w:t>
                  </w:r>
                  <w:proofErr w:type="spellEnd"/>
                  <w:r>
                    <w:t xml:space="preserve"> zur Einführung des Dalton</w:t>
                  </w:r>
                  <w:r>
                    <w:noBreakHyphen/>
                    <w:t xml:space="preserve">Atommodells. </w:t>
                  </w:r>
                </w:p>
              </w:txbxContent>
            </v:textbox>
            <w10:wrap type="topAndBottom"/>
          </v:shape>
        </w:pict>
      </w:r>
      <w:r w:rsidR="00F6483D" w:rsidRPr="00F6483D">
        <w:rPr>
          <w:noProof/>
          <w:lang w:eastAsia="de-DE"/>
        </w:rPr>
        <w:drawing>
          <wp:anchor distT="0" distB="0" distL="114300" distR="114300" simplePos="0" relativeHeight="251655680" behindDoc="0" locked="0" layoutInCell="1" allowOverlap="1">
            <wp:simplePos x="0" y="0"/>
            <wp:positionH relativeFrom="column">
              <wp:posOffset>1890395</wp:posOffset>
            </wp:positionH>
            <wp:positionV relativeFrom="paragraph">
              <wp:posOffset>2619927</wp:posOffset>
            </wp:positionV>
            <wp:extent cx="1963420" cy="2152015"/>
            <wp:effectExtent l="0" t="0" r="0" b="0"/>
            <wp:wrapTopAndBottom/>
            <wp:docPr id="2" name="Grafik 2" descr="C:\Users\Anne\Dropbox\2. Master Semester\SVP Chemie\7. &amp; 8. Jahrgang\Bilder\DSC00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nne\Dropbox\2. Master Semester\SVP Chemie\7. &amp; 8. Jahrgang\Bilder\DSC00416.JPG"/>
                    <pic:cNvPicPr>
                      <a:picLocks noChangeAspect="1" noChangeArrowheads="1"/>
                    </pic:cNvPicPr>
                  </pic:nvPicPr>
                  <pic:blipFill rotWithShape="1">
                    <a:blip r:embed="rId21"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a:off x="0" y="0"/>
                      <a:ext cx="1963420" cy="215201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Pr>
          <w:noProof/>
          <w:lang w:eastAsia="de-DE"/>
        </w:rPr>
      </w:r>
      <w:r>
        <w:rPr>
          <w:noProof/>
          <w:lang w:eastAsia="de-DE"/>
        </w:rPr>
        <w:pict>
          <v:shape id="Text Box 145" o:spid="_x0000_s1042" type="#_x0000_t202" style="width:462.45pt;height:181.65pt;visibility:visible;mso-wrap-style:square;mso-left-percent:-10001;mso-top-percent:-10001;mso-position-horizontal:absolute;mso-position-horizontal-relative:char;mso-position-vertical:absolute;mso-position-vertical-relative:line;mso-left-percent:-10001;mso-top-percent:-10001;v-text-anchor:top" fillcolor="white [3201]" strokecolor="#c0504d [3205]" strokeweight="1pt">
            <v:stroke dashstyle="dash"/>
            <v:shadow color="#868686"/>
            <v:textbox>
              <w:txbxContent>
                <w:p w:rsidR="006A0F35" w:rsidRPr="00F31EBF" w:rsidRDefault="005F4FF8" w:rsidP="000D10FB">
                  <w:pPr>
                    <w:rPr>
                      <w:color w:val="auto"/>
                    </w:rPr>
                  </w:pPr>
                  <w:r>
                    <w:rPr>
                      <w:color w:val="auto"/>
                    </w:rPr>
                    <w:t xml:space="preserve">Dieses Experiment kann als Problemexperiment verwendet werden. </w:t>
                  </w:r>
                  <w:r w:rsidR="005317E3">
                    <w:rPr>
                      <w:color w:val="auto"/>
                    </w:rPr>
                    <w:t>Es sollte ausreichend Zeit zur V</w:t>
                  </w:r>
                  <w:r>
                    <w:rPr>
                      <w:color w:val="auto"/>
                    </w:rPr>
                    <w:t xml:space="preserve">erfügung stehen, um </w:t>
                  </w:r>
                  <w:r w:rsidR="005317E3">
                    <w:rPr>
                      <w:color w:val="auto"/>
                    </w:rPr>
                    <w:t>es angemessen mit den SuS vor- und nachzubereiten. In der Vorb</w:t>
                  </w:r>
                  <w:r w:rsidR="005317E3">
                    <w:rPr>
                      <w:color w:val="auto"/>
                    </w:rPr>
                    <w:t>e</w:t>
                  </w:r>
                  <w:r w:rsidR="005317E3">
                    <w:rPr>
                      <w:color w:val="auto"/>
                    </w:rPr>
                    <w:t>reitung sollten die Vermutungen zum Gesamtvolumen der SuS erfragt werden. Es sollten die Volumina für alle sichtbar abgemessen werden. Es ist auch möglich</w:t>
                  </w:r>
                  <w:r w:rsidR="00725FDE">
                    <w:rPr>
                      <w:color w:val="auto"/>
                    </w:rPr>
                    <w:t>,</w:t>
                  </w:r>
                  <w:r w:rsidR="005317E3">
                    <w:rPr>
                      <w:color w:val="auto"/>
                    </w:rPr>
                    <w:t xml:space="preserve"> eine kurze Experimentie</w:t>
                  </w:r>
                  <w:r w:rsidR="005317E3">
                    <w:rPr>
                      <w:color w:val="auto"/>
                    </w:rPr>
                    <w:t>r</w:t>
                  </w:r>
                  <w:r w:rsidR="005317E3">
                    <w:rPr>
                      <w:color w:val="auto"/>
                    </w:rPr>
                    <w:t xml:space="preserve">phase einzufügen in denen die SuS selbst aktiv werden. Dann könnten mehrere Ergebnisse verglichen werden. Im Anschluss sollte das „Problem“ erörtert werden und eine schlüssige Erklärung geliefert werden. Dazu könnten große Kugeln aus dem </w:t>
                  </w:r>
                  <w:proofErr w:type="spellStart"/>
                  <w:r w:rsidR="005317E3">
                    <w:rPr>
                      <w:color w:val="auto"/>
                    </w:rPr>
                    <w:t>Dekobedarf</w:t>
                  </w:r>
                  <w:proofErr w:type="spellEnd"/>
                  <w:r w:rsidR="005317E3">
                    <w:rPr>
                      <w:color w:val="auto"/>
                    </w:rPr>
                    <w:t xml:space="preserve"> gezeigt werden, um die Freiräume zu verdeutlichen. Im Anschluss bietet es sich an</w:t>
                  </w:r>
                  <w:r w:rsidR="00725FDE">
                    <w:rPr>
                      <w:color w:val="auto"/>
                    </w:rPr>
                    <w:t>,</w:t>
                  </w:r>
                  <w:r w:rsidR="005317E3">
                    <w:rPr>
                      <w:color w:val="auto"/>
                    </w:rPr>
                    <w:t xml:space="preserve"> den Modellversuch zu di</w:t>
                  </w:r>
                  <w:r w:rsidR="005317E3">
                    <w:rPr>
                      <w:color w:val="auto"/>
                    </w:rPr>
                    <w:t>e</w:t>
                  </w:r>
                  <w:r w:rsidR="005317E3">
                    <w:rPr>
                      <w:color w:val="auto"/>
                    </w:rPr>
                    <w:t xml:space="preserve">sem Experiment zu machen. </w:t>
                  </w:r>
                </w:p>
              </w:txbxContent>
            </v:textbox>
            <w10:wrap type="none"/>
            <w10:anchorlock/>
          </v:shape>
        </w:pict>
      </w:r>
    </w:p>
    <w:p w:rsidR="00F6483D" w:rsidRDefault="00F6483D" w:rsidP="006E32AF">
      <w:pPr>
        <w:tabs>
          <w:tab w:val="left" w:pos="1701"/>
          <w:tab w:val="left" w:pos="1985"/>
        </w:tabs>
        <w:ind w:left="1980" w:hanging="1980"/>
      </w:pPr>
    </w:p>
    <w:p w:rsidR="005317E3" w:rsidRDefault="005317E3" w:rsidP="005317E3">
      <w:pPr>
        <w:pStyle w:val="berschrift2"/>
      </w:pPr>
      <w:bookmarkStart w:id="6" w:name="_Toc427831601"/>
      <w:r>
        <w:t>Modellversuch mit Alltagsgegenständen</w:t>
      </w:r>
      <w:bookmarkEnd w:id="6"/>
    </w:p>
    <w:p w:rsidR="005317E3" w:rsidRDefault="005317E3" w:rsidP="005317E3">
      <w:pPr>
        <w:tabs>
          <w:tab w:val="left" w:pos="1701"/>
          <w:tab w:val="left" w:pos="1985"/>
        </w:tabs>
        <w:ind w:left="1980" w:hanging="1980"/>
      </w:pPr>
      <w:r>
        <w:t xml:space="preserve">Materialien: </w:t>
      </w:r>
      <w:r>
        <w:tab/>
      </w:r>
      <w:r>
        <w:tab/>
        <w:t xml:space="preserve">2 Messzylinder mit 100 </w:t>
      </w:r>
      <w:proofErr w:type="spellStart"/>
      <w:r w:rsidR="00725FDE">
        <w:t>mL</w:t>
      </w:r>
      <w:proofErr w:type="spellEnd"/>
      <w:r>
        <w:t xml:space="preserve"> Fassungsvolumen, Lupe</w:t>
      </w:r>
    </w:p>
    <w:p w:rsidR="005317E3" w:rsidRPr="00ED07C2" w:rsidRDefault="005317E3" w:rsidP="005317E3">
      <w:pPr>
        <w:tabs>
          <w:tab w:val="left" w:pos="1701"/>
          <w:tab w:val="left" w:pos="1985"/>
        </w:tabs>
        <w:ind w:left="1980" w:hanging="1980"/>
      </w:pPr>
      <w:r>
        <w:t>Chemikalien:</w:t>
      </w:r>
      <w:r>
        <w:tab/>
      </w:r>
      <w:r>
        <w:tab/>
        <w:t>Kochsalz, Backerbsen (oder ein andere kugelförmiges Nahrun</w:t>
      </w:r>
      <w:r w:rsidR="00725FDE">
        <w:t>g</w:t>
      </w:r>
      <w:r>
        <w:t>smittel wie Schokoballs</w:t>
      </w:r>
      <w:r>
        <w:noBreakHyphen/>
        <w:t>Müsli oder Kichererbsen)</w:t>
      </w:r>
    </w:p>
    <w:p w:rsidR="005317E3" w:rsidRDefault="005317E3" w:rsidP="005317E3">
      <w:pPr>
        <w:tabs>
          <w:tab w:val="left" w:pos="1701"/>
          <w:tab w:val="left" w:pos="1985"/>
        </w:tabs>
        <w:ind w:left="1980" w:hanging="1980"/>
      </w:pPr>
      <w:r>
        <w:t xml:space="preserve">Durchführung: </w:t>
      </w:r>
      <w:r>
        <w:tab/>
      </w:r>
      <w:r>
        <w:tab/>
      </w:r>
      <w:r w:rsidR="000C6981">
        <w:t xml:space="preserve">Es wird jeweils ein Volumen von 50 </w:t>
      </w:r>
      <w:proofErr w:type="spellStart"/>
      <w:r w:rsidR="00725FDE">
        <w:t>mL</w:t>
      </w:r>
      <w:proofErr w:type="spellEnd"/>
      <w:r w:rsidR="000C6981">
        <w:t xml:space="preserve"> der beiden Streugüter abgemessen und anschließend zusammen gegeben. Dann wird das Gesamtvolumen g</w:t>
      </w:r>
      <w:r w:rsidR="000C6981">
        <w:t>e</w:t>
      </w:r>
      <w:r w:rsidR="000C6981">
        <w:t xml:space="preserve">messen. </w:t>
      </w:r>
      <w:r>
        <w:t xml:space="preserve">   </w:t>
      </w:r>
    </w:p>
    <w:p w:rsidR="005317E3" w:rsidRDefault="005317E3" w:rsidP="005317E3">
      <w:pPr>
        <w:tabs>
          <w:tab w:val="left" w:pos="1701"/>
          <w:tab w:val="left" w:pos="1985"/>
        </w:tabs>
        <w:ind w:left="1980" w:hanging="1980"/>
      </w:pPr>
      <w:r>
        <w:t>Beobachtung:</w:t>
      </w:r>
      <w:r>
        <w:tab/>
      </w:r>
      <w:r>
        <w:tab/>
        <w:t>D</w:t>
      </w:r>
      <w:r w:rsidR="000C6981">
        <w:t>as Gesamtvolumen beträgt 8</w:t>
      </w:r>
      <w:r>
        <w:t xml:space="preserve">7 </w:t>
      </w:r>
      <w:proofErr w:type="spellStart"/>
      <w:r w:rsidR="00725FDE">
        <w:t>mL</w:t>
      </w:r>
      <w:proofErr w:type="spellEnd"/>
      <w:r w:rsidR="000C6981">
        <w:t>.</w:t>
      </w:r>
    </w:p>
    <w:p w:rsidR="005317E3" w:rsidRDefault="005317E3" w:rsidP="005317E3">
      <w:pPr>
        <w:tabs>
          <w:tab w:val="left" w:pos="1701"/>
          <w:tab w:val="left" w:pos="1985"/>
        </w:tabs>
        <w:ind w:left="2124" w:hanging="2124"/>
        <w:rPr>
          <w:rFonts w:eastAsiaTheme="minorEastAsia"/>
        </w:rPr>
      </w:pPr>
      <w:r>
        <w:t>Deutung:</w:t>
      </w:r>
      <w:r>
        <w:tab/>
      </w:r>
      <w:r>
        <w:tab/>
      </w:r>
      <w:r>
        <w:tab/>
      </w:r>
      <w:r w:rsidR="000C6981">
        <w:t xml:space="preserve">Das Kochsalz kann die Zwischenräume der Backerbsen ausfüllen, sodass das Gesamtvolumen nicht aus der Addition der Einzelvolumina bestimmt werden kann.  </w:t>
      </w:r>
      <w:r>
        <w:t xml:space="preserve"> </w:t>
      </w:r>
    </w:p>
    <w:p w:rsidR="005317E3" w:rsidRDefault="004420FA" w:rsidP="005317E3">
      <w:pPr>
        <w:spacing w:line="276" w:lineRule="auto"/>
        <w:jc w:val="left"/>
      </w:pPr>
      <w:r>
        <w:rPr>
          <w:noProof/>
          <w:lang w:eastAsia="de-DE"/>
        </w:rPr>
        <w:lastRenderedPageBreak/>
        <w:pict>
          <v:shape id="Text Box 134" o:spid="_x0000_s1030" type="#_x0000_t202" style="position:absolute;margin-left:6.8pt;margin-top:208.9pt;width:414.65pt;height:20.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" stroked="f">
            <v:textbox style="mso-fit-shape-to-text:t" inset="0,0,0,0">
              <w:txbxContent>
                <w:p w:rsidR="0079725F" w:rsidRPr="0007329F" w:rsidRDefault="0079725F" w:rsidP="0079725F">
                  <w:pPr>
                    <w:pStyle w:val="Beschriftung"/>
                    <w:jc w:val="center"/>
                    <w:rPr>
                      <w:noProof/>
                      <w:color w:val="1D1B11" w:themeColor="background2" w:themeShade="1A"/>
                    </w:rPr>
                  </w:pPr>
                  <w:r>
                    <w:t xml:space="preserve">Abbildung </w:t>
                  </w:r>
                  <w:r w:rsidR="004420FA">
                    <w:fldChar w:fldCharType="begin"/>
                  </w:r>
                  <w:r w:rsidR="00104998">
                    <w:instrText xml:space="preserve"> SEQ Abbildung \* ARABIC </w:instrText>
                  </w:r>
                  <w:r w:rsidR="004420FA">
                    <w:fldChar w:fldCharType="separate"/>
                  </w:r>
                  <w:r w:rsidR="00E676FB">
                    <w:rPr>
                      <w:noProof/>
                    </w:rPr>
                    <w:t>2</w:t>
                  </w:r>
                  <w:r w:rsidR="004420FA">
                    <w:rPr>
                      <w:noProof/>
                    </w:rPr>
                    <w:fldChar w:fldCharType="end"/>
                  </w:r>
                  <w:r>
                    <w:t>: Salz und Backerbsen wurden für den Modellversuch genutzt.</w:t>
                  </w:r>
                </w:p>
              </w:txbxContent>
            </v:textbox>
            <w10:wrap type="topAndBottom"/>
          </v:shape>
        </w:pict>
      </w:r>
      <w:r w:rsidR="0079725F">
        <w:rPr>
          <w:noProof/>
          <w:lang w:eastAsia="de-DE"/>
        </w:rPr>
        <w:drawing>
          <wp:anchor distT="0" distB="0" distL="114300" distR="114300" simplePos="0" relativeHeight="251659776" behindDoc="0" locked="0" layoutInCell="1" allowOverlap="1">
            <wp:simplePos x="0" y="0"/>
            <wp:positionH relativeFrom="column">
              <wp:posOffset>86830</wp:posOffset>
            </wp:positionH>
            <wp:positionV relativeFrom="paragraph">
              <wp:posOffset>436852</wp:posOffset>
            </wp:positionV>
            <wp:extent cx="2411730" cy="2159635"/>
            <wp:effectExtent l="0" t="0" r="0" b="0"/>
            <wp:wrapTopAndBottom/>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SC00419.JPG"/>
                    <pic:cNvPicPr/>
                  </pic:nvPicPr>
                  <pic:blipFill rotWithShape="1">
                    <a:blip r:embed="rId22"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a:off x="0" y="0"/>
                      <a:ext cx="2411730" cy="215963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5317E3">
        <w:t>Entsorgung:</w:t>
      </w:r>
      <w:r w:rsidR="005317E3">
        <w:tab/>
        <w:t xml:space="preserve">           </w:t>
      </w:r>
      <w:r w:rsidR="005317E3">
        <w:tab/>
        <w:t>Die Entsorgung erf</w:t>
      </w:r>
      <w:r w:rsidR="0079725F">
        <w:rPr>
          <w:noProof/>
          <w:lang w:eastAsia="de-DE"/>
        </w:rPr>
        <w:drawing>
          <wp:anchor distT="0" distB="0" distL="114300" distR="114300" simplePos="0" relativeHeight="251657728" behindDoc="0" locked="0" layoutInCell="1" allowOverlap="1">
            <wp:simplePos x="0" y="0"/>
            <wp:positionH relativeFrom="column">
              <wp:posOffset>2549718</wp:posOffset>
            </wp:positionH>
            <wp:positionV relativeFrom="paragraph">
              <wp:posOffset>437487</wp:posOffset>
            </wp:positionV>
            <wp:extent cx="2781162" cy="2160000"/>
            <wp:effectExtent l="0" t="0" r="0" b="0"/>
            <wp:wrapTopAndBottom/>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DSC00422.JPG"/>
                    <pic:cNvPicPr/>
                  </pic:nvPicPr>
                  <pic:blipFill rotWithShape="1">
                    <a:blip r:embed="rId23"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pic:blipFill>
                  <pic:spPr bwMode="auto">
                    <a:xfrm>
                      <a:off x="0" y="0"/>
                      <a:ext cx="2781162" cy="216000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5317E3">
        <w:t>olgt im</w:t>
      </w:r>
      <w:r w:rsidR="0079725F">
        <w:t xml:space="preserve"> Hausmüll.</w:t>
      </w:r>
      <w:r w:rsidR="005317E3">
        <w:t xml:space="preserve"> </w:t>
      </w:r>
    </w:p>
    <w:p w:rsidR="0079725F" w:rsidRDefault="0079725F" w:rsidP="005317E3">
      <w:pPr>
        <w:spacing w:line="276" w:lineRule="auto"/>
        <w:jc w:val="left"/>
      </w:pPr>
    </w:p>
    <w:p w:rsidR="005317E3" w:rsidRDefault="004420FA" w:rsidP="005317E3">
      <w:r>
        <w:rPr>
          <w:noProof/>
          <w:lang w:eastAsia="de-DE"/>
        </w:rPr>
      </w:r>
      <w:r>
        <w:rPr>
          <w:noProof/>
          <w:lang w:eastAsia="de-DE"/>
        </w:rPr>
        <w:pict>
          <v:shape id="Text Box 144" o:spid="_x0000_s1041" type="#_x0000_t202" style="width:462.45pt;height:254.55pt;visibility:visible;mso-wrap-style:square;mso-left-percent:-10001;mso-top-percent:-10001;mso-position-horizontal:absolute;mso-position-horizontal-relative:char;mso-position-vertical:absolute;mso-position-vertical-relative:line;mso-left-percent:-10001;mso-top-percent:-10001;v-text-anchor:top" fillcolor="white [3201]" strokecolor="#c0504d [3205]" strokeweight="1pt">
            <v:stroke dashstyle="dash"/>
            <v:shadow color="#868686"/>
            <v:textbox>
              <w:txbxContent>
                <w:p w:rsidR="005317E3" w:rsidRDefault="005317E3" w:rsidP="005317E3">
                  <w:pPr>
                    <w:rPr>
                      <w:color w:val="auto"/>
                    </w:rPr>
                  </w:pPr>
                  <w:r>
                    <w:rPr>
                      <w:color w:val="auto"/>
                    </w:rPr>
                    <w:t xml:space="preserve">Dieser Modellversuch sollte im Anschluss an den Demonstrationsversuch Ethanol in Wasser </w:t>
                  </w:r>
                  <w:r w:rsidR="00057361">
                    <w:rPr>
                      <w:color w:val="auto"/>
                    </w:rPr>
                    <w:t xml:space="preserve">durchgeführt werden. </w:t>
                  </w:r>
                  <w:r>
                    <w:rPr>
                      <w:color w:val="auto"/>
                    </w:rPr>
                    <w:t xml:space="preserve"> </w:t>
                  </w:r>
                  <w:r w:rsidR="0071255C">
                    <w:rPr>
                      <w:color w:val="auto"/>
                    </w:rPr>
                    <w:t xml:space="preserve">Der Versuch erklärt ohne viele Worte das Phänomen des „fehlenden“ Volumens. </w:t>
                  </w:r>
                  <w:r w:rsidR="000C6981">
                    <w:rPr>
                      <w:color w:val="auto"/>
                    </w:rPr>
                    <w:t xml:space="preserve">Die SuS sollten bereits Kenntnisse zu Modellen </w:t>
                  </w:r>
                  <w:r w:rsidR="00725FDE">
                    <w:rPr>
                      <w:color w:val="auto"/>
                    </w:rPr>
                    <w:t>und Grundkenntnisse der Modellkr</w:t>
                  </w:r>
                  <w:r w:rsidR="00725FDE">
                    <w:rPr>
                      <w:color w:val="auto"/>
                    </w:rPr>
                    <w:t>i</w:t>
                  </w:r>
                  <w:r w:rsidR="00725FDE">
                    <w:rPr>
                      <w:color w:val="auto"/>
                    </w:rPr>
                    <w:t xml:space="preserve">tik </w:t>
                  </w:r>
                  <w:r w:rsidR="000C6981">
                    <w:rPr>
                      <w:color w:val="auto"/>
                    </w:rPr>
                    <w:t xml:space="preserve">haben. </w:t>
                  </w:r>
                  <w:r w:rsidR="0071255C">
                    <w:rPr>
                      <w:color w:val="auto"/>
                    </w:rPr>
                    <w:t xml:space="preserve">Direkt im Anschluss kann das </w:t>
                  </w:r>
                  <w:proofErr w:type="spellStart"/>
                  <w:r w:rsidR="0071255C">
                    <w:rPr>
                      <w:color w:val="auto"/>
                    </w:rPr>
                    <w:t>Dalton’sche</w:t>
                  </w:r>
                  <w:proofErr w:type="spellEnd"/>
                  <w:r w:rsidR="0071255C">
                    <w:rPr>
                      <w:color w:val="auto"/>
                    </w:rPr>
                    <w:t xml:space="preserve"> Atommodell eingeführt werden. Es sollte thematisiert werden, dass Atome keine Farbe haben und dass keine Luft zwischen den Teilchen ist, um die Vorstellung des </w:t>
                  </w:r>
                  <w:proofErr w:type="spellStart"/>
                  <w:r w:rsidR="0071255C" w:rsidRPr="00725FDE">
                    <w:rPr>
                      <w:i/>
                      <w:color w:val="auto"/>
                    </w:rPr>
                    <w:t>horror</w:t>
                  </w:r>
                  <w:proofErr w:type="spellEnd"/>
                  <w:r w:rsidR="0071255C" w:rsidRPr="00725FDE">
                    <w:rPr>
                      <w:i/>
                      <w:color w:val="auto"/>
                    </w:rPr>
                    <w:t xml:space="preserve"> </w:t>
                  </w:r>
                  <w:proofErr w:type="spellStart"/>
                  <w:r w:rsidR="0071255C" w:rsidRPr="00725FDE">
                    <w:rPr>
                      <w:i/>
                      <w:color w:val="auto"/>
                    </w:rPr>
                    <w:t>vacui</w:t>
                  </w:r>
                  <w:proofErr w:type="spellEnd"/>
                  <w:r w:rsidR="0071255C">
                    <w:rPr>
                      <w:color w:val="auto"/>
                    </w:rPr>
                    <w:t xml:space="preserve"> aufzugreifen. </w:t>
                  </w:r>
                </w:p>
                <w:p w:rsidR="000C6981" w:rsidRDefault="000C6981" w:rsidP="005317E3">
                  <w:pPr>
                    <w:rPr>
                      <w:color w:val="auto"/>
                    </w:rPr>
                  </w:pPr>
                  <w:r>
                    <w:rPr>
                      <w:color w:val="auto"/>
                    </w:rPr>
                    <w:t>Das Salz bietet sich zu</w:t>
                  </w:r>
                  <w:r w:rsidR="00D33958">
                    <w:rPr>
                      <w:color w:val="auto"/>
                    </w:rPr>
                    <w:t>r</w:t>
                  </w:r>
                  <w:r>
                    <w:rPr>
                      <w:color w:val="auto"/>
                    </w:rPr>
                    <w:t xml:space="preserve"> Verwendung an, da es von größerer Entfernung als ein einheitlicher Stoff identifiziert werden könnte. Daher ist es gut, wenn etwas davon auf einem dunklen U</w:t>
                  </w:r>
                  <w:r>
                    <w:rPr>
                      <w:color w:val="auto"/>
                    </w:rPr>
                    <w:t>n</w:t>
                  </w:r>
                  <w:r>
                    <w:rPr>
                      <w:color w:val="auto"/>
                    </w:rPr>
                    <w:t xml:space="preserve">tergrund zusammen mit einer Lupe </w:t>
                  </w:r>
                  <w:r w:rsidR="00725FDE">
                    <w:rPr>
                      <w:color w:val="auto"/>
                    </w:rPr>
                    <w:t xml:space="preserve">untersucht werden kann, damit die SuS </w:t>
                  </w:r>
                  <w:r>
                    <w:rPr>
                      <w:color w:val="auto"/>
                    </w:rPr>
                    <w:t>die gleich großen einzelnen Kristalle sehen können (An</w:t>
                  </w:r>
                  <w:r w:rsidR="0071255C">
                    <w:rPr>
                      <w:color w:val="auto"/>
                    </w:rPr>
                    <w:t>dere Stoffe wie z.B. Sand haben</w:t>
                  </w:r>
                  <w:r>
                    <w:rPr>
                      <w:color w:val="auto"/>
                    </w:rPr>
                    <w:t xml:space="preserve"> viele Größenunterschiede zwischen den einzelnen Teilchen und ist daher nicht so gut </w:t>
                  </w:r>
                  <w:r w:rsidR="0071255C">
                    <w:rPr>
                      <w:color w:val="auto"/>
                    </w:rPr>
                    <w:t xml:space="preserve">zur Einführung des Dalton Modells </w:t>
                  </w:r>
                  <w:r>
                    <w:rPr>
                      <w:color w:val="auto"/>
                    </w:rPr>
                    <w:t xml:space="preserve">geeignet). </w:t>
                  </w:r>
                </w:p>
                <w:p w:rsidR="0071255C" w:rsidRDefault="0071255C"/>
              </w:txbxContent>
            </v:textbox>
            <w10:wrap type="none"/>
            <w10:anchorlock/>
          </v:shape>
        </w:pict>
      </w:r>
    </w:p>
    <w:p w:rsidR="00C063D6" w:rsidRDefault="00C063D6">
      <w:pPr>
        <w:spacing w:line="276" w:lineRule="auto"/>
        <w:jc w:val="left"/>
      </w:pPr>
      <w:r>
        <w:br w:type="page"/>
      </w:r>
    </w:p>
    <w:p w:rsidR="00F6483D" w:rsidRPr="005317E3" w:rsidRDefault="004420FA" w:rsidP="005317E3">
      <w:r>
        <w:rPr>
          <w:noProof/>
          <w:lang w:eastAsia="de-DE"/>
        </w:rPr>
        <w:lastRenderedPageBreak/>
        <w:pict>
          <v:shape id="Text Box 136" o:spid="_x0000_s1032" type="#_x0000_t202" style="position:absolute;left:0;text-align:left;margin-left:.5pt;margin-top:80pt;width:462.45pt;height:78.35pt;z-index:25180057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" fillcolor="white [3201]" strokecolor="#4bacc6 [3208]" strokeweight="1pt">
            <v:stroke dashstyle="dash"/>
            <v:shadow color="#868686"/>
            <v:textbox>
              <w:txbxContent>
                <w:p w:rsidR="00DF5727" w:rsidRPr="00F31EBF" w:rsidRDefault="00DF5727" w:rsidP="00DF5727">
                  <w:pPr>
                    <w:rPr>
                      <w:color w:val="auto"/>
                    </w:rPr>
                  </w:pPr>
                  <w:r>
                    <w:rPr>
                      <w:color w:val="auto"/>
                    </w:rPr>
                    <w:t xml:space="preserve">Dieser Versuch verbindet die optisch wahrnehmbare Ebene mit der Teilchenebene. Unter dem Mikroskop sind die feinen Fetttröpfen zu sehen, die </w:t>
                  </w:r>
                  <w:r w:rsidR="00C31AA0">
                    <w:rPr>
                      <w:color w:val="auto"/>
                    </w:rPr>
                    <w:t>sich ungesteuert und zufällig gerichtet b</w:t>
                  </w:r>
                  <w:r w:rsidR="00C31AA0">
                    <w:rPr>
                      <w:color w:val="auto"/>
                    </w:rPr>
                    <w:t>e</w:t>
                  </w:r>
                  <w:r w:rsidR="00C31AA0">
                    <w:rPr>
                      <w:color w:val="auto"/>
                    </w:rPr>
                    <w:t>wegen</w:t>
                  </w:r>
                  <w:r w:rsidR="00725FDE">
                    <w:rPr>
                      <w:color w:val="auto"/>
                    </w:rPr>
                    <w:t>.</w:t>
                  </w:r>
                  <w:r>
                    <w:rPr>
                      <w:color w:val="auto"/>
                    </w:rPr>
                    <w:t xml:space="preserve"> Das Lernen </w:t>
                  </w:r>
                  <w:r w:rsidR="00725FDE">
                    <w:rPr>
                      <w:color w:val="auto"/>
                    </w:rPr>
                    <w:t xml:space="preserve">der </w:t>
                  </w:r>
                  <w:proofErr w:type="spellStart"/>
                  <w:r>
                    <w:rPr>
                      <w:color w:val="auto"/>
                    </w:rPr>
                    <w:t>Brown’sche</w:t>
                  </w:r>
                  <w:r w:rsidR="00725FDE">
                    <w:rPr>
                      <w:color w:val="auto"/>
                    </w:rPr>
                    <w:t>n</w:t>
                  </w:r>
                  <w:proofErr w:type="spellEnd"/>
                  <w:r>
                    <w:rPr>
                      <w:color w:val="auto"/>
                    </w:rPr>
                    <w:t xml:space="preserve"> Molekularbewegung kann durch das Lernen der Diffusion als ihre Ursache erweitert werden. </w:t>
                  </w:r>
                </w:p>
              </w:txbxContent>
            </v:textbox>
            <w10:wrap type="square"/>
          </v:shape>
        </w:pict>
      </w:r>
    </w:p>
    <w:p w:rsidR="00B619BB" w:rsidRDefault="00994634" w:rsidP="005669B2">
      <w:pPr>
        <w:pStyle w:val="berschrift1"/>
      </w:pPr>
      <w:bookmarkStart w:id="7" w:name="_Toc427831602"/>
      <w:r>
        <w:t>Schülerversuch</w:t>
      </w:r>
      <w:r w:rsidR="00F31EBF">
        <w:t xml:space="preserve"> – </w:t>
      </w:r>
      <w:r w:rsidR="00DF5727">
        <w:t>Teilchenbewegung unter dem Mikroskop</w:t>
      </w:r>
      <w:bookmarkEnd w:id="7"/>
    </w:p>
    <w:p w:rsidR="00DF5727" w:rsidRPr="00DF5727" w:rsidRDefault="00DF5727" w:rsidP="00DF5727"/>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DF5727" w:rsidRPr="009C5E28" w:rsidTr="0076103B">
        <w:tc>
          <w:tcPr>
            <w:tcW w:w="9322" w:type="dxa"/>
            <w:gridSpan w:val="9"/>
            <w:shd w:val="clear" w:color="auto" w:fill="4F81BD"/>
            <w:vAlign w:val="center"/>
          </w:tcPr>
          <w:p w:rsidR="00DF5727" w:rsidRPr="00F31EBF" w:rsidRDefault="00DF5727" w:rsidP="0076103B">
            <w:pPr>
              <w:spacing w:after="0"/>
              <w:jc w:val="center"/>
              <w:rPr>
                <w:b/>
                <w:bCs/>
                <w:color w:val="FFFFFF" w:themeColor="background1"/>
              </w:rPr>
            </w:pPr>
            <w:bookmarkStart w:id="8" w:name="_Toc426573360"/>
            <w:bookmarkEnd w:id="8"/>
            <w:r>
              <w:rPr>
                <w:b/>
                <w:bCs/>
                <w:color w:val="FFFFFF" w:themeColor="background1"/>
              </w:rPr>
              <w:t xml:space="preserve">Keine </w:t>
            </w:r>
            <w:r w:rsidRPr="00F31EBF">
              <w:rPr>
                <w:b/>
                <w:bCs/>
                <w:color w:val="FFFFFF" w:themeColor="background1"/>
              </w:rPr>
              <w:t>Gefahrenstoffe</w:t>
            </w:r>
          </w:p>
        </w:tc>
      </w:tr>
      <w:tr w:rsidR="00DF5727" w:rsidRPr="009C5E28" w:rsidTr="0076103B">
        <w:tc>
          <w:tcPr>
            <w:tcW w:w="1009" w:type="dxa"/>
            <w:tcBorders>
              <w:top w:val="single" w:sz="8" w:space="0" w:color="4F81BD"/>
              <w:left w:val="single" w:sz="8" w:space="0" w:color="4F81BD"/>
              <w:bottom w:val="single" w:sz="8" w:space="0" w:color="4F81BD"/>
            </w:tcBorders>
            <w:shd w:val="clear" w:color="auto" w:fill="auto"/>
            <w:vAlign w:val="center"/>
          </w:tcPr>
          <w:p w:rsidR="00DF5727" w:rsidRPr="009C5E28" w:rsidRDefault="00DF5727" w:rsidP="0076103B">
            <w:pPr>
              <w:spacing w:after="0"/>
              <w:jc w:val="center"/>
              <w:rPr>
                <w:b/>
                <w:bCs/>
              </w:rPr>
            </w:pPr>
            <w:r>
              <w:rPr>
                <w:b/>
                <w:bCs/>
                <w:noProof/>
                <w:lang w:eastAsia="de-DE"/>
              </w:rPr>
              <w:drawing>
                <wp:inline distT="0" distB="0" distL="0" distR="0">
                  <wp:extent cx="503555" cy="503555"/>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Ätzend.png"/>
                          <pic:cNvPicPr/>
                        </pic:nvPicPr>
                        <pic:blipFill>
                          <a:blip r:embed="rId12"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DF5727" w:rsidRPr="009C5E28" w:rsidRDefault="00DF5727" w:rsidP="0076103B">
            <w:pPr>
              <w:spacing w:after="0"/>
              <w:jc w:val="center"/>
            </w:pPr>
            <w:r>
              <w:rPr>
                <w:noProof/>
                <w:lang w:eastAsia="de-DE"/>
              </w:rPr>
              <w:drawing>
                <wp:inline distT="0" distB="0" distL="0" distR="0">
                  <wp:extent cx="504190" cy="50419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F5727" w:rsidRPr="009C5E28" w:rsidRDefault="00DF5727" w:rsidP="0076103B">
            <w:pPr>
              <w:spacing w:after="0"/>
              <w:jc w:val="center"/>
            </w:pPr>
            <w:r>
              <w:rPr>
                <w:noProof/>
                <w:lang w:eastAsia="de-DE"/>
              </w:rPr>
              <w:drawing>
                <wp:inline distT="0" distB="0" distL="0" distR="0">
                  <wp:extent cx="503555" cy="503555"/>
                  <wp:effectExtent l="0" t="0" r="0" b="0"/>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Brennbar.png"/>
                          <pic:cNvPicPr/>
                        </pic:nvPicPr>
                        <pic:blipFill>
                          <a:blip r:embed="rId24"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DF5727" w:rsidRPr="009C5E28" w:rsidRDefault="00DF5727" w:rsidP="0076103B">
            <w:pPr>
              <w:spacing w:after="0"/>
              <w:jc w:val="center"/>
            </w:pPr>
            <w:r>
              <w:rPr>
                <w:noProof/>
                <w:lang w:eastAsia="de-DE"/>
              </w:rPr>
              <w:drawing>
                <wp:inline distT="0" distB="0" distL="0" distR="0">
                  <wp:extent cx="504190" cy="50419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F5727" w:rsidRPr="009C5E28" w:rsidRDefault="00DF5727" w:rsidP="0076103B">
            <w:pPr>
              <w:spacing w:after="0"/>
              <w:jc w:val="center"/>
            </w:pPr>
            <w:r>
              <w:rPr>
                <w:noProof/>
                <w:lang w:eastAsia="de-DE"/>
              </w:rPr>
              <w:drawing>
                <wp:inline distT="0" distB="0" distL="0" distR="0">
                  <wp:extent cx="504190" cy="504190"/>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F5727" w:rsidRPr="009C5E28" w:rsidRDefault="00DF5727" w:rsidP="0076103B">
            <w:pPr>
              <w:spacing w:after="0"/>
              <w:jc w:val="center"/>
            </w:pPr>
            <w:r>
              <w:rPr>
                <w:noProof/>
                <w:lang w:eastAsia="de-DE"/>
              </w:rPr>
              <w:drawing>
                <wp:inline distT="0" distB="0" distL="0" distR="0">
                  <wp:extent cx="504190" cy="50419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F5727" w:rsidRPr="009C5E28" w:rsidRDefault="00DF5727" w:rsidP="0076103B">
            <w:pPr>
              <w:spacing w:after="0"/>
              <w:jc w:val="center"/>
            </w:pPr>
            <w:r>
              <w:rPr>
                <w:noProof/>
                <w:lang w:eastAsia="de-DE"/>
              </w:rPr>
              <w:drawing>
                <wp:inline distT="0" distB="0" distL="0" distR="0">
                  <wp:extent cx="504190" cy="50419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F5727" w:rsidRPr="009C5E28" w:rsidRDefault="00DF5727" w:rsidP="0076103B">
            <w:pPr>
              <w:spacing w:after="0"/>
              <w:jc w:val="center"/>
            </w:pPr>
            <w:r>
              <w:rPr>
                <w:noProof/>
                <w:lang w:eastAsia="de-DE"/>
              </w:rPr>
              <w:drawing>
                <wp:inline distT="0" distB="0" distL="0" distR="0">
                  <wp:extent cx="503555" cy="503555"/>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izend.png"/>
                          <pic:cNvPicPr/>
                        </pic:nvPicPr>
                        <pic:blipFill>
                          <a:blip r:embed="rId19"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F5727" w:rsidRPr="009C5E28" w:rsidRDefault="00DF5727" w:rsidP="0076103B">
            <w:pPr>
              <w:spacing w:after="0"/>
              <w:jc w:val="center"/>
            </w:pPr>
            <w:r>
              <w:rPr>
                <w:noProof/>
                <w:lang w:eastAsia="de-DE"/>
              </w:rPr>
              <w:drawing>
                <wp:inline distT="0" distB="0" distL="0" distR="0">
                  <wp:extent cx="504190" cy="50419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DF5727" w:rsidRDefault="00DF5727" w:rsidP="00DF5727">
      <w:pPr>
        <w:tabs>
          <w:tab w:val="left" w:pos="1701"/>
          <w:tab w:val="left" w:pos="1985"/>
        </w:tabs>
        <w:ind w:left="1980" w:hanging="1980"/>
      </w:pPr>
    </w:p>
    <w:p w:rsidR="00DF5727" w:rsidRDefault="00DF5727" w:rsidP="00DF5727">
      <w:pPr>
        <w:tabs>
          <w:tab w:val="left" w:pos="1701"/>
          <w:tab w:val="left" w:pos="1985"/>
        </w:tabs>
        <w:ind w:left="1980" w:hanging="1980"/>
      </w:pPr>
      <w:r>
        <w:t xml:space="preserve">Materialien: </w:t>
      </w:r>
      <w:r>
        <w:tab/>
      </w:r>
      <w:r>
        <w:tab/>
        <w:t>Mikroskop, Objektträger, Pipette, Feuerzeug</w:t>
      </w:r>
    </w:p>
    <w:p w:rsidR="00DF5727" w:rsidRPr="00ED07C2" w:rsidRDefault="00DF5727" w:rsidP="00DF5727">
      <w:pPr>
        <w:tabs>
          <w:tab w:val="left" w:pos="1701"/>
          <w:tab w:val="left" w:pos="1985"/>
        </w:tabs>
        <w:ind w:left="1980" w:hanging="1980"/>
      </w:pPr>
      <w:r>
        <w:t>Chemikalien:</w:t>
      </w:r>
      <w:r>
        <w:tab/>
      </w:r>
      <w:r>
        <w:tab/>
        <w:t>Milch, Wasser, Holzasche</w:t>
      </w:r>
    </w:p>
    <w:p w:rsidR="00DF5727" w:rsidRDefault="00DF5727" w:rsidP="00386F1C">
      <w:pPr>
        <w:tabs>
          <w:tab w:val="left" w:pos="1701"/>
          <w:tab w:val="left" w:pos="1985"/>
        </w:tabs>
        <w:ind w:left="1980" w:hanging="1980"/>
      </w:pPr>
      <w:r>
        <w:t xml:space="preserve">Durchführung: </w:t>
      </w:r>
      <w:r>
        <w:tab/>
      </w:r>
      <w:r>
        <w:tab/>
      </w:r>
      <w:r w:rsidRPr="009A656D">
        <w:rPr>
          <w:u w:val="single"/>
        </w:rPr>
        <w:t>Variante 1</w:t>
      </w:r>
      <w:r>
        <w:t xml:space="preserve">: Auf den Objektträger wird ein Tropfen Milch gegeben, mit </w:t>
      </w:r>
      <w:r w:rsidR="00386F1C">
        <w:t>drei Tropfen</w:t>
      </w:r>
      <w:r>
        <w:t xml:space="preserve"> Wasser verdünnt und dünn ausgestrichen. Ohne ihn abzudecken wird er unter dem Mikroskop bei etwa 500</w:t>
      </w:r>
      <w:r>
        <w:noBreakHyphen/>
        <w:t>facher Vergrößerung betrac</w:t>
      </w:r>
      <w:r>
        <w:t>h</w:t>
      </w:r>
      <w:r>
        <w:t>tet. Der Tropfen kann vorsichtig auf einer Seite erhitzt werden.</w:t>
      </w:r>
    </w:p>
    <w:p w:rsidR="00DF5727" w:rsidRPr="009A656D" w:rsidRDefault="00DF5727" w:rsidP="00DF5727">
      <w:pPr>
        <w:tabs>
          <w:tab w:val="left" w:pos="1701"/>
          <w:tab w:val="left" w:pos="1985"/>
        </w:tabs>
        <w:ind w:left="1980" w:hanging="1980"/>
        <w:rPr>
          <w:u w:val="single"/>
        </w:rPr>
      </w:pPr>
      <w:r>
        <w:tab/>
      </w:r>
      <w:r>
        <w:tab/>
      </w:r>
      <w:r w:rsidRPr="009A656D">
        <w:rPr>
          <w:u w:val="single"/>
        </w:rPr>
        <w:t>Variante 2:</w:t>
      </w:r>
      <w:r w:rsidRPr="009A656D">
        <w:t xml:space="preserve"> Auf de</w:t>
      </w:r>
      <w:r>
        <w:t xml:space="preserve">n Objektträger wird ein </w:t>
      </w:r>
      <w:r w:rsidR="00386F1C">
        <w:t>Tropfen Wasser gegeben und eine halbe Spatelspitze</w:t>
      </w:r>
      <w:r>
        <w:t xml:space="preserve"> feine Asche darüber gestreut. Ohne Abdeckung wird die Suspension u</w:t>
      </w:r>
      <w:r w:rsidR="00386F1C">
        <w:t xml:space="preserve">nter dem Mikroskop betrachtet. </w:t>
      </w:r>
      <w:r>
        <w:t>Sie kann vorsichtig auf e</w:t>
      </w:r>
      <w:r>
        <w:t>i</w:t>
      </w:r>
      <w:r>
        <w:t xml:space="preserve">ner Seite </w:t>
      </w:r>
      <w:r w:rsidR="00386F1C">
        <w:t xml:space="preserve">mit dem Feuerzeug </w:t>
      </w:r>
      <w:r>
        <w:t>erhitzt werden.</w:t>
      </w:r>
    </w:p>
    <w:p w:rsidR="00DF5727" w:rsidRDefault="00DF5727" w:rsidP="00DF5727">
      <w:pPr>
        <w:tabs>
          <w:tab w:val="left" w:pos="1701"/>
          <w:tab w:val="left" w:pos="1985"/>
        </w:tabs>
        <w:ind w:left="1980" w:hanging="1980"/>
      </w:pPr>
      <w:r>
        <w:t>Beobachtung:</w:t>
      </w:r>
      <w:r>
        <w:tab/>
      </w:r>
      <w:r>
        <w:tab/>
      </w:r>
      <w:r>
        <w:rPr>
          <w:u w:val="single"/>
        </w:rPr>
        <w:t xml:space="preserve">Variante </w:t>
      </w:r>
      <w:r w:rsidRPr="009A656D">
        <w:rPr>
          <w:u w:val="single"/>
        </w:rPr>
        <w:t>1</w:t>
      </w:r>
      <w:r>
        <w:t>: Es sind sehr kleine Kügelchen sichtbar, die sich</w:t>
      </w:r>
      <w:r w:rsidR="00386F1C">
        <w:t xml:space="preserve"> ohne eine b</w:t>
      </w:r>
      <w:r w:rsidR="00386F1C">
        <w:t>e</w:t>
      </w:r>
      <w:r w:rsidR="00386F1C">
        <w:t xml:space="preserve">stimmt Richtung bewegen. </w:t>
      </w:r>
      <w:r>
        <w:t xml:space="preserve">   </w:t>
      </w:r>
    </w:p>
    <w:p w:rsidR="00DF5727" w:rsidRDefault="00DF5727" w:rsidP="00DF5727">
      <w:pPr>
        <w:tabs>
          <w:tab w:val="left" w:pos="1701"/>
          <w:tab w:val="left" w:pos="1985"/>
        </w:tabs>
        <w:ind w:left="1980" w:hanging="1980"/>
      </w:pPr>
      <w:r w:rsidRPr="00D66182">
        <w:tab/>
      </w:r>
      <w:r>
        <w:tab/>
      </w:r>
      <w:r w:rsidRPr="009A656D">
        <w:rPr>
          <w:u w:val="single"/>
        </w:rPr>
        <w:t>Variante 2:</w:t>
      </w:r>
      <w:r>
        <w:t xml:space="preserve"> Die Aschepartikel bewegen sich in einer ungeordneten Bew</w:t>
      </w:r>
      <w:r>
        <w:t>e</w:t>
      </w:r>
      <w:r>
        <w:t xml:space="preserve">gung. </w:t>
      </w:r>
    </w:p>
    <w:p w:rsidR="00DF5727" w:rsidRDefault="00DF5727" w:rsidP="00883198">
      <w:pPr>
        <w:keepNext/>
        <w:tabs>
          <w:tab w:val="left" w:pos="1701"/>
          <w:tab w:val="left" w:pos="1985"/>
        </w:tabs>
        <w:ind w:left="1980" w:hanging="1980"/>
        <w:jc w:val="center"/>
      </w:pPr>
      <w:r w:rsidRPr="00444D41">
        <w:rPr>
          <w:noProof/>
          <w:lang w:eastAsia="de-DE"/>
        </w:rPr>
        <w:lastRenderedPageBreak/>
        <w:drawing>
          <wp:inline distT="0" distB="0" distL="0" distR="0">
            <wp:extent cx="3050540" cy="2033905"/>
            <wp:effectExtent l="0" t="0" r="0" b="0"/>
            <wp:docPr id="68" name="Grafik 68" descr="C:\Users\Anne\Dropbox\2. Master Semester\SVP Chemie\7. &amp; 8. Jahrgang\Bilder\Asch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ne\Dropbox\2. Master Semester\SVP Chemie\7. &amp; 8. Jahrgang\Bilder\Asche (2).jpg"/>
                    <pic:cNvPicPr>
                      <a:picLocks noChangeAspect="1" noChangeArrowheads="1"/>
                    </pic:cNvPicPr>
                  </pic:nvPicPr>
                  <pic:blipFill>
                    <a:blip r:embed="rId8"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50540" cy="2033905"/>
                    </a:xfrm>
                    <a:prstGeom prst="rect">
                      <a:avLst/>
                    </a:prstGeom>
                    <a:noFill/>
                    <a:ln>
                      <a:noFill/>
                    </a:ln>
                  </pic:spPr>
                </pic:pic>
              </a:graphicData>
            </a:graphic>
          </wp:inline>
        </w:drawing>
      </w:r>
    </w:p>
    <w:p w:rsidR="00DF5727" w:rsidRDefault="00DF5727" w:rsidP="00883198">
      <w:pPr>
        <w:pStyle w:val="Beschriftung"/>
        <w:jc w:val="center"/>
        <w:rPr>
          <w:noProof/>
          <w:lang w:eastAsia="de-DE"/>
        </w:rPr>
      </w:pPr>
      <w:r>
        <w:t xml:space="preserve">Abbildung </w:t>
      </w:r>
      <w:r w:rsidR="004420FA">
        <w:fldChar w:fldCharType="begin"/>
      </w:r>
      <w:r w:rsidR="00104998">
        <w:instrText xml:space="preserve"> SEQ Abbildung \* ARABIC </w:instrText>
      </w:r>
      <w:r w:rsidR="004420FA">
        <w:fldChar w:fldCharType="separate"/>
      </w:r>
      <w:r w:rsidR="00E676FB">
        <w:rPr>
          <w:noProof/>
        </w:rPr>
        <w:t>3</w:t>
      </w:r>
      <w:r w:rsidR="004420FA">
        <w:rPr>
          <w:noProof/>
        </w:rPr>
        <w:fldChar w:fldCharType="end"/>
      </w:r>
      <w:r>
        <w:t>:</w:t>
      </w:r>
      <w:r w:rsidRPr="00444D41">
        <w:rPr>
          <w:noProof/>
        </w:rPr>
        <w:t xml:space="preserve"> </w:t>
      </w:r>
      <w:r>
        <w:rPr>
          <w:noProof/>
        </w:rPr>
        <w:t>Links: Versuchsaufbau unter dem Mikrokop.</w:t>
      </w:r>
    </w:p>
    <w:p w:rsidR="00DF5727" w:rsidRDefault="00DF5727" w:rsidP="00DF5727">
      <w:pPr>
        <w:tabs>
          <w:tab w:val="left" w:pos="1701"/>
          <w:tab w:val="left" w:pos="1985"/>
        </w:tabs>
        <w:ind w:left="1980" w:hanging="1980"/>
      </w:pPr>
      <w:r>
        <w:t>Deutung:</w:t>
      </w:r>
      <w:r>
        <w:tab/>
      </w:r>
      <w:r>
        <w:tab/>
      </w:r>
      <w:r>
        <w:tab/>
        <w:t xml:space="preserve"> </w:t>
      </w:r>
      <w:r>
        <w:rPr>
          <w:u w:val="single"/>
        </w:rPr>
        <w:t xml:space="preserve">Variante </w:t>
      </w:r>
      <w:r w:rsidRPr="009A656D">
        <w:rPr>
          <w:u w:val="single"/>
        </w:rPr>
        <w:t>1</w:t>
      </w:r>
      <w:r>
        <w:t xml:space="preserve">: Die Kügelchen sind Fetttropfen der Milch, die sich im Wasser nicht lösen. Die Teilchen der Flüssigkeiten bewegen sich gemäß der </w:t>
      </w:r>
      <w:proofErr w:type="spellStart"/>
      <w:r>
        <w:t>Brown‘schen</w:t>
      </w:r>
      <w:proofErr w:type="spellEnd"/>
      <w:r>
        <w:t xml:space="preserve"> Molekularbewegung. </w:t>
      </w:r>
    </w:p>
    <w:p w:rsidR="00DF5727" w:rsidRDefault="00DF5727" w:rsidP="00DF5727">
      <w:pPr>
        <w:tabs>
          <w:tab w:val="left" w:pos="1701"/>
          <w:tab w:val="left" w:pos="1985"/>
        </w:tabs>
        <w:ind w:left="1980" w:hanging="1980"/>
      </w:pPr>
      <w:r w:rsidRPr="00D66182">
        <w:tab/>
      </w:r>
      <w:r>
        <w:tab/>
      </w:r>
      <w:r w:rsidRPr="009A656D">
        <w:rPr>
          <w:u w:val="single"/>
        </w:rPr>
        <w:t>Variante 2:</w:t>
      </w:r>
      <w:r>
        <w:t xml:space="preserve"> Die Teilchen des Wassers bewegen sich gemäß der </w:t>
      </w:r>
      <w:proofErr w:type="spellStart"/>
      <w:r>
        <w:t>Brown‘schen</w:t>
      </w:r>
      <w:proofErr w:type="spellEnd"/>
      <w:r>
        <w:t xml:space="preserve"> Molekularbewegung und treiben die größeren und dadurch optisch wahrnehmbaren Aschepartikel an. </w:t>
      </w:r>
    </w:p>
    <w:p w:rsidR="00DF5727" w:rsidRDefault="00386F1C" w:rsidP="00DF5727">
      <w:pPr>
        <w:tabs>
          <w:tab w:val="left" w:pos="1701"/>
          <w:tab w:val="left" w:pos="1985"/>
        </w:tabs>
        <w:ind w:left="2124" w:hanging="2124"/>
        <w:rPr>
          <w:rFonts w:eastAsiaTheme="minorEastAsia"/>
        </w:rPr>
      </w:pPr>
      <w:r>
        <w:t>Entsorgung:</w:t>
      </w:r>
      <w:r>
        <w:tab/>
      </w:r>
      <w:r>
        <w:tab/>
      </w:r>
      <w:r w:rsidR="00DF5727">
        <w:t>Die Entsorgung</w:t>
      </w:r>
      <w:r w:rsidR="00DF5727" w:rsidRPr="00AB3984">
        <w:t xml:space="preserve"> </w:t>
      </w:r>
      <w:r w:rsidR="00DF5727">
        <w:t xml:space="preserve">kann über den Ausguss erfolgen. </w:t>
      </w:r>
    </w:p>
    <w:p w:rsidR="00DF5727" w:rsidRDefault="00386F1C" w:rsidP="00386F1C">
      <w:pPr>
        <w:spacing w:line="276" w:lineRule="auto"/>
        <w:ind w:left="1980" w:hanging="1980"/>
        <w:jc w:val="left"/>
      </w:pPr>
      <w:r>
        <w:t>Literatur:</w:t>
      </w:r>
      <w:r>
        <w:tab/>
      </w:r>
      <w:r w:rsidR="00DF5727">
        <w:t xml:space="preserve">Schneider, V. </w:t>
      </w:r>
      <w:r w:rsidR="00DF5727">
        <w:rPr>
          <w:i/>
          <w:iCs/>
        </w:rPr>
        <w:t>Experimente in der Schule: Diffusion</w:t>
      </w:r>
      <w:r>
        <w:t xml:space="preserve">. Verfügbar unter: </w:t>
      </w:r>
      <w:hyperlink r:id="rId25" w:history="1">
        <w:r w:rsidR="00DF5727" w:rsidRPr="00FE46EE">
          <w:rPr>
            <w:rStyle w:val="Hyperlink"/>
          </w:rPr>
          <w:t>http://www.experimente-in-der-schule.de/sekundarstufe/lebewesen_wasser.php?offset=5</w:t>
        </w:r>
      </w:hyperlink>
      <w:r w:rsidR="00DF5727">
        <w:t xml:space="preserve"> </w:t>
      </w:r>
      <w:r w:rsidR="00DF5727" w:rsidRPr="00B937A2">
        <w:rPr>
          <w:rFonts w:asciiTheme="majorHAnsi" w:hAnsiTheme="majorHAnsi"/>
        </w:rPr>
        <w:t>(</w:t>
      </w:r>
      <w:r w:rsidR="00DF5727">
        <w:rPr>
          <w:rFonts w:asciiTheme="majorHAnsi" w:hAnsiTheme="majorHAnsi"/>
        </w:rPr>
        <w:t>Zuletzt abger</w:t>
      </w:r>
      <w:r w:rsidR="00DF5727">
        <w:rPr>
          <w:rFonts w:asciiTheme="majorHAnsi" w:hAnsiTheme="majorHAnsi"/>
        </w:rPr>
        <w:t>u</w:t>
      </w:r>
      <w:r w:rsidR="00DF5727">
        <w:rPr>
          <w:rFonts w:asciiTheme="majorHAnsi" w:hAnsiTheme="majorHAnsi"/>
        </w:rPr>
        <w:t>fen am 04</w:t>
      </w:r>
      <w:r w:rsidR="00DF5727" w:rsidRPr="00B937A2">
        <w:rPr>
          <w:rFonts w:asciiTheme="majorHAnsi" w:hAnsiTheme="majorHAnsi"/>
        </w:rPr>
        <w:t>.</w:t>
      </w:r>
      <w:r w:rsidR="00DF5727">
        <w:rPr>
          <w:rFonts w:asciiTheme="majorHAnsi" w:hAnsiTheme="majorHAnsi"/>
        </w:rPr>
        <w:t>08</w:t>
      </w:r>
      <w:r w:rsidR="00DF5727" w:rsidRPr="00B937A2">
        <w:rPr>
          <w:rFonts w:asciiTheme="majorHAnsi" w:hAnsiTheme="majorHAnsi"/>
        </w:rPr>
        <w:t>.201</w:t>
      </w:r>
      <w:r w:rsidR="00DF5727">
        <w:rPr>
          <w:rFonts w:asciiTheme="majorHAnsi" w:hAnsiTheme="majorHAnsi"/>
        </w:rPr>
        <w:t>5).</w:t>
      </w:r>
    </w:p>
    <w:p w:rsidR="00DF5727" w:rsidRDefault="004420FA" w:rsidP="00DF5727">
      <w:pPr>
        <w:tabs>
          <w:tab w:val="left" w:pos="1701"/>
          <w:tab w:val="left" w:pos="1985"/>
        </w:tabs>
        <w:ind w:left="1980" w:hanging="1980"/>
        <w:rPr>
          <w:color w:val="auto"/>
        </w:rPr>
      </w:pPr>
      <w:r w:rsidRPr="004420FA">
        <w:rPr>
          <w:noProof/>
          <w:lang w:eastAsia="de-DE"/>
        </w:rPr>
      </w:r>
      <w:r w:rsidRPr="004420FA">
        <w:rPr>
          <w:noProof/>
          <w:lang w:eastAsia="de-DE"/>
        </w:rPr>
        <w:pict>
          <v:shape id="Text Box 143" o:spid="_x0000_s1040" type="#_x0000_t202" style="width:462.45pt;height:99.05pt;visibility:visible;mso-wrap-style:square;mso-left-percent:-10001;mso-top-percent:-10001;mso-position-horizontal:absolute;mso-position-horizontal-relative:char;mso-position-vertical:absolute;mso-position-vertical-relative:line;mso-left-percent:-10001;mso-top-percent:-10001;v-text-anchor:top" fillcolor="white [3201]" strokecolor="#c0504d [3205]" strokeweight="1pt">
            <v:stroke dashstyle="dash"/>
            <v:shadow color="#868686"/>
            <v:textbox>
              <w:txbxContent>
                <w:p w:rsidR="00DF5727" w:rsidRPr="00F31EBF" w:rsidRDefault="00DF5727" w:rsidP="00DF5727">
                  <w:pPr>
                    <w:rPr>
                      <w:color w:val="auto"/>
                    </w:rPr>
                  </w:pPr>
                  <w:r>
                    <w:rPr>
                      <w:color w:val="auto"/>
                    </w:rPr>
                    <w:t>SuS sollten Kenntnisse im Umgang mit Mikroskopen haben, um den Versuch durchführen zu können. Andernfalls ist der Zeitaufwand zu groß. Die richtige Vergrößerung und Fokussierung ist entscheidend, damit etwas gesehen werden kann. Die Lehrkraft sollte hierbei unterstützen. Als Variation ist es auch möglich den Saft von Löwenzahn oder Wolfsmilchgewächsen in Wa</w:t>
                  </w:r>
                  <w:r>
                    <w:rPr>
                      <w:color w:val="auto"/>
                    </w:rPr>
                    <w:t>s</w:t>
                  </w:r>
                  <w:r>
                    <w:rPr>
                      <w:color w:val="auto"/>
                    </w:rPr>
                    <w:t xml:space="preserve">ser aufzuschlämmen und zu betrachten. </w:t>
                  </w:r>
                </w:p>
              </w:txbxContent>
            </v:textbox>
            <w10:wrap type="none"/>
            <w10:anchorlock/>
          </v:shape>
        </w:pict>
      </w:r>
    </w:p>
    <w:p w:rsidR="00A0582F" w:rsidRDefault="00A0582F" w:rsidP="00573704">
      <w:pPr>
        <w:tabs>
          <w:tab w:val="left" w:pos="1701"/>
          <w:tab w:val="left" w:pos="1985"/>
        </w:tabs>
        <w:ind w:left="1980" w:hanging="1980"/>
        <w:rPr>
          <w:color w:val="1F497D" w:themeColor="text2"/>
        </w:rPr>
      </w:pPr>
    </w:p>
    <w:p w:rsidR="00A0582F" w:rsidRDefault="00A0582F" w:rsidP="00573704">
      <w:pPr>
        <w:tabs>
          <w:tab w:val="left" w:pos="1701"/>
          <w:tab w:val="left" w:pos="1985"/>
        </w:tabs>
        <w:ind w:left="1980" w:hanging="1980"/>
        <w:rPr>
          <w:color w:val="1F497D" w:themeColor="text2"/>
        </w:rPr>
      </w:pPr>
    </w:p>
    <w:p w:rsidR="00A0582F" w:rsidRDefault="00A0582F" w:rsidP="00573704">
      <w:pPr>
        <w:tabs>
          <w:tab w:val="left" w:pos="1701"/>
          <w:tab w:val="left" w:pos="1985"/>
        </w:tabs>
        <w:ind w:left="1980" w:hanging="1980"/>
        <w:rPr>
          <w:color w:val="1F497D" w:themeColor="text2"/>
        </w:rPr>
      </w:pPr>
    </w:p>
    <w:p w:rsidR="00A0582F" w:rsidRDefault="00A0582F" w:rsidP="00573704">
      <w:pPr>
        <w:tabs>
          <w:tab w:val="left" w:pos="1701"/>
          <w:tab w:val="left" w:pos="1985"/>
        </w:tabs>
        <w:ind w:left="1980" w:hanging="1980"/>
        <w:rPr>
          <w:color w:val="1F497D" w:themeColor="text2"/>
        </w:rPr>
      </w:pPr>
    </w:p>
    <w:p w:rsidR="00A0582F" w:rsidRDefault="00A0582F" w:rsidP="00573704">
      <w:pPr>
        <w:tabs>
          <w:tab w:val="left" w:pos="1701"/>
          <w:tab w:val="left" w:pos="1985"/>
        </w:tabs>
        <w:ind w:left="1980" w:hanging="1980"/>
        <w:rPr>
          <w:color w:val="1F497D" w:themeColor="text2"/>
        </w:rPr>
      </w:pPr>
    </w:p>
    <w:p w:rsidR="00A0582F" w:rsidRPr="00F74A95" w:rsidRDefault="00A0582F" w:rsidP="00A0582F">
      <w:pPr>
        <w:rPr>
          <w:color w:val="1F497D" w:themeColor="text2"/>
        </w:rPr>
        <w:sectPr w:rsidR="00A0582F" w:rsidRPr="00F74A95" w:rsidSect="00D82870">
          <w:headerReference w:type="default" r:id="rId26"/>
          <w:headerReference w:type="first" r:id="rId27"/>
          <w:pgSz w:w="11906" w:h="16838"/>
          <w:pgMar w:top="1417" w:right="1417" w:bottom="709" w:left="1417" w:header="708" w:footer="708" w:gutter="0"/>
          <w:pgNumType w:start="1"/>
          <w:cols w:space="708"/>
          <w:docGrid w:linePitch="360"/>
        </w:sectPr>
      </w:pPr>
    </w:p>
    <w:p w:rsidR="00A0582F" w:rsidRDefault="00A0582F" w:rsidP="00A0582F">
      <w:pPr>
        <w:tabs>
          <w:tab w:val="left" w:pos="1701"/>
          <w:tab w:val="left" w:pos="1985"/>
        </w:tabs>
        <w:rPr>
          <w:b/>
          <w:color w:val="auto"/>
          <w:sz w:val="28"/>
        </w:rPr>
      </w:pPr>
      <w:r>
        <w:rPr>
          <w:b/>
          <w:sz w:val="28"/>
        </w:rPr>
        <w:lastRenderedPageBreak/>
        <w:t xml:space="preserve">Arbeitsblatt – </w:t>
      </w:r>
      <w:r w:rsidR="0054248D">
        <w:rPr>
          <w:b/>
          <w:sz w:val="28"/>
        </w:rPr>
        <w:t>Teilchenbewegung unter dem Mikroskop</w:t>
      </w:r>
    </w:p>
    <w:p w:rsidR="009F3BA3" w:rsidRDefault="004420FA" w:rsidP="009F3BA3">
      <w:pPr>
        <w:tabs>
          <w:tab w:val="left" w:pos="1701"/>
          <w:tab w:val="left" w:pos="1985"/>
        </w:tabs>
        <w:ind w:left="1695" w:hanging="1695"/>
        <w:rPr>
          <w:color w:val="auto"/>
        </w:rPr>
      </w:pPr>
      <w:r w:rsidRPr="004420FA">
        <w:rPr>
          <w:b/>
          <w:noProof/>
          <w:color w:val="auto"/>
          <w:lang w:eastAsia="de-DE"/>
        </w:rPr>
        <w:pict>
          <v:rect id="Rectangle 137" o:spid="_x0000_s1039" style="position:absolute;left:0;text-align:left;margin-left:218.1pt;margin-top:50.7pt;width:227.2pt;height:105.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" fillcolor="#f2f2f2 [3052]" strokecolor="#f2f2f2 [3041]" strokeweight="3pt">
            <v:shadow on="t" color="#243f60 [1604]" opacity=".5" offset="6pt,6pt"/>
            <w10:wrap type="topAndBottom"/>
          </v:rect>
        </w:pict>
      </w:r>
      <w:r w:rsidR="009F3BA3" w:rsidRPr="009F3BA3">
        <w:rPr>
          <w:b/>
          <w:color w:val="auto"/>
        </w:rPr>
        <w:t xml:space="preserve">Aufgabe 1: </w:t>
      </w:r>
      <w:r w:rsidR="009F3BA3">
        <w:rPr>
          <w:b/>
          <w:color w:val="auto"/>
        </w:rPr>
        <w:tab/>
      </w:r>
      <w:r w:rsidR="009F3BA3">
        <w:rPr>
          <w:b/>
          <w:color w:val="auto"/>
        </w:rPr>
        <w:tab/>
      </w:r>
      <w:r w:rsidR="009F3BA3" w:rsidRPr="009F3BA3">
        <w:rPr>
          <w:color w:val="auto"/>
        </w:rPr>
        <w:t>Milch besteht zu einem großen Teil aus Wasser.</w:t>
      </w:r>
      <w:r w:rsidR="009F3BA3">
        <w:rPr>
          <w:color w:val="auto"/>
        </w:rPr>
        <w:t xml:space="preserve"> Skizziere hier kurz die Wa</w:t>
      </w:r>
      <w:r w:rsidR="009F3BA3">
        <w:rPr>
          <w:color w:val="auto"/>
        </w:rPr>
        <w:t>s</w:t>
      </w:r>
      <w:r w:rsidR="009F3BA3">
        <w:rPr>
          <w:color w:val="auto"/>
        </w:rPr>
        <w:t xml:space="preserve">sermoleküle im flüssigen Aggregatzustand. </w:t>
      </w:r>
    </w:p>
    <w:p w:rsidR="00E10084" w:rsidRDefault="00E10084" w:rsidP="009F3BA3">
      <w:pPr>
        <w:tabs>
          <w:tab w:val="left" w:pos="1701"/>
          <w:tab w:val="left" w:pos="1985"/>
        </w:tabs>
        <w:ind w:left="1695" w:hanging="1695"/>
        <w:rPr>
          <w:color w:val="auto"/>
        </w:rPr>
      </w:pPr>
    </w:p>
    <w:p w:rsidR="009F3BA3" w:rsidRPr="0054248D" w:rsidRDefault="009F3BA3" w:rsidP="009F3BA3">
      <w:pPr>
        <w:tabs>
          <w:tab w:val="left" w:pos="1701"/>
          <w:tab w:val="left" w:pos="1985"/>
        </w:tabs>
        <w:ind w:left="1695" w:hanging="1695"/>
        <w:rPr>
          <w:b/>
          <w:i/>
          <w:color w:val="auto"/>
        </w:rPr>
      </w:pPr>
      <w:r>
        <w:rPr>
          <w:b/>
          <w:color w:val="auto"/>
        </w:rPr>
        <w:tab/>
      </w:r>
      <w:r w:rsidRPr="0054248D">
        <w:rPr>
          <w:b/>
          <w:i/>
          <w:color w:val="auto"/>
        </w:rPr>
        <w:t xml:space="preserve">Führe nun den Versuch </w:t>
      </w:r>
      <w:r w:rsidR="00E10084" w:rsidRPr="0054248D">
        <w:rPr>
          <w:b/>
          <w:i/>
          <w:color w:val="auto"/>
        </w:rPr>
        <w:t>„</w:t>
      </w:r>
      <w:r w:rsidRPr="0054248D">
        <w:rPr>
          <w:b/>
          <w:i/>
          <w:color w:val="auto"/>
        </w:rPr>
        <w:t>Teilchenbewegung unter dem Mikroskop</w:t>
      </w:r>
      <w:r w:rsidR="00807CDA">
        <w:rPr>
          <w:b/>
          <w:i/>
          <w:color w:val="auto"/>
        </w:rPr>
        <w:t>“ Varia</w:t>
      </w:r>
      <w:r w:rsidR="00807CDA">
        <w:rPr>
          <w:b/>
          <w:i/>
          <w:color w:val="auto"/>
        </w:rPr>
        <w:t>n</w:t>
      </w:r>
      <w:r w:rsidR="00807CDA">
        <w:rPr>
          <w:b/>
          <w:i/>
          <w:color w:val="auto"/>
        </w:rPr>
        <w:t>te 1</w:t>
      </w:r>
      <w:r w:rsidRPr="0054248D">
        <w:rPr>
          <w:b/>
          <w:i/>
          <w:color w:val="auto"/>
        </w:rPr>
        <w:t xml:space="preserve"> durch</w:t>
      </w:r>
      <w:r w:rsidR="00807CDA">
        <w:rPr>
          <w:b/>
          <w:i/>
          <w:color w:val="auto"/>
        </w:rPr>
        <w:t>.</w:t>
      </w:r>
      <w:r w:rsidRPr="0054248D">
        <w:rPr>
          <w:b/>
          <w:i/>
          <w:color w:val="auto"/>
        </w:rPr>
        <w:t xml:space="preserve"> </w:t>
      </w:r>
    </w:p>
    <w:p w:rsidR="009F3BA3" w:rsidRDefault="0075128D" w:rsidP="007A7DA6">
      <w:pPr>
        <w:tabs>
          <w:tab w:val="left" w:pos="1701"/>
          <w:tab w:val="left" w:pos="1985"/>
        </w:tabs>
        <w:spacing w:line="600" w:lineRule="auto"/>
        <w:ind w:left="1695" w:hanging="1695"/>
        <w:rPr>
          <w:color w:val="auto"/>
        </w:rPr>
      </w:pPr>
      <w:r>
        <w:rPr>
          <w:b/>
          <w:color w:val="auto"/>
        </w:rPr>
        <w:t>Aufgabe 2</w:t>
      </w:r>
      <w:r w:rsidR="009F3BA3" w:rsidRPr="009F3BA3">
        <w:rPr>
          <w:b/>
          <w:color w:val="auto"/>
        </w:rPr>
        <w:t>:</w:t>
      </w:r>
      <w:r w:rsidR="009F3BA3">
        <w:rPr>
          <w:b/>
          <w:color w:val="auto"/>
        </w:rPr>
        <w:tab/>
      </w:r>
      <w:r w:rsidR="007A7DA6">
        <w:rPr>
          <w:b/>
          <w:color w:val="auto"/>
        </w:rPr>
        <w:tab/>
      </w:r>
      <w:r w:rsidR="009F3BA3" w:rsidRPr="009F3BA3">
        <w:rPr>
          <w:color w:val="auto"/>
        </w:rPr>
        <w:t>Beschreibe Deine Beobachtung möglichst genau</w:t>
      </w:r>
      <w:r w:rsidR="007A7DA6">
        <w:rPr>
          <w:color w:val="auto"/>
        </w:rPr>
        <w:t xml:space="preserve"> unter Verwendung der geei</w:t>
      </w:r>
      <w:r w:rsidR="007A7DA6">
        <w:rPr>
          <w:color w:val="auto"/>
        </w:rPr>
        <w:t>g</w:t>
      </w:r>
      <w:r w:rsidR="007A7DA6">
        <w:rPr>
          <w:color w:val="auto"/>
        </w:rPr>
        <w:t>neten fachlichen Begriffe.</w:t>
      </w:r>
    </w:p>
    <w:p w:rsidR="009F3BA3" w:rsidRDefault="009F3BA3" w:rsidP="00E10084">
      <w:pPr>
        <w:tabs>
          <w:tab w:val="left" w:pos="1701"/>
          <w:tab w:val="left" w:pos="1985"/>
        </w:tabs>
        <w:spacing w:line="600" w:lineRule="auto"/>
        <w:rPr>
          <w:color w:val="auto"/>
        </w:rPr>
      </w:pPr>
      <w:r>
        <w:rPr>
          <w:color w:val="auto"/>
        </w:rPr>
        <w:t>______________________________________________________________________________________________________________</w:t>
      </w:r>
    </w:p>
    <w:p w:rsidR="009F3BA3" w:rsidRDefault="009F3BA3" w:rsidP="00E10084">
      <w:pPr>
        <w:tabs>
          <w:tab w:val="left" w:pos="1701"/>
          <w:tab w:val="left" w:pos="1985"/>
        </w:tabs>
        <w:spacing w:line="600" w:lineRule="auto"/>
        <w:rPr>
          <w:color w:val="auto"/>
        </w:rPr>
      </w:pPr>
      <w:r>
        <w:rPr>
          <w:color w:val="auto"/>
        </w:rPr>
        <w:t>______________________________________________________________________________________________________________</w:t>
      </w:r>
    </w:p>
    <w:p w:rsidR="00E10084" w:rsidRDefault="00E10084" w:rsidP="007A7DA6">
      <w:pPr>
        <w:tabs>
          <w:tab w:val="left" w:pos="1701"/>
          <w:tab w:val="left" w:pos="1985"/>
        </w:tabs>
        <w:spacing w:line="480" w:lineRule="auto"/>
        <w:ind w:left="1701"/>
        <w:rPr>
          <w:color w:val="auto"/>
        </w:rPr>
      </w:pPr>
      <w:r>
        <w:rPr>
          <w:color w:val="auto"/>
        </w:rPr>
        <w:t>Vergleiche Deine Beobachtungen mit denen nach dem Erhitzen</w:t>
      </w:r>
      <w:r w:rsidR="007A7DA6">
        <w:rPr>
          <w:color w:val="auto"/>
        </w:rPr>
        <w:t xml:space="preserve"> des Objekttr</w:t>
      </w:r>
      <w:r w:rsidR="007A7DA6">
        <w:rPr>
          <w:color w:val="auto"/>
        </w:rPr>
        <w:t>ä</w:t>
      </w:r>
      <w:r w:rsidR="007A7DA6">
        <w:rPr>
          <w:color w:val="auto"/>
        </w:rPr>
        <w:t>gers mit dem Feuerzeug</w:t>
      </w:r>
      <w:r>
        <w:rPr>
          <w:color w:val="auto"/>
        </w:rPr>
        <w:t xml:space="preserve">. </w:t>
      </w:r>
    </w:p>
    <w:p w:rsidR="009F3BA3" w:rsidRDefault="009F3BA3" w:rsidP="009F3BA3">
      <w:pPr>
        <w:tabs>
          <w:tab w:val="left" w:pos="1701"/>
          <w:tab w:val="left" w:pos="1985"/>
        </w:tabs>
        <w:spacing w:line="480" w:lineRule="auto"/>
        <w:rPr>
          <w:color w:val="auto"/>
        </w:rPr>
      </w:pPr>
      <w:r>
        <w:rPr>
          <w:color w:val="auto"/>
        </w:rPr>
        <w:t>______________________________________________________________________________________________________________</w:t>
      </w:r>
    </w:p>
    <w:p w:rsidR="009F3BA3" w:rsidRPr="009F3BA3" w:rsidRDefault="004420FA" w:rsidP="00A0582F">
      <w:pPr>
        <w:tabs>
          <w:tab w:val="left" w:pos="1701"/>
          <w:tab w:val="left" w:pos="1985"/>
        </w:tabs>
        <w:rPr>
          <w:b/>
          <w:color w:val="auto"/>
        </w:rPr>
      </w:pPr>
      <w:r w:rsidRPr="004420FA">
        <w:rPr>
          <w:noProof/>
          <w:lang w:eastAsia="de-DE"/>
        </w:rPr>
        <w:pict>
          <v:group id="Gruppe 211" o:spid="_x0000_s1034" style="position:absolute;left:0;text-align:left;margin-left:329.05pt;margin-top:607.25pt;width:234.3pt;height:196.9pt;z-index:251803648;mso-position-horizontal-relative:page;mso-position-vertical-relative:page" coordsize="24758,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">
            <v:rect id="AutoForm 14" o:spid="_x0000_s1035" style="position:absolute;width:24758;height:95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fllr4A&#10;AADbAAAADwAAAGRycy9kb3ducmV2LnhtbERPS4vCMBC+L/gfwgheFk3XQ1mrUXRFEG8+z2MzfWAz&#10;KU2q9d8bQdjbfHzPmS06U4k7Na60rOBnFIEgTq0uOVdwOm6GvyCcR9ZYWSYFT3KwmPe+Zpho++A9&#10;3Q8+FyGEXYIKCu/rREqXFmTQjWxNHLjMNgZ9gE0udYOPEG4qOY6iWBosOTQUWNNfQent0BoFer07&#10;T+J2xZmLb7q9LOU3XjOlBv1uOQXhqfP/4o97q8P8Mbx/CQfI+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yn5Za+AAAA2wAAAA8AAAAAAAAAAAAAAAAAmAIAAGRycy9kb3ducmV2&#10;LnhtbFBLBQYAAAAABAAEAPUAAACDAwAAAAA=&#10;" fillcolor="white [3212]" strokecolor="#938953 [1614]" strokeweight="1.25pt">
              <v:textbox inset="14.4pt,36pt,14.4pt,5.76pt">
                <w:txbxContent>
                  <w:p w:rsidR="00E10084" w:rsidRDefault="00E10084" w:rsidP="00E10084">
                    <w:pPr>
                      <w:spacing w:before="880" w:after="240" w:line="240" w:lineRule="auto"/>
                      <w:jc w:val="right"/>
                      <w:rPr>
                        <w:rFonts w:asciiTheme="majorHAnsi" w:eastAsiaTheme="majorEastAsia" w:hAnsiTheme="majorHAnsi" w:cstheme="majorBidi"/>
                        <w:color w:val="4F81BD" w:themeColor="accent1"/>
                        <w:sz w:val="40"/>
                        <w:szCs w:val="40"/>
                      </w:rPr>
                    </w:pPr>
                    <w:r>
                      <w:rPr>
                        <w:color w:val="1F497D" w:themeColor="text2"/>
                      </w:rPr>
                      <w:t xml:space="preserve">Lexikon der </w:t>
                    </w:r>
                    <w:proofErr w:type="spellStart"/>
                    <w:r>
                      <w:rPr>
                        <w:color w:val="1F497D" w:themeColor="text2"/>
                      </w:rPr>
                      <w:t>Wissenschafte</w:t>
                    </w:r>
                    <w:r>
                      <w:rPr>
                        <w:color w:val="1F497D" w:themeColor="text2"/>
                      </w:rPr>
                      <w:t>n</w:t>
                    </w:r>
                    <w:r>
                      <w:rPr>
                        <w:rFonts w:asciiTheme="majorHAnsi" w:eastAsiaTheme="majorEastAsia" w:hAnsiTheme="majorHAnsi" w:cstheme="majorBidi"/>
                        <w:color w:val="4F81BD" w:themeColor="accent1"/>
                        <w:sz w:val="40"/>
                        <w:szCs w:val="40"/>
                      </w:rPr>
                      <w:t>Brown‘sche</w:t>
                    </w:r>
                    <w:proofErr w:type="spellEnd"/>
                    <w:r>
                      <w:rPr>
                        <w:rFonts w:asciiTheme="majorHAnsi" w:eastAsiaTheme="majorEastAsia" w:hAnsiTheme="majorHAnsi" w:cstheme="majorBidi"/>
                        <w:color w:val="4F81BD" w:themeColor="accent1"/>
                        <w:sz w:val="40"/>
                        <w:szCs w:val="40"/>
                      </w:rPr>
                      <w:t xml:space="preserve"> Bewegung</w:t>
                    </w:r>
                  </w:p>
                  <w:p w:rsidR="00E10084" w:rsidRDefault="00E10084" w:rsidP="00E10084">
                    <w:pPr>
                      <w:jc w:val="right"/>
                      <w:rPr>
                        <w:color w:val="1F497D" w:themeColor="text2"/>
                      </w:rPr>
                    </w:pPr>
                    <w:r>
                      <w:rPr>
                        <w:color w:val="1F497D" w:themeColor="text2"/>
                      </w:rPr>
                      <w:t xml:space="preserve">Die Moleküle der umgebenden Materie bringen diese </w:t>
                    </w:r>
                    <w:proofErr w:type="spellStart"/>
                    <w:r>
                      <w:rPr>
                        <w:color w:val="1F497D" w:themeColor="text2"/>
                      </w:rPr>
                      <w:t>Brown’sche</w:t>
                    </w:r>
                    <w:proofErr w:type="spellEnd"/>
                    <w:r>
                      <w:rPr>
                        <w:color w:val="1F497D" w:themeColor="text2"/>
                      </w:rPr>
                      <w:t xml:space="preserve"> Bewegung he</w:t>
                    </w:r>
                    <w:r>
                      <w:rPr>
                        <w:color w:val="1F497D" w:themeColor="text2"/>
                      </w:rPr>
                      <w:t>r</w:t>
                    </w:r>
                    <w:r>
                      <w:rPr>
                        <w:color w:val="1F497D" w:themeColor="text2"/>
                      </w:rPr>
                      <w:t xml:space="preserve">vor. Aufgrund ihrer ungeordneten </w:t>
                    </w:r>
                    <w:proofErr w:type="spellStart"/>
                    <w:r>
                      <w:rPr>
                        <w:color w:val="1F497D" w:themeColor="text2"/>
                      </w:rPr>
                      <w:t>Beweggung</w:t>
                    </w:r>
                    <w:proofErr w:type="spellEnd"/>
                    <w:r>
                      <w:rPr>
                        <w:color w:val="1F497D" w:themeColor="text2"/>
                      </w:rPr>
                      <w:t xml:space="preserve"> </w:t>
                    </w:r>
                  </w:p>
                </w:txbxContent>
              </v:textbox>
            </v:rect>
            <v:rect id="Rechteck 213" o:spid="_x0000_s1036" style="position:absolute;left:719;width:23317;height:704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dk1sEA&#10;AADbAAAADwAAAGRycy9kb3ducmV2LnhtbERPTWvCQBC9C/6HZQpepG7aikh0E2yhVC8Ftd7H7JgN&#10;zc6m2TXGf+8WBG/zeJ+zzHtbi45aXzlW8DJJQBAXTldcKvjZfz7PQfiArLF2TAqu5CHPhoMlptpd&#10;eEvdLpQihrBPUYEJoUml9IUhi37iGuLInVxrMUTYllK3eInhtpavSTKTFiuODQYb+jBU/O7OVsH2&#10;/av8O+B+/t2ti6vBjZuOj06p0VO/WoAI1IeH+O5e6zj/Df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HZNbBAAAA2wAAAA8AAAAAAAAAAAAAAAAAmAIAAGRycy9kb3du&#10;cmV2LnhtbFBLBQYAAAAABAAEAPUAAACGAwAAAAA=&#10;" fillcolor="#1f497d [3215]" stroked="f" strokeweight="2pt">
              <v:textbox inset="14.4pt,14.4pt,14.4pt,28.8pt">
                <w:txbxContent>
                  <w:p w:rsidR="00E10084" w:rsidRDefault="00E10084">
                    <w:pPr>
                      <w:spacing w:before="240"/>
                      <w:rPr>
                        <w:color w:val="FFFFFF" w:themeColor="background1"/>
                      </w:rPr>
                    </w:pPr>
                  </w:p>
                </w:txbxContent>
              </v:textbox>
            </v:rect>
            <v:rect id="Rechteck 214" o:spid="_x0000_s1037" style="position:absolute;left:719;top:93083;width:23317;height:118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2x2sIA&#10;AADbAAAADwAAAGRycy9kb3ducmV2LnhtbERPS2vCQBC+F/oflhG8lLpRSiOpqxRB8GAPSQNep9kx&#10;CWZnQ3bN49+7gtDbfHzP2exG04ieOldbVrBcRCCIC6trLhXkv4f3NQjnkTU2lknBRA5229eXDSba&#10;DpxSn/lShBB2CSqovG8TKV1RkUG3sC1x4C62M+gD7EqpOxxCuGnkKoo+pcGaQ0OFLe0rKq7ZzShI&#10;3fDzNo1xfnN/p/jsy3zdnK9KzWfj9xcIT6P/Fz/dRx3mf8Djl3C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jbHawgAAANsAAAAPAAAAAAAAAAAAAAAAAJgCAABkcnMvZG93&#10;bnJldi54bWxQSwUGAAAAAAQABAD1AAAAhwMAAAAA&#10;" fillcolor="#4f81bd [3204]" stroked="f" strokeweight="2pt">
              <v:textbox inset="14.4pt,14.4pt,14.4pt,28.8pt">
                <w:txbxContent>
                  <w:p w:rsidR="00E10084" w:rsidRDefault="00E10084">
                    <w:pPr>
                      <w:spacing w:before="240"/>
                      <w:rPr>
                        <w:color w:val="FFFFFF" w:themeColor="background1"/>
                      </w:rPr>
                    </w:pPr>
                  </w:p>
                </w:txbxContent>
              </v:textbox>
            </v:rect>
            <w10:wrap type="square" anchorx="page" anchory="page"/>
          </v:group>
        </w:pict>
      </w:r>
    </w:p>
    <w:p w:rsidR="009F3BA3" w:rsidRDefault="0054248D" w:rsidP="00A0582F">
      <w:pPr>
        <w:tabs>
          <w:tab w:val="left" w:pos="1701"/>
          <w:tab w:val="left" w:pos="1985"/>
        </w:tabs>
        <w:rPr>
          <w:color w:val="auto"/>
        </w:rPr>
      </w:pPr>
      <w:r w:rsidRPr="0054248D">
        <w:rPr>
          <w:color w:val="auto"/>
        </w:rPr>
        <w:t>Im</w:t>
      </w:r>
      <w:r>
        <w:rPr>
          <w:b/>
          <w:color w:val="auto"/>
        </w:rPr>
        <w:t xml:space="preserve"> </w:t>
      </w:r>
      <w:r>
        <w:rPr>
          <w:color w:val="auto"/>
        </w:rPr>
        <w:t>Lexikoneintrag auf der rechten Seite ist leider der entscheidende Teil abgeschnitten. Kannst Du helfen?</w:t>
      </w:r>
    </w:p>
    <w:p w:rsidR="0075128D" w:rsidRDefault="0054248D" w:rsidP="0075128D">
      <w:pPr>
        <w:tabs>
          <w:tab w:val="left" w:pos="1701"/>
          <w:tab w:val="left" w:pos="1985"/>
        </w:tabs>
        <w:ind w:left="1416" w:hanging="1416"/>
        <w:rPr>
          <w:color w:val="auto"/>
        </w:rPr>
        <w:sectPr w:rsidR="0075128D" w:rsidSect="00A0582F">
          <w:headerReference w:type="default" r:id="rId28"/>
          <w:pgSz w:w="11906" w:h="16838"/>
          <w:pgMar w:top="1417" w:right="1417" w:bottom="709" w:left="1417" w:header="708" w:footer="708" w:gutter="0"/>
          <w:pgNumType w:start="6"/>
          <w:cols w:space="708"/>
          <w:docGrid w:linePitch="360"/>
        </w:sectPr>
      </w:pPr>
      <w:r w:rsidRPr="009F3BA3">
        <w:rPr>
          <w:b/>
          <w:color w:val="auto"/>
        </w:rPr>
        <w:t>Aufgabe 3:</w:t>
      </w:r>
      <w:r>
        <w:rPr>
          <w:b/>
          <w:color w:val="auto"/>
        </w:rPr>
        <w:tab/>
      </w:r>
      <w:r w:rsidRPr="0054248D">
        <w:rPr>
          <w:color w:val="auto"/>
        </w:rPr>
        <w:t xml:space="preserve">Erkläre die Ursache der </w:t>
      </w:r>
      <w:proofErr w:type="spellStart"/>
      <w:r w:rsidRPr="0054248D">
        <w:rPr>
          <w:color w:val="auto"/>
        </w:rPr>
        <w:t>Brownschen</w:t>
      </w:r>
      <w:proofErr w:type="spellEnd"/>
      <w:r w:rsidRPr="0054248D">
        <w:rPr>
          <w:color w:val="auto"/>
        </w:rPr>
        <w:t xml:space="preserve"> Bewegung</w:t>
      </w:r>
      <w:r>
        <w:rPr>
          <w:color w:val="auto"/>
        </w:rPr>
        <w:t>. Diskutiere Ursachen, w</w:t>
      </w:r>
      <w:r>
        <w:rPr>
          <w:color w:val="auto"/>
        </w:rPr>
        <w:t>a</w:t>
      </w:r>
      <w:r>
        <w:rPr>
          <w:color w:val="auto"/>
        </w:rPr>
        <w:t>rum diese Erklärung erst mehr als 80 Jahr nach der Entdeckung des Ph</w:t>
      </w:r>
      <w:r>
        <w:rPr>
          <w:color w:val="auto"/>
        </w:rPr>
        <w:t>ä</w:t>
      </w:r>
      <w:r>
        <w:rPr>
          <w:color w:val="auto"/>
        </w:rPr>
        <w:t>nomens gefunden wurde.</w:t>
      </w:r>
      <w:r w:rsidR="0075128D">
        <w:rPr>
          <w:color w:val="auto"/>
        </w:rPr>
        <w:t xml:space="preserve">                                </w:t>
      </w:r>
      <w:r>
        <w:rPr>
          <w:color w:val="auto"/>
        </w:rPr>
        <w:t xml:space="preserve"> </w:t>
      </w:r>
    </w:p>
    <w:p w:rsidR="00FB3D74" w:rsidRPr="00E54798" w:rsidRDefault="00FA486B" w:rsidP="00AA612B">
      <w:pPr>
        <w:pStyle w:val="berschrift1"/>
        <w:rPr>
          <w:color w:val="auto"/>
        </w:rPr>
      </w:pPr>
      <w:bookmarkStart w:id="9" w:name="_Toc427831603"/>
      <w:r>
        <w:rPr>
          <w:color w:val="auto"/>
        </w:rPr>
        <w:lastRenderedPageBreak/>
        <w:t>Didaktischer Kommentar zum Schülerarbeitsblatt</w:t>
      </w:r>
      <w:bookmarkEnd w:id="9"/>
      <w:r>
        <w:rPr>
          <w:color w:val="auto"/>
        </w:rPr>
        <w:t xml:space="preserve"> </w:t>
      </w:r>
    </w:p>
    <w:p w:rsidR="0075128D" w:rsidRPr="0075128D" w:rsidRDefault="0075128D" w:rsidP="0075128D">
      <w:r>
        <w:t>D</w:t>
      </w:r>
      <w:r w:rsidR="00883198">
        <w:t xml:space="preserve">ieses Arbeitsblatt ist eine </w:t>
      </w:r>
      <w:r>
        <w:t>Handreichung zu dem in diesem Protokoll beschriebenen Schüle</w:t>
      </w:r>
      <w:r>
        <w:t>r</w:t>
      </w:r>
      <w:r>
        <w:t>versuch.</w:t>
      </w:r>
      <w:r w:rsidR="00196E91">
        <w:t xml:space="preserve"> Er beinhaltet keine Versuchsanweisung, sondern soll das Vorwissen und die Beobac</w:t>
      </w:r>
      <w:r w:rsidR="00196E91">
        <w:t>h</w:t>
      </w:r>
      <w:r w:rsidR="00196E91">
        <w:t xml:space="preserve">tungen der SuS strukturieren, sodass sie sich die Theorie der </w:t>
      </w:r>
      <w:proofErr w:type="spellStart"/>
      <w:r w:rsidR="00196E91">
        <w:t>Brown’schen</w:t>
      </w:r>
      <w:proofErr w:type="spellEnd"/>
      <w:r w:rsidR="00196E91">
        <w:t xml:space="preserve"> Bewegung selbst e</w:t>
      </w:r>
      <w:r w:rsidR="00196E91">
        <w:t>r</w:t>
      </w:r>
      <w:r w:rsidR="00196E91">
        <w:t>arbeiten können.</w:t>
      </w:r>
      <w:r>
        <w:t xml:space="preserve"> Als Ausgangpunkt sollten die </w:t>
      </w:r>
      <w:proofErr w:type="spellStart"/>
      <w:r>
        <w:t>SuS</w:t>
      </w:r>
      <w:proofErr w:type="spellEnd"/>
      <w:r>
        <w:t xml:space="preserve"> das </w:t>
      </w:r>
      <w:proofErr w:type="spellStart"/>
      <w:r>
        <w:t>Dalton’sche</w:t>
      </w:r>
      <w:proofErr w:type="spellEnd"/>
      <w:r>
        <w:t xml:space="preserve"> Atommodell kennen und anwenden können. Insbesondere die Aggregatzustände und die Tatsache, dass sich die Atome bewegen, sollten bekannt sein. </w:t>
      </w:r>
      <w:r w:rsidR="00363AF1">
        <w:t xml:space="preserve">Die SuS sollen anhand der Beobachtungen aus dem Versuch auf die Ursache der Bewegung </w:t>
      </w:r>
      <w:r w:rsidR="005D28CC">
        <w:t xml:space="preserve">der mikroskopisch sichtbaren Teilchen </w:t>
      </w:r>
      <w:r w:rsidR="00363AF1">
        <w:t xml:space="preserve">schließen: </w:t>
      </w:r>
      <w:r w:rsidR="005D28CC">
        <w:t>Sie</w:t>
      </w:r>
      <w:r w:rsidR="00363AF1">
        <w:t xml:space="preserve"> werden von anderen unsichtbaren</w:t>
      </w:r>
      <w:r w:rsidR="005D28CC">
        <w:t xml:space="preserve"> Wasserteilchen</w:t>
      </w:r>
      <w:r w:rsidR="00363AF1">
        <w:t xml:space="preserve"> umgeben und angestoßen. </w:t>
      </w:r>
    </w:p>
    <w:p w:rsidR="00C364B2" w:rsidRPr="00E54798" w:rsidRDefault="00C364B2" w:rsidP="00C364B2">
      <w:pPr>
        <w:pStyle w:val="berschrift2"/>
        <w:rPr>
          <w:color w:val="auto"/>
        </w:rPr>
      </w:pPr>
      <w:bookmarkStart w:id="10" w:name="_Toc427831604"/>
      <w:r w:rsidRPr="00E54798">
        <w:rPr>
          <w:color w:val="auto"/>
        </w:rPr>
        <w:t>Erwartungshorizont</w:t>
      </w:r>
      <w:r w:rsidR="006968E6" w:rsidRPr="00E54798">
        <w:rPr>
          <w:color w:val="auto"/>
        </w:rPr>
        <w:t xml:space="preserve"> (Kerncurriculum)</w:t>
      </w:r>
      <w:bookmarkEnd w:id="10"/>
    </w:p>
    <w:p w:rsidR="00363AF1" w:rsidRDefault="00363AF1" w:rsidP="00363AF1">
      <w:r>
        <w:t>Aufgabe 1 zielt auf den Kompetenzbereich Fachwissen ab. Im Basiskonzept Struktur</w:t>
      </w:r>
      <w:r>
        <w:noBreakHyphen/>
        <w:t xml:space="preserve">Eigenschaft wird gefordert, dass </w:t>
      </w:r>
      <w:r w:rsidR="004B1FC4">
        <w:t>die SuS</w:t>
      </w:r>
      <w:r>
        <w:t xml:space="preserve"> Aggregatzustände auf Teilchenebene </w:t>
      </w:r>
      <w:r w:rsidR="00196E91">
        <w:t>erklären</w:t>
      </w:r>
      <w:r>
        <w:t xml:space="preserve"> können</w:t>
      </w:r>
      <w:r w:rsidR="009D4B62">
        <w:t xml:space="preserve">. </w:t>
      </w:r>
      <w:r w:rsidR="007A68F3">
        <w:t>Diese Aufg</w:t>
      </w:r>
      <w:r w:rsidR="007A68F3">
        <w:t>a</w:t>
      </w:r>
      <w:r w:rsidR="007A68F3">
        <w:t>be allerdings bewegt sich auf einer rein reproduktiven Ebene</w:t>
      </w:r>
      <w:r w:rsidR="00196E91">
        <w:t xml:space="preserve">, indem </w:t>
      </w:r>
      <w:r w:rsidR="007A68F3">
        <w:t xml:space="preserve">die Anforderung ist </w:t>
      </w:r>
      <w:r w:rsidR="00196E91">
        <w:t>eine Skizze an</w:t>
      </w:r>
      <w:r w:rsidR="007A68F3">
        <w:t>zu</w:t>
      </w:r>
      <w:r w:rsidR="00196E91">
        <w:t>fertigen. Daher bewegt sich diese Aufgabe im Anforderungsbereich I</w:t>
      </w:r>
      <w:r w:rsidR="009D4B62">
        <w:t xml:space="preserve">. </w:t>
      </w:r>
    </w:p>
    <w:p w:rsidR="00E83B56" w:rsidRDefault="00E83B56" w:rsidP="00E83B56">
      <w:r>
        <w:t>Aufgabe 2 fördert überwiegend den Kompetenzbereich Kommunikation, denn die SuS sind au</w:t>
      </w:r>
      <w:r>
        <w:t>f</w:t>
      </w:r>
      <w:r>
        <w:t>gefordert, die Beobachtungen des Versuchs in angemessener Textform zu protokolieren (Anfo</w:t>
      </w:r>
      <w:r>
        <w:t>r</w:t>
      </w:r>
      <w:r>
        <w:t xml:space="preserve">derungsbereich II). Dabei sollen sie angemessenes Fachvokabular verwenden. </w:t>
      </w:r>
    </w:p>
    <w:p w:rsidR="00E83B56" w:rsidRPr="00363AF1" w:rsidRDefault="00E83B56" w:rsidP="00E83B56">
      <w:r>
        <w:t xml:space="preserve">Bei der Aufgabe 3 wird zunächst die Kompetenz Kommunikation gefordert, denn die SuS sollen chemische Sachverhalte wie die </w:t>
      </w:r>
      <w:proofErr w:type="spellStart"/>
      <w:r>
        <w:t>Brown’sche</w:t>
      </w:r>
      <w:proofErr w:type="spellEnd"/>
      <w:r>
        <w:t xml:space="preserve"> Bewegung unter Anwendung der Fachsprache e</w:t>
      </w:r>
      <w:r>
        <w:t>r</w:t>
      </w:r>
      <w:r>
        <w:t xml:space="preserve">klären. Zusätzlich müssen sie aber auch vorhandenes Fachwissen über den Aufbau der Materie aus kleinsten Teilchen und über deren Bewegungen erinnern und auf den neuen Sachverhalt der Ursache der </w:t>
      </w:r>
      <w:proofErr w:type="spellStart"/>
      <w:r>
        <w:t>Brown’schen</w:t>
      </w:r>
      <w:proofErr w:type="spellEnd"/>
      <w:r>
        <w:t xml:space="preserve"> Bewegung transferieren. Eventuell sollte zu dieser Aufgabe ein Bi</w:t>
      </w:r>
      <w:r>
        <w:t>n</w:t>
      </w:r>
      <w:r>
        <w:t xml:space="preserve">nendifferenzierung vorgenommen werden falls ein/e </w:t>
      </w:r>
      <w:proofErr w:type="spellStart"/>
      <w:r>
        <w:t>SoS</w:t>
      </w:r>
      <w:proofErr w:type="spellEnd"/>
      <w:r>
        <w:t xml:space="preserve"> nicht zurechtkommt.  Es könnte eine weniger anspruchsvolle Aufgabe zur Wahl gestellt werden. </w:t>
      </w:r>
    </w:p>
    <w:p w:rsidR="009D4B62" w:rsidRDefault="009D4B62">
      <w:pPr>
        <w:spacing w:line="276" w:lineRule="auto"/>
        <w:jc w:val="left"/>
        <w:rPr>
          <w:rFonts w:asciiTheme="majorHAnsi" w:hAnsiTheme="majorHAnsi"/>
          <w:i/>
          <w:color w:val="auto"/>
        </w:rPr>
      </w:pPr>
      <w:r>
        <w:rPr>
          <w:b/>
          <w:bCs/>
          <w:i/>
          <w:color w:val="auto"/>
        </w:rPr>
        <w:br w:type="page"/>
      </w:r>
    </w:p>
    <w:p w:rsidR="009D4B62" w:rsidRPr="009D4B62" w:rsidRDefault="006968E6" w:rsidP="0076103B">
      <w:pPr>
        <w:pStyle w:val="berschrift2"/>
        <w:tabs>
          <w:tab w:val="left" w:pos="1701"/>
          <w:tab w:val="left" w:pos="1985"/>
        </w:tabs>
        <w:rPr>
          <w:color w:val="auto"/>
          <w:sz w:val="24"/>
        </w:rPr>
      </w:pPr>
      <w:bookmarkStart w:id="11" w:name="_Toc427831605"/>
      <w:r w:rsidRPr="009D4B62">
        <w:rPr>
          <w:color w:val="auto"/>
        </w:rPr>
        <w:lastRenderedPageBreak/>
        <w:t xml:space="preserve">Erwartungshorizont </w:t>
      </w:r>
      <w:r w:rsidR="009D4B62" w:rsidRPr="009D4B62">
        <w:rPr>
          <w:sz w:val="24"/>
        </w:rPr>
        <w:t>Arbeitsblatt – Teilchenbewegung unter dem Mikroskop</w:t>
      </w:r>
      <w:bookmarkEnd w:id="11"/>
    </w:p>
    <w:p w:rsidR="009D4B62" w:rsidRDefault="004420FA" w:rsidP="009D4B62">
      <w:pPr>
        <w:tabs>
          <w:tab w:val="left" w:pos="1701"/>
          <w:tab w:val="left" w:pos="1985"/>
        </w:tabs>
        <w:ind w:left="1695" w:hanging="1695"/>
        <w:rPr>
          <w:color w:val="auto"/>
        </w:rPr>
      </w:pPr>
      <w:r w:rsidRPr="004420FA">
        <w:rPr>
          <w:b/>
          <w:noProof/>
          <w:color w:val="auto"/>
          <w:lang w:eastAsia="de-DE"/>
        </w:rPr>
        <w:pict>
          <v:rect id="Rectangle 142" o:spid="_x0000_s1038" style="position:absolute;left:0;text-align:left;margin-left:210.55pt;margin-top:55.1pt;width:235.7pt;height:159.9pt;z-index:251595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" fillcolor="#f2f2f2 [3052]" strokecolor="#f2f2f2 [3041]" strokeweight="3pt">
            <v:shadow on="t" color="#243f60 [1604]" opacity=".5" offset="6pt,6pt"/>
            <w10:wrap type="topAndBottom"/>
          </v:rect>
        </w:pict>
      </w:r>
      <w:r w:rsidR="008D6BEF" w:rsidRPr="009D4B62">
        <w:rPr>
          <w:noProof/>
          <w:color w:val="auto"/>
          <w:lang w:eastAsia="de-DE"/>
        </w:rPr>
        <w:drawing>
          <wp:anchor distT="0" distB="0" distL="114300" distR="114300" simplePos="0" relativeHeight="251723776" behindDoc="0" locked="0" layoutInCell="1" allowOverlap="1">
            <wp:simplePos x="0" y="0"/>
            <wp:positionH relativeFrom="column">
              <wp:posOffset>2769177</wp:posOffset>
            </wp:positionH>
            <wp:positionV relativeFrom="paragraph">
              <wp:posOffset>699135</wp:posOffset>
            </wp:positionV>
            <wp:extent cx="2992120" cy="2084070"/>
            <wp:effectExtent l="0" t="0" r="0" b="0"/>
            <wp:wrapThrough wrapText="bothSides">
              <wp:wrapPolygon edited="0">
                <wp:start x="17465" y="987"/>
                <wp:lineTo x="10039" y="2369"/>
                <wp:lineTo x="3163" y="3949"/>
                <wp:lineTo x="2338" y="5331"/>
                <wp:lineTo x="2338" y="10267"/>
                <wp:lineTo x="2613" y="11254"/>
                <wp:lineTo x="3988" y="14018"/>
                <wp:lineTo x="4126" y="14018"/>
                <wp:lineTo x="1513" y="14808"/>
                <wp:lineTo x="413" y="15598"/>
                <wp:lineTo x="413" y="17967"/>
                <wp:lineTo x="4676" y="20336"/>
                <wp:lineTo x="5913" y="20731"/>
                <wp:lineTo x="6739" y="20731"/>
                <wp:lineTo x="15265" y="20336"/>
                <wp:lineTo x="20078" y="19152"/>
                <wp:lineTo x="19803" y="17177"/>
                <wp:lineTo x="20353" y="17177"/>
                <wp:lineTo x="20903" y="15203"/>
                <wp:lineTo x="20628" y="14018"/>
                <wp:lineTo x="19666" y="10859"/>
                <wp:lineTo x="20766" y="7700"/>
                <wp:lineTo x="21041" y="6516"/>
                <wp:lineTo x="20353" y="5331"/>
                <wp:lineTo x="19115" y="4541"/>
                <wp:lineTo x="19666" y="3554"/>
                <wp:lineTo x="19528" y="2567"/>
                <wp:lineTo x="18840" y="987"/>
                <wp:lineTo x="17465" y="987"/>
              </wp:wrapPolygon>
            </wp:wrapThrough>
            <wp:docPr id="40" name="Grafik 40" descr="C:\Users\Anne\Dropbox\2. Master Semester\SVP Chemie\7. &amp; 8. Jahrgang\Atome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Anne\Dropbox\2. Master Semester\SVP Chemie\7. &amp; 8. Jahrgang\Atome02.jpg"/>
                    <pic:cNvPicPr>
                      <a:picLocks noChangeAspect="1" noChangeArrowheads="1"/>
                    </pic:cNvPicPr>
                  </pic:nvPicPr>
                  <pic:blipFill>
                    <a:blip r:embed="rId29" cstate="screen">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92120" cy="2084070"/>
                    </a:xfrm>
                    <a:prstGeom prst="rect">
                      <a:avLst/>
                    </a:prstGeom>
                    <a:noFill/>
                    <a:ln>
                      <a:noFill/>
                    </a:ln>
                  </pic:spPr>
                </pic:pic>
              </a:graphicData>
            </a:graphic>
          </wp:anchor>
        </w:drawing>
      </w:r>
      <w:r w:rsidR="009D4B62" w:rsidRPr="009F3BA3">
        <w:rPr>
          <w:b/>
          <w:color w:val="auto"/>
        </w:rPr>
        <w:t xml:space="preserve">Aufgabe 1: </w:t>
      </w:r>
      <w:r w:rsidR="009D4B62">
        <w:rPr>
          <w:b/>
          <w:color w:val="auto"/>
        </w:rPr>
        <w:tab/>
      </w:r>
      <w:r w:rsidR="009D4B62">
        <w:rPr>
          <w:b/>
          <w:color w:val="auto"/>
        </w:rPr>
        <w:tab/>
      </w:r>
      <w:r w:rsidR="009D4B62" w:rsidRPr="009F3BA3">
        <w:rPr>
          <w:color w:val="auto"/>
        </w:rPr>
        <w:t>Milch besteht zu einem großen Teil aus Wasser.</w:t>
      </w:r>
      <w:r w:rsidR="009D4B62">
        <w:rPr>
          <w:color w:val="auto"/>
        </w:rPr>
        <w:t xml:space="preserve"> Skizziere hier kurz die Wa</w:t>
      </w:r>
      <w:r w:rsidR="009D4B62">
        <w:rPr>
          <w:color w:val="auto"/>
        </w:rPr>
        <w:t>s</w:t>
      </w:r>
      <w:r w:rsidR="009D4B62">
        <w:rPr>
          <w:color w:val="auto"/>
        </w:rPr>
        <w:t xml:space="preserve">sermoleküle im flüssigen Aggregatzustand. </w:t>
      </w:r>
    </w:p>
    <w:p w:rsidR="009D4B62" w:rsidRDefault="009D4B62" w:rsidP="009D4B62">
      <w:pPr>
        <w:tabs>
          <w:tab w:val="left" w:pos="1701"/>
          <w:tab w:val="left" w:pos="1985"/>
        </w:tabs>
        <w:ind w:left="1695" w:hanging="1695"/>
        <w:rPr>
          <w:color w:val="auto"/>
        </w:rPr>
      </w:pPr>
    </w:p>
    <w:p w:rsidR="009D4B62" w:rsidRPr="0054248D" w:rsidRDefault="009D4B62" w:rsidP="009D4B62">
      <w:pPr>
        <w:tabs>
          <w:tab w:val="left" w:pos="1701"/>
          <w:tab w:val="left" w:pos="1985"/>
        </w:tabs>
        <w:ind w:left="1695" w:hanging="1695"/>
        <w:rPr>
          <w:b/>
          <w:i/>
          <w:color w:val="auto"/>
        </w:rPr>
      </w:pPr>
      <w:r>
        <w:rPr>
          <w:b/>
          <w:color w:val="auto"/>
        </w:rPr>
        <w:tab/>
      </w:r>
      <w:r w:rsidRPr="0054248D">
        <w:rPr>
          <w:b/>
          <w:i/>
          <w:color w:val="auto"/>
        </w:rPr>
        <w:t>Führe nun den Versuch „Teilchenbewegung unter dem Mikroskop</w:t>
      </w:r>
      <w:r w:rsidR="008D6BEF">
        <w:rPr>
          <w:b/>
          <w:i/>
          <w:color w:val="auto"/>
        </w:rPr>
        <w:t>“ Varia</w:t>
      </w:r>
      <w:r w:rsidR="008D6BEF">
        <w:rPr>
          <w:b/>
          <w:i/>
          <w:color w:val="auto"/>
        </w:rPr>
        <w:t>n</w:t>
      </w:r>
      <w:r w:rsidR="008D6BEF">
        <w:rPr>
          <w:b/>
          <w:i/>
          <w:color w:val="auto"/>
        </w:rPr>
        <w:t>te 1</w:t>
      </w:r>
      <w:r w:rsidRPr="0054248D">
        <w:rPr>
          <w:b/>
          <w:i/>
          <w:color w:val="auto"/>
        </w:rPr>
        <w:t xml:space="preserve"> durch. </w:t>
      </w:r>
    </w:p>
    <w:p w:rsidR="007A7DA6" w:rsidRDefault="009D4B62" w:rsidP="007A7DA6">
      <w:pPr>
        <w:tabs>
          <w:tab w:val="left" w:pos="1701"/>
          <w:tab w:val="left" w:pos="1985"/>
        </w:tabs>
        <w:spacing w:line="600" w:lineRule="auto"/>
        <w:ind w:left="1695" w:hanging="1695"/>
        <w:rPr>
          <w:color w:val="auto"/>
        </w:rPr>
      </w:pPr>
      <w:r>
        <w:rPr>
          <w:b/>
          <w:color w:val="auto"/>
        </w:rPr>
        <w:t>Aufgabe 2</w:t>
      </w:r>
      <w:r w:rsidRPr="009F3BA3">
        <w:rPr>
          <w:b/>
          <w:color w:val="auto"/>
        </w:rPr>
        <w:t>:</w:t>
      </w:r>
      <w:r>
        <w:rPr>
          <w:b/>
          <w:color w:val="auto"/>
        </w:rPr>
        <w:tab/>
      </w:r>
      <w:r w:rsidRPr="009F3BA3">
        <w:rPr>
          <w:color w:val="auto"/>
        </w:rPr>
        <w:t>Beschreibe Deine Beobachtung möglichst genau</w:t>
      </w:r>
      <w:r w:rsidR="007A7DA6" w:rsidRPr="007A7DA6">
        <w:rPr>
          <w:color w:val="auto"/>
        </w:rPr>
        <w:t xml:space="preserve"> </w:t>
      </w:r>
      <w:r w:rsidR="007A7DA6">
        <w:rPr>
          <w:color w:val="auto"/>
        </w:rPr>
        <w:t>unter Verwendung der geei</w:t>
      </w:r>
      <w:r w:rsidR="007A7DA6">
        <w:rPr>
          <w:color w:val="auto"/>
        </w:rPr>
        <w:t>g</w:t>
      </w:r>
      <w:r w:rsidR="007A7DA6">
        <w:rPr>
          <w:color w:val="auto"/>
        </w:rPr>
        <w:t>neten fachlichen Begriffe.</w:t>
      </w:r>
    </w:p>
    <w:p w:rsidR="008D6BEF" w:rsidRPr="008D6BEF" w:rsidRDefault="008D6BEF" w:rsidP="009D4B62">
      <w:pPr>
        <w:tabs>
          <w:tab w:val="left" w:pos="1701"/>
          <w:tab w:val="left" w:pos="1985"/>
        </w:tabs>
        <w:spacing w:line="600" w:lineRule="auto"/>
        <w:rPr>
          <w:i/>
          <w:color w:val="auto"/>
          <w:sz w:val="20"/>
          <w:szCs w:val="20"/>
        </w:rPr>
      </w:pPr>
      <w:r w:rsidRPr="008D6BEF">
        <w:rPr>
          <w:i/>
          <w:sz w:val="20"/>
          <w:szCs w:val="20"/>
        </w:rPr>
        <w:t xml:space="preserve">Es sind sehr kleine Tröpfen sichtbar, die sich </w:t>
      </w:r>
      <w:proofErr w:type="spellStart"/>
      <w:r w:rsidR="004B1FC4">
        <w:rPr>
          <w:i/>
          <w:sz w:val="20"/>
          <w:szCs w:val="20"/>
        </w:rPr>
        <w:t>ungerichtet</w:t>
      </w:r>
      <w:proofErr w:type="spellEnd"/>
      <w:r w:rsidRPr="008D6BEF">
        <w:rPr>
          <w:i/>
          <w:sz w:val="20"/>
          <w:szCs w:val="20"/>
        </w:rPr>
        <w:t xml:space="preserve"> bewegen.</w:t>
      </w:r>
    </w:p>
    <w:p w:rsidR="009D4B62" w:rsidRDefault="009D4B62" w:rsidP="009D4B62">
      <w:pPr>
        <w:tabs>
          <w:tab w:val="left" w:pos="1701"/>
          <w:tab w:val="left" w:pos="1985"/>
        </w:tabs>
        <w:spacing w:line="480" w:lineRule="auto"/>
        <w:rPr>
          <w:color w:val="auto"/>
        </w:rPr>
      </w:pPr>
      <w:r>
        <w:rPr>
          <w:color w:val="auto"/>
        </w:rPr>
        <w:tab/>
        <w:t xml:space="preserve">Vergleiche Deine Beobachtungen mit denen nach dem Erhitzen. </w:t>
      </w:r>
    </w:p>
    <w:p w:rsidR="009D4B62" w:rsidRPr="008D6BEF" w:rsidRDefault="008D6BEF" w:rsidP="009D4B62">
      <w:pPr>
        <w:tabs>
          <w:tab w:val="left" w:pos="1701"/>
          <w:tab w:val="left" w:pos="1985"/>
        </w:tabs>
        <w:rPr>
          <w:i/>
          <w:sz w:val="20"/>
          <w:szCs w:val="20"/>
        </w:rPr>
      </w:pPr>
      <w:r w:rsidRPr="008D6BEF">
        <w:rPr>
          <w:i/>
          <w:sz w:val="20"/>
          <w:szCs w:val="20"/>
        </w:rPr>
        <w:t xml:space="preserve">Die Tröpfchen bewegen sich schneller als zuvor und sie bewegen sich </w:t>
      </w:r>
      <w:r w:rsidR="00830045" w:rsidRPr="008D6BEF">
        <w:rPr>
          <w:i/>
          <w:sz w:val="20"/>
          <w:szCs w:val="20"/>
        </w:rPr>
        <w:t>tendenziell</w:t>
      </w:r>
      <w:r w:rsidRPr="008D6BEF">
        <w:rPr>
          <w:i/>
          <w:sz w:val="20"/>
          <w:szCs w:val="20"/>
        </w:rPr>
        <w:t xml:space="preserve"> in eine Richtung weg von dem Feuerzeug. </w:t>
      </w:r>
    </w:p>
    <w:p w:rsidR="009D4B62" w:rsidRDefault="009D4B62" w:rsidP="009D4B62">
      <w:pPr>
        <w:tabs>
          <w:tab w:val="left" w:pos="1701"/>
          <w:tab w:val="left" w:pos="1985"/>
        </w:tabs>
        <w:rPr>
          <w:color w:val="auto"/>
        </w:rPr>
      </w:pPr>
      <w:r w:rsidRPr="0054248D">
        <w:rPr>
          <w:color w:val="auto"/>
        </w:rPr>
        <w:t>Im</w:t>
      </w:r>
      <w:r>
        <w:rPr>
          <w:b/>
          <w:color w:val="auto"/>
        </w:rPr>
        <w:t xml:space="preserve"> </w:t>
      </w:r>
      <w:r>
        <w:rPr>
          <w:color w:val="auto"/>
        </w:rPr>
        <w:t>Lexikoneintrag auf der rechten Seite ist leider der entscheidende Teil abgeschnitten. Kannst Du helfen?</w:t>
      </w:r>
    </w:p>
    <w:p w:rsidR="00F74A95" w:rsidRDefault="009D4B62" w:rsidP="008D6BEF">
      <w:pPr>
        <w:tabs>
          <w:tab w:val="left" w:pos="1701"/>
          <w:tab w:val="left" w:pos="1985"/>
        </w:tabs>
        <w:ind w:left="1416" w:hanging="1416"/>
        <w:rPr>
          <w:color w:val="auto"/>
        </w:rPr>
      </w:pPr>
      <w:r w:rsidRPr="009F3BA3">
        <w:rPr>
          <w:b/>
          <w:color w:val="auto"/>
        </w:rPr>
        <w:t>Aufgabe 3:</w:t>
      </w:r>
      <w:r>
        <w:rPr>
          <w:b/>
          <w:color w:val="auto"/>
        </w:rPr>
        <w:tab/>
      </w:r>
      <w:r w:rsidRPr="0054248D">
        <w:rPr>
          <w:color w:val="auto"/>
        </w:rPr>
        <w:t xml:space="preserve">Erkläre die Ursache der </w:t>
      </w:r>
      <w:proofErr w:type="spellStart"/>
      <w:r w:rsidRPr="0054248D">
        <w:rPr>
          <w:color w:val="auto"/>
        </w:rPr>
        <w:t>Brownschen</w:t>
      </w:r>
      <w:proofErr w:type="spellEnd"/>
      <w:r w:rsidRPr="0054248D">
        <w:rPr>
          <w:color w:val="auto"/>
        </w:rPr>
        <w:t xml:space="preserve"> Bewegung</w:t>
      </w:r>
      <w:r>
        <w:rPr>
          <w:color w:val="auto"/>
        </w:rPr>
        <w:t>. Diskutiere Ursachen, warum diese Erklärung erst mehr als 80 Jahr nach der Entdeckung des Phänomens g</w:t>
      </w:r>
      <w:r>
        <w:rPr>
          <w:color w:val="auto"/>
        </w:rPr>
        <w:t>e</w:t>
      </w:r>
      <w:r>
        <w:rPr>
          <w:color w:val="auto"/>
        </w:rPr>
        <w:t>funden wurde.</w:t>
      </w:r>
    </w:p>
    <w:p w:rsidR="008D6BEF" w:rsidRPr="00BB33F0" w:rsidRDefault="008D6BEF" w:rsidP="00BB33F0">
      <w:pPr>
        <w:tabs>
          <w:tab w:val="left" w:pos="1701"/>
          <w:tab w:val="left" w:pos="1985"/>
        </w:tabs>
        <w:rPr>
          <w:i/>
          <w:sz w:val="20"/>
          <w:szCs w:val="20"/>
        </w:rPr>
      </w:pPr>
      <w:r w:rsidRPr="00BB33F0">
        <w:rPr>
          <w:i/>
          <w:sz w:val="20"/>
          <w:szCs w:val="20"/>
        </w:rPr>
        <w:t>Die Kügelchen sind Fetttropfen der Milch, die sich im Wasser nicht lösen. Die umgebende Materie sind die Wasserteilchen, die so klein sind, dass sie nicht zu sehen sind. Sie sind in Bewegung und treffen aus allen Ric</w:t>
      </w:r>
      <w:r w:rsidRPr="00BB33F0">
        <w:rPr>
          <w:i/>
          <w:sz w:val="20"/>
          <w:szCs w:val="20"/>
        </w:rPr>
        <w:t>h</w:t>
      </w:r>
      <w:r w:rsidRPr="00BB33F0">
        <w:rPr>
          <w:i/>
          <w:sz w:val="20"/>
          <w:szCs w:val="20"/>
        </w:rPr>
        <w:t xml:space="preserve">tungen in großer Zahl gegen die Tröpfchen der Milch. Dabei werden sie  zufällig umher gestoßen.  </w:t>
      </w:r>
    </w:p>
    <w:p w:rsidR="008D6BEF" w:rsidRPr="00BB33F0" w:rsidRDefault="008D6BEF" w:rsidP="00BB33F0">
      <w:pPr>
        <w:tabs>
          <w:tab w:val="left" w:pos="1701"/>
          <w:tab w:val="left" w:pos="1985"/>
        </w:tabs>
        <w:rPr>
          <w:i/>
          <w:sz w:val="20"/>
          <w:szCs w:val="20"/>
        </w:rPr>
      </w:pPr>
      <w:r w:rsidRPr="00BB33F0">
        <w:rPr>
          <w:i/>
          <w:sz w:val="20"/>
          <w:szCs w:val="20"/>
        </w:rPr>
        <w:t xml:space="preserve">Lange Zeit konnte man keine Aussagen über die optisch nicht wahrnehmbare Teilchenebene machen. Es brauchte Modelle und Erkenntnisse um das Wissen über </w:t>
      </w:r>
      <w:r w:rsidR="00BB33F0">
        <w:rPr>
          <w:i/>
          <w:sz w:val="20"/>
          <w:szCs w:val="20"/>
        </w:rPr>
        <w:t>die kleinsten</w:t>
      </w:r>
      <w:r w:rsidR="00BB33F0" w:rsidRPr="00BB33F0">
        <w:rPr>
          <w:i/>
          <w:sz w:val="20"/>
          <w:szCs w:val="20"/>
        </w:rPr>
        <w:t xml:space="preserve"> Teilchen</w:t>
      </w:r>
      <w:r w:rsidRPr="00BB33F0">
        <w:rPr>
          <w:i/>
          <w:sz w:val="20"/>
          <w:szCs w:val="20"/>
        </w:rPr>
        <w:t xml:space="preserve"> zu</w:t>
      </w:r>
      <w:r w:rsidR="00BB33F0" w:rsidRPr="00BB33F0">
        <w:rPr>
          <w:i/>
          <w:sz w:val="20"/>
          <w:szCs w:val="20"/>
        </w:rPr>
        <w:t xml:space="preserve"> erlangen. </w:t>
      </w:r>
      <w:bookmarkEnd w:id="0"/>
    </w:p>
    <w:sectPr w:rsidR="008D6BEF" w:rsidRPr="00BB33F0" w:rsidSect="00A0582F">
      <w:headerReference w:type="default" r:id="rId30"/>
      <w:pgSz w:w="11906" w:h="16838"/>
      <w:pgMar w:top="1417" w:right="1417" w:bottom="709" w:left="1417"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998" w:rsidRDefault="00104998" w:rsidP="0086227B">
      <w:pPr>
        <w:spacing w:after="0" w:line="240" w:lineRule="auto"/>
      </w:pPr>
      <w:r>
        <w:separator/>
      </w:r>
    </w:p>
  </w:endnote>
  <w:endnote w:type="continuationSeparator" w:id="0">
    <w:p w:rsidR="00104998" w:rsidRDefault="00104998"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998" w:rsidRDefault="00104998" w:rsidP="0086227B">
      <w:pPr>
        <w:spacing w:after="0" w:line="240" w:lineRule="auto"/>
      </w:pPr>
      <w:r>
        <w:separator/>
      </w:r>
    </w:p>
  </w:footnote>
  <w:footnote w:type="continuationSeparator" w:id="0">
    <w:p w:rsidR="00104998" w:rsidRDefault="00104998" w:rsidP="00862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F35" w:rsidRPr="00337B69" w:rsidRDefault="006A0F35" w:rsidP="00D82870">
    <w:pPr>
      <w:pStyle w:val="Kopfzeile"/>
      <w:tabs>
        <w:tab w:val="left" w:pos="0"/>
        <w:tab w:val="left" w:pos="284"/>
      </w:tabs>
      <w:jc w:val="right"/>
      <w:rPr>
        <w:rFonts w:asciiTheme="majorHAnsi" w:hAnsiTheme="majorHAnsi"/>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090926618"/>
      <w:docPartObj>
        <w:docPartGallery w:val="Page Numbers (Top of Page)"/>
        <w:docPartUnique/>
      </w:docPartObj>
    </w:sdtPr>
    <w:sdtContent>
      <w:p w:rsidR="00D82870" w:rsidRPr="0080101C" w:rsidRDefault="004420FA" w:rsidP="00337B69">
        <w:pPr>
          <w:pStyle w:val="Kopfzeile"/>
          <w:tabs>
            <w:tab w:val="left" w:pos="0"/>
            <w:tab w:val="left" w:pos="284"/>
          </w:tabs>
          <w:jc w:val="right"/>
          <w:rPr>
            <w:rFonts w:asciiTheme="majorHAnsi" w:hAnsiTheme="majorHAnsi"/>
            <w:sz w:val="20"/>
            <w:szCs w:val="20"/>
          </w:rPr>
        </w:pPr>
        <w:fldSimple w:instr=" STYLEREF  &quot;Überschrift 1&quot; \n  \* MERGEFORMAT ">
          <w:r w:rsidR="00E676FB" w:rsidRPr="00E676FB">
            <w:rPr>
              <w:b/>
              <w:bCs/>
              <w:noProof/>
              <w:sz w:val="20"/>
            </w:rPr>
            <w:t>4</w:t>
          </w:r>
        </w:fldSimple>
        <w:r w:rsidR="00D82870" w:rsidRPr="00AA612B">
          <w:rPr>
            <w:rFonts w:asciiTheme="majorHAnsi" w:hAnsiTheme="majorHAnsi" w:cs="Arial"/>
            <w:sz w:val="20"/>
            <w:szCs w:val="20"/>
          </w:rPr>
          <w:t xml:space="preserve"> </w:t>
        </w:r>
        <w:fldSimple w:instr=" STYLEREF  &quot;Überschrift 1&quot;  \* MERGEFORMAT ">
          <w:r w:rsidR="00E676FB">
            <w:rPr>
              <w:noProof/>
            </w:rPr>
            <w:t>Schülerversuch – Teilchenbewegung unter dem Mikroskop</w:t>
          </w:r>
        </w:fldSimple>
        <w:r w:rsidR="00D82870" w:rsidRPr="0080101C">
          <w:rPr>
            <w:rFonts w:asciiTheme="majorHAnsi" w:hAnsiTheme="majorHAnsi"/>
            <w:sz w:val="20"/>
            <w:szCs w:val="20"/>
          </w:rPr>
          <w:tab/>
        </w:r>
        <w:r w:rsidRPr="00D82870">
          <w:rPr>
            <w:rFonts w:asciiTheme="majorHAnsi" w:hAnsiTheme="majorHAnsi"/>
            <w:sz w:val="20"/>
            <w:szCs w:val="20"/>
          </w:rPr>
          <w:fldChar w:fldCharType="begin"/>
        </w:r>
        <w:r w:rsidR="00D82870" w:rsidRPr="00D82870">
          <w:rPr>
            <w:rFonts w:asciiTheme="majorHAnsi" w:hAnsiTheme="majorHAnsi"/>
            <w:sz w:val="20"/>
            <w:szCs w:val="20"/>
          </w:rPr>
          <w:instrText>PAGE   \* MERGEFORMAT</w:instrText>
        </w:r>
        <w:r w:rsidRPr="00D82870">
          <w:rPr>
            <w:rFonts w:asciiTheme="majorHAnsi" w:hAnsiTheme="majorHAnsi"/>
            <w:sz w:val="20"/>
            <w:szCs w:val="20"/>
          </w:rPr>
          <w:fldChar w:fldCharType="separate"/>
        </w:r>
        <w:r w:rsidR="00E676FB">
          <w:rPr>
            <w:rFonts w:asciiTheme="majorHAnsi" w:hAnsiTheme="majorHAnsi"/>
            <w:noProof/>
            <w:sz w:val="20"/>
            <w:szCs w:val="20"/>
          </w:rPr>
          <w:t>6</w:t>
        </w:r>
        <w:r w:rsidRPr="00D82870">
          <w:rPr>
            <w:rFonts w:asciiTheme="majorHAnsi" w:hAnsiTheme="majorHAnsi"/>
            <w:sz w:val="20"/>
            <w:szCs w:val="20"/>
          </w:rPr>
          <w:fldChar w:fldCharType="end"/>
        </w:r>
        <w:r w:rsidR="00D82870" w:rsidRPr="0080101C">
          <w:rPr>
            <w:rFonts w:asciiTheme="majorHAnsi" w:hAnsiTheme="majorHAnsi"/>
            <w:sz w:val="20"/>
            <w:szCs w:val="20"/>
          </w:rPr>
          <w:tab/>
        </w:r>
        <w:r w:rsidR="00D82870" w:rsidRPr="0080101C">
          <w:rPr>
            <w:rFonts w:asciiTheme="majorHAnsi" w:hAnsiTheme="majorHAnsi" w:cs="Arial"/>
            <w:sz w:val="20"/>
            <w:szCs w:val="20"/>
          </w:rPr>
          <w:t xml:space="preserve"> </w:t>
        </w:r>
      </w:p>
    </w:sdtContent>
  </w:sdt>
  <w:p w:rsidR="00D82870" w:rsidRPr="00337B69" w:rsidRDefault="004420FA" w:rsidP="00337B69">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AutoShape 10" o:spid="_x0000_s4098" type="#_x0000_t32" style="position:absolute;left:0;text-align:left;margin-left:-3.35pt;margin-top:3.05pt;width:462pt;height:.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"/>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870" w:rsidRDefault="00D82870">
    <w:pPr>
      <w:pStyle w:val="Kopfzeil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F35" w:rsidRPr="0075128D" w:rsidRDefault="006A0F35" w:rsidP="0075128D">
    <w:pPr>
      <w:pStyle w:val="Kopfzeil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08884950"/>
      <w:docPartObj>
        <w:docPartGallery w:val="Page Numbers (Top of Page)"/>
        <w:docPartUnique/>
      </w:docPartObj>
    </w:sdtPr>
    <w:sdtContent>
      <w:p w:rsidR="0075128D" w:rsidRPr="0080101C" w:rsidRDefault="004420FA" w:rsidP="0049087A">
        <w:pPr>
          <w:pStyle w:val="Kopfzeile"/>
          <w:tabs>
            <w:tab w:val="left" w:pos="0"/>
            <w:tab w:val="left" w:pos="284"/>
          </w:tabs>
          <w:jc w:val="right"/>
          <w:rPr>
            <w:rFonts w:asciiTheme="majorHAnsi" w:hAnsiTheme="majorHAnsi"/>
            <w:sz w:val="20"/>
            <w:szCs w:val="20"/>
          </w:rPr>
        </w:pPr>
        <w:fldSimple w:instr=" STYLEREF  &quot;Überschrift 1&quot; \n  \* MERGEFORMAT ">
          <w:r w:rsidR="00E676FB" w:rsidRPr="00E676FB">
            <w:rPr>
              <w:b/>
              <w:bCs/>
              <w:noProof/>
              <w:sz w:val="20"/>
            </w:rPr>
            <w:t>5</w:t>
          </w:r>
        </w:fldSimple>
        <w:r w:rsidR="0075128D" w:rsidRPr="00AA612B">
          <w:rPr>
            <w:rFonts w:asciiTheme="majorHAnsi" w:hAnsiTheme="majorHAnsi" w:cs="Arial"/>
            <w:sz w:val="20"/>
            <w:szCs w:val="20"/>
          </w:rPr>
          <w:t xml:space="preserve"> </w:t>
        </w:r>
        <w:fldSimple w:instr=" STYLEREF  &quot;Überschrift 1&quot;  \* MERGEFORMAT ">
          <w:r w:rsidR="00E676FB">
            <w:rPr>
              <w:noProof/>
            </w:rPr>
            <w:t>Didaktischer Kommentar zum Schülerarbeitsblatt</w:t>
          </w:r>
        </w:fldSimple>
        <w:r w:rsidR="0075128D" w:rsidRPr="0080101C">
          <w:rPr>
            <w:rFonts w:asciiTheme="majorHAnsi" w:hAnsiTheme="majorHAnsi"/>
            <w:sz w:val="20"/>
            <w:szCs w:val="20"/>
          </w:rPr>
          <w:tab/>
        </w:r>
        <w:r w:rsidR="0075128D" w:rsidRPr="0080101C">
          <w:rPr>
            <w:rFonts w:asciiTheme="majorHAnsi" w:hAnsiTheme="majorHAnsi"/>
            <w:sz w:val="20"/>
            <w:szCs w:val="20"/>
          </w:rPr>
          <w:tab/>
        </w:r>
        <w:r w:rsidR="0075128D" w:rsidRPr="0080101C">
          <w:rPr>
            <w:rFonts w:asciiTheme="majorHAnsi" w:hAnsiTheme="majorHAnsi" w:cs="Arial"/>
            <w:sz w:val="20"/>
            <w:szCs w:val="20"/>
          </w:rPr>
          <w:t xml:space="preserve"> </w:t>
        </w:r>
      </w:p>
    </w:sdtContent>
  </w:sdt>
  <w:p w:rsidR="0075128D" w:rsidRPr="0080101C" w:rsidRDefault="004420FA"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AutoShape 8" o:spid="_x0000_s4097" type="#_x0000_t32" style="position:absolute;left:0;text-align:left;margin-left:-3.35pt;margin-top:3.05pt;width:462pt;height:.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HStk0UnAgAARwQAAA4AAAAAAAAAAAAAAAAALgIAAGRycy9lMm9Eb2Mu&#10;eG1sUEsBAi0AFAAGAAgAAAAhAP9sa4TbAAAABgEAAA8AAAAAAAAAAAAAAAAAgQQAAGRycy9kb3du&#10;cmV2LnhtbFBLBQYAAAAABAAEAPMAAACJBQ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9"/>
  </w:num>
  <w:num w:numId="16">
    <w:abstractNumId w:val="2"/>
  </w:num>
  <w:num w:numId="17">
    <w:abstractNumId w:val="10"/>
  </w:num>
  <w:num w:numId="18">
    <w:abstractNumId w:val="3"/>
  </w:num>
  <w:num w:numId="19">
    <w:abstractNumId w:val="0"/>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hdrShapeDefaults>
    <o:shapedefaults v:ext="edit" spidmax="4099"/>
    <o:shapelayout v:ext="edit">
      <o:idmap v:ext="edit" data="4"/>
      <o:rules v:ext="edit">
        <o:r id="V:Rule3" type="connector" idref="#AutoShape 10"/>
        <o:r id="V:Rule4" type="connector" idref="#AutoShape 8"/>
      </o:rules>
    </o:shapelayout>
  </w:hdrShapeDefaults>
  <w:footnotePr>
    <w:footnote w:id="-1"/>
    <w:footnote w:id="0"/>
  </w:footnotePr>
  <w:endnotePr>
    <w:endnote w:id="-1"/>
    <w:endnote w:id="0"/>
  </w:endnotePr>
  <w:compat/>
  <w:rsids>
    <w:rsidRoot w:val="0086227B"/>
    <w:rsid w:val="00007E3F"/>
    <w:rsid w:val="00011800"/>
    <w:rsid w:val="000137A3"/>
    <w:rsid w:val="00014E7D"/>
    <w:rsid w:val="00022871"/>
    <w:rsid w:val="00041562"/>
    <w:rsid w:val="00056798"/>
    <w:rsid w:val="00057361"/>
    <w:rsid w:val="0006287D"/>
    <w:rsid w:val="0006684E"/>
    <w:rsid w:val="00066DE1"/>
    <w:rsid w:val="00067AEC"/>
    <w:rsid w:val="00072812"/>
    <w:rsid w:val="00074A34"/>
    <w:rsid w:val="00075240"/>
    <w:rsid w:val="0007729E"/>
    <w:rsid w:val="000972FF"/>
    <w:rsid w:val="000C4EB4"/>
    <w:rsid w:val="000C6981"/>
    <w:rsid w:val="000D10FB"/>
    <w:rsid w:val="000D2C37"/>
    <w:rsid w:val="000D7381"/>
    <w:rsid w:val="000E0EBE"/>
    <w:rsid w:val="000E21A7"/>
    <w:rsid w:val="000E6D7B"/>
    <w:rsid w:val="000E7DB1"/>
    <w:rsid w:val="000F5EEC"/>
    <w:rsid w:val="001022B4"/>
    <w:rsid w:val="00104998"/>
    <w:rsid w:val="00121424"/>
    <w:rsid w:val="0012481E"/>
    <w:rsid w:val="00125CEA"/>
    <w:rsid w:val="0013621E"/>
    <w:rsid w:val="00153EA8"/>
    <w:rsid w:val="00157F3D"/>
    <w:rsid w:val="00196E91"/>
    <w:rsid w:val="001A7524"/>
    <w:rsid w:val="001B46E0"/>
    <w:rsid w:val="001C5EFC"/>
    <w:rsid w:val="00206D6B"/>
    <w:rsid w:val="00216E3C"/>
    <w:rsid w:val="0023241F"/>
    <w:rsid w:val="002347FE"/>
    <w:rsid w:val="002375EF"/>
    <w:rsid w:val="00254F3F"/>
    <w:rsid w:val="00270289"/>
    <w:rsid w:val="0028080E"/>
    <w:rsid w:val="0028646F"/>
    <w:rsid w:val="002944CF"/>
    <w:rsid w:val="002A716F"/>
    <w:rsid w:val="002A7855"/>
    <w:rsid w:val="002B0B14"/>
    <w:rsid w:val="002E0F34"/>
    <w:rsid w:val="002E2DD3"/>
    <w:rsid w:val="002E38A0"/>
    <w:rsid w:val="002E5FCC"/>
    <w:rsid w:val="002F25D2"/>
    <w:rsid w:val="002F38EE"/>
    <w:rsid w:val="0031474B"/>
    <w:rsid w:val="0033677B"/>
    <w:rsid w:val="00336B3B"/>
    <w:rsid w:val="00337B69"/>
    <w:rsid w:val="00344BB7"/>
    <w:rsid w:val="00345293"/>
    <w:rsid w:val="00345F54"/>
    <w:rsid w:val="00363AF1"/>
    <w:rsid w:val="0038284A"/>
    <w:rsid w:val="003837C2"/>
    <w:rsid w:val="00384682"/>
    <w:rsid w:val="00386F1C"/>
    <w:rsid w:val="003A4165"/>
    <w:rsid w:val="003B49C6"/>
    <w:rsid w:val="003C5747"/>
    <w:rsid w:val="003D529E"/>
    <w:rsid w:val="003E69AB"/>
    <w:rsid w:val="00401750"/>
    <w:rsid w:val="004102B8"/>
    <w:rsid w:val="0041565C"/>
    <w:rsid w:val="00434D4E"/>
    <w:rsid w:val="00434F30"/>
    <w:rsid w:val="004420FA"/>
    <w:rsid w:val="00442EB1"/>
    <w:rsid w:val="00486C9F"/>
    <w:rsid w:val="0049087A"/>
    <w:rsid w:val="004944F3"/>
    <w:rsid w:val="004A1FA7"/>
    <w:rsid w:val="004B1FC4"/>
    <w:rsid w:val="004B200E"/>
    <w:rsid w:val="004B3E0E"/>
    <w:rsid w:val="004C64A6"/>
    <w:rsid w:val="004D2994"/>
    <w:rsid w:val="004F1A17"/>
    <w:rsid w:val="00503C6A"/>
    <w:rsid w:val="005115B1"/>
    <w:rsid w:val="00511B2E"/>
    <w:rsid w:val="005131C3"/>
    <w:rsid w:val="005228A9"/>
    <w:rsid w:val="005240FE"/>
    <w:rsid w:val="00526F69"/>
    <w:rsid w:val="00530A18"/>
    <w:rsid w:val="00530C71"/>
    <w:rsid w:val="005317E3"/>
    <w:rsid w:val="00532CD5"/>
    <w:rsid w:val="0054248D"/>
    <w:rsid w:val="005436BF"/>
    <w:rsid w:val="00544922"/>
    <w:rsid w:val="00555406"/>
    <w:rsid w:val="005650D4"/>
    <w:rsid w:val="005669B2"/>
    <w:rsid w:val="00573704"/>
    <w:rsid w:val="00574063"/>
    <w:rsid w:val="005745F8"/>
    <w:rsid w:val="0057596C"/>
    <w:rsid w:val="00591B02"/>
    <w:rsid w:val="00595177"/>
    <w:rsid w:val="005978FA"/>
    <w:rsid w:val="005A2E89"/>
    <w:rsid w:val="005B1F71"/>
    <w:rsid w:val="005B23FC"/>
    <w:rsid w:val="005B60E3"/>
    <w:rsid w:val="005D28CC"/>
    <w:rsid w:val="005E1939"/>
    <w:rsid w:val="005E3970"/>
    <w:rsid w:val="005F2176"/>
    <w:rsid w:val="005F4FF8"/>
    <w:rsid w:val="00621273"/>
    <w:rsid w:val="00626874"/>
    <w:rsid w:val="00631F0F"/>
    <w:rsid w:val="00637239"/>
    <w:rsid w:val="00654117"/>
    <w:rsid w:val="00672281"/>
    <w:rsid w:val="00681739"/>
    <w:rsid w:val="00690534"/>
    <w:rsid w:val="006943C9"/>
    <w:rsid w:val="006968E6"/>
    <w:rsid w:val="006A0F35"/>
    <w:rsid w:val="006A58D2"/>
    <w:rsid w:val="006B3EC2"/>
    <w:rsid w:val="006C5B0D"/>
    <w:rsid w:val="006C7B24"/>
    <w:rsid w:val="006E32AF"/>
    <w:rsid w:val="006E451C"/>
    <w:rsid w:val="006F4715"/>
    <w:rsid w:val="00707392"/>
    <w:rsid w:val="0071255C"/>
    <w:rsid w:val="0072123D"/>
    <w:rsid w:val="00725FDE"/>
    <w:rsid w:val="0073779B"/>
    <w:rsid w:val="00746773"/>
    <w:rsid w:val="0075128D"/>
    <w:rsid w:val="0076103B"/>
    <w:rsid w:val="00775EEC"/>
    <w:rsid w:val="0078071E"/>
    <w:rsid w:val="00790D3B"/>
    <w:rsid w:val="0079725F"/>
    <w:rsid w:val="007A68F3"/>
    <w:rsid w:val="007A7DA6"/>
    <w:rsid w:val="007A7FA8"/>
    <w:rsid w:val="007E586C"/>
    <w:rsid w:val="007E7412"/>
    <w:rsid w:val="007F121B"/>
    <w:rsid w:val="007F2348"/>
    <w:rsid w:val="00801678"/>
    <w:rsid w:val="008042F5"/>
    <w:rsid w:val="00807CDA"/>
    <w:rsid w:val="00815FB9"/>
    <w:rsid w:val="0082230A"/>
    <w:rsid w:val="00830045"/>
    <w:rsid w:val="00837114"/>
    <w:rsid w:val="0086227B"/>
    <w:rsid w:val="008664DF"/>
    <w:rsid w:val="00875E5B"/>
    <w:rsid w:val="00883198"/>
    <w:rsid w:val="0088451A"/>
    <w:rsid w:val="00896D5A"/>
    <w:rsid w:val="008A5D98"/>
    <w:rsid w:val="008B5C95"/>
    <w:rsid w:val="008B7FD6"/>
    <w:rsid w:val="008C71EE"/>
    <w:rsid w:val="008D0ED6"/>
    <w:rsid w:val="008D67B2"/>
    <w:rsid w:val="008D6BEF"/>
    <w:rsid w:val="008E12F8"/>
    <w:rsid w:val="008E1A25"/>
    <w:rsid w:val="008E345D"/>
    <w:rsid w:val="008F6BF4"/>
    <w:rsid w:val="00905459"/>
    <w:rsid w:val="00913D97"/>
    <w:rsid w:val="00936F75"/>
    <w:rsid w:val="0094350A"/>
    <w:rsid w:val="00946F4E"/>
    <w:rsid w:val="00954DC8"/>
    <w:rsid w:val="00961647"/>
    <w:rsid w:val="00971E91"/>
    <w:rsid w:val="009728D6"/>
    <w:rsid w:val="009735A3"/>
    <w:rsid w:val="00973F3F"/>
    <w:rsid w:val="009775D7"/>
    <w:rsid w:val="00977ED8"/>
    <w:rsid w:val="0098168E"/>
    <w:rsid w:val="00993407"/>
    <w:rsid w:val="00994634"/>
    <w:rsid w:val="009B0D3F"/>
    <w:rsid w:val="009C6F21"/>
    <w:rsid w:val="009C7687"/>
    <w:rsid w:val="009D150C"/>
    <w:rsid w:val="009D4B62"/>
    <w:rsid w:val="009D4BD9"/>
    <w:rsid w:val="009F0667"/>
    <w:rsid w:val="009F0CE9"/>
    <w:rsid w:val="009F3BA3"/>
    <w:rsid w:val="009F5A39"/>
    <w:rsid w:val="009F61D4"/>
    <w:rsid w:val="00A006C3"/>
    <w:rsid w:val="00A012CE"/>
    <w:rsid w:val="00A0582F"/>
    <w:rsid w:val="00A05C2F"/>
    <w:rsid w:val="00A17A71"/>
    <w:rsid w:val="00A2136F"/>
    <w:rsid w:val="00A2301A"/>
    <w:rsid w:val="00A27717"/>
    <w:rsid w:val="00A61671"/>
    <w:rsid w:val="00A710D2"/>
    <w:rsid w:val="00A7439F"/>
    <w:rsid w:val="00A75F0A"/>
    <w:rsid w:val="00A778C9"/>
    <w:rsid w:val="00A90BD6"/>
    <w:rsid w:val="00A9233D"/>
    <w:rsid w:val="00A96F52"/>
    <w:rsid w:val="00AA604B"/>
    <w:rsid w:val="00AA612B"/>
    <w:rsid w:val="00AB483A"/>
    <w:rsid w:val="00AD0C24"/>
    <w:rsid w:val="00AD7D1F"/>
    <w:rsid w:val="00AE1230"/>
    <w:rsid w:val="00B02829"/>
    <w:rsid w:val="00B06978"/>
    <w:rsid w:val="00B21F20"/>
    <w:rsid w:val="00B433C0"/>
    <w:rsid w:val="00B51643"/>
    <w:rsid w:val="00B51B39"/>
    <w:rsid w:val="00B571E6"/>
    <w:rsid w:val="00B619BB"/>
    <w:rsid w:val="00B901F6"/>
    <w:rsid w:val="00B93BBF"/>
    <w:rsid w:val="00B96C3C"/>
    <w:rsid w:val="00BA0E9B"/>
    <w:rsid w:val="00BB33F0"/>
    <w:rsid w:val="00BC4F56"/>
    <w:rsid w:val="00BD1D31"/>
    <w:rsid w:val="00BF2E3A"/>
    <w:rsid w:val="00BF7B08"/>
    <w:rsid w:val="00C0569E"/>
    <w:rsid w:val="00C063D6"/>
    <w:rsid w:val="00C10E22"/>
    <w:rsid w:val="00C12650"/>
    <w:rsid w:val="00C23319"/>
    <w:rsid w:val="00C31AA0"/>
    <w:rsid w:val="00C364B2"/>
    <w:rsid w:val="00C428C7"/>
    <w:rsid w:val="00C460EB"/>
    <w:rsid w:val="00C511C2"/>
    <w:rsid w:val="00C51D56"/>
    <w:rsid w:val="00C66D91"/>
    <w:rsid w:val="00CA6231"/>
    <w:rsid w:val="00CB2161"/>
    <w:rsid w:val="00CE1F14"/>
    <w:rsid w:val="00CF0B61"/>
    <w:rsid w:val="00CF79FE"/>
    <w:rsid w:val="00D069A2"/>
    <w:rsid w:val="00D1194E"/>
    <w:rsid w:val="00D33958"/>
    <w:rsid w:val="00D407E8"/>
    <w:rsid w:val="00D54590"/>
    <w:rsid w:val="00D60010"/>
    <w:rsid w:val="00D76EE6"/>
    <w:rsid w:val="00D76F6F"/>
    <w:rsid w:val="00D82870"/>
    <w:rsid w:val="00D90F31"/>
    <w:rsid w:val="00D92822"/>
    <w:rsid w:val="00DA6545"/>
    <w:rsid w:val="00DC0309"/>
    <w:rsid w:val="00DE18A7"/>
    <w:rsid w:val="00DF5727"/>
    <w:rsid w:val="00E10084"/>
    <w:rsid w:val="00E11B7B"/>
    <w:rsid w:val="00E17CDE"/>
    <w:rsid w:val="00E22516"/>
    <w:rsid w:val="00E22D23"/>
    <w:rsid w:val="00E24354"/>
    <w:rsid w:val="00E26180"/>
    <w:rsid w:val="00E51037"/>
    <w:rsid w:val="00E54798"/>
    <w:rsid w:val="00E676FB"/>
    <w:rsid w:val="00E67825"/>
    <w:rsid w:val="00E83B56"/>
    <w:rsid w:val="00E84393"/>
    <w:rsid w:val="00E866D8"/>
    <w:rsid w:val="00E91F32"/>
    <w:rsid w:val="00E96AD6"/>
    <w:rsid w:val="00EB3DFE"/>
    <w:rsid w:val="00EB3EA7"/>
    <w:rsid w:val="00EB6DB7"/>
    <w:rsid w:val="00ED07C2"/>
    <w:rsid w:val="00ED1F5D"/>
    <w:rsid w:val="00EE1EFF"/>
    <w:rsid w:val="00EE79E0"/>
    <w:rsid w:val="00EF161C"/>
    <w:rsid w:val="00EF5479"/>
    <w:rsid w:val="00F16A52"/>
    <w:rsid w:val="00F17765"/>
    <w:rsid w:val="00F17797"/>
    <w:rsid w:val="00F2604C"/>
    <w:rsid w:val="00F26486"/>
    <w:rsid w:val="00F31EBF"/>
    <w:rsid w:val="00F33F42"/>
    <w:rsid w:val="00F3487A"/>
    <w:rsid w:val="00F6483D"/>
    <w:rsid w:val="00F74A95"/>
    <w:rsid w:val="00F76835"/>
    <w:rsid w:val="00F849B0"/>
    <w:rsid w:val="00FA486B"/>
    <w:rsid w:val="00FA58C5"/>
    <w:rsid w:val="00FB3D74"/>
    <w:rsid w:val="00FC02BE"/>
    <w:rsid w:val="00FD19D9"/>
    <w:rsid w:val="00FD644E"/>
    <w:rsid w:val="00FE54D8"/>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DF5727"/>
    <w:rPr>
      <w:color w:val="000000" w:themeColor="text1"/>
      <w:u w:val="non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paragraph" w:styleId="Titel">
    <w:name w:val="Title"/>
    <w:basedOn w:val="Standard"/>
    <w:next w:val="Standard"/>
    <w:link w:val="TitelZchn"/>
    <w:uiPriority w:val="10"/>
    <w:qFormat/>
    <w:rsid w:val="00075240"/>
    <w:pPr>
      <w:pBdr>
        <w:top w:val="single" w:sz="4" w:space="1" w:color="auto"/>
        <w:bottom w:val="single" w:sz="4" w:space="1" w:color="auto"/>
      </w:pBdr>
      <w:spacing w:after="0" w:line="240" w:lineRule="auto"/>
      <w:contextualSpacing/>
    </w:pPr>
    <w:rPr>
      <w:rFonts w:asciiTheme="majorHAnsi" w:eastAsiaTheme="majorEastAsia" w:hAnsiTheme="majorHAnsi" w:cstheme="majorBidi"/>
      <w:b/>
      <w:color w:val="auto"/>
      <w:spacing w:val="-10"/>
      <w:kern w:val="28"/>
      <w:sz w:val="56"/>
      <w:szCs w:val="56"/>
    </w:rPr>
  </w:style>
  <w:style w:type="character" w:customStyle="1" w:styleId="TitelZchn">
    <w:name w:val="Titel Zchn"/>
    <w:basedOn w:val="Absatz-Standardschriftart"/>
    <w:link w:val="Titel"/>
    <w:uiPriority w:val="10"/>
    <w:rsid w:val="00075240"/>
    <w:rPr>
      <w:rFonts w:asciiTheme="majorHAnsi" w:eastAsiaTheme="majorEastAsia" w:hAnsiTheme="majorHAnsi" w:cstheme="majorBidi"/>
      <w:b/>
      <w:spacing w:val="-10"/>
      <w:kern w:val="28"/>
      <w:sz w:val="56"/>
      <w:szCs w:val="56"/>
    </w:rPr>
  </w:style>
  <w:style w:type="character" w:styleId="Kommentarzeichen">
    <w:name w:val="annotation reference"/>
    <w:basedOn w:val="Absatz-Standardschriftart"/>
    <w:uiPriority w:val="99"/>
    <w:semiHidden/>
    <w:unhideWhenUsed/>
    <w:rsid w:val="00C31AA0"/>
    <w:rPr>
      <w:sz w:val="16"/>
      <w:szCs w:val="16"/>
    </w:rPr>
  </w:style>
  <w:style w:type="paragraph" w:styleId="Kommentartext">
    <w:name w:val="annotation text"/>
    <w:basedOn w:val="Standard"/>
    <w:link w:val="KommentartextZchn"/>
    <w:uiPriority w:val="99"/>
    <w:semiHidden/>
    <w:unhideWhenUsed/>
    <w:rsid w:val="00C31AA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31AA0"/>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C31AA0"/>
    <w:rPr>
      <w:b/>
      <w:bCs/>
    </w:rPr>
  </w:style>
  <w:style w:type="character" w:customStyle="1" w:styleId="KommentarthemaZchn">
    <w:name w:val="Kommentarthema Zchn"/>
    <w:basedOn w:val="KommentartextZchn"/>
    <w:link w:val="Kommentarthema"/>
    <w:uiPriority w:val="99"/>
    <w:semiHidden/>
    <w:rsid w:val="00C31AA0"/>
    <w:rPr>
      <w:rFonts w:ascii="Cambria" w:hAnsi="Cambria"/>
      <w:b/>
      <w:bCs/>
      <w:color w:val="1D1B11" w:themeColor="background2" w:themeShade="1A"/>
      <w:sz w:val="20"/>
      <w:szCs w:val="20"/>
    </w:rPr>
  </w:style>
</w:styles>
</file>

<file path=word/webSettings.xml><?xml version="1.0" encoding="utf-8"?>
<w:webSettings xmlns:r="http://schemas.openxmlformats.org/officeDocument/2006/relationships" xmlns:w="http://schemas.openxmlformats.org/wordprocessingml/2006/main">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805465768">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1876887429">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hyperlink" Target="http://www.experimente-in-der-schule.de/sekundarstufe/lebewesen_wasser.php?offset=5"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header" Target="header4.xml"/><Relationship Id="rId10" Type="http://schemas.openxmlformats.org/officeDocument/2006/relationships/image" Target="media/image3.jpe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header" Target="header3.xml"/><Relationship Id="rId30" Type="http://schemas.openxmlformats.org/officeDocument/2006/relationships/header" Target="header5.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3FD08CBF-5E57-445D-9B0C-D3F0BB932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1724</Words>
  <Characters>10865</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Nikolai Kalinke</cp:lastModifiedBy>
  <cp:revision>8</cp:revision>
  <cp:lastPrinted>2015-08-26T19:39:00Z</cp:lastPrinted>
  <dcterms:created xsi:type="dcterms:W3CDTF">2013-07-22T16:07:00Z</dcterms:created>
  <dcterms:modified xsi:type="dcterms:W3CDTF">2015-08-26T19:39:00Z</dcterms:modified>
</cp:coreProperties>
</file>