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rsidR="00954DC8" w:rsidRDefault="00C963DF" w:rsidP="00F31EBF">
      <w:pPr>
        <w:spacing w:line="276" w:lineRule="auto"/>
      </w:pPr>
      <w:r>
        <w:t>Nadja Felker</w:t>
      </w:r>
    </w:p>
    <w:p w:rsidR="00954DC8" w:rsidRDefault="00C963DF" w:rsidP="00F31EBF">
      <w:pPr>
        <w:spacing w:line="276" w:lineRule="auto"/>
      </w:pPr>
      <w:r>
        <w:t>Sommersemester 2015</w:t>
      </w:r>
    </w:p>
    <w:p w:rsidR="00954DC8" w:rsidRDefault="00954DC8" w:rsidP="00F21377">
      <w:pPr>
        <w:spacing w:line="276" w:lineRule="auto"/>
      </w:pPr>
      <w:r>
        <w:t xml:space="preserve">Klassenstufen </w:t>
      </w:r>
      <w:r w:rsidR="00CE6521">
        <w:t>7</w:t>
      </w:r>
      <w:r w:rsidR="0007729E">
        <w:t xml:space="preserve"> &amp; </w:t>
      </w:r>
      <w:r w:rsidR="00F21377">
        <w:t>8</w:t>
      </w:r>
    </w:p>
    <w:p w:rsidR="00954DC8" w:rsidRDefault="00AB3D30" w:rsidP="00954DC8">
      <w:r>
        <w:rPr>
          <w:noProof/>
          <w:lang w:eastAsia="de-DE"/>
        </w:rPr>
        <w:drawing>
          <wp:anchor distT="0" distB="0" distL="114300" distR="114300" simplePos="0" relativeHeight="251813888" behindDoc="1" locked="0" layoutInCell="1" allowOverlap="1">
            <wp:simplePos x="0" y="0"/>
            <wp:positionH relativeFrom="column">
              <wp:posOffset>4157980</wp:posOffset>
            </wp:positionH>
            <wp:positionV relativeFrom="paragraph">
              <wp:posOffset>358775</wp:posOffset>
            </wp:positionV>
            <wp:extent cx="1238250" cy="2295525"/>
            <wp:effectExtent l="114300" t="76200" r="114300" b="85725"/>
            <wp:wrapTight wrapText="bothSides">
              <wp:wrapPolygon edited="0">
                <wp:start x="-1994" y="-717"/>
                <wp:lineTo x="-1994" y="22407"/>
                <wp:lineTo x="22929" y="22407"/>
                <wp:lineTo x="23262" y="22407"/>
                <wp:lineTo x="23594" y="22227"/>
                <wp:lineTo x="23262" y="22227"/>
                <wp:lineTo x="23594" y="19539"/>
                <wp:lineTo x="23594" y="2151"/>
                <wp:lineTo x="23262" y="-179"/>
                <wp:lineTo x="22929" y="-717"/>
                <wp:lineTo x="-1994" y="-717"/>
              </wp:wrapPolygon>
            </wp:wrapTight>
            <wp:docPr id="39" name="Bild 6" descr="F:\DCIM\100SSCAM\S6301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DCIM\100SSCAM\S6301534.JPG"/>
                    <pic:cNvPicPr>
                      <a:picLocks noChangeAspect="1" noChangeArrowheads="1"/>
                    </pic:cNvPicPr>
                  </pic:nvPicPr>
                  <pic:blipFill>
                    <a:blip r:embed="rId8" cstate="print"/>
                    <a:srcRect/>
                    <a:stretch>
                      <a:fillRect/>
                    </a:stretch>
                  </pic:blipFill>
                  <pic:spPr bwMode="auto">
                    <a:xfrm>
                      <a:off x="0" y="0"/>
                      <a:ext cx="1238250" cy="22955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noProof/>
          <w:lang w:eastAsia="de-DE"/>
        </w:rPr>
        <w:drawing>
          <wp:anchor distT="0" distB="0" distL="114300" distR="114300" simplePos="0" relativeHeight="251812864" behindDoc="1" locked="0" layoutInCell="1" allowOverlap="1">
            <wp:simplePos x="0" y="0"/>
            <wp:positionH relativeFrom="column">
              <wp:posOffset>2624455</wp:posOffset>
            </wp:positionH>
            <wp:positionV relativeFrom="paragraph">
              <wp:posOffset>358775</wp:posOffset>
            </wp:positionV>
            <wp:extent cx="1307465" cy="2295525"/>
            <wp:effectExtent l="95250" t="76200" r="121285" b="85725"/>
            <wp:wrapTight wrapText="bothSides">
              <wp:wrapPolygon edited="0">
                <wp:start x="-1574" y="-717"/>
                <wp:lineTo x="-1574" y="22407"/>
                <wp:lineTo x="22660" y="22407"/>
                <wp:lineTo x="22974" y="22407"/>
                <wp:lineTo x="23289" y="22227"/>
                <wp:lineTo x="23604" y="19539"/>
                <wp:lineTo x="23604" y="1434"/>
                <wp:lineTo x="23289" y="-179"/>
                <wp:lineTo x="22660" y="-717"/>
                <wp:lineTo x="-1574" y="-717"/>
              </wp:wrapPolygon>
            </wp:wrapTight>
            <wp:docPr id="37" name="Bild 5" descr="F:\DCIM\100SSCAM\S6301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CIM\100SSCAM\S6301525.JPG"/>
                    <pic:cNvPicPr>
                      <a:picLocks noChangeAspect="1" noChangeArrowheads="1"/>
                    </pic:cNvPicPr>
                  </pic:nvPicPr>
                  <pic:blipFill>
                    <a:blip r:embed="rId9" cstate="print">
                      <a:lum bright="10000" contrast="30000"/>
                    </a:blip>
                    <a:srcRect/>
                    <a:stretch>
                      <a:fillRect/>
                    </a:stretch>
                  </pic:blipFill>
                  <pic:spPr bwMode="auto">
                    <a:xfrm>
                      <a:off x="0" y="0"/>
                      <a:ext cx="1307465" cy="22955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954DC8">
        <w:tab/>
      </w:r>
    </w:p>
    <w:p w:rsidR="00230255" w:rsidRDefault="00230255" w:rsidP="00954DC8"/>
    <w:p w:rsidR="008B7FD6" w:rsidRDefault="008B7FD6" w:rsidP="00954DC8"/>
    <w:p w:rsidR="008B7FD6" w:rsidRDefault="008B7FD6" w:rsidP="00954DC8"/>
    <w:p w:rsidR="00C963DF" w:rsidRDefault="00C963DF" w:rsidP="00954DC8"/>
    <w:p w:rsidR="00C963DF" w:rsidRDefault="00C963DF" w:rsidP="00954DC8"/>
    <w:p w:rsidR="00C963DF" w:rsidRDefault="00C963DF" w:rsidP="00954DC8"/>
    <w:p w:rsidR="00C963DF" w:rsidRDefault="00C963DF" w:rsidP="00954DC8"/>
    <w:p w:rsidR="00C963DF" w:rsidRDefault="00AA3612" w:rsidP="00954DC8">
      <w:r>
        <w:rPr>
          <w:noProof/>
          <w:lang w:eastAsia="de-DE"/>
        </w:rPr>
        <w:drawing>
          <wp:anchor distT="0" distB="0" distL="114300" distR="114300" simplePos="0" relativeHeight="251805696" behindDoc="1" locked="0" layoutInCell="1" allowOverlap="1">
            <wp:simplePos x="0" y="0"/>
            <wp:positionH relativeFrom="column">
              <wp:posOffset>452755</wp:posOffset>
            </wp:positionH>
            <wp:positionV relativeFrom="paragraph">
              <wp:posOffset>6350</wp:posOffset>
            </wp:positionV>
            <wp:extent cx="2943225" cy="2438400"/>
            <wp:effectExtent l="95250" t="76200" r="104775" b="76200"/>
            <wp:wrapTight wrapText="bothSides">
              <wp:wrapPolygon edited="0">
                <wp:start x="-699" y="-675"/>
                <wp:lineTo x="-699" y="22275"/>
                <wp:lineTo x="22089" y="22275"/>
                <wp:lineTo x="22229" y="22275"/>
                <wp:lineTo x="22369" y="21263"/>
                <wp:lineTo x="22369" y="1688"/>
                <wp:lineTo x="22229" y="-338"/>
                <wp:lineTo x="22089" y="-675"/>
                <wp:lineTo x="-699" y="-675"/>
              </wp:wrapPolygon>
            </wp:wrapTight>
            <wp:docPr id="7" name="Bild 7" descr="F:\DCIM\100SSCAM\S63015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DCIM\100SSCAM\S6301570.JPG"/>
                    <pic:cNvPicPr>
                      <a:picLocks noChangeAspect="1" noChangeArrowheads="1"/>
                    </pic:cNvPicPr>
                  </pic:nvPicPr>
                  <pic:blipFill>
                    <a:blip r:embed="rId10" cstate="print">
                      <a:lum bright="20000" contrast="10000"/>
                    </a:blip>
                    <a:srcRect/>
                    <a:stretch>
                      <a:fillRect/>
                    </a:stretch>
                  </pic:blipFill>
                  <pic:spPr bwMode="auto">
                    <a:xfrm>
                      <a:off x="0" y="0"/>
                      <a:ext cx="2943225" cy="24384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C963DF" w:rsidRDefault="00C963DF" w:rsidP="00954DC8"/>
    <w:p w:rsidR="00C963DF" w:rsidRDefault="00C963DF" w:rsidP="00954DC8"/>
    <w:p w:rsidR="00C963DF" w:rsidRDefault="00C963DF" w:rsidP="00954DC8"/>
    <w:p w:rsidR="00487538" w:rsidRDefault="00487538" w:rsidP="00954DC8"/>
    <w:p w:rsidR="00C963DF" w:rsidRDefault="00C963DF" w:rsidP="00954DC8"/>
    <w:p w:rsidR="00487538" w:rsidRPr="00230255" w:rsidRDefault="00487538" w:rsidP="008B7FD6">
      <w:pPr>
        <w:rPr>
          <w:rFonts w:ascii="Times New Roman" w:hAnsi="Times New Roman" w:cs="Times New Roman"/>
          <w:sz w:val="24"/>
          <w:szCs w:val="24"/>
        </w:rPr>
      </w:pPr>
    </w:p>
    <w:p w:rsidR="008B7FD6" w:rsidRDefault="00433AA1" w:rsidP="008B7FD6">
      <w:pPr>
        <w:rPr>
          <w:rFonts w:ascii="Times New Roman" w:hAnsi="Times New Roman" w:cs="Times New Roman"/>
          <w:sz w:val="52"/>
          <w:szCs w:val="24"/>
        </w:rPr>
      </w:pPr>
      <w:r>
        <w:rPr>
          <w:rFonts w:ascii="Times New Roman" w:hAnsi="Times New Roman" w:cs="Times New Roman"/>
          <w:noProof/>
          <w:sz w:val="52"/>
          <w:szCs w:val="24"/>
          <w:lang w:eastAsia="de-DE"/>
        </w:rPr>
        <w:pict>
          <v:shapetype id="_x0000_t32" coordsize="21600,21600" o:spt="32" o:oned="t" path="m,l21600,21600e" filled="f">
            <v:path arrowok="t" fillok="f" o:connecttype="none"/>
            <o:lock v:ext="edit" shapetype="t"/>
          </v:shapetype>
          <v:shape id="_x0000_s1153" type="#_x0000_t32" style="position:absolute;left:0;text-align:left;margin-left:1.9pt;margin-top:44.15pt;width:448.5pt;height:0;z-index:251784192" o:connectortype="straight"/>
        </w:pict>
      </w:r>
    </w:p>
    <w:p w:rsidR="0006684E" w:rsidRPr="00C963DF" w:rsidRDefault="00CE6521" w:rsidP="0006684E">
      <w:pPr>
        <w:autoSpaceDE w:val="0"/>
        <w:autoSpaceDN w:val="0"/>
        <w:adjustRightInd w:val="0"/>
        <w:jc w:val="center"/>
        <w:rPr>
          <w:rFonts w:asciiTheme="majorHAnsi" w:hAnsiTheme="majorHAnsi" w:cs="Times New Roman"/>
          <w:b/>
          <w:sz w:val="48"/>
          <w:szCs w:val="48"/>
        </w:rPr>
      </w:pPr>
      <w:r>
        <w:rPr>
          <w:rFonts w:asciiTheme="majorHAnsi" w:hAnsiTheme="majorHAnsi" w:cs="Times New Roman"/>
          <w:b/>
          <w:sz w:val="48"/>
          <w:szCs w:val="48"/>
        </w:rPr>
        <w:t>Endotherm und Exotherm</w:t>
      </w:r>
    </w:p>
    <w:p w:rsidR="00984EF9" w:rsidRPr="00984EF9" w:rsidRDefault="00433AA1" w:rsidP="0006684E">
      <w:pPr>
        <w:autoSpaceDE w:val="0"/>
        <w:autoSpaceDN w:val="0"/>
        <w:adjustRightInd w:val="0"/>
        <w:jc w:val="center"/>
        <w:rPr>
          <w:rFonts w:asciiTheme="majorHAnsi" w:hAnsiTheme="majorHAnsi" w:cs="Times New Roman"/>
          <w:b/>
          <w:sz w:val="44"/>
          <w:szCs w:val="44"/>
        </w:rPr>
      </w:pPr>
      <w:r>
        <w:rPr>
          <w:rFonts w:asciiTheme="majorHAnsi" w:hAnsiTheme="majorHAnsi" w:cs="Times New Roman"/>
          <w:b/>
          <w:noProof/>
          <w:sz w:val="44"/>
          <w:szCs w:val="44"/>
          <w:lang w:eastAsia="de-DE"/>
        </w:rPr>
        <w:pict>
          <v:shape id="_x0000_s1154" type="#_x0000_t32" style="position:absolute;left:0;text-align:left;margin-left:11.65pt;margin-top:34.8pt;width:426.75pt;height:0;z-index:251786240" o:connectortype="straight"/>
        </w:pict>
      </w:r>
      <w:r w:rsidR="00984EF9" w:rsidRPr="00984EF9">
        <w:rPr>
          <w:rFonts w:asciiTheme="majorHAnsi" w:hAnsiTheme="majorHAnsi" w:cs="Times New Roman"/>
          <w:b/>
          <w:sz w:val="44"/>
          <w:szCs w:val="44"/>
        </w:rPr>
        <w:t>Kurzprotokoll</w:t>
      </w:r>
    </w:p>
    <w:p w:rsidR="00A90BD6" w:rsidRDefault="00433AA1">
      <w:pPr>
        <w:pStyle w:val="Inhaltsverzeichnisberschrift"/>
      </w:pPr>
      <w:r>
        <w:rPr>
          <w:noProof/>
        </w:rPr>
        <w:lastRenderedPageBreak/>
        <w:pict>
          <v:shapetype id="_x0000_t202" coordsize="21600,21600" o:spt="202" path="m,l,21600r21600,l21600,xe">
            <v:stroke joinstyle="miter"/>
            <v:path gradientshapeok="t" o:connecttype="rect"/>
          </v:shapetype>
          <v:shape id="_x0000_s1145" type="#_x0000_t202" style="position:absolute;margin-left:-2.6pt;margin-top:1.15pt;width:456.75pt;height:135pt;z-index:251782144;mso-width-relative:margin;mso-height-relative:margin" fillcolor="white [3201]" strokecolor="#9bbb59 [3206]" strokeweight="1pt">
            <v:stroke dashstyle="dash"/>
            <v:shadow color="#868686"/>
            <v:textbox style="mso-next-textbox:#_x0000_s1145">
              <w:txbxContent>
                <w:p w:rsidR="00690D42" w:rsidRDefault="00690D42">
                  <w:pPr>
                    <w:pBdr>
                      <w:bottom w:val="single" w:sz="6" w:space="1" w:color="auto"/>
                    </w:pBdr>
                    <w:rPr>
                      <w:b/>
                    </w:rPr>
                  </w:pPr>
                  <w:r w:rsidRPr="00A90BD6">
                    <w:rPr>
                      <w:b/>
                    </w:rPr>
                    <w:t>Auf einen Blick:</w:t>
                  </w:r>
                </w:p>
                <w:p w:rsidR="00CE067E" w:rsidRDefault="00CE067E" w:rsidP="00886136">
                  <w:pPr>
                    <w:rPr>
                      <w:rFonts w:asciiTheme="majorHAnsi" w:hAnsiTheme="majorHAnsi"/>
                      <w:color w:val="auto"/>
                    </w:rPr>
                  </w:pPr>
                  <w:r>
                    <w:rPr>
                      <w:rFonts w:asciiTheme="majorHAnsi" w:hAnsiTheme="majorHAnsi"/>
                      <w:color w:val="auto"/>
                    </w:rPr>
                    <w:t xml:space="preserve">Das Protokoll enthält für die </w:t>
                  </w:r>
                  <w:r w:rsidRPr="002242A8">
                    <w:rPr>
                      <w:rFonts w:asciiTheme="majorHAnsi" w:hAnsiTheme="majorHAnsi"/>
                      <w:b/>
                      <w:bCs/>
                      <w:color w:val="auto"/>
                    </w:rPr>
                    <w:t xml:space="preserve">Klassen </w:t>
                  </w:r>
                  <w:r w:rsidR="000516E1">
                    <w:rPr>
                      <w:rFonts w:asciiTheme="majorHAnsi" w:hAnsiTheme="majorHAnsi"/>
                      <w:b/>
                      <w:bCs/>
                      <w:color w:val="auto"/>
                    </w:rPr>
                    <w:t>7</w:t>
                  </w:r>
                  <w:r w:rsidRPr="002242A8">
                    <w:rPr>
                      <w:rFonts w:asciiTheme="majorHAnsi" w:hAnsiTheme="majorHAnsi"/>
                      <w:b/>
                      <w:bCs/>
                      <w:color w:val="auto"/>
                    </w:rPr>
                    <w:t xml:space="preserve"> und </w:t>
                  </w:r>
                  <w:r w:rsidR="0039754D">
                    <w:rPr>
                      <w:rFonts w:asciiTheme="majorHAnsi" w:hAnsiTheme="majorHAnsi"/>
                      <w:b/>
                      <w:bCs/>
                      <w:color w:val="auto"/>
                    </w:rPr>
                    <w:t>8</w:t>
                  </w:r>
                  <w:r>
                    <w:rPr>
                      <w:rFonts w:asciiTheme="majorHAnsi" w:hAnsiTheme="majorHAnsi"/>
                      <w:color w:val="auto"/>
                    </w:rPr>
                    <w:t xml:space="preserve"> </w:t>
                  </w:r>
                  <w:r w:rsidR="00250B22">
                    <w:rPr>
                      <w:rFonts w:asciiTheme="majorHAnsi" w:hAnsiTheme="majorHAnsi"/>
                      <w:b/>
                      <w:bCs/>
                      <w:color w:val="auto"/>
                    </w:rPr>
                    <w:t>einen</w:t>
                  </w:r>
                  <w:r w:rsidRPr="002242A8">
                    <w:rPr>
                      <w:rFonts w:asciiTheme="majorHAnsi" w:hAnsiTheme="majorHAnsi"/>
                      <w:b/>
                      <w:bCs/>
                      <w:color w:val="auto"/>
                    </w:rPr>
                    <w:t xml:space="preserve"> Lehrerversuch</w:t>
                  </w:r>
                  <w:r>
                    <w:rPr>
                      <w:rFonts w:asciiTheme="majorHAnsi" w:hAnsiTheme="majorHAnsi"/>
                      <w:color w:val="auto"/>
                    </w:rPr>
                    <w:t xml:space="preserve"> und </w:t>
                  </w:r>
                  <w:r w:rsidR="00250B22">
                    <w:rPr>
                      <w:rFonts w:asciiTheme="majorHAnsi" w:hAnsiTheme="majorHAnsi"/>
                      <w:b/>
                      <w:bCs/>
                      <w:color w:val="auto"/>
                    </w:rPr>
                    <w:t>einen</w:t>
                  </w:r>
                  <w:r>
                    <w:rPr>
                      <w:rFonts w:asciiTheme="majorHAnsi" w:hAnsiTheme="majorHAnsi"/>
                      <w:b/>
                      <w:bCs/>
                      <w:color w:val="auto"/>
                    </w:rPr>
                    <w:t xml:space="preserve"> Schülerve</w:t>
                  </w:r>
                  <w:r>
                    <w:rPr>
                      <w:rFonts w:asciiTheme="majorHAnsi" w:hAnsiTheme="majorHAnsi"/>
                      <w:b/>
                      <w:bCs/>
                      <w:color w:val="auto"/>
                    </w:rPr>
                    <w:t>r</w:t>
                  </w:r>
                  <w:r>
                    <w:rPr>
                      <w:rFonts w:asciiTheme="majorHAnsi" w:hAnsiTheme="majorHAnsi"/>
                      <w:b/>
                      <w:bCs/>
                      <w:color w:val="auto"/>
                    </w:rPr>
                    <w:t>suche</w:t>
                  </w:r>
                  <w:r>
                    <w:rPr>
                      <w:rFonts w:asciiTheme="majorHAnsi" w:hAnsiTheme="majorHAnsi"/>
                      <w:color w:val="auto"/>
                    </w:rPr>
                    <w:t xml:space="preserve"> zur Unterrichtseinheit </w:t>
                  </w:r>
                  <w:r w:rsidR="000516E1">
                    <w:rPr>
                      <w:rFonts w:asciiTheme="majorHAnsi" w:hAnsiTheme="majorHAnsi"/>
                      <w:b/>
                      <w:bCs/>
                      <w:color w:val="auto"/>
                    </w:rPr>
                    <w:t>Endotherm und Exotherm</w:t>
                  </w:r>
                  <w:r w:rsidRPr="00963663">
                    <w:rPr>
                      <w:rFonts w:asciiTheme="majorHAnsi" w:hAnsiTheme="majorHAnsi"/>
                      <w:color w:val="auto"/>
                    </w:rPr>
                    <w:t xml:space="preserve"> </w:t>
                  </w:r>
                  <w:r>
                    <w:rPr>
                      <w:rFonts w:asciiTheme="majorHAnsi" w:hAnsiTheme="majorHAnsi"/>
                      <w:color w:val="auto"/>
                    </w:rPr>
                    <w:t xml:space="preserve">der </w:t>
                  </w:r>
                  <w:r w:rsidR="000516E1">
                    <w:rPr>
                      <w:rFonts w:asciiTheme="majorHAnsi" w:hAnsiTheme="majorHAnsi"/>
                      <w:color w:val="auto"/>
                    </w:rPr>
                    <w:t>Unterrichtse</w:t>
                  </w:r>
                  <w:r>
                    <w:rPr>
                      <w:rFonts w:asciiTheme="majorHAnsi" w:hAnsiTheme="majorHAnsi"/>
                      <w:color w:val="auto"/>
                    </w:rPr>
                    <w:t xml:space="preserve">inheit </w:t>
                  </w:r>
                  <w:r w:rsidR="000516E1">
                    <w:rPr>
                      <w:rFonts w:asciiTheme="majorHAnsi" w:hAnsiTheme="majorHAnsi"/>
                      <w:color w:val="auto"/>
                    </w:rPr>
                    <w:t>„Chemische Reaktionen“</w:t>
                  </w:r>
                  <w:r>
                    <w:rPr>
                      <w:rFonts w:asciiTheme="majorHAnsi" w:hAnsiTheme="majorHAnsi"/>
                      <w:color w:val="auto"/>
                    </w:rPr>
                    <w:t xml:space="preserve">. </w:t>
                  </w:r>
                  <w:r w:rsidR="00BA3A88">
                    <w:rPr>
                      <w:rFonts w:asciiTheme="majorHAnsi" w:hAnsiTheme="majorHAnsi"/>
                      <w:color w:val="auto"/>
                    </w:rPr>
                    <w:t xml:space="preserve">V1 </w:t>
                  </w:r>
                  <w:r w:rsidR="00886136">
                    <w:rPr>
                      <w:rFonts w:asciiTheme="majorHAnsi" w:hAnsiTheme="majorHAnsi"/>
                      <w:color w:val="auto"/>
                    </w:rPr>
                    <w:t>zeigt eine endotherme Reaktion, bei der die Temperatur während der Rea</w:t>
                  </w:r>
                  <w:r w:rsidR="00886136">
                    <w:rPr>
                      <w:rFonts w:asciiTheme="majorHAnsi" w:hAnsiTheme="majorHAnsi"/>
                      <w:color w:val="auto"/>
                    </w:rPr>
                    <w:t>k</w:t>
                  </w:r>
                  <w:r w:rsidR="00886136">
                    <w:rPr>
                      <w:rFonts w:asciiTheme="majorHAnsi" w:hAnsiTheme="majorHAnsi"/>
                      <w:color w:val="auto"/>
                    </w:rPr>
                    <w:t>tion abnimmt. V</w:t>
                  </w:r>
                  <w:r w:rsidR="00DE3302">
                    <w:rPr>
                      <w:rFonts w:asciiTheme="majorHAnsi" w:hAnsiTheme="majorHAnsi"/>
                      <w:color w:val="auto"/>
                    </w:rPr>
                    <w:t>2 demons</w:t>
                  </w:r>
                  <w:r w:rsidR="00886136">
                    <w:rPr>
                      <w:rFonts w:asciiTheme="majorHAnsi" w:hAnsiTheme="majorHAnsi"/>
                      <w:color w:val="auto"/>
                    </w:rPr>
                    <w:t>triert sowohl die exotherme Reaktion von Kupfersulfat und Wasser als auch die endotherme Reaktion von Kupfersulfat-</w:t>
                  </w:r>
                  <w:proofErr w:type="spellStart"/>
                  <w:r w:rsidR="00886136">
                    <w:rPr>
                      <w:rFonts w:asciiTheme="majorHAnsi" w:hAnsiTheme="majorHAnsi"/>
                      <w:color w:val="auto"/>
                    </w:rPr>
                    <w:t>Pentahydrat</w:t>
                  </w:r>
                  <w:proofErr w:type="spellEnd"/>
                  <w:r w:rsidR="00886136">
                    <w:rPr>
                      <w:rFonts w:asciiTheme="majorHAnsi" w:hAnsiTheme="majorHAnsi"/>
                      <w:color w:val="auto"/>
                    </w:rPr>
                    <w:t>.</w:t>
                  </w:r>
                </w:p>
                <w:p w:rsidR="00690D42" w:rsidRPr="00F31EBF" w:rsidRDefault="00690D42" w:rsidP="00CE067E">
                  <w:pPr>
                    <w:rPr>
                      <w:i/>
                      <w:color w:val="auto"/>
                    </w:rPr>
                  </w:pPr>
                </w:p>
              </w:txbxContent>
            </v:textbox>
          </v:shape>
        </w:pict>
      </w:r>
    </w:p>
    <w:p w:rsidR="00A90BD6" w:rsidRDefault="00A90BD6" w:rsidP="00A90BD6"/>
    <w:p w:rsidR="00A90BD6" w:rsidRDefault="00A90BD6" w:rsidP="00A90BD6"/>
    <w:p w:rsidR="00A90BD6" w:rsidRDefault="00A90BD6" w:rsidP="00A90BD6"/>
    <w:p w:rsidR="00A90BD6" w:rsidRDefault="00A90BD6" w:rsidP="00A90BD6"/>
    <w:p w:rsidR="00A90BD6" w:rsidRDefault="00A90BD6" w:rsidP="00A90BD6"/>
    <w:p w:rsidR="00F53D4C" w:rsidRPr="00A90BD6" w:rsidRDefault="00F53D4C"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Content>
        <w:p w:rsidR="00E26180" w:rsidRDefault="00E26180">
          <w:pPr>
            <w:pStyle w:val="Inhaltsverzeichnisberschrift"/>
          </w:pPr>
          <w:r w:rsidRPr="00E26180">
            <w:rPr>
              <w:color w:val="auto"/>
            </w:rPr>
            <w:t>Inhalt</w:t>
          </w:r>
        </w:p>
        <w:p w:rsidR="00E26180" w:rsidRPr="00E26180" w:rsidRDefault="00E26180" w:rsidP="00E26180"/>
        <w:p w:rsidR="005B0270" w:rsidRDefault="00433AA1">
          <w:pPr>
            <w:pStyle w:val="Verzeichnis1"/>
            <w:tabs>
              <w:tab w:val="left" w:pos="440"/>
              <w:tab w:val="right" w:leader="dot" w:pos="9062"/>
            </w:tabs>
            <w:rPr>
              <w:rFonts w:asciiTheme="minorHAnsi" w:eastAsiaTheme="minorEastAsia" w:hAnsiTheme="minorHAnsi"/>
              <w:noProof/>
              <w:color w:val="auto"/>
              <w:lang w:eastAsia="de-DE"/>
            </w:rPr>
          </w:pPr>
          <w:r>
            <w:fldChar w:fldCharType="begin"/>
          </w:r>
          <w:r w:rsidR="00E26180">
            <w:instrText xml:space="preserve"> TOC \o "1-3" \h \z \u </w:instrText>
          </w:r>
          <w:r>
            <w:fldChar w:fldCharType="separate"/>
          </w:r>
          <w:hyperlink w:anchor="_Toc425843928" w:history="1">
            <w:r w:rsidR="005B0270" w:rsidRPr="004714B4">
              <w:rPr>
                <w:rStyle w:val="Hyperlink"/>
                <w:noProof/>
              </w:rPr>
              <w:t>1</w:t>
            </w:r>
            <w:r w:rsidR="005B0270">
              <w:rPr>
                <w:rFonts w:asciiTheme="minorHAnsi" w:eastAsiaTheme="minorEastAsia" w:hAnsiTheme="minorHAnsi"/>
                <w:noProof/>
                <w:color w:val="auto"/>
                <w:lang w:eastAsia="de-DE"/>
              </w:rPr>
              <w:tab/>
            </w:r>
            <w:r w:rsidR="005B0270" w:rsidRPr="004714B4">
              <w:rPr>
                <w:rStyle w:val="Hyperlink"/>
                <w:noProof/>
              </w:rPr>
              <w:t>Weitere</w:t>
            </w:r>
            <w:r w:rsidR="00126F97">
              <w:rPr>
                <w:rStyle w:val="Hyperlink"/>
                <w:noProof/>
              </w:rPr>
              <w:t>r Lehrerversuch</w:t>
            </w:r>
            <w:r w:rsidR="005B0270">
              <w:rPr>
                <w:noProof/>
                <w:webHidden/>
              </w:rPr>
              <w:tab/>
            </w:r>
            <w:r>
              <w:rPr>
                <w:noProof/>
                <w:webHidden/>
              </w:rPr>
              <w:fldChar w:fldCharType="begin"/>
            </w:r>
            <w:r w:rsidR="005B0270">
              <w:rPr>
                <w:noProof/>
                <w:webHidden/>
              </w:rPr>
              <w:instrText xml:space="preserve"> PAGEREF _Toc425843928 \h </w:instrText>
            </w:r>
            <w:r>
              <w:rPr>
                <w:noProof/>
                <w:webHidden/>
              </w:rPr>
            </w:r>
            <w:r>
              <w:rPr>
                <w:noProof/>
                <w:webHidden/>
              </w:rPr>
              <w:fldChar w:fldCharType="separate"/>
            </w:r>
            <w:r w:rsidR="0068494F">
              <w:rPr>
                <w:noProof/>
                <w:webHidden/>
              </w:rPr>
              <w:t>1</w:t>
            </w:r>
            <w:r>
              <w:rPr>
                <w:noProof/>
                <w:webHidden/>
              </w:rPr>
              <w:fldChar w:fldCharType="end"/>
            </w:r>
          </w:hyperlink>
        </w:p>
        <w:p w:rsidR="005B0270" w:rsidRDefault="00433AA1" w:rsidP="006C781B">
          <w:pPr>
            <w:pStyle w:val="Verzeichnis2"/>
            <w:tabs>
              <w:tab w:val="left" w:pos="880"/>
              <w:tab w:val="right" w:leader="dot" w:pos="9062"/>
            </w:tabs>
            <w:rPr>
              <w:rFonts w:asciiTheme="minorHAnsi" w:eastAsiaTheme="minorEastAsia" w:hAnsiTheme="minorHAnsi"/>
              <w:noProof/>
              <w:color w:val="auto"/>
              <w:lang w:eastAsia="de-DE"/>
            </w:rPr>
          </w:pPr>
          <w:hyperlink w:anchor="_Toc425843929" w:history="1">
            <w:r w:rsidR="005B0270" w:rsidRPr="004714B4">
              <w:rPr>
                <w:rStyle w:val="Hyperlink"/>
                <w:noProof/>
              </w:rPr>
              <w:t>1.1</w:t>
            </w:r>
            <w:r w:rsidR="005B0270">
              <w:rPr>
                <w:rFonts w:asciiTheme="minorHAnsi" w:eastAsiaTheme="minorEastAsia" w:hAnsiTheme="minorHAnsi"/>
                <w:noProof/>
                <w:color w:val="auto"/>
                <w:lang w:eastAsia="de-DE"/>
              </w:rPr>
              <w:tab/>
            </w:r>
            <w:r w:rsidR="005B0270" w:rsidRPr="004714B4">
              <w:rPr>
                <w:rStyle w:val="Hyperlink"/>
                <w:noProof/>
              </w:rPr>
              <w:t xml:space="preserve">V1 – </w:t>
            </w:r>
            <w:r w:rsidR="006C781B">
              <w:rPr>
                <w:rStyle w:val="Hyperlink"/>
                <w:noProof/>
              </w:rPr>
              <w:t>Eine spontan ablaufende endotherme Reaktion</w:t>
            </w:r>
            <w:r w:rsidR="005B0270">
              <w:rPr>
                <w:noProof/>
                <w:webHidden/>
              </w:rPr>
              <w:tab/>
            </w:r>
            <w:r>
              <w:rPr>
                <w:noProof/>
                <w:webHidden/>
              </w:rPr>
              <w:fldChar w:fldCharType="begin"/>
            </w:r>
            <w:r w:rsidR="005B0270">
              <w:rPr>
                <w:noProof/>
                <w:webHidden/>
              </w:rPr>
              <w:instrText xml:space="preserve"> PAGEREF _Toc425843929 \h </w:instrText>
            </w:r>
            <w:r>
              <w:rPr>
                <w:noProof/>
                <w:webHidden/>
              </w:rPr>
            </w:r>
            <w:r>
              <w:rPr>
                <w:noProof/>
                <w:webHidden/>
              </w:rPr>
              <w:fldChar w:fldCharType="separate"/>
            </w:r>
            <w:r w:rsidR="0068494F">
              <w:rPr>
                <w:noProof/>
                <w:webHidden/>
              </w:rPr>
              <w:t>1</w:t>
            </w:r>
            <w:r>
              <w:rPr>
                <w:noProof/>
                <w:webHidden/>
              </w:rPr>
              <w:fldChar w:fldCharType="end"/>
            </w:r>
          </w:hyperlink>
        </w:p>
        <w:p w:rsidR="005B0270" w:rsidRDefault="00433AA1">
          <w:pPr>
            <w:pStyle w:val="Verzeichnis1"/>
            <w:tabs>
              <w:tab w:val="left" w:pos="440"/>
              <w:tab w:val="right" w:leader="dot" w:pos="9062"/>
            </w:tabs>
            <w:rPr>
              <w:rFonts w:asciiTheme="minorHAnsi" w:eastAsiaTheme="minorEastAsia" w:hAnsiTheme="minorHAnsi"/>
              <w:noProof/>
              <w:color w:val="auto"/>
              <w:lang w:eastAsia="de-DE"/>
            </w:rPr>
          </w:pPr>
          <w:hyperlink w:anchor="_Toc425843930" w:history="1">
            <w:r w:rsidR="005B0270" w:rsidRPr="004714B4">
              <w:rPr>
                <w:rStyle w:val="Hyperlink"/>
                <w:noProof/>
              </w:rPr>
              <w:t>2</w:t>
            </w:r>
            <w:r w:rsidR="005B0270">
              <w:rPr>
                <w:rFonts w:asciiTheme="minorHAnsi" w:eastAsiaTheme="minorEastAsia" w:hAnsiTheme="minorHAnsi"/>
                <w:noProof/>
                <w:color w:val="auto"/>
                <w:lang w:eastAsia="de-DE"/>
              </w:rPr>
              <w:tab/>
            </w:r>
            <w:r w:rsidR="005B0270" w:rsidRPr="004714B4">
              <w:rPr>
                <w:rStyle w:val="Hyperlink"/>
                <w:noProof/>
              </w:rPr>
              <w:t>Weitere</w:t>
            </w:r>
            <w:r w:rsidR="00B97CB4">
              <w:rPr>
                <w:rStyle w:val="Hyperlink"/>
                <w:noProof/>
              </w:rPr>
              <w:t>r Schülerversuch</w:t>
            </w:r>
            <w:r w:rsidR="005B0270">
              <w:rPr>
                <w:noProof/>
                <w:webHidden/>
              </w:rPr>
              <w:tab/>
            </w:r>
            <w:r>
              <w:rPr>
                <w:noProof/>
                <w:webHidden/>
              </w:rPr>
              <w:fldChar w:fldCharType="begin"/>
            </w:r>
            <w:r w:rsidR="005B0270">
              <w:rPr>
                <w:noProof/>
                <w:webHidden/>
              </w:rPr>
              <w:instrText xml:space="preserve"> PAGEREF _Toc425843930 \h </w:instrText>
            </w:r>
            <w:r>
              <w:rPr>
                <w:noProof/>
                <w:webHidden/>
              </w:rPr>
            </w:r>
            <w:r>
              <w:rPr>
                <w:noProof/>
                <w:webHidden/>
              </w:rPr>
              <w:fldChar w:fldCharType="separate"/>
            </w:r>
            <w:r w:rsidR="0068494F">
              <w:rPr>
                <w:noProof/>
                <w:webHidden/>
              </w:rPr>
              <w:t>2</w:t>
            </w:r>
            <w:r>
              <w:rPr>
                <w:noProof/>
                <w:webHidden/>
              </w:rPr>
              <w:fldChar w:fldCharType="end"/>
            </w:r>
          </w:hyperlink>
        </w:p>
        <w:p w:rsidR="005B0270" w:rsidRDefault="00433AA1" w:rsidP="00BE6AAB">
          <w:pPr>
            <w:pStyle w:val="Verzeichnis2"/>
            <w:tabs>
              <w:tab w:val="left" w:pos="880"/>
              <w:tab w:val="right" w:leader="dot" w:pos="9062"/>
            </w:tabs>
          </w:pPr>
          <w:hyperlink w:anchor="_Toc425843931" w:history="1">
            <w:r w:rsidR="005B0270" w:rsidRPr="004714B4">
              <w:rPr>
                <w:rStyle w:val="Hyperlink"/>
                <w:noProof/>
              </w:rPr>
              <w:t>2.1</w:t>
            </w:r>
            <w:r w:rsidR="005B0270">
              <w:rPr>
                <w:rFonts w:asciiTheme="minorHAnsi" w:eastAsiaTheme="minorEastAsia" w:hAnsiTheme="minorHAnsi"/>
                <w:noProof/>
                <w:color w:val="auto"/>
                <w:lang w:eastAsia="de-DE"/>
              </w:rPr>
              <w:tab/>
            </w:r>
            <w:r w:rsidR="005B0270" w:rsidRPr="004714B4">
              <w:rPr>
                <w:rStyle w:val="Hyperlink"/>
                <w:noProof/>
              </w:rPr>
              <w:t>V2 –</w:t>
            </w:r>
            <w:r w:rsidR="002A6DDC">
              <w:rPr>
                <w:rStyle w:val="Hyperlink"/>
                <w:noProof/>
              </w:rPr>
              <w:t xml:space="preserve"> Exotherme/ Endotherme Reaktion von Kupfersulfat/ Kupfersulfat-Pentahydrat</w:t>
            </w:r>
            <w:r w:rsidR="005B0270">
              <w:rPr>
                <w:noProof/>
                <w:webHidden/>
              </w:rPr>
              <w:tab/>
            </w:r>
            <w:r>
              <w:rPr>
                <w:noProof/>
                <w:webHidden/>
              </w:rPr>
              <w:fldChar w:fldCharType="begin"/>
            </w:r>
            <w:r w:rsidR="005B0270">
              <w:rPr>
                <w:noProof/>
                <w:webHidden/>
              </w:rPr>
              <w:instrText xml:space="preserve"> PAGEREF _Toc425843931 \h </w:instrText>
            </w:r>
            <w:r>
              <w:rPr>
                <w:noProof/>
                <w:webHidden/>
              </w:rPr>
            </w:r>
            <w:r>
              <w:rPr>
                <w:noProof/>
                <w:webHidden/>
              </w:rPr>
              <w:fldChar w:fldCharType="separate"/>
            </w:r>
            <w:r w:rsidR="0068494F">
              <w:rPr>
                <w:noProof/>
                <w:webHidden/>
              </w:rPr>
              <w:t>2</w:t>
            </w:r>
            <w:r>
              <w:rPr>
                <w:noProof/>
                <w:webHidden/>
              </w:rPr>
              <w:fldChar w:fldCharType="end"/>
            </w:r>
          </w:hyperlink>
        </w:p>
        <w:p w:rsidR="00EC4FDA" w:rsidRPr="00EC4FDA" w:rsidRDefault="00EC4FDA" w:rsidP="00EC4FDA"/>
        <w:p w:rsidR="00E26180" w:rsidRDefault="00433AA1">
          <w:r>
            <w:fldChar w:fldCharType="end"/>
          </w:r>
        </w:p>
      </w:sdtContent>
    </w:sdt>
    <w:p w:rsidR="00E26180" w:rsidRDefault="00E26180" w:rsidP="00E26180"/>
    <w:p w:rsidR="005B0270" w:rsidRDefault="005B0270" w:rsidP="00E26180"/>
    <w:p w:rsidR="005B0270" w:rsidRPr="005B0270" w:rsidRDefault="005B0270" w:rsidP="005B0270"/>
    <w:p w:rsidR="005B0270" w:rsidRPr="005B0270" w:rsidRDefault="005B0270" w:rsidP="005B0270"/>
    <w:p w:rsidR="005B0270" w:rsidRPr="005B0270" w:rsidRDefault="005B0270" w:rsidP="005B0270"/>
    <w:p w:rsidR="005B0270" w:rsidRDefault="005B0270" w:rsidP="005B0270">
      <w:pPr>
        <w:tabs>
          <w:tab w:val="left" w:pos="3000"/>
        </w:tabs>
      </w:pPr>
      <w:r>
        <w:tab/>
      </w:r>
      <w:bookmarkStart w:id="0" w:name="_GoBack"/>
      <w:bookmarkEnd w:id="0"/>
    </w:p>
    <w:p w:rsidR="005B0270" w:rsidRDefault="005B0270" w:rsidP="005B0270"/>
    <w:p w:rsidR="005B0270" w:rsidRPr="005B0270" w:rsidRDefault="005B0270" w:rsidP="005B0270">
      <w:pPr>
        <w:sectPr w:rsidR="005B0270" w:rsidRPr="005B0270" w:rsidSect="00984EF9">
          <w:pgSz w:w="11906" w:h="16838"/>
          <w:pgMar w:top="1417" w:right="1417" w:bottom="709" w:left="1417" w:header="708" w:footer="708" w:gutter="0"/>
          <w:pgNumType w:start="0"/>
          <w:cols w:space="708"/>
          <w:docGrid w:linePitch="360"/>
        </w:sectPr>
      </w:pPr>
    </w:p>
    <w:p w:rsidR="0086227B" w:rsidRDefault="00984EF9" w:rsidP="00545E06">
      <w:pPr>
        <w:pStyle w:val="berschrift1"/>
        <w:spacing w:before="0"/>
        <w:ind w:left="431" w:hanging="431"/>
      </w:pPr>
      <w:bookmarkStart w:id="1" w:name="_Toc425843928"/>
      <w:r>
        <w:lastRenderedPageBreak/>
        <w:t>Weitere</w:t>
      </w:r>
      <w:r w:rsidR="00230C6E">
        <w:t>r</w:t>
      </w:r>
      <w:r>
        <w:t xml:space="preserve"> </w:t>
      </w:r>
      <w:r w:rsidR="00977ED8">
        <w:t>Lehrer</w:t>
      </w:r>
      <w:r w:rsidR="00F31EBF">
        <w:t>versuch</w:t>
      </w:r>
      <w:bookmarkEnd w:id="1"/>
    </w:p>
    <w:p w:rsidR="00D76F6F" w:rsidRDefault="00984EF9" w:rsidP="00612E98">
      <w:pPr>
        <w:pStyle w:val="berschrift2"/>
      </w:pPr>
      <w:bookmarkStart w:id="2" w:name="_Toc425843929"/>
      <w:r>
        <w:t xml:space="preserve">V1 – </w:t>
      </w:r>
      <w:bookmarkEnd w:id="2"/>
      <w:r w:rsidR="00294CBC">
        <w:t>Eine spontan ablaufende endotherme Reaktion</w:t>
      </w:r>
      <w:bookmarkStart w:id="3" w:name="_Toc425776595"/>
      <w:bookmarkEnd w:id="3"/>
    </w:p>
    <w:tbl>
      <w:tblPr>
        <w:tblW w:w="9072" w:type="dxa"/>
        <w:tblInd w:w="108"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1026"/>
        <w:gridCol w:w="901"/>
        <w:gridCol w:w="941"/>
      </w:tblGrid>
      <w:tr w:rsidR="00D76F6F" w:rsidRPr="009C5E28" w:rsidTr="00FD0F0D">
        <w:tc>
          <w:tcPr>
            <w:tcW w:w="9072" w:type="dxa"/>
            <w:gridSpan w:val="9"/>
            <w:shd w:val="clear" w:color="auto" w:fill="4F81BD"/>
            <w:vAlign w:val="center"/>
          </w:tcPr>
          <w:p w:rsidR="000835D3" w:rsidRPr="000835D3" w:rsidRDefault="000835D3" w:rsidP="00690D42">
            <w:pPr>
              <w:spacing w:after="0"/>
              <w:jc w:val="center"/>
              <w:rPr>
                <w:b/>
                <w:bCs/>
                <w:color w:val="FFFFFF" w:themeColor="background1"/>
                <w:sz w:val="6"/>
                <w:szCs w:val="6"/>
              </w:rPr>
            </w:pPr>
          </w:p>
          <w:p w:rsidR="00D76F6F" w:rsidRPr="00F31EBF" w:rsidRDefault="00D76F6F" w:rsidP="00690D42">
            <w:pPr>
              <w:spacing w:after="0"/>
              <w:jc w:val="center"/>
              <w:rPr>
                <w:b/>
                <w:bCs/>
                <w:color w:val="FFFFFF" w:themeColor="background1"/>
              </w:rPr>
            </w:pPr>
            <w:r w:rsidRPr="00F31EBF">
              <w:rPr>
                <w:b/>
                <w:bCs/>
                <w:color w:val="FFFFFF" w:themeColor="background1"/>
              </w:rPr>
              <w:t>Gefahrenstoffe</w:t>
            </w:r>
          </w:p>
        </w:tc>
      </w:tr>
      <w:tr w:rsidR="00D76F6F" w:rsidRPr="001A6845" w:rsidTr="00FD0F0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76F6F" w:rsidRPr="001A6845" w:rsidRDefault="001A6845" w:rsidP="001A6845">
            <w:pPr>
              <w:spacing w:after="0" w:line="276" w:lineRule="auto"/>
              <w:jc w:val="center"/>
              <w:rPr>
                <w:b/>
                <w:bCs/>
              </w:rPr>
            </w:pPr>
            <w:r w:rsidRPr="001A6845">
              <w:t>Ammoniumthiocyanat</w:t>
            </w:r>
          </w:p>
        </w:tc>
        <w:tc>
          <w:tcPr>
            <w:tcW w:w="3177" w:type="dxa"/>
            <w:gridSpan w:val="3"/>
            <w:tcBorders>
              <w:top w:val="single" w:sz="8" w:space="0" w:color="4F81BD"/>
              <w:bottom w:val="single" w:sz="8" w:space="0" w:color="4F81BD"/>
            </w:tcBorders>
            <w:shd w:val="clear" w:color="auto" w:fill="auto"/>
            <w:vAlign w:val="center"/>
          </w:tcPr>
          <w:p w:rsidR="00D76F6F" w:rsidRPr="001A6845" w:rsidRDefault="00D76F6F" w:rsidP="001A6845">
            <w:pPr>
              <w:spacing w:after="0" w:line="276" w:lineRule="auto"/>
              <w:jc w:val="center"/>
            </w:pPr>
            <w:r w:rsidRPr="001A6845">
              <w:t xml:space="preserve">H: </w:t>
            </w:r>
            <w:r w:rsidR="001A6845" w:rsidRPr="001A6845">
              <w:t>302+312+332-412</w:t>
            </w:r>
          </w:p>
        </w:tc>
        <w:tc>
          <w:tcPr>
            <w:tcW w:w="2868" w:type="dxa"/>
            <w:gridSpan w:val="3"/>
            <w:tcBorders>
              <w:top w:val="single" w:sz="8" w:space="0" w:color="4F81BD"/>
              <w:bottom w:val="single" w:sz="8" w:space="0" w:color="4F81BD"/>
              <w:right w:val="single" w:sz="8" w:space="0" w:color="4F81BD"/>
            </w:tcBorders>
            <w:shd w:val="clear" w:color="auto" w:fill="auto"/>
            <w:vAlign w:val="center"/>
          </w:tcPr>
          <w:p w:rsidR="00D76F6F" w:rsidRPr="001A6845" w:rsidRDefault="00D76F6F" w:rsidP="001A6845">
            <w:pPr>
              <w:spacing w:after="0" w:line="276" w:lineRule="auto"/>
              <w:jc w:val="center"/>
            </w:pPr>
            <w:r w:rsidRPr="001A6845">
              <w:t xml:space="preserve">P: </w:t>
            </w:r>
            <w:r w:rsidR="001A6845" w:rsidRPr="001A6845">
              <w:t>273-302+352</w:t>
            </w:r>
            <w:r w:rsidRPr="001A6845">
              <w:rPr>
                <w:rFonts w:hAnsi="Times New Roman" w:cs="Times New Roman"/>
              </w:rPr>
              <w:t>​</w:t>
            </w:r>
          </w:p>
        </w:tc>
      </w:tr>
      <w:tr w:rsidR="001A6845" w:rsidRPr="009C5E28" w:rsidTr="00FD0F0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1A6845" w:rsidRPr="001A6845" w:rsidRDefault="001A6845" w:rsidP="001A6845">
            <w:pPr>
              <w:spacing w:after="0" w:line="276" w:lineRule="auto"/>
              <w:jc w:val="center"/>
            </w:pPr>
            <w:proofErr w:type="spellStart"/>
            <w:r w:rsidRPr="001A6845">
              <w:t>Bariumhydroxid</w:t>
            </w:r>
            <w:proofErr w:type="spellEnd"/>
          </w:p>
        </w:tc>
        <w:tc>
          <w:tcPr>
            <w:tcW w:w="3177" w:type="dxa"/>
            <w:gridSpan w:val="3"/>
            <w:tcBorders>
              <w:top w:val="single" w:sz="8" w:space="0" w:color="4F81BD"/>
              <w:bottom w:val="single" w:sz="8" w:space="0" w:color="4F81BD"/>
            </w:tcBorders>
            <w:shd w:val="clear" w:color="auto" w:fill="auto"/>
            <w:vAlign w:val="center"/>
          </w:tcPr>
          <w:p w:rsidR="001A6845" w:rsidRPr="001A6845" w:rsidRDefault="001A6845" w:rsidP="001A6845">
            <w:pPr>
              <w:spacing w:after="0" w:line="276" w:lineRule="auto"/>
              <w:jc w:val="center"/>
            </w:pPr>
            <w:r w:rsidRPr="001A6845">
              <w:t xml:space="preserve">H: </w:t>
            </w:r>
            <w:r w:rsidR="006B75EE">
              <w:t>332-302-314</w:t>
            </w:r>
          </w:p>
        </w:tc>
        <w:tc>
          <w:tcPr>
            <w:tcW w:w="2868" w:type="dxa"/>
            <w:gridSpan w:val="3"/>
            <w:tcBorders>
              <w:top w:val="single" w:sz="8" w:space="0" w:color="4F81BD"/>
              <w:bottom w:val="single" w:sz="8" w:space="0" w:color="4F81BD"/>
              <w:right w:val="single" w:sz="8" w:space="0" w:color="4F81BD"/>
            </w:tcBorders>
            <w:shd w:val="clear" w:color="auto" w:fill="auto"/>
            <w:vAlign w:val="center"/>
          </w:tcPr>
          <w:p w:rsidR="001A6845" w:rsidRPr="001A6845" w:rsidRDefault="006B75EE" w:rsidP="001A6845">
            <w:pPr>
              <w:spacing w:after="0" w:line="276" w:lineRule="auto"/>
              <w:jc w:val="center"/>
            </w:pPr>
            <w:r>
              <w:t>P: 280-301+330-305+351+338-309-310</w:t>
            </w:r>
          </w:p>
        </w:tc>
      </w:tr>
      <w:tr w:rsidR="00D76F6F" w:rsidRPr="009C5E28" w:rsidTr="00FD0F0D">
        <w:tc>
          <w:tcPr>
            <w:tcW w:w="1009" w:type="dxa"/>
            <w:tcBorders>
              <w:top w:val="single" w:sz="8" w:space="0" w:color="4F81BD"/>
              <w:left w:val="single" w:sz="8" w:space="0" w:color="4F81BD"/>
              <w:bottom w:val="single" w:sz="8" w:space="0" w:color="4F81BD"/>
            </w:tcBorders>
            <w:shd w:val="clear" w:color="auto" w:fill="auto"/>
            <w:vAlign w:val="center"/>
          </w:tcPr>
          <w:p w:rsidR="00D76F6F" w:rsidRPr="009C5E28" w:rsidRDefault="00D76F6F" w:rsidP="00D76F6F">
            <w:pPr>
              <w:spacing w:after="0"/>
              <w:jc w:val="center"/>
              <w:rPr>
                <w:b/>
                <w:bCs/>
              </w:rPr>
            </w:pPr>
            <w:r>
              <w:rPr>
                <w:b/>
                <w:noProof/>
                <w:lang w:eastAsia="de-DE"/>
              </w:rPr>
              <w:drawing>
                <wp:inline distT="0" distB="0" distL="0" distR="0">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26" w:type="dxa"/>
            <w:tcBorders>
              <w:top w:val="single" w:sz="8" w:space="0" w:color="4F81BD"/>
              <w:bottom w:val="single" w:sz="8" w:space="0" w:color="4F81BD"/>
            </w:tcBorders>
            <w:shd w:val="clear" w:color="auto" w:fill="auto"/>
            <w:vAlign w:val="center"/>
          </w:tcPr>
          <w:p w:rsidR="00D76F6F" w:rsidRPr="009C5E28" w:rsidRDefault="00D76F6F" w:rsidP="00FD0F0D">
            <w:pPr>
              <w:spacing w:after="0"/>
              <w:ind w:left="-75"/>
              <w:jc w:val="center"/>
            </w:pPr>
            <w:r>
              <w:rPr>
                <w:noProof/>
                <w:lang w:eastAsia="de-DE"/>
              </w:rPr>
              <w:drawing>
                <wp:inline distT="0" distB="0" distL="0" distR="0">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01" w:type="dxa"/>
            <w:tcBorders>
              <w:top w:val="single" w:sz="8" w:space="0" w:color="4F81BD"/>
              <w:bottom w:val="single" w:sz="8" w:space="0" w:color="4F81BD"/>
            </w:tcBorders>
            <w:shd w:val="clear" w:color="auto" w:fill="auto"/>
            <w:vAlign w:val="center"/>
          </w:tcPr>
          <w:p w:rsidR="00D76F6F" w:rsidRPr="009C5E28" w:rsidRDefault="00D76F6F" w:rsidP="00FD0F0D">
            <w:pPr>
              <w:spacing w:after="0"/>
              <w:ind w:left="-135"/>
              <w:jc w:val="center"/>
            </w:pPr>
            <w:r>
              <w:rPr>
                <w:noProof/>
                <w:lang w:eastAsia="de-DE"/>
              </w:rPr>
              <w:drawing>
                <wp:inline distT="0" distB="0" distL="0" distR="0">
                  <wp:extent cx="511175" cy="51117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11175" cy="511175"/>
                          </a:xfrm>
                          <a:prstGeom prst="rect">
                            <a:avLst/>
                          </a:prstGeom>
                          <a:noFill/>
                          <a:ln>
                            <a:noFill/>
                          </a:ln>
                        </pic:spPr>
                      </pic:pic>
                    </a:graphicData>
                  </a:graphic>
                </wp:inline>
              </w:drawing>
            </w:r>
          </w:p>
        </w:tc>
        <w:tc>
          <w:tcPr>
            <w:tcW w:w="941" w:type="dxa"/>
            <w:tcBorders>
              <w:top w:val="single" w:sz="8" w:space="0" w:color="4F81BD"/>
              <w:bottom w:val="single" w:sz="8" w:space="0" w:color="4F81BD"/>
              <w:right w:val="single" w:sz="8" w:space="0" w:color="4F81BD"/>
            </w:tcBorders>
            <w:shd w:val="clear" w:color="auto" w:fill="auto"/>
            <w:vAlign w:val="center"/>
          </w:tcPr>
          <w:p w:rsidR="00D76F6F" w:rsidRPr="009C5E28" w:rsidRDefault="00FD0F0D" w:rsidP="00FD0F0D">
            <w:pPr>
              <w:spacing w:after="0"/>
              <w:ind w:left="-108"/>
              <w:jc w:val="center"/>
            </w:pPr>
            <w:r w:rsidRPr="00FD0F0D">
              <w:rPr>
                <w:noProof/>
                <w:lang w:eastAsia="de-DE"/>
              </w:rPr>
              <w:drawing>
                <wp:inline distT="0" distB="0" distL="0" distR="0">
                  <wp:extent cx="504190" cy="504190"/>
                  <wp:effectExtent l="0" t="0" r="0" b="0"/>
                  <wp:docPr id="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B901F6" w:rsidRDefault="00B901F6" w:rsidP="008E1A25">
      <w:pPr>
        <w:tabs>
          <w:tab w:val="left" w:pos="1701"/>
          <w:tab w:val="left" w:pos="1985"/>
        </w:tabs>
        <w:ind w:left="1980" w:hanging="1980"/>
      </w:pPr>
    </w:p>
    <w:p w:rsidR="00A9233D" w:rsidRDefault="008E1A25" w:rsidP="009914E3">
      <w:pPr>
        <w:tabs>
          <w:tab w:val="left" w:pos="1701"/>
          <w:tab w:val="left" w:pos="1985"/>
        </w:tabs>
        <w:ind w:left="1980" w:hanging="1980"/>
      </w:pPr>
      <w:r>
        <w:t xml:space="preserve">Materialien: </w:t>
      </w:r>
      <w:r>
        <w:tab/>
      </w:r>
      <w:r>
        <w:tab/>
      </w:r>
      <w:r w:rsidR="00612E98">
        <w:t xml:space="preserve">2 </w:t>
      </w:r>
      <w:r w:rsidR="00D03D0F">
        <w:t>Bechergläser</w:t>
      </w:r>
      <w:r w:rsidR="009914E3">
        <w:t xml:space="preserve"> (50 mL)</w:t>
      </w:r>
      <w:r w:rsidR="00D03D0F">
        <w:t xml:space="preserve">, </w:t>
      </w:r>
      <w:proofErr w:type="spellStart"/>
      <w:r w:rsidR="00FC105B">
        <w:t>Styroporkalorimeter</w:t>
      </w:r>
      <w:proofErr w:type="spellEnd"/>
      <w:r w:rsidR="00FC105B">
        <w:t xml:space="preserve">, </w:t>
      </w:r>
      <w:proofErr w:type="spellStart"/>
      <w:r w:rsidR="00D431F9">
        <w:t>Glasstab</w:t>
      </w:r>
      <w:proofErr w:type="spellEnd"/>
      <w:r w:rsidR="00263400">
        <w:t>,</w:t>
      </w:r>
      <w:r w:rsidR="00263400" w:rsidRPr="00263400">
        <w:t xml:space="preserve"> </w:t>
      </w:r>
      <w:r w:rsidR="00263400">
        <w:t>digitales Therm</w:t>
      </w:r>
      <w:r w:rsidR="00263400">
        <w:t>o</w:t>
      </w:r>
      <w:r w:rsidR="00263400">
        <w:t>meter</w:t>
      </w:r>
      <w:r w:rsidR="00D431F9">
        <w:t>.</w:t>
      </w:r>
    </w:p>
    <w:p w:rsidR="00FA749A" w:rsidRDefault="00A9233D" w:rsidP="00FC105B">
      <w:pPr>
        <w:tabs>
          <w:tab w:val="left" w:pos="1701"/>
          <w:tab w:val="left" w:pos="1985"/>
        </w:tabs>
        <w:ind w:left="1980" w:hanging="1980"/>
      </w:pPr>
      <w:r>
        <w:t>Chemikalien:</w:t>
      </w:r>
      <w:r>
        <w:tab/>
      </w:r>
      <w:r>
        <w:tab/>
      </w:r>
      <w:r w:rsidR="00FC105B">
        <w:t xml:space="preserve">Ammoniumthiocyanat, </w:t>
      </w:r>
      <w:proofErr w:type="spellStart"/>
      <w:r w:rsidR="00FC105B">
        <w:t>Bariumhydroxid</w:t>
      </w:r>
      <w:r w:rsidR="00C03072">
        <w:t>-O</w:t>
      </w:r>
      <w:r w:rsidR="00FC105B">
        <w:t>ctahydrat</w:t>
      </w:r>
      <w:proofErr w:type="spellEnd"/>
      <w:r w:rsidR="00FC105B">
        <w:t>.</w:t>
      </w:r>
    </w:p>
    <w:p w:rsidR="001F0876" w:rsidRDefault="00301101" w:rsidP="00D05084">
      <w:pPr>
        <w:tabs>
          <w:tab w:val="left" w:pos="1701"/>
          <w:tab w:val="left" w:pos="1985"/>
        </w:tabs>
        <w:ind w:left="1980" w:hanging="1980"/>
      </w:pPr>
      <w:r>
        <w:t xml:space="preserve">Durchführung: </w:t>
      </w:r>
      <w:r>
        <w:tab/>
      </w:r>
      <w:r>
        <w:tab/>
      </w:r>
      <w:r w:rsidR="00C77064">
        <w:t xml:space="preserve">6 g </w:t>
      </w:r>
      <w:r w:rsidR="00D05084">
        <w:t xml:space="preserve">Ammoniumthiocyanat und </w:t>
      </w:r>
      <w:proofErr w:type="spellStart"/>
      <w:r w:rsidR="00C77064">
        <w:t>Bariumhydroxid</w:t>
      </w:r>
      <w:proofErr w:type="spellEnd"/>
      <w:r w:rsidR="00C77064">
        <w:t xml:space="preserve"> werden </w:t>
      </w:r>
      <w:r w:rsidR="00CE7D2D">
        <w:t>in zwei Bechergl</w:t>
      </w:r>
      <w:r w:rsidR="00CE7D2D">
        <w:t>ä</w:t>
      </w:r>
      <w:r w:rsidR="00CE7D2D">
        <w:t>ser abgewogen. Anschließend werden sie zusammen</w:t>
      </w:r>
      <w:r w:rsidR="00466B0B">
        <w:t>gegeben</w:t>
      </w:r>
      <w:r w:rsidR="00CE7D2D">
        <w:t xml:space="preserve">, </w:t>
      </w:r>
      <w:r w:rsidR="00466B0B">
        <w:t xml:space="preserve">durch kurzes Umrühren </w:t>
      </w:r>
      <w:r w:rsidR="00331AD3">
        <w:t xml:space="preserve">mit einem </w:t>
      </w:r>
      <w:proofErr w:type="spellStart"/>
      <w:r w:rsidR="00331AD3">
        <w:t>Glasstab</w:t>
      </w:r>
      <w:proofErr w:type="spellEnd"/>
      <w:r w:rsidR="00331AD3">
        <w:t xml:space="preserve"> </w:t>
      </w:r>
      <w:r w:rsidR="00A764AE">
        <w:t xml:space="preserve">schnell </w:t>
      </w:r>
      <w:r w:rsidR="00466B0B">
        <w:t>vermischt</w:t>
      </w:r>
      <w:r w:rsidR="00CE7D2D">
        <w:t xml:space="preserve"> und</w:t>
      </w:r>
      <w:r w:rsidR="00A40C27">
        <w:t xml:space="preserve"> </w:t>
      </w:r>
      <w:r w:rsidR="0092616F">
        <w:t xml:space="preserve">es wird </w:t>
      </w:r>
      <w:r w:rsidR="00466B0B">
        <w:t>die Temper</w:t>
      </w:r>
      <w:r w:rsidR="00466B0B">
        <w:t>a</w:t>
      </w:r>
      <w:r w:rsidR="00466B0B">
        <w:t>tur der Mischung mit dem Thermometer gemessen.</w:t>
      </w:r>
    </w:p>
    <w:p w:rsidR="00E6739C" w:rsidRDefault="008E1A25" w:rsidP="00612E98">
      <w:pPr>
        <w:tabs>
          <w:tab w:val="left" w:pos="1701"/>
          <w:tab w:val="left" w:pos="1985"/>
        </w:tabs>
        <w:ind w:left="1980" w:hanging="1980"/>
      </w:pPr>
      <w:r>
        <w:t>Beobachtung:</w:t>
      </w:r>
      <w:r>
        <w:tab/>
      </w:r>
      <w:r>
        <w:tab/>
      </w:r>
      <w:r w:rsidR="00D072C8">
        <w:t xml:space="preserve">Die Temperatur sinkt in sehr kurzer Zeit von Raumtemperatur auf ca. </w:t>
      </w:r>
      <w:r w:rsidR="00CA48AA">
        <w:t>−</w:t>
      </w:r>
      <w:r w:rsidR="00D072C8">
        <w:t>21</w:t>
      </w:r>
      <w:r w:rsidR="005D3FDA">
        <w:t> </w:t>
      </w:r>
      <w:r w:rsidR="00612E98">
        <w:t>°C</w:t>
      </w:r>
      <w:r w:rsidR="00C57BF4">
        <w:t xml:space="preserve"> (siehe Abb. 1)</w:t>
      </w:r>
      <w:r w:rsidR="00612E98">
        <w:t>.</w:t>
      </w:r>
    </w:p>
    <w:p w:rsidR="00FA749A" w:rsidRDefault="00FC105B" w:rsidP="005063E9">
      <w:pPr>
        <w:tabs>
          <w:tab w:val="left" w:pos="1701"/>
          <w:tab w:val="left" w:pos="1985"/>
        </w:tabs>
        <w:ind w:left="1980" w:hanging="1980"/>
      </w:pPr>
      <w:r>
        <w:rPr>
          <w:noProof/>
          <w:lang w:eastAsia="de-DE"/>
        </w:rPr>
        <w:drawing>
          <wp:anchor distT="0" distB="0" distL="114300" distR="114300" simplePos="0" relativeHeight="251791360" behindDoc="1" locked="0" layoutInCell="1" allowOverlap="1">
            <wp:simplePos x="0" y="0"/>
            <wp:positionH relativeFrom="column">
              <wp:posOffset>1260475</wp:posOffset>
            </wp:positionH>
            <wp:positionV relativeFrom="paragraph">
              <wp:posOffset>43180</wp:posOffset>
            </wp:positionV>
            <wp:extent cx="3197860" cy="2647950"/>
            <wp:effectExtent l="19050" t="0" r="2540" b="0"/>
            <wp:wrapTight wrapText="bothSides">
              <wp:wrapPolygon edited="0">
                <wp:start x="-129" y="0"/>
                <wp:lineTo x="-129" y="21445"/>
                <wp:lineTo x="21617" y="21445"/>
                <wp:lineTo x="21617" y="0"/>
                <wp:lineTo x="-129" y="0"/>
              </wp:wrapPolygon>
            </wp:wrapTight>
            <wp:docPr id="2" name="Bild 7" descr="F:\DCIM\100SSCAM\S63015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DCIM\100SSCAM\S6301570.JPG"/>
                    <pic:cNvPicPr>
                      <a:picLocks noChangeAspect="1" noChangeArrowheads="1"/>
                    </pic:cNvPicPr>
                  </pic:nvPicPr>
                  <pic:blipFill>
                    <a:blip r:embed="rId20" cstate="print">
                      <a:lum bright="20000" contrast="10000"/>
                    </a:blip>
                    <a:srcRect/>
                    <a:stretch>
                      <a:fillRect/>
                    </a:stretch>
                  </pic:blipFill>
                  <pic:spPr bwMode="auto">
                    <a:xfrm>
                      <a:off x="0" y="0"/>
                      <a:ext cx="3197860" cy="2647950"/>
                    </a:xfrm>
                    <a:prstGeom prst="rect">
                      <a:avLst/>
                    </a:prstGeom>
                    <a:noFill/>
                    <a:ln w="9525">
                      <a:noFill/>
                      <a:miter lim="800000"/>
                      <a:headEnd/>
                      <a:tailEnd/>
                    </a:ln>
                  </pic:spPr>
                </pic:pic>
              </a:graphicData>
            </a:graphic>
          </wp:anchor>
        </w:drawing>
      </w:r>
    </w:p>
    <w:p w:rsidR="00FA749A" w:rsidRDefault="00FA749A" w:rsidP="00294CBC">
      <w:pPr>
        <w:tabs>
          <w:tab w:val="left" w:pos="1701"/>
          <w:tab w:val="left" w:pos="1985"/>
        </w:tabs>
        <w:ind w:left="1980" w:hanging="1980"/>
      </w:pPr>
    </w:p>
    <w:p w:rsidR="00FA749A" w:rsidRDefault="00FA749A" w:rsidP="00294CBC">
      <w:pPr>
        <w:tabs>
          <w:tab w:val="left" w:pos="1701"/>
          <w:tab w:val="left" w:pos="1985"/>
        </w:tabs>
        <w:ind w:left="1980" w:hanging="1980"/>
      </w:pPr>
    </w:p>
    <w:p w:rsidR="00FA749A" w:rsidRDefault="00FA749A" w:rsidP="00294CBC">
      <w:pPr>
        <w:tabs>
          <w:tab w:val="left" w:pos="1701"/>
          <w:tab w:val="left" w:pos="1985"/>
        </w:tabs>
        <w:ind w:left="1980" w:hanging="1980"/>
      </w:pPr>
    </w:p>
    <w:p w:rsidR="00FA749A" w:rsidRDefault="00FA749A" w:rsidP="00294CBC">
      <w:pPr>
        <w:tabs>
          <w:tab w:val="left" w:pos="1701"/>
          <w:tab w:val="left" w:pos="1985"/>
        </w:tabs>
        <w:ind w:left="1980" w:hanging="1980"/>
      </w:pPr>
    </w:p>
    <w:p w:rsidR="00424710" w:rsidRPr="001F0876" w:rsidRDefault="00424710" w:rsidP="00424710">
      <w:pPr>
        <w:tabs>
          <w:tab w:val="left" w:pos="1701"/>
          <w:tab w:val="left" w:pos="1985"/>
        </w:tabs>
        <w:ind w:left="1980" w:hanging="1980"/>
        <w:rPr>
          <w:sz w:val="8"/>
          <w:szCs w:val="8"/>
        </w:rPr>
      </w:pPr>
    </w:p>
    <w:p w:rsidR="00424710" w:rsidRDefault="00424710" w:rsidP="00FA749A">
      <w:pPr>
        <w:tabs>
          <w:tab w:val="left" w:pos="1701"/>
          <w:tab w:val="left" w:pos="1985"/>
        </w:tabs>
        <w:ind w:left="1980" w:hanging="1980"/>
      </w:pPr>
    </w:p>
    <w:p w:rsidR="00FA749A" w:rsidRDefault="00424710" w:rsidP="00FA749A">
      <w:pPr>
        <w:pStyle w:val="Beschriftung"/>
        <w:tabs>
          <w:tab w:val="left" w:pos="1985"/>
          <w:tab w:val="left" w:pos="4536"/>
        </w:tabs>
        <w:spacing w:after="0"/>
        <w:ind w:left="1979"/>
        <w:jc w:val="left"/>
      </w:pPr>
      <w:r>
        <w:tab/>
      </w:r>
    </w:p>
    <w:p w:rsidR="00FA749A" w:rsidRDefault="00FA749A" w:rsidP="00FA749A">
      <w:pPr>
        <w:pStyle w:val="Beschriftung"/>
        <w:tabs>
          <w:tab w:val="left" w:pos="1985"/>
          <w:tab w:val="left" w:pos="4536"/>
        </w:tabs>
        <w:spacing w:after="0"/>
        <w:ind w:left="1979"/>
        <w:jc w:val="left"/>
      </w:pPr>
    </w:p>
    <w:p w:rsidR="00FA749A" w:rsidRDefault="00FA749A" w:rsidP="00FA749A">
      <w:pPr>
        <w:pStyle w:val="Beschriftung"/>
        <w:tabs>
          <w:tab w:val="left" w:pos="1985"/>
          <w:tab w:val="left" w:pos="4536"/>
        </w:tabs>
        <w:spacing w:after="0"/>
        <w:ind w:left="1979"/>
        <w:jc w:val="left"/>
      </w:pPr>
    </w:p>
    <w:p w:rsidR="00424710" w:rsidRDefault="00424710" w:rsidP="00F2438E">
      <w:pPr>
        <w:pStyle w:val="Beschriftung"/>
        <w:tabs>
          <w:tab w:val="left" w:pos="1985"/>
          <w:tab w:val="left" w:pos="4536"/>
        </w:tabs>
        <w:spacing w:after="0"/>
        <w:ind w:left="1979"/>
        <w:jc w:val="left"/>
        <w:rPr>
          <w:noProof/>
        </w:rPr>
      </w:pPr>
      <w:r w:rsidRPr="002B041D">
        <w:t xml:space="preserve">Abb. 1 </w:t>
      </w:r>
      <w:r w:rsidR="00E6739C">
        <w:t>-</w:t>
      </w:r>
      <w:r w:rsidRPr="002B041D">
        <w:t xml:space="preserve"> </w:t>
      </w:r>
      <w:r w:rsidR="00244CF5">
        <w:t xml:space="preserve">Die Temperatur der </w:t>
      </w:r>
      <w:r w:rsidR="00E6739C">
        <w:t xml:space="preserve">Mischung </w:t>
      </w:r>
      <w:r w:rsidR="00244CF5">
        <w:t xml:space="preserve">beträgt </w:t>
      </w:r>
      <w:r w:rsidR="00F2438E">
        <w:t>−</w:t>
      </w:r>
      <w:r w:rsidR="00244CF5">
        <w:t>21°C</w:t>
      </w:r>
      <w:r w:rsidR="00E6739C">
        <w:t>.</w:t>
      </w:r>
      <w:r w:rsidRPr="002B041D">
        <w:rPr>
          <w:noProof/>
        </w:rPr>
        <w:tab/>
      </w:r>
    </w:p>
    <w:p w:rsidR="004950AC" w:rsidRPr="00254369" w:rsidRDefault="004950AC" w:rsidP="004950AC">
      <w:pPr>
        <w:rPr>
          <w:sz w:val="12"/>
          <w:szCs w:val="12"/>
        </w:rPr>
      </w:pPr>
    </w:p>
    <w:p w:rsidR="00833A90" w:rsidRPr="00833A90" w:rsidRDefault="005063E9" w:rsidP="00113848">
      <w:pPr>
        <w:tabs>
          <w:tab w:val="left" w:pos="1701"/>
          <w:tab w:val="left" w:pos="1985"/>
        </w:tabs>
        <w:ind w:left="1985" w:hanging="1985"/>
      </w:pPr>
      <w:r>
        <w:lastRenderedPageBreak/>
        <w:t>Deutung:</w:t>
      </w:r>
      <w:r>
        <w:tab/>
      </w:r>
      <w:r>
        <w:tab/>
      </w:r>
      <w:r w:rsidR="00D622C6">
        <w:t>Für d</w:t>
      </w:r>
      <w:r w:rsidR="0001014B">
        <w:t xml:space="preserve">as </w:t>
      </w:r>
      <w:r w:rsidR="00D622C6">
        <w:t xml:space="preserve">Freisetzen des </w:t>
      </w:r>
      <w:r w:rsidR="0001014B">
        <w:t>Kristallwasser</w:t>
      </w:r>
      <w:r w:rsidR="00D622C6">
        <w:t>s</w:t>
      </w:r>
      <w:r w:rsidR="0001014B">
        <w:t xml:space="preserve"> von </w:t>
      </w:r>
      <w:proofErr w:type="spellStart"/>
      <w:r w:rsidR="0001014B">
        <w:t>Bariumhydroxid</w:t>
      </w:r>
      <w:proofErr w:type="spellEnd"/>
      <w:r w:rsidR="0001014B">
        <w:t xml:space="preserve"> wird </w:t>
      </w:r>
      <w:r w:rsidR="00113848">
        <w:t xml:space="preserve">Energie benötigt. </w:t>
      </w:r>
      <w:r w:rsidR="000D45A1">
        <w:t>Daher sinkt die Temperatur</w:t>
      </w:r>
      <w:r w:rsidR="000A7332">
        <w:t xml:space="preserve"> beim Vermischen der beiden Edukte</w:t>
      </w:r>
      <w:r w:rsidR="000D45A1">
        <w:t>.</w:t>
      </w:r>
      <w:r w:rsidR="008578A6">
        <w:t xml:space="preserve"> Es handelt sich </w:t>
      </w:r>
      <w:r w:rsidR="00B0041E">
        <w:t xml:space="preserve">also </w:t>
      </w:r>
      <w:r w:rsidR="008578A6">
        <w:t>um eine endotherme Reaktion.</w:t>
      </w:r>
      <w:r w:rsidR="000D45A1">
        <w:t xml:space="preserve"> </w:t>
      </w:r>
    </w:p>
    <w:p w:rsidR="00216E3C" w:rsidRDefault="007008C7" w:rsidP="00D46BF9">
      <w:pPr>
        <w:tabs>
          <w:tab w:val="left" w:pos="1985"/>
        </w:tabs>
        <w:spacing w:line="276" w:lineRule="auto"/>
        <w:jc w:val="left"/>
      </w:pPr>
      <w:r>
        <w:t>Entsorgung:</w:t>
      </w:r>
      <w:r>
        <w:tab/>
      </w:r>
      <w:r w:rsidR="000030D3">
        <w:t>S</w:t>
      </w:r>
      <w:r w:rsidR="00D46BF9">
        <w:t>äure-Base</w:t>
      </w:r>
      <w:r w:rsidR="000030D3">
        <w:t>-Abfall.</w:t>
      </w:r>
    </w:p>
    <w:p w:rsidR="00B530C5" w:rsidRPr="00466A85" w:rsidRDefault="007008C7" w:rsidP="007F77CA">
      <w:pPr>
        <w:tabs>
          <w:tab w:val="left" w:pos="1701"/>
          <w:tab w:val="left" w:pos="1985"/>
        </w:tabs>
        <w:ind w:left="1980" w:hanging="1980"/>
      </w:pPr>
      <w:r>
        <w:t>Literatur:</w:t>
      </w:r>
      <w:r>
        <w:tab/>
      </w:r>
      <w:r w:rsidR="008B2E22">
        <w:tab/>
      </w:r>
      <w:proofErr w:type="spellStart"/>
      <w:r w:rsidR="008B2E22">
        <w:t>Northolz</w:t>
      </w:r>
      <w:proofErr w:type="spellEnd"/>
      <w:r w:rsidR="008B2E22">
        <w:t>, M., &amp; Herbst-Irmer, R., Praktikumsskript „Allgemeine und Ano</w:t>
      </w:r>
      <w:r w:rsidR="008B2E22">
        <w:t>r</w:t>
      </w:r>
      <w:r w:rsidR="008B2E22">
        <w:t xml:space="preserve">ganische Chemie“, </w:t>
      </w:r>
      <w:proofErr w:type="spellStart"/>
      <w:r w:rsidR="008B2E22">
        <w:t>WiSe</w:t>
      </w:r>
      <w:proofErr w:type="spellEnd"/>
      <w:r w:rsidR="008B2E22">
        <w:t xml:space="preserve"> 2009/2010, Göttingen: Universität Göttingen, S.</w:t>
      </w:r>
      <w:r w:rsidR="00F44F7F">
        <w:t> </w:t>
      </w:r>
      <w:r w:rsidR="008B2E22">
        <w:t>21.</w:t>
      </w:r>
    </w:p>
    <w:p w:rsidR="008E56B9" w:rsidRPr="004C2375" w:rsidRDefault="008E56B9" w:rsidP="009A5163">
      <w:pPr>
        <w:tabs>
          <w:tab w:val="left" w:pos="1701"/>
          <w:tab w:val="left" w:pos="1985"/>
        </w:tabs>
        <w:rPr>
          <w:sz w:val="4"/>
          <w:szCs w:val="4"/>
        </w:rPr>
      </w:pPr>
    </w:p>
    <w:p w:rsidR="00B619BB" w:rsidRDefault="00984EF9" w:rsidP="005669B2">
      <w:pPr>
        <w:pStyle w:val="berschrift1"/>
      </w:pPr>
      <w:bookmarkStart w:id="4" w:name="_Toc425843930"/>
      <w:r>
        <w:t>Weitere</w:t>
      </w:r>
      <w:r w:rsidR="008442BB">
        <w:t>r</w:t>
      </w:r>
      <w:r>
        <w:t xml:space="preserve"> </w:t>
      </w:r>
      <w:r w:rsidR="00994634">
        <w:t>Schülerversuch</w:t>
      </w:r>
      <w:bookmarkEnd w:id="4"/>
    </w:p>
    <w:p w:rsidR="00C60995" w:rsidRPr="007645D8" w:rsidRDefault="00433AA1" w:rsidP="00670333">
      <w:pPr>
        <w:pStyle w:val="berschrift2"/>
      </w:pPr>
      <w:bookmarkStart w:id="5" w:name="_Toc425843931"/>
      <w:r>
        <w:rPr>
          <w:noProof/>
          <w:lang w:eastAsia="de-DE"/>
        </w:rPr>
        <w:pict>
          <v:shape id="_x0000_s1175" type="#_x0000_t202" style="position:absolute;left:0;text-align:left;margin-left:.65pt;margin-top:33.4pt;width:452.9pt;height:130.25pt;z-index:251803648;mso-width-relative:margin;mso-height-relative:margin" fillcolor="white [3201]" strokecolor="#4bacc6 [3208]" strokeweight="1pt">
            <v:stroke dashstyle="dash"/>
            <v:shadow color="#868686"/>
            <v:textbox style="mso-next-textbox:#_x0000_s1175">
              <w:txbxContent>
                <w:p w:rsidR="00C60995" w:rsidRDefault="00C60995" w:rsidP="00C60995">
                  <w:pPr>
                    <w:rPr>
                      <w:color w:val="auto"/>
                    </w:rPr>
                  </w:pPr>
                  <w:r>
                    <w:rPr>
                      <w:color w:val="auto"/>
                    </w:rPr>
                    <w:t xml:space="preserve">Der Versuch veranschaulicht die Energieaufnahme und -abgabe bei der </w:t>
                  </w:r>
                  <w:proofErr w:type="spellStart"/>
                  <w:r>
                    <w:rPr>
                      <w:color w:val="auto"/>
                    </w:rPr>
                    <w:t>Dehydratisierung</w:t>
                  </w:r>
                  <w:proofErr w:type="spellEnd"/>
                  <w:r>
                    <w:rPr>
                      <w:color w:val="auto"/>
                    </w:rPr>
                    <w:t xml:space="preserve"> von Kupfersulfat-</w:t>
                  </w:r>
                  <w:proofErr w:type="spellStart"/>
                  <w:r>
                    <w:rPr>
                      <w:color w:val="auto"/>
                    </w:rPr>
                    <w:t>Pentahydrat</w:t>
                  </w:r>
                  <w:proofErr w:type="spellEnd"/>
                  <w:r>
                    <w:rPr>
                      <w:color w:val="auto"/>
                    </w:rPr>
                    <w:t xml:space="preserve"> und der anschließenden </w:t>
                  </w:r>
                  <w:proofErr w:type="spellStart"/>
                  <w:r>
                    <w:rPr>
                      <w:color w:val="auto"/>
                    </w:rPr>
                    <w:t>Hydratisierung</w:t>
                  </w:r>
                  <w:proofErr w:type="spellEnd"/>
                  <w:r>
                    <w:rPr>
                      <w:color w:val="auto"/>
                    </w:rPr>
                    <w:t xml:space="preserve"> von Kupfersulfat. Im Vergleich zu den bekannten </w:t>
                  </w:r>
                  <w:proofErr w:type="spellStart"/>
                  <w:r>
                    <w:rPr>
                      <w:color w:val="auto"/>
                    </w:rPr>
                    <w:t>Sulfidsynthesen</w:t>
                  </w:r>
                  <w:proofErr w:type="spellEnd"/>
                  <w:r>
                    <w:rPr>
                      <w:color w:val="auto"/>
                    </w:rPr>
                    <w:t xml:space="preserve"> zeigt er, dass Reaktionen auch spontan ablaufen können, ohne vorher aktiviert zu werden.</w:t>
                  </w:r>
                </w:p>
                <w:p w:rsidR="008A1448" w:rsidRPr="00111875" w:rsidRDefault="008A1448" w:rsidP="008A1448">
                  <w:pPr>
                    <w:rPr>
                      <w:color w:val="auto"/>
                    </w:rPr>
                  </w:pPr>
                  <w:r>
                    <w:rPr>
                      <w:color w:val="auto"/>
                    </w:rPr>
                    <w:t xml:space="preserve">Für die Durchführung des Versuches ist erforderlich, dass die </w:t>
                  </w:r>
                  <w:proofErr w:type="spellStart"/>
                  <w:r>
                    <w:rPr>
                      <w:color w:val="auto"/>
                    </w:rPr>
                    <w:t>SuS</w:t>
                  </w:r>
                  <w:proofErr w:type="spellEnd"/>
                  <w:r>
                    <w:rPr>
                      <w:color w:val="auto"/>
                    </w:rPr>
                    <w:t xml:space="preserve"> mit dem Umgang eines Gasbrenners vertraut sind.</w:t>
                  </w:r>
                </w:p>
                <w:p w:rsidR="00C60995" w:rsidRPr="00111875" w:rsidRDefault="00C60995" w:rsidP="008A1448">
                  <w:pPr>
                    <w:rPr>
                      <w:color w:val="auto"/>
                    </w:rPr>
                  </w:pPr>
                </w:p>
              </w:txbxContent>
            </v:textbox>
            <w10:wrap type="square"/>
          </v:shape>
        </w:pict>
      </w:r>
      <w:r w:rsidR="00984EF9">
        <w:t>V2 –</w:t>
      </w:r>
      <w:bookmarkEnd w:id="5"/>
      <w:r w:rsidR="00670333">
        <w:t xml:space="preserve"> </w:t>
      </w:r>
      <w:r w:rsidR="007645D8" w:rsidRPr="007645D8">
        <w:t>Exotherme/ Endotherme Reaktion von Kupfersulfat/ Kupfersulfat-</w:t>
      </w:r>
      <w:proofErr w:type="spellStart"/>
      <w:r w:rsidR="007645D8" w:rsidRPr="007645D8">
        <w:t>Pentahydrat</w:t>
      </w:r>
      <w:proofErr w:type="spellEnd"/>
    </w:p>
    <w:p w:rsidR="00C60995" w:rsidRPr="007645D8" w:rsidRDefault="00C60995" w:rsidP="00C60995"/>
    <w:tbl>
      <w:tblPr>
        <w:tblW w:w="9072" w:type="dxa"/>
        <w:tblInd w:w="108"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884"/>
      </w:tblGrid>
      <w:tr w:rsidR="00C60995" w:rsidRPr="009C5E28" w:rsidTr="00D30BF7">
        <w:tc>
          <w:tcPr>
            <w:tcW w:w="9072" w:type="dxa"/>
            <w:gridSpan w:val="9"/>
            <w:shd w:val="clear" w:color="auto" w:fill="4F81BD"/>
            <w:vAlign w:val="center"/>
          </w:tcPr>
          <w:p w:rsidR="00C60995" w:rsidRPr="007645D8" w:rsidRDefault="00C60995" w:rsidP="00D30BF7">
            <w:pPr>
              <w:spacing w:after="0"/>
              <w:jc w:val="center"/>
              <w:rPr>
                <w:b/>
                <w:bCs/>
                <w:sz w:val="6"/>
                <w:szCs w:val="6"/>
              </w:rPr>
            </w:pPr>
          </w:p>
          <w:p w:rsidR="00C60995" w:rsidRPr="009C5E28" w:rsidRDefault="00C60995" w:rsidP="00D30BF7">
            <w:pPr>
              <w:spacing w:after="0"/>
              <w:jc w:val="center"/>
              <w:rPr>
                <w:b/>
                <w:bCs/>
              </w:rPr>
            </w:pPr>
            <w:r w:rsidRPr="009C5E28">
              <w:rPr>
                <w:b/>
                <w:bCs/>
              </w:rPr>
              <w:t>Gefahrenstoffe</w:t>
            </w:r>
          </w:p>
        </w:tc>
      </w:tr>
      <w:tr w:rsidR="00C60995" w:rsidRPr="009C5E28" w:rsidTr="00D30BF7">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60995" w:rsidRPr="007E2461" w:rsidRDefault="00C60995" w:rsidP="0005013F">
            <w:pPr>
              <w:spacing w:after="0" w:line="276" w:lineRule="auto"/>
              <w:jc w:val="center"/>
              <w:rPr>
                <w:b/>
                <w:bCs/>
              </w:rPr>
            </w:pPr>
            <w:r>
              <w:t>Kupfersulfat-</w:t>
            </w:r>
            <w:proofErr w:type="spellStart"/>
            <w:r>
              <w:t>Pentahydrat</w:t>
            </w:r>
            <w:proofErr w:type="spellEnd"/>
          </w:p>
        </w:tc>
        <w:tc>
          <w:tcPr>
            <w:tcW w:w="3177" w:type="dxa"/>
            <w:gridSpan w:val="3"/>
            <w:tcBorders>
              <w:top w:val="single" w:sz="8" w:space="0" w:color="4F81BD"/>
              <w:bottom w:val="single" w:sz="8" w:space="0" w:color="4F81BD"/>
            </w:tcBorders>
            <w:shd w:val="clear" w:color="auto" w:fill="auto"/>
            <w:vAlign w:val="center"/>
          </w:tcPr>
          <w:p w:rsidR="00C60995" w:rsidRPr="007E2461" w:rsidRDefault="00C60995" w:rsidP="0005013F">
            <w:pPr>
              <w:spacing w:after="0" w:line="276" w:lineRule="auto"/>
              <w:jc w:val="center"/>
            </w:pPr>
            <w:r w:rsidRPr="007E2461">
              <w:t xml:space="preserve">H: </w:t>
            </w:r>
            <w:r>
              <w:t>302-</w:t>
            </w:r>
            <w:r w:rsidRPr="007E2461">
              <w:t>319</w:t>
            </w:r>
            <w:r>
              <w:t>-315-410</w:t>
            </w:r>
          </w:p>
        </w:tc>
        <w:tc>
          <w:tcPr>
            <w:tcW w:w="2868" w:type="dxa"/>
            <w:gridSpan w:val="3"/>
            <w:tcBorders>
              <w:top w:val="single" w:sz="8" w:space="0" w:color="4F81BD"/>
              <w:bottom w:val="single" w:sz="8" w:space="0" w:color="4F81BD"/>
              <w:right w:val="single" w:sz="8" w:space="0" w:color="4F81BD"/>
            </w:tcBorders>
            <w:shd w:val="clear" w:color="auto" w:fill="auto"/>
            <w:vAlign w:val="center"/>
          </w:tcPr>
          <w:p w:rsidR="00C60995" w:rsidRPr="007E2461" w:rsidRDefault="00C60995" w:rsidP="0005013F">
            <w:pPr>
              <w:spacing w:after="0" w:line="276" w:lineRule="auto"/>
              <w:jc w:val="center"/>
            </w:pPr>
            <w:r w:rsidRPr="007E2461">
              <w:t>P: 2</w:t>
            </w:r>
            <w:r>
              <w:t>73</w:t>
            </w:r>
            <w:r w:rsidRPr="007E2461">
              <w:t>-</w:t>
            </w:r>
            <w:r w:rsidRPr="007E2461">
              <w:rPr>
                <w:rFonts w:ascii="Times New Roman" w:hAnsi="Times New Roman" w:cs="Times New Roman"/>
              </w:rPr>
              <w:t>​</w:t>
            </w:r>
            <w:hyperlink r:id="rId21" w:anchor="P-S.C3.A4tze" w:tooltip="H- und P-Sätze" w:history="1">
              <w:r w:rsidRPr="007E2461">
                <w:rPr>
                  <w:rStyle w:val="Hyperlink"/>
                  <w:color w:val="auto"/>
                  <w:u w:val="none"/>
                </w:rPr>
                <w:t>305+351+338</w:t>
              </w:r>
            </w:hyperlink>
            <w:r>
              <w:t>-302+352</w:t>
            </w:r>
          </w:p>
        </w:tc>
      </w:tr>
      <w:tr w:rsidR="00C60995" w:rsidRPr="009C5E28" w:rsidTr="00D30BF7">
        <w:tc>
          <w:tcPr>
            <w:tcW w:w="1009" w:type="dxa"/>
            <w:tcBorders>
              <w:top w:val="single" w:sz="8" w:space="0" w:color="4F81BD"/>
              <w:left w:val="single" w:sz="8" w:space="0" w:color="4F81BD"/>
              <w:bottom w:val="single" w:sz="8" w:space="0" w:color="4F81BD"/>
            </w:tcBorders>
            <w:shd w:val="clear" w:color="auto" w:fill="auto"/>
            <w:vAlign w:val="center"/>
          </w:tcPr>
          <w:p w:rsidR="00C60995" w:rsidRPr="009C5E28" w:rsidRDefault="00C60995" w:rsidP="00D30BF7">
            <w:pPr>
              <w:spacing w:after="0"/>
              <w:jc w:val="center"/>
              <w:rPr>
                <w:b/>
                <w:bCs/>
              </w:rPr>
            </w:pPr>
            <w:r w:rsidRPr="00240E8D">
              <w:rPr>
                <w:b/>
                <w:noProof/>
                <w:lang w:eastAsia="de-DE"/>
              </w:rPr>
              <w:drawing>
                <wp:inline distT="0" distB="0" distL="0" distR="0">
                  <wp:extent cx="498475" cy="498475"/>
                  <wp:effectExtent l="19050" t="0" r="0" b="0"/>
                  <wp:docPr id="31"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2"/>
                          <pic:cNvPicPr>
                            <a:picLocks noChangeAspect="1" noChangeArrowheads="1"/>
                          </pic:cNvPicPr>
                        </pic:nvPicPr>
                        <pic:blipFill>
                          <a:blip r:embed="rId22"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60995" w:rsidRPr="009C5E28" w:rsidRDefault="00C60995" w:rsidP="00D30BF7">
            <w:pPr>
              <w:spacing w:after="0"/>
              <w:jc w:val="center"/>
            </w:pPr>
            <w:r>
              <w:rPr>
                <w:noProof/>
                <w:lang w:eastAsia="de-DE"/>
              </w:rPr>
              <w:drawing>
                <wp:inline distT="0" distB="0" distL="0" distR="0">
                  <wp:extent cx="504190" cy="504190"/>
                  <wp:effectExtent l="0" t="0" r="0" b="0"/>
                  <wp:docPr id="32"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60995" w:rsidRPr="009C5E28" w:rsidRDefault="00C60995" w:rsidP="00D30BF7">
            <w:pPr>
              <w:spacing w:after="0"/>
              <w:jc w:val="center"/>
            </w:pPr>
            <w:r>
              <w:rPr>
                <w:noProof/>
                <w:lang w:eastAsia="de-DE"/>
              </w:rPr>
              <w:drawing>
                <wp:inline distT="0" distB="0" distL="0" distR="0">
                  <wp:extent cx="504190" cy="504190"/>
                  <wp:effectExtent l="0" t="0" r="0" b="0"/>
                  <wp:docPr id="33"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60995" w:rsidRPr="009C5E28" w:rsidRDefault="00C60995" w:rsidP="00D30BF7">
            <w:pPr>
              <w:spacing w:after="0"/>
              <w:jc w:val="center"/>
            </w:pPr>
            <w:r>
              <w:rPr>
                <w:noProof/>
                <w:lang w:eastAsia="de-DE"/>
              </w:rPr>
              <w:drawing>
                <wp:inline distT="0" distB="0" distL="0" distR="0">
                  <wp:extent cx="504190" cy="504190"/>
                  <wp:effectExtent l="0" t="0" r="0" b="0"/>
                  <wp:docPr id="34"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C60995" w:rsidRPr="009C5E28" w:rsidRDefault="00C60995" w:rsidP="00D30BF7">
            <w:pPr>
              <w:spacing w:after="0"/>
              <w:jc w:val="center"/>
            </w:pPr>
            <w:r>
              <w:rPr>
                <w:noProof/>
                <w:lang w:eastAsia="de-DE"/>
              </w:rPr>
              <w:drawing>
                <wp:inline distT="0" distB="0" distL="0" distR="0">
                  <wp:extent cx="504190" cy="504190"/>
                  <wp:effectExtent l="0" t="0" r="0" b="0"/>
                  <wp:docPr id="35"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C60995" w:rsidRPr="009C5E28" w:rsidRDefault="00C60995" w:rsidP="00D30BF7">
            <w:pPr>
              <w:spacing w:after="0"/>
              <w:jc w:val="center"/>
            </w:pPr>
            <w:r>
              <w:rPr>
                <w:noProof/>
                <w:lang w:eastAsia="de-DE"/>
              </w:rPr>
              <w:drawing>
                <wp:inline distT="0" distB="0" distL="0" distR="0">
                  <wp:extent cx="504190" cy="504190"/>
                  <wp:effectExtent l="0" t="0" r="0" b="0"/>
                  <wp:docPr id="3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C60995" w:rsidRPr="009C5E28" w:rsidRDefault="00C60995" w:rsidP="00D30BF7">
            <w:pPr>
              <w:spacing w:after="0"/>
              <w:jc w:val="center"/>
            </w:pPr>
            <w:r>
              <w:rPr>
                <w:noProof/>
                <w:lang w:eastAsia="de-DE"/>
              </w:rPr>
              <w:drawing>
                <wp:inline distT="0" distB="0" distL="0" distR="0">
                  <wp:extent cx="504190" cy="504190"/>
                  <wp:effectExtent l="0" t="0" r="0" b="0"/>
                  <wp:docPr id="38"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60995" w:rsidRPr="009C5E28" w:rsidRDefault="00C60995" w:rsidP="00D30BF7">
            <w:pPr>
              <w:spacing w:after="0"/>
              <w:jc w:val="center"/>
            </w:pPr>
            <w:r>
              <w:rPr>
                <w:noProof/>
                <w:lang w:eastAsia="de-DE"/>
              </w:rPr>
              <w:drawing>
                <wp:inline distT="0" distB="0" distL="0" distR="0">
                  <wp:extent cx="511175" cy="511175"/>
                  <wp:effectExtent l="0" t="0" r="0" b="0"/>
                  <wp:docPr id="1"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884" w:type="dxa"/>
            <w:tcBorders>
              <w:top w:val="single" w:sz="8" w:space="0" w:color="4F81BD"/>
              <w:bottom w:val="single" w:sz="8" w:space="0" w:color="4F81BD"/>
              <w:right w:val="single" w:sz="8" w:space="0" w:color="4F81BD"/>
            </w:tcBorders>
            <w:shd w:val="clear" w:color="auto" w:fill="auto"/>
            <w:vAlign w:val="center"/>
          </w:tcPr>
          <w:p w:rsidR="00C60995" w:rsidRPr="009C5E28" w:rsidRDefault="00C60995" w:rsidP="00D30BF7">
            <w:pPr>
              <w:spacing w:after="0"/>
              <w:ind w:left="-74"/>
              <w:jc w:val="center"/>
            </w:pPr>
            <w:r w:rsidRPr="00BF209E">
              <w:rPr>
                <w:noProof/>
                <w:lang w:eastAsia="de-DE"/>
              </w:rPr>
              <w:drawing>
                <wp:inline distT="0" distB="0" distL="0" distR="0">
                  <wp:extent cx="498475" cy="498475"/>
                  <wp:effectExtent l="19050" t="0" r="0" b="0"/>
                  <wp:docPr id="5" name="Grafi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0"/>
                          <pic:cNvPicPr>
                            <a:picLocks noChangeAspect="1" noChangeArrowheads="1"/>
                          </pic:cNvPicPr>
                        </pic:nvPicPr>
                        <pic:blipFill>
                          <a:blip r:embed="rId23" cstate="print"/>
                          <a:srcRect/>
                          <a:stretch>
                            <a:fillRect/>
                          </a:stretch>
                        </pic:blipFill>
                        <pic:spPr bwMode="auto">
                          <a:xfrm>
                            <a:off x="0" y="0"/>
                            <a:ext cx="498535" cy="500332"/>
                          </a:xfrm>
                          <a:prstGeom prst="rect">
                            <a:avLst/>
                          </a:prstGeom>
                          <a:noFill/>
                          <a:ln w="9525">
                            <a:noFill/>
                            <a:miter lim="800000"/>
                            <a:headEnd/>
                            <a:tailEnd/>
                          </a:ln>
                        </pic:spPr>
                      </pic:pic>
                    </a:graphicData>
                  </a:graphic>
                </wp:inline>
              </w:drawing>
            </w:r>
          </w:p>
        </w:tc>
      </w:tr>
    </w:tbl>
    <w:p w:rsidR="00C60995" w:rsidRDefault="00C60995" w:rsidP="00C60995">
      <w:pPr>
        <w:tabs>
          <w:tab w:val="left" w:pos="1701"/>
          <w:tab w:val="left" w:pos="1985"/>
        </w:tabs>
      </w:pPr>
    </w:p>
    <w:p w:rsidR="00C60995" w:rsidRDefault="00C60995" w:rsidP="00C60995">
      <w:pPr>
        <w:tabs>
          <w:tab w:val="left" w:pos="1701"/>
          <w:tab w:val="left" w:pos="1985"/>
        </w:tabs>
        <w:ind w:left="1980" w:hanging="1980"/>
      </w:pPr>
      <w:r>
        <w:t xml:space="preserve">Materialien: </w:t>
      </w:r>
      <w:r>
        <w:tab/>
      </w:r>
      <w:r>
        <w:tab/>
        <w:t>Spatel, Reagenzglas, Gasbrenner,</w:t>
      </w:r>
      <w:r w:rsidRPr="00167B8F">
        <w:t xml:space="preserve"> </w:t>
      </w:r>
      <w:r>
        <w:t>Holzklammer, Reagenzglasständer.</w:t>
      </w:r>
    </w:p>
    <w:p w:rsidR="00C60995" w:rsidRPr="00ED07C2" w:rsidRDefault="00C60995" w:rsidP="00C60995">
      <w:pPr>
        <w:tabs>
          <w:tab w:val="left" w:pos="1701"/>
          <w:tab w:val="left" w:pos="1985"/>
        </w:tabs>
        <w:ind w:left="1980" w:hanging="1980"/>
      </w:pPr>
      <w:r>
        <w:t>Chemikalien:</w:t>
      </w:r>
      <w:r>
        <w:tab/>
      </w:r>
      <w:r>
        <w:tab/>
        <w:t>Kupfersulfat-</w:t>
      </w:r>
      <w:proofErr w:type="spellStart"/>
      <w:r>
        <w:t>Pentahydtrat</w:t>
      </w:r>
      <w:proofErr w:type="spellEnd"/>
      <w:r>
        <w:t xml:space="preserve">, </w:t>
      </w:r>
      <w:proofErr w:type="spellStart"/>
      <w:r>
        <w:t>demin</w:t>
      </w:r>
      <w:proofErr w:type="spellEnd"/>
      <w:r>
        <w:t>. Wasser.</w:t>
      </w:r>
    </w:p>
    <w:p w:rsidR="00C60995" w:rsidRDefault="00C60995" w:rsidP="009F483A">
      <w:pPr>
        <w:tabs>
          <w:tab w:val="left" w:pos="1701"/>
          <w:tab w:val="left" w:pos="1985"/>
        </w:tabs>
        <w:ind w:left="1979" w:hanging="1979"/>
      </w:pPr>
      <w:r>
        <w:t xml:space="preserve">Durchführung 1: </w:t>
      </w:r>
      <w:r>
        <w:tab/>
      </w:r>
      <w:r>
        <w:tab/>
        <w:t>Das Kupfersulfat-</w:t>
      </w:r>
      <w:proofErr w:type="spellStart"/>
      <w:r>
        <w:t>Pentahydrat</w:t>
      </w:r>
      <w:proofErr w:type="spellEnd"/>
      <w:r>
        <w:t xml:space="preserve"> wird mit dem Spatel in ein Reagenzglas g</w:t>
      </w:r>
      <w:r>
        <w:t>e</w:t>
      </w:r>
      <w:r>
        <w:t>geben, so dass das Reagenzglas ca. 1 cm hoch damit gefüllt ist und mit dem Gasbrenner vorsichtig erhitzt, bis eine Farbänderung auftritt.</w:t>
      </w:r>
      <w:r w:rsidR="00F40BE0">
        <w:t xml:space="preserve"> </w:t>
      </w:r>
      <w:r w:rsidRPr="005C6638">
        <w:rPr>
          <w:b/>
          <w:bCs/>
        </w:rPr>
        <w:t>Achtung:</w:t>
      </w:r>
      <w:r>
        <w:t xml:space="preserve"> Das Salz darf nicht zu stark erhitzt werden, da es sonst thermisch zersetzt wird und giftiges </w:t>
      </w:r>
      <w:proofErr w:type="spellStart"/>
      <w:r>
        <w:t>Schwefeltrioxid</w:t>
      </w:r>
      <w:proofErr w:type="spellEnd"/>
      <w:r>
        <w:t xml:space="preserve"> gebildet wird. </w:t>
      </w:r>
    </w:p>
    <w:p w:rsidR="00C60995" w:rsidRDefault="00C60995" w:rsidP="00C60995">
      <w:pPr>
        <w:tabs>
          <w:tab w:val="left" w:pos="1701"/>
          <w:tab w:val="left" w:pos="1985"/>
        </w:tabs>
        <w:ind w:left="1980" w:hanging="1980"/>
      </w:pPr>
      <w:r>
        <w:t>Durchführung 2:</w:t>
      </w:r>
      <w:r>
        <w:tab/>
      </w:r>
      <w:r>
        <w:tab/>
        <w:t>Nachdem das Reagenzglas abgekühlt ist, werden wenige Tropfen Wasser hinzugegeben.</w:t>
      </w:r>
    </w:p>
    <w:p w:rsidR="00C60995" w:rsidRDefault="00C60995" w:rsidP="00AA0284">
      <w:pPr>
        <w:tabs>
          <w:tab w:val="left" w:pos="1701"/>
          <w:tab w:val="left" w:pos="1985"/>
        </w:tabs>
        <w:ind w:left="1980" w:hanging="1980"/>
      </w:pPr>
      <w:r>
        <w:rPr>
          <w:noProof/>
          <w:lang w:eastAsia="de-DE"/>
        </w:rPr>
        <w:lastRenderedPageBreak/>
        <w:drawing>
          <wp:anchor distT="0" distB="0" distL="114300" distR="114300" simplePos="0" relativeHeight="251800576" behindDoc="1" locked="0" layoutInCell="1" allowOverlap="1">
            <wp:simplePos x="0" y="0"/>
            <wp:positionH relativeFrom="column">
              <wp:posOffset>3615055</wp:posOffset>
            </wp:positionH>
            <wp:positionV relativeFrom="paragraph">
              <wp:posOffset>852805</wp:posOffset>
            </wp:positionV>
            <wp:extent cx="893445" cy="1828800"/>
            <wp:effectExtent l="19050" t="0" r="1905" b="0"/>
            <wp:wrapTight wrapText="bothSides">
              <wp:wrapPolygon edited="0">
                <wp:start x="-461" y="0"/>
                <wp:lineTo x="-461" y="21375"/>
                <wp:lineTo x="21646" y="21375"/>
                <wp:lineTo x="21646" y="0"/>
                <wp:lineTo x="-461" y="0"/>
              </wp:wrapPolygon>
            </wp:wrapTight>
            <wp:docPr id="6" name="Bild 6" descr="F:\DCIM\100SSCAM\S6301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DCIM\100SSCAM\S6301534.JPG"/>
                    <pic:cNvPicPr>
                      <a:picLocks noChangeAspect="1" noChangeArrowheads="1"/>
                    </pic:cNvPicPr>
                  </pic:nvPicPr>
                  <pic:blipFill>
                    <a:blip r:embed="rId24" cstate="print"/>
                    <a:srcRect/>
                    <a:stretch>
                      <a:fillRect/>
                    </a:stretch>
                  </pic:blipFill>
                  <pic:spPr bwMode="auto">
                    <a:xfrm>
                      <a:off x="0" y="0"/>
                      <a:ext cx="893445" cy="1828800"/>
                    </a:xfrm>
                    <a:prstGeom prst="rect">
                      <a:avLst/>
                    </a:prstGeom>
                    <a:noFill/>
                    <a:ln w="9525">
                      <a:noFill/>
                      <a:miter lim="800000"/>
                      <a:headEnd/>
                      <a:tailEnd/>
                    </a:ln>
                  </pic:spPr>
                </pic:pic>
              </a:graphicData>
            </a:graphic>
          </wp:anchor>
        </w:drawing>
      </w:r>
      <w:r>
        <w:t>Beobachtung 1:</w:t>
      </w:r>
      <w:r>
        <w:tab/>
      </w:r>
      <w:r>
        <w:tab/>
      </w:r>
      <w:r>
        <w:tab/>
        <w:t>Das blaue Kupfersulfat-</w:t>
      </w:r>
      <w:proofErr w:type="spellStart"/>
      <w:r>
        <w:t>Pentahydrat</w:t>
      </w:r>
      <w:proofErr w:type="spellEnd"/>
      <w:r>
        <w:t xml:space="preserve"> wird weiß. Am oberen Reagenzgla</w:t>
      </w:r>
      <w:r>
        <w:t>s</w:t>
      </w:r>
      <w:r>
        <w:t>rand kondensiert eine Flüssigkeit bzw. Dampf entweicht</w:t>
      </w:r>
      <w:r w:rsidR="001B456E">
        <w:t xml:space="preserve"> (siehe Abb.</w:t>
      </w:r>
      <w:r w:rsidR="00AA0284">
        <w:t> </w:t>
      </w:r>
      <w:r w:rsidR="001B456E">
        <w:t>2 und Abb.</w:t>
      </w:r>
      <w:r w:rsidR="00AA0284">
        <w:t> </w:t>
      </w:r>
      <w:r w:rsidR="001B456E">
        <w:t>3)</w:t>
      </w:r>
      <w:r>
        <w:t>.</w:t>
      </w:r>
    </w:p>
    <w:p w:rsidR="00C60995" w:rsidRDefault="00C60995" w:rsidP="00C60995">
      <w:pPr>
        <w:tabs>
          <w:tab w:val="left" w:pos="1701"/>
          <w:tab w:val="left" w:pos="1985"/>
        </w:tabs>
        <w:ind w:left="1980" w:hanging="1980"/>
      </w:pPr>
      <w:r>
        <w:rPr>
          <w:noProof/>
          <w:lang w:eastAsia="de-DE"/>
        </w:rPr>
        <w:drawing>
          <wp:anchor distT="0" distB="0" distL="114300" distR="114300" simplePos="0" relativeHeight="251799552" behindDoc="1" locked="0" layoutInCell="1" allowOverlap="1">
            <wp:simplePos x="0" y="0"/>
            <wp:positionH relativeFrom="column">
              <wp:posOffset>1260475</wp:posOffset>
            </wp:positionH>
            <wp:positionV relativeFrom="paragraph">
              <wp:posOffset>0</wp:posOffset>
            </wp:positionV>
            <wp:extent cx="1041400" cy="1831340"/>
            <wp:effectExtent l="19050" t="0" r="6350" b="0"/>
            <wp:wrapTight wrapText="bothSides">
              <wp:wrapPolygon edited="0">
                <wp:start x="-395" y="0"/>
                <wp:lineTo x="-395" y="21345"/>
                <wp:lineTo x="21732" y="21345"/>
                <wp:lineTo x="21732" y="0"/>
                <wp:lineTo x="-395" y="0"/>
              </wp:wrapPolygon>
            </wp:wrapTight>
            <wp:docPr id="54" name="Bild 5" descr="F:\DCIM\100SSCAM\S6301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CIM\100SSCAM\S6301525.JPG"/>
                    <pic:cNvPicPr>
                      <a:picLocks noChangeAspect="1" noChangeArrowheads="1"/>
                    </pic:cNvPicPr>
                  </pic:nvPicPr>
                  <pic:blipFill>
                    <a:blip r:embed="rId25" cstate="print">
                      <a:lum bright="10000" contrast="30000"/>
                    </a:blip>
                    <a:srcRect/>
                    <a:stretch>
                      <a:fillRect/>
                    </a:stretch>
                  </pic:blipFill>
                  <pic:spPr bwMode="auto">
                    <a:xfrm>
                      <a:off x="0" y="0"/>
                      <a:ext cx="1041400" cy="1831340"/>
                    </a:xfrm>
                    <a:prstGeom prst="rect">
                      <a:avLst/>
                    </a:prstGeom>
                    <a:noFill/>
                    <a:ln w="9525">
                      <a:noFill/>
                      <a:miter lim="800000"/>
                      <a:headEnd/>
                      <a:tailEnd/>
                    </a:ln>
                  </pic:spPr>
                </pic:pic>
              </a:graphicData>
            </a:graphic>
          </wp:anchor>
        </w:drawing>
      </w:r>
    </w:p>
    <w:p w:rsidR="00C60995" w:rsidRDefault="00C60995" w:rsidP="00C60995">
      <w:pPr>
        <w:tabs>
          <w:tab w:val="left" w:pos="1701"/>
          <w:tab w:val="left" w:pos="1985"/>
        </w:tabs>
        <w:ind w:left="1980" w:hanging="1980"/>
      </w:pPr>
    </w:p>
    <w:p w:rsidR="00C60995" w:rsidRDefault="00C60995" w:rsidP="00C60995">
      <w:pPr>
        <w:tabs>
          <w:tab w:val="left" w:pos="1701"/>
          <w:tab w:val="left" w:pos="1985"/>
        </w:tabs>
        <w:ind w:left="1980" w:hanging="1980"/>
      </w:pPr>
    </w:p>
    <w:p w:rsidR="00C60995" w:rsidRDefault="00C60995" w:rsidP="00C60995">
      <w:pPr>
        <w:tabs>
          <w:tab w:val="left" w:pos="1701"/>
          <w:tab w:val="left" w:pos="1985"/>
        </w:tabs>
        <w:ind w:left="1980" w:hanging="1980"/>
      </w:pPr>
    </w:p>
    <w:p w:rsidR="00C60995" w:rsidRDefault="00C60995" w:rsidP="00C60995">
      <w:pPr>
        <w:tabs>
          <w:tab w:val="left" w:pos="1701"/>
          <w:tab w:val="left" w:pos="1985"/>
        </w:tabs>
        <w:ind w:left="1980" w:hanging="1980"/>
      </w:pPr>
    </w:p>
    <w:p w:rsidR="00C60995" w:rsidRPr="001A5863" w:rsidRDefault="00C60995" w:rsidP="00C60995">
      <w:pPr>
        <w:tabs>
          <w:tab w:val="left" w:pos="1701"/>
          <w:tab w:val="left" w:pos="1985"/>
        </w:tabs>
        <w:ind w:left="1980" w:hanging="1980"/>
        <w:rPr>
          <w:sz w:val="2"/>
          <w:szCs w:val="2"/>
        </w:rPr>
      </w:pPr>
    </w:p>
    <w:p w:rsidR="00C60995" w:rsidRDefault="00C60995" w:rsidP="00FB2FB0">
      <w:pPr>
        <w:pStyle w:val="Beschriftung"/>
        <w:tabs>
          <w:tab w:val="left" w:pos="1985"/>
          <w:tab w:val="left" w:pos="4536"/>
        </w:tabs>
        <w:spacing w:after="0"/>
        <w:ind w:left="5339" w:hanging="3360"/>
        <w:jc w:val="left"/>
        <w:rPr>
          <w:noProof/>
        </w:rPr>
      </w:pPr>
      <w:r>
        <w:tab/>
        <w:t xml:space="preserve">Abb. </w:t>
      </w:r>
      <w:r w:rsidR="00FB2FB0">
        <w:t>2</w:t>
      </w:r>
      <w:r>
        <w:t xml:space="preserve"> - Blaues </w:t>
      </w:r>
      <w:r>
        <w:rPr>
          <w:noProof/>
        </w:rPr>
        <w:t xml:space="preserve">Kupfersulfat-Pentahydrat </w:t>
      </w:r>
      <w:r>
        <w:rPr>
          <w:noProof/>
        </w:rPr>
        <w:tab/>
      </w:r>
      <w:r>
        <w:rPr>
          <w:noProof/>
        </w:rPr>
        <w:tab/>
      </w:r>
      <w:r>
        <w:t xml:space="preserve">Abb. </w:t>
      </w:r>
      <w:r w:rsidR="00FB2FB0">
        <w:t>3</w:t>
      </w:r>
      <w:r>
        <w:t xml:space="preserve"> -</w:t>
      </w:r>
      <w:r>
        <w:rPr>
          <w:noProof/>
        </w:rPr>
        <w:t xml:space="preserve"> Kupfersulfat-Pentahydrat nach </w:t>
      </w:r>
    </w:p>
    <w:p w:rsidR="00C60995" w:rsidRDefault="00C60995" w:rsidP="00C60995">
      <w:pPr>
        <w:pStyle w:val="Beschriftung"/>
        <w:tabs>
          <w:tab w:val="left" w:pos="1985"/>
          <w:tab w:val="left" w:pos="4536"/>
        </w:tabs>
        <w:spacing w:after="0"/>
        <w:ind w:left="5339" w:hanging="3360"/>
        <w:jc w:val="left"/>
        <w:rPr>
          <w:noProof/>
        </w:rPr>
      </w:pPr>
      <w:r>
        <w:rPr>
          <w:noProof/>
        </w:rPr>
        <w:t xml:space="preserve">vor dem Erhitzen.           </w:t>
      </w:r>
      <w:r>
        <w:rPr>
          <w:noProof/>
        </w:rPr>
        <w:tab/>
      </w:r>
      <w:r>
        <w:rPr>
          <w:noProof/>
        </w:rPr>
        <w:tab/>
      </w:r>
      <w:r>
        <w:rPr>
          <w:noProof/>
        </w:rPr>
        <w:tab/>
        <w:t>dem Erhitzen.</w:t>
      </w:r>
      <w:r>
        <w:rPr>
          <w:noProof/>
        </w:rPr>
        <w:tab/>
      </w:r>
    </w:p>
    <w:p w:rsidR="00C60995" w:rsidRPr="008D5595" w:rsidRDefault="00C60995" w:rsidP="00C60995">
      <w:pPr>
        <w:pStyle w:val="Beschriftung"/>
        <w:tabs>
          <w:tab w:val="left" w:pos="1985"/>
          <w:tab w:val="left" w:pos="4536"/>
        </w:tabs>
        <w:spacing w:after="0"/>
        <w:ind w:left="1979"/>
        <w:jc w:val="left"/>
        <w:rPr>
          <w:noProof/>
          <w:sz w:val="24"/>
          <w:szCs w:val="24"/>
        </w:rPr>
      </w:pPr>
      <w:r>
        <w:rPr>
          <w:noProof/>
        </w:rPr>
        <w:tab/>
      </w:r>
      <w:r w:rsidRPr="008D5595">
        <w:rPr>
          <w:noProof/>
          <w:sz w:val="24"/>
          <w:szCs w:val="24"/>
        </w:rPr>
        <w:tab/>
      </w:r>
      <w:r w:rsidRPr="008D5595">
        <w:rPr>
          <w:noProof/>
          <w:sz w:val="24"/>
          <w:szCs w:val="24"/>
        </w:rPr>
        <w:tab/>
      </w:r>
      <w:r w:rsidRPr="008D5595">
        <w:rPr>
          <w:noProof/>
          <w:sz w:val="24"/>
          <w:szCs w:val="24"/>
        </w:rPr>
        <w:tab/>
      </w:r>
      <w:r w:rsidRPr="008D5595">
        <w:rPr>
          <w:noProof/>
          <w:sz w:val="24"/>
          <w:szCs w:val="24"/>
        </w:rPr>
        <w:tab/>
      </w:r>
      <w:r w:rsidRPr="008D5595">
        <w:rPr>
          <w:noProof/>
          <w:sz w:val="24"/>
          <w:szCs w:val="24"/>
        </w:rPr>
        <w:tab/>
        <w:t xml:space="preserve">       </w:t>
      </w:r>
    </w:p>
    <w:p w:rsidR="00C60995" w:rsidRDefault="00C60995" w:rsidP="00AA0284">
      <w:pPr>
        <w:tabs>
          <w:tab w:val="left" w:pos="1701"/>
          <w:tab w:val="left" w:pos="1985"/>
        </w:tabs>
        <w:ind w:left="1980" w:hanging="1980"/>
      </w:pPr>
      <w:r>
        <w:t>Beobachtung 2:</w:t>
      </w:r>
      <w:r>
        <w:tab/>
      </w:r>
      <w:r>
        <w:tab/>
      </w:r>
      <w:r>
        <w:tab/>
        <w:t>Das weiße Pulver wird wieder blau</w:t>
      </w:r>
      <w:r w:rsidR="001B456E">
        <w:t xml:space="preserve"> (siehe Abb.</w:t>
      </w:r>
      <w:r w:rsidR="00AA0284">
        <w:t> </w:t>
      </w:r>
      <w:r w:rsidR="001B456E">
        <w:t>4 und Abb.</w:t>
      </w:r>
      <w:r w:rsidR="00AA0284">
        <w:t> </w:t>
      </w:r>
      <w:r w:rsidR="001B456E">
        <w:t>5)</w:t>
      </w:r>
      <w:r>
        <w:t>. Der Re</w:t>
      </w:r>
      <w:r>
        <w:t>a</w:t>
      </w:r>
      <w:r>
        <w:t xml:space="preserve">genzglasboden wird heiß. </w:t>
      </w:r>
    </w:p>
    <w:p w:rsidR="00C60995" w:rsidRDefault="00C60995" w:rsidP="00C60995">
      <w:pPr>
        <w:tabs>
          <w:tab w:val="left" w:pos="1701"/>
          <w:tab w:val="left" w:pos="1985"/>
        </w:tabs>
        <w:ind w:left="1980" w:hanging="1980"/>
      </w:pPr>
      <w:r>
        <w:rPr>
          <w:noProof/>
          <w:lang w:eastAsia="de-DE"/>
        </w:rPr>
        <w:drawing>
          <wp:anchor distT="0" distB="0" distL="114300" distR="114300" simplePos="0" relativeHeight="251801600" behindDoc="1" locked="0" layoutInCell="1" allowOverlap="1">
            <wp:simplePos x="0" y="0"/>
            <wp:positionH relativeFrom="column">
              <wp:posOffset>3615055</wp:posOffset>
            </wp:positionH>
            <wp:positionV relativeFrom="paragraph">
              <wp:posOffset>38100</wp:posOffset>
            </wp:positionV>
            <wp:extent cx="888365" cy="1828800"/>
            <wp:effectExtent l="19050" t="0" r="6985" b="0"/>
            <wp:wrapTight wrapText="bothSides">
              <wp:wrapPolygon edited="0">
                <wp:start x="-463" y="0"/>
                <wp:lineTo x="-463" y="21375"/>
                <wp:lineTo x="21770" y="21375"/>
                <wp:lineTo x="21770" y="0"/>
                <wp:lineTo x="-463" y="0"/>
              </wp:wrapPolygon>
            </wp:wrapTight>
            <wp:docPr id="55" name="Bild 7" descr="F:\DCIM\100SSCAM\S6301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DCIM\100SSCAM\S6301541.JPG"/>
                    <pic:cNvPicPr>
                      <a:picLocks noChangeAspect="1" noChangeArrowheads="1"/>
                    </pic:cNvPicPr>
                  </pic:nvPicPr>
                  <pic:blipFill>
                    <a:blip r:embed="rId26" cstate="print">
                      <a:lum contrast="10000"/>
                    </a:blip>
                    <a:srcRect/>
                    <a:stretch>
                      <a:fillRect/>
                    </a:stretch>
                  </pic:blipFill>
                  <pic:spPr bwMode="auto">
                    <a:xfrm>
                      <a:off x="0" y="0"/>
                      <a:ext cx="888365" cy="1828800"/>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802624" behindDoc="1" locked="0" layoutInCell="1" allowOverlap="1">
            <wp:simplePos x="0" y="0"/>
            <wp:positionH relativeFrom="column">
              <wp:posOffset>1260475</wp:posOffset>
            </wp:positionH>
            <wp:positionV relativeFrom="paragraph">
              <wp:posOffset>40640</wp:posOffset>
            </wp:positionV>
            <wp:extent cx="893445" cy="1828800"/>
            <wp:effectExtent l="19050" t="0" r="1905" b="0"/>
            <wp:wrapTight wrapText="bothSides">
              <wp:wrapPolygon edited="0">
                <wp:start x="-461" y="0"/>
                <wp:lineTo x="-461" y="21375"/>
                <wp:lineTo x="21646" y="21375"/>
                <wp:lineTo x="21646" y="0"/>
                <wp:lineTo x="-461" y="0"/>
              </wp:wrapPolygon>
            </wp:wrapTight>
            <wp:docPr id="56" name="Bild 6" descr="F:\DCIM\100SSCAM\S6301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DCIM\100SSCAM\S6301534.JPG"/>
                    <pic:cNvPicPr>
                      <a:picLocks noChangeAspect="1" noChangeArrowheads="1"/>
                    </pic:cNvPicPr>
                  </pic:nvPicPr>
                  <pic:blipFill>
                    <a:blip r:embed="rId24" cstate="print"/>
                    <a:srcRect/>
                    <a:stretch>
                      <a:fillRect/>
                    </a:stretch>
                  </pic:blipFill>
                  <pic:spPr bwMode="auto">
                    <a:xfrm>
                      <a:off x="0" y="0"/>
                      <a:ext cx="893445" cy="1828800"/>
                    </a:xfrm>
                    <a:prstGeom prst="rect">
                      <a:avLst/>
                    </a:prstGeom>
                    <a:noFill/>
                    <a:ln w="9525">
                      <a:noFill/>
                      <a:miter lim="800000"/>
                      <a:headEnd/>
                      <a:tailEnd/>
                    </a:ln>
                  </pic:spPr>
                </pic:pic>
              </a:graphicData>
            </a:graphic>
          </wp:anchor>
        </w:drawing>
      </w:r>
    </w:p>
    <w:p w:rsidR="00C60995" w:rsidRDefault="00C60995" w:rsidP="00C60995">
      <w:pPr>
        <w:tabs>
          <w:tab w:val="left" w:pos="1701"/>
          <w:tab w:val="left" w:pos="1985"/>
        </w:tabs>
        <w:ind w:left="1980" w:hanging="1980"/>
      </w:pPr>
    </w:p>
    <w:p w:rsidR="00C60995" w:rsidRDefault="00C60995" w:rsidP="00C60995">
      <w:pPr>
        <w:tabs>
          <w:tab w:val="left" w:pos="1701"/>
          <w:tab w:val="left" w:pos="1985"/>
        </w:tabs>
        <w:ind w:left="1980" w:hanging="1980"/>
      </w:pPr>
    </w:p>
    <w:p w:rsidR="00C60995" w:rsidRDefault="00C60995" w:rsidP="00C60995">
      <w:pPr>
        <w:tabs>
          <w:tab w:val="left" w:pos="1701"/>
          <w:tab w:val="left" w:pos="1985"/>
        </w:tabs>
        <w:ind w:left="1980" w:hanging="1980"/>
      </w:pPr>
    </w:p>
    <w:p w:rsidR="00C60995" w:rsidRDefault="00C60995" w:rsidP="00C60995">
      <w:pPr>
        <w:tabs>
          <w:tab w:val="left" w:pos="1701"/>
          <w:tab w:val="left" w:pos="1985"/>
        </w:tabs>
      </w:pPr>
    </w:p>
    <w:p w:rsidR="00C60995" w:rsidRPr="001A5863" w:rsidRDefault="00C60995" w:rsidP="00C60995">
      <w:pPr>
        <w:tabs>
          <w:tab w:val="left" w:pos="1701"/>
          <w:tab w:val="left" w:pos="1985"/>
        </w:tabs>
        <w:rPr>
          <w:sz w:val="2"/>
          <w:szCs w:val="2"/>
        </w:rPr>
      </w:pPr>
    </w:p>
    <w:p w:rsidR="00C60995" w:rsidRDefault="00C60995" w:rsidP="00FB2FB0">
      <w:pPr>
        <w:pStyle w:val="Beschriftung"/>
        <w:tabs>
          <w:tab w:val="left" w:pos="1985"/>
          <w:tab w:val="left" w:pos="4536"/>
        </w:tabs>
        <w:spacing w:after="0"/>
        <w:ind w:left="5339" w:hanging="3360"/>
        <w:jc w:val="left"/>
        <w:rPr>
          <w:noProof/>
        </w:rPr>
      </w:pPr>
      <w:r>
        <w:t xml:space="preserve">Abb. </w:t>
      </w:r>
      <w:r w:rsidR="00FB2FB0">
        <w:t>4</w:t>
      </w:r>
      <w:r>
        <w:t xml:space="preserve"> - Kupfersulfat </w:t>
      </w:r>
      <w:r>
        <w:rPr>
          <w:noProof/>
        </w:rPr>
        <w:t xml:space="preserve">vor der Zugabe </w:t>
      </w:r>
      <w:r>
        <w:rPr>
          <w:noProof/>
        </w:rPr>
        <w:tab/>
      </w:r>
      <w:r w:rsidR="000771DE">
        <w:rPr>
          <w:noProof/>
        </w:rPr>
        <w:t xml:space="preserve">         </w:t>
      </w:r>
      <w:r>
        <w:t xml:space="preserve">Abb. </w:t>
      </w:r>
      <w:r w:rsidR="00FB2FB0">
        <w:t>5</w:t>
      </w:r>
      <w:r>
        <w:t xml:space="preserve"> -</w:t>
      </w:r>
      <w:r>
        <w:rPr>
          <w:noProof/>
        </w:rPr>
        <w:t xml:space="preserve"> Kupfersulfat nach der Zugabe</w:t>
      </w:r>
    </w:p>
    <w:p w:rsidR="00C60995" w:rsidRDefault="00C60995" w:rsidP="00C60995">
      <w:pPr>
        <w:pStyle w:val="Beschriftung"/>
        <w:tabs>
          <w:tab w:val="left" w:pos="1985"/>
          <w:tab w:val="left" w:pos="4536"/>
        </w:tabs>
        <w:spacing w:after="0"/>
        <w:ind w:left="5339" w:hanging="3360"/>
        <w:jc w:val="left"/>
        <w:rPr>
          <w:noProof/>
        </w:rPr>
      </w:pPr>
      <w:r>
        <w:rPr>
          <w:noProof/>
        </w:rPr>
        <w:t>von Wasser.</w:t>
      </w:r>
      <w:r>
        <w:rPr>
          <w:noProof/>
        </w:rPr>
        <w:tab/>
      </w:r>
      <w:r>
        <w:rPr>
          <w:noProof/>
        </w:rPr>
        <w:tab/>
      </w:r>
      <w:r w:rsidR="000771DE">
        <w:rPr>
          <w:noProof/>
        </w:rPr>
        <w:t xml:space="preserve">         </w:t>
      </w:r>
      <w:r>
        <w:rPr>
          <w:noProof/>
        </w:rPr>
        <w:t>von Wasser.</w:t>
      </w:r>
      <w:r>
        <w:rPr>
          <w:noProof/>
        </w:rPr>
        <w:tab/>
      </w:r>
    </w:p>
    <w:p w:rsidR="00C60995" w:rsidRPr="005B5E91" w:rsidRDefault="00C60995" w:rsidP="00C60995">
      <w:pPr>
        <w:tabs>
          <w:tab w:val="left" w:pos="1701"/>
          <w:tab w:val="left" w:pos="1985"/>
        </w:tabs>
        <w:rPr>
          <w:sz w:val="4"/>
          <w:szCs w:val="4"/>
        </w:rPr>
      </w:pPr>
    </w:p>
    <w:p w:rsidR="00C60995" w:rsidRDefault="00C60995" w:rsidP="00C60995">
      <w:pPr>
        <w:tabs>
          <w:tab w:val="left" w:pos="1701"/>
          <w:tab w:val="left" w:pos="1985"/>
        </w:tabs>
        <w:ind w:left="1980" w:hanging="1980"/>
      </w:pPr>
      <w:r>
        <w:t>Auswertung 1:</w:t>
      </w:r>
      <w:r>
        <w:tab/>
      </w:r>
      <w:r>
        <w:tab/>
        <w:t>Das blaue Kupfersulfat-</w:t>
      </w:r>
      <w:proofErr w:type="spellStart"/>
      <w:r>
        <w:t>Pentahydrat</w:t>
      </w:r>
      <w:proofErr w:type="spellEnd"/>
      <w:r>
        <w:t xml:space="preserve"> wird dehydriert, das heißt es wird Wasser entzogen. Es entsteht farbloses Kupfersulfat. Für die Reaktion wird Energie in Form von Wärme benötigt, da das Salz erhitzt werden muss. Es handelt sich also um eine endotherme Reaktion.</w:t>
      </w:r>
    </w:p>
    <w:p w:rsidR="00C60995" w:rsidRDefault="00C60995" w:rsidP="00C60995">
      <w:pPr>
        <w:tabs>
          <w:tab w:val="left" w:pos="1701"/>
          <w:tab w:val="left" w:pos="1985"/>
        </w:tabs>
        <w:ind w:left="1980" w:hanging="1980"/>
      </w:pPr>
      <w:r>
        <w:t>Auswertung 2:</w:t>
      </w:r>
      <w:r>
        <w:tab/>
      </w:r>
      <w:r>
        <w:tab/>
        <w:t>Das farblose Kupfersulfat wird rehydriert, das heißt es wird Wasser hinz</w:t>
      </w:r>
      <w:r>
        <w:t>u</w:t>
      </w:r>
      <w:r>
        <w:t>gegeben. Es entsteht wieder blaues Kupfersulfat-</w:t>
      </w:r>
      <w:proofErr w:type="spellStart"/>
      <w:r>
        <w:t>Pentahydrat</w:t>
      </w:r>
      <w:proofErr w:type="spellEnd"/>
      <w:r>
        <w:t>. Bei der R</w:t>
      </w:r>
      <w:r>
        <w:t>e</w:t>
      </w:r>
      <w:r>
        <w:t>aktion wird Energie in Form von Wärme frei. Es handelt sich also um eine exotherme Reaktion.</w:t>
      </w:r>
    </w:p>
    <w:p w:rsidR="00C60995" w:rsidRDefault="00C60995" w:rsidP="00C60995">
      <w:pPr>
        <w:tabs>
          <w:tab w:val="left" w:pos="1701"/>
          <w:tab w:val="left" w:pos="1985"/>
        </w:tabs>
        <w:ind w:left="1980" w:hanging="1980"/>
        <w:rPr>
          <w:rFonts w:eastAsiaTheme="minorEastAsia"/>
        </w:rPr>
      </w:pPr>
      <w:r>
        <w:rPr>
          <w:rFonts w:eastAsiaTheme="minorEastAsia"/>
        </w:rPr>
        <w:t>Entsorgung:</w:t>
      </w:r>
      <w:r>
        <w:rPr>
          <w:rFonts w:eastAsiaTheme="minorEastAsia"/>
        </w:rPr>
        <w:tab/>
      </w:r>
      <w:r>
        <w:rPr>
          <w:rFonts w:eastAsiaTheme="minorEastAsia"/>
        </w:rPr>
        <w:tab/>
        <w:t>Schwermetall-Abfall.</w:t>
      </w:r>
    </w:p>
    <w:p w:rsidR="00C60995" w:rsidRPr="002A23AB" w:rsidRDefault="00C60995" w:rsidP="00C60995">
      <w:pPr>
        <w:tabs>
          <w:tab w:val="left" w:pos="1701"/>
          <w:tab w:val="left" w:pos="1985"/>
        </w:tabs>
        <w:ind w:left="1980" w:hanging="1980"/>
      </w:pPr>
      <w:r>
        <w:rPr>
          <w:rFonts w:eastAsiaTheme="minorEastAsia"/>
        </w:rPr>
        <w:lastRenderedPageBreak/>
        <w:t>Literatur:</w:t>
      </w:r>
      <w:r>
        <w:rPr>
          <w:rFonts w:eastAsiaTheme="minorEastAsia"/>
        </w:rPr>
        <w:tab/>
      </w:r>
      <w:r>
        <w:rPr>
          <w:rFonts w:eastAsiaTheme="minorEastAsia"/>
        </w:rPr>
        <w:tab/>
      </w:r>
      <w:proofErr w:type="spellStart"/>
      <w:r>
        <w:t>Northolz</w:t>
      </w:r>
      <w:proofErr w:type="spellEnd"/>
      <w:r>
        <w:t>, M., &amp; Herbst-Irmer, R., Praktikumsskript „Allgemeine und Ano</w:t>
      </w:r>
      <w:r>
        <w:t>r</w:t>
      </w:r>
      <w:r>
        <w:t xml:space="preserve">ganische Chemie“, </w:t>
      </w:r>
      <w:proofErr w:type="spellStart"/>
      <w:r>
        <w:t>WiSe</w:t>
      </w:r>
      <w:proofErr w:type="spellEnd"/>
      <w:r>
        <w:t xml:space="preserve"> 2009/2010, Göttingen: Universität Göttingen, S. 271.</w:t>
      </w:r>
    </w:p>
    <w:p w:rsidR="00C60995" w:rsidRDefault="00433AA1" w:rsidP="00C60995">
      <w:pPr>
        <w:tabs>
          <w:tab w:val="left" w:pos="1701"/>
          <w:tab w:val="left" w:pos="1985"/>
        </w:tabs>
        <w:ind w:left="1980" w:hanging="1980"/>
      </w:pPr>
      <w:r>
        <w:pict>
          <v:shape id="_x0000_s1176" type="#_x0000_t202" style="width:453pt;height:81.3pt;mso-position-horizontal-relative:char;mso-position-vertical-relative:line;mso-width-relative:margin;mso-height-relative:margin" fillcolor="white [3201]" strokecolor="#c0504d [3205]" strokeweight="1pt">
            <v:stroke dashstyle="dash"/>
            <v:shadow color="#868686"/>
            <v:textbox style="mso-next-textbox:#_x0000_s1176">
              <w:txbxContent>
                <w:p w:rsidR="00C60995" w:rsidRPr="00E34C5E" w:rsidRDefault="00C60995" w:rsidP="00C60995">
                  <w:pPr>
                    <w:rPr>
                      <w:bCs/>
                      <w:color w:val="auto"/>
                    </w:rPr>
                  </w:pPr>
                  <w:r>
                    <w:rPr>
                      <w:bCs/>
                      <w:color w:val="auto"/>
                    </w:rPr>
                    <w:t xml:space="preserve">Die </w:t>
                  </w:r>
                  <w:proofErr w:type="spellStart"/>
                  <w:r>
                    <w:rPr>
                      <w:bCs/>
                      <w:color w:val="auto"/>
                    </w:rPr>
                    <w:t>Hydratisierung</w:t>
                  </w:r>
                  <w:proofErr w:type="spellEnd"/>
                  <w:r>
                    <w:rPr>
                      <w:bCs/>
                      <w:color w:val="auto"/>
                    </w:rPr>
                    <w:t xml:space="preserve"> von Kupfersulfat kann auch auf einem </w:t>
                  </w:r>
                  <w:proofErr w:type="spellStart"/>
                  <w:r>
                    <w:rPr>
                      <w:bCs/>
                      <w:color w:val="auto"/>
                    </w:rPr>
                    <w:t>Urglas</w:t>
                  </w:r>
                  <w:proofErr w:type="spellEnd"/>
                  <w:r>
                    <w:rPr>
                      <w:bCs/>
                      <w:color w:val="auto"/>
                    </w:rPr>
                    <w:t xml:space="preserve"> oder in einer Porzellansch</w:t>
                  </w:r>
                  <w:r>
                    <w:rPr>
                      <w:bCs/>
                      <w:color w:val="auto"/>
                    </w:rPr>
                    <w:t>a</w:t>
                  </w:r>
                  <w:r>
                    <w:rPr>
                      <w:bCs/>
                      <w:color w:val="auto"/>
                    </w:rPr>
                    <w:t xml:space="preserve">le durchgeführt werden. Wird das </w:t>
                  </w:r>
                  <w:proofErr w:type="spellStart"/>
                  <w:r>
                    <w:rPr>
                      <w:bCs/>
                      <w:color w:val="auto"/>
                    </w:rPr>
                    <w:t>Urglas</w:t>
                  </w:r>
                  <w:proofErr w:type="spellEnd"/>
                  <w:r>
                    <w:rPr>
                      <w:bCs/>
                      <w:color w:val="auto"/>
                    </w:rPr>
                    <w:t xml:space="preserve"> oder die Porzellanschale bei der Zugabe von Wa</w:t>
                  </w:r>
                  <w:r>
                    <w:rPr>
                      <w:bCs/>
                      <w:color w:val="auto"/>
                    </w:rPr>
                    <w:t>s</w:t>
                  </w:r>
                  <w:r>
                    <w:rPr>
                      <w:bCs/>
                      <w:color w:val="auto"/>
                    </w:rPr>
                    <w:t>ser in die Hand genommen, kann die abgegebene Energie in Form von Wärme gefühlt we</w:t>
                  </w:r>
                  <w:r>
                    <w:rPr>
                      <w:bCs/>
                      <w:color w:val="auto"/>
                    </w:rPr>
                    <w:t>r</w:t>
                  </w:r>
                  <w:r>
                    <w:rPr>
                      <w:bCs/>
                      <w:color w:val="auto"/>
                    </w:rPr>
                    <w:t>den.</w:t>
                  </w:r>
                </w:p>
                <w:p w:rsidR="00C60995" w:rsidRPr="00E34C5E" w:rsidRDefault="00C60995" w:rsidP="00C60995">
                  <w:pPr>
                    <w:rPr>
                      <w:bCs/>
                      <w:color w:val="auto"/>
                    </w:rPr>
                  </w:pPr>
                </w:p>
              </w:txbxContent>
            </v:textbox>
            <w10:wrap type="none"/>
            <w10:anchorlock/>
          </v:shape>
        </w:pict>
      </w:r>
    </w:p>
    <w:p w:rsidR="001C2347" w:rsidRDefault="001C2347" w:rsidP="00612E98">
      <w:pPr>
        <w:rPr>
          <w:b/>
          <w:bCs/>
          <w:sz w:val="16"/>
          <w:szCs w:val="16"/>
        </w:rPr>
      </w:pPr>
    </w:p>
    <w:sectPr w:rsidR="001C2347" w:rsidSect="005B0270">
      <w:headerReference w:type="default" r:id="rId27"/>
      <w:pgSz w:w="11906" w:h="16838"/>
      <w:pgMar w:top="1417" w:right="1417" w:bottom="709"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B3F" w:rsidRDefault="00CC0B3F" w:rsidP="0086227B">
      <w:pPr>
        <w:spacing w:after="0" w:line="240" w:lineRule="auto"/>
      </w:pPr>
      <w:r>
        <w:separator/>
      </w:r>
    </w:p>
  </w:endnote>
  <w:endnote w:type="continuationSeparator" w:id="0">
    <w:p w:rsidR="00CC0B3F" w:rsidRDefault="00CC0B3F" w:rsidP="00862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B3F" w:rsidRDefault="00CC0B3F" w:rsidP="0086227B">
      <w:pPr>
        <w:spacing w:after="0" w:line="240" w:lineRule="auto"/>
      </w:pPr>
      <w:r>
        <w:separator/>
      </w:r>
    </w:p>
  </w:footnote>
  <w:footnote w:type="continuationSeparator" w:id="0">
    <w:p w:rsidR="00CC0B3F" w:rsidRDefault="00CC0B3F" w:rsidP="008622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689263763"/>
      <w:docPartObj>
        <w:docPartGallery w:val="Page Numbers (Top of Page)"/>
        <w:docPartUnique/>
      </w:docPartObj>
    </w:sdtPr>
    <w:sdtContent>
      <w:p w:rsidR="00690D42" w:rsidRPr="00545E06" w:rsidRDefault="00433AA1" w:rsidP="00545E06">
        <w:pPr>
          <w:pStyle w:val="Fuzeile"/>
          <w:jc w:val="right"/>
        </w:pPr>
        <w:fldSimple w:instr=" STYLEREF  &quot;Überschrift 1&quot; \n  \* MERGEFORMAT ">
          <w:r w:rsidR="004C2375" w:rsidRPr="004C2375">
            <w:rPr>
              <w:rFonts w:hint="cs"/>
              <w:b/>
              <w:bCs/>
              <w:noProof/>
              <w:sz w:val="20"/>
              <w:cs/>
            </w:rPr>
            <w:t>‎</w:t>
          </w:r>
          <w:r w:rsidR="004C2375">
            <w:rPr>
              <w:noProof/>
            </w:rPr>
            <w:t>2</w:t>
          </w:r>
        </w:fldSimple>
        <w:r w:rsidR="00690D42" w:rsidRPr="00AA612B">
          <w:rPr>
            <w:rFonts w:asciiTheme="majorHAnsi" w:hAnsiTheme="majorHAnsi" w:cs="Arial"/>
            <w:sz w:val="20"/>
            <w:szCs w:val="20"/>
          </w:rPr>
          <w:t xml:space="preserve"> </w:t>
        </w:r>
        <w:fldSimple w:instr=" STYLEREF  &quot;Überschrift 1&quot;  \* MERGEFORMAT ">
          <w:r w:rsidR="004C2375">
            <w:rPr>
              <w:noProof/>
            </w:rPr>
            <w:t>Weiterer Schülerversuch</w:t>
          </w:r>
        </w:fldSimple>
        <w:r w:rsidR="00690D42" w:rsidRPr="0080101C">
          <w:rPr>
            <w:rFonts w:asciiTheme="majorHAnsi" w:hAnsiTheme="majorHAnsi"/>
            <w:sz w:val="20"/>
            <w:szCs w:val="20"/>
          </w:rPr>
          <w:tab/>
        </w:r>
        <w:r w:rsidR="00690D42">
          <w:rPr>
            <w:rFonts w:asciiTheme="majorHAnsi" w:hAnsiTheme="majorHAnsi"/>
            <w:sz w:val="20"/>
            <w:szCs w:val="20"/>
          </w:rPr>
          <w:tab/>
        </w:r>
        <w:sdt>
          <w:sdtPr>
            <w:id w:val="1095434"/>
            <w:docPartObj>
              <w:docPartGallery w:val="Page Numbers (Bottom of Page)"/>
              <w:docPartUnique/>
            </w:docPartObj>
          </w:sdtPr>
          <w:sdtContent>
            <w:fldSimple w:instr=" PAGE   \* MERGEFORMAT ">
              <w:r w:rsidR="004C2375">
                <w:rPr>
                  <w:noProof/>
                </w:rPr>
                <w:t>2</w:t>
              </w:r>
            </w:fldSimple>
          </w:sdtContent>
        </w:sdt>
        <w:r w:rsidR="00690D42" w:rsidRPr="0080101C">
          <w:rPr>
            <w:rFonts w:asciiTheme="majorHAnsi" w:hAnsiTheme="majorHAnsi"/>
            <w:sz w:val="20"/>
            <w:szCs w:val="20"/>
          </w:rPr>
          <w:tab/>
        </w:r>
        <w:r w:rsidR="00690D42" w:rsidRPr="0080101C">
          <w:rPr>
            <w:rFonts w:asciiTheme="majorHAnsi" w:hAnsiTheme="majorHAnsi" w:cs="Arial"/>
            <w:sz w:val="20"/>
            <w:szCs w:val="20"/>
          </w:rPr>
          <w:t xml:space="preserve"> </w:t>
        </w:r>
      </w:p>
    </w:sdtContent>
  </w:sdt>
  <w:p w:rsidR="00690D42" w:rsidRPr="0080101C" w:rsidRDefault="00433AA1"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3" type="#_x0000_t32" style="position:absolute;left:0;text-align:left;margin-left:-3.35pt;margin-top:3.05pt;width:462pt;height:.05pt;flip:x;z-index:25166643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5">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5"/>
  </w:num>
  <w:num w:numId="12">
    <w:abstractNumId w:val="1"/>
  </w:num>
  <w:num w:numId="13">
    <w:abstractNumId w:val="7"/>
  </w:num>
  <w:num w:numId="14">
    <w:abstractNumId w:val="6"/>
  </w:num>
  <w:num w:numId="15">
    <w:abstractNumId w:val="9"/>
  </w:num>
  <w:num w:numId="16">
    <w:abstractNumId w:val="2"/>
  </w:num>
  <w:num w:numId="17">
    <w:abstractNumId w:val="10"/>
  </w:num>
  <w:num w:numId="18">
    <w:abstractNumId w:val="3"/>
  </w:num>
  <w:num w:numId="19">
    <w:abstractNumId w:val="0"/>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autoHyphenation/>
  <w:hyphenationZone w:val="425"/>
  <w:drawingGridHorizontalSpacing w:val="110"/>
  <w:displayHorizontalDrawingGridEvery w:val="2"/>
  <w:characterSpacingControl w:val="doNotCompress"/>
  <w:hdrShapeDefaults>
    <o:shapedefaults v:ext="edit" spidmax="40962"/>
    <o:shapelayout v:ext="edit">
      <o:idmap v:ext="edit" data="2"/>
      <o:rules v:ext="edit">
        <o:r id="V:Rule2" type="connector" idref="#_x0000_s2053"/>
      </o:rules>
    </o:shapelayout>
  </w:hdrShapeDefaults>
  <w:footnotePr>
    <w:footnote w:id="-1"/>
    <w:footnote w:id="0"/>
  </w:footnotePr>
  <w:endnotePr>
    <w:endnote w:id="-1"/>
    <w:endnote w:id="0"/>
  </w:endnotePr>
  <w:compat/>
  <w:rsids>
    <w:rsidRoot w:val="0086227B"/>
    <w:rsid w:val="000030D3"/>
    <w:rsid w:val="00005197"/>
    <w:rsid w:val="000073F3"/>
    <w:rsid w:val="00007E3F"/>
    <w:rsid w:val="0001014B"/>
    <w:rsid w:val="00011800"/>
    <w:rsid w:val="0001297F"/>
    <w:rsid w:val="000137A3"/>
    <w:rsid w:val="00013CCF"/>
    <w:rsid w:val="00014E7D"/>
    <w:rsid w:val="00015FE6"/>
    <w:rsid w:val="00016751"/>
    <w:rsid w:val="00020F27"/>
    <w:rsid w:val="00022871"/>
    <w:rsid w:val="0003145F"/>
    <w:rsid w:val="00037EEB"/>
    <w:rsid w:val="00041562"/>
    <w:rsid w:val="00044334"/>
    <w:rsid w:val="000465E6"/>
    <w:rsid w:val="0005013F"/>
    <w:rsid w:val="000516E1"/>
    <w:rsid w:val="00056798"/>
    <w:rsid w:val="00056D13"/>
    <w:rsid w:val="00061979"/>
    <w:rsid w:val="0006287D"/>
    <w:rsid w:val="0006684E"/>
    <w:rsid w:val="00066DE1"/>
    <w:rsid w:val="00067AEC"/>
    <w:rsid w:val="0007005A"/>
    <w:rsid w:val="00072812"/>
    <w:rsid w:val="000745CC"/>
    <w:rsid w:val="00074A34"/>
    <w:rsid w:val="00074BC0"/>
    <w:rsid w:val="00076225"/>
    <w:rsid w:val="0007697C"/>
    <w:rsid w:val="000771DE"/>
    <w:rsid w:val="0007729E"/>
    <w:rsid w:val="00077518"/>
    <w:rsid w:val="000800BB"/>
    <w:rsid w:val="00080AEF"/>
    <w:rsid w:val="00083586"/>
    <w:rsid w:val="000835D3"/>
    <w:rsid w:val="00084850"/>
    <w:rsid w:val="00087B18"/>
    <w:rsid w:val="000969FD"/>
    <w:rsid w:val="000972FF"/>
    <w:rsid w:val="0009736D"/>
    <w:rsid w:val="000A7332"/>
    <w:rsid w:val="000A7709"/>
    <w:rsid w:val="000B0523"/>
    <w:rsid w:val="000B6ECC"/>
    <w:rsid w:val="000C4EB4"/>
    <w:rsid w:val="000D10FB"/>
    <w:rsid w:val="000D2C37"/>
    <w:rsid w:val="000D45A1"/>
    <w:rsid w:val="000D5E4A"/>
    <w:rsid w:val="000D63D8"/>
    <w:rsid w:val="000D7381"/>
    <w:rsid w:val="000E0EBE"/>
    <w:rsid w:val="000E21A7"/>
    <w:rsid w:val="000E7DB1"/>
    <w:rsid w:val="000F5EEC"/>
    <w:rsid w:val="001022B4"/>
    <w:rsid w:val="001057F4"/>
    <w:rsid w:val="0010790B"/>
    <w:rsid w:val="00113848"/>
    <w:rsid w:val="00115A1D"/>
    <w:rsid w:val="00117118"/>
    <w:rsid w:val="0012481E"/>
    <w:rsid w:val="00125CEA"/>
    <w:rsid w:val="00126F97"/>
    <w:rsid w:val="00133641"/>
    <w:rsid w:val="00134644"/>
    <w:rsid w:val="0013621E"/>
    <w:rsid w:val="00141396"/>
    <w:rsid w:val="0014467A"/>
    <w:rsid w:val="00147AF4"/>
    <w:rsid w:val="00153EA8"/>
    <w:rsid w:val="001547EA"/>
    <w:rsid w:val="00155DBB"/>
    <w:rsid w:val="001572BB"/>
    <w:rsid w:val="00157F3D"/>
    <w:rsid w:val="00157FE7"/>
    <w:rsid w:val="001607D1"/>
    <w:rsid w:val="00161BCB"/>
    <w:rsid w:val="00163DEC"/>
    <w:rsid w:val="001750DB"/>
    <w:rsid w:val="0018293C"/>
    <w:rsid w:val="00194CAD"/>
    <w:rsid w:val="00196251"/>
    <w:rsid w:val="001A6845"/>
    <w:rsid w:val="001A7524"/>
    <w:rsid w:val="001B456E"/>
    <w:rsid w:val="001B46E0"/>
    <w:rsid w:val="001B4A83"/>
    <w:rsid w:val="001B4CAF"/>
    <w:rsid w:val="001B7C27"/>
    <w:rsid w:val="001C0C2D"/>
    <w:rsid w:val="001C2347"/>
    <w:rsid w:val="001C5EFC"/>
    <w:rsid w:val="001D0BA2"/>
    <w:rsid w:val="001D5CC5"/>
    <w:rsid w:val="001E4D4C"/>
    <w:rsid w:val="001E649D"/>
    <w:rsid w:val="001F0876"/>
    <w:rsid w:val="001F2519"/>
    <w:rsid w:val="001F26A1"/>
    <w:rsid w:val="001F400A"/>
    <w:rsid w:val="001F6A6F"/>
    <w:rsid w:val="002019A3"/>
    <w:rsid w:val="002043E9"/>
    <w:rsid w:val="00206D6B"/>
    <w:rsid w:val="00211BB4"/>
    <w:rsid w:val="00216E3C"/>
    <w:rsid w:val="00217853"/>
    <w:rsid w:val="002206F9"/>
    <w:rsid w:val="002208FB"/>
    <w:rsid w:val="00224766"/>
    <w:rsid w:val="0022554F"/>
    <w:rsid w:val="002274F3"/>
    <w:rsid w:val="00230255"/>
    <w:rsid w:val="00230C6E"/>
    <w:rsid w:val="0023241F"/>
    <w:rsid w:val="002347FE"/>
    <w:rsid w:val="002348B5"/>
    <w:rsid w:val="00234A17"/>
    <w:rsid w:val="002375EF"/>
    <w:rsid w:val="002424A9"/>
    <w:rsid w:val="00244CF5"/>
    <w:rsid w:val="00244F80"/>
    <w:rsid w:val="00246280"/>
    <w:rsid w:val="00250B22"/>
    <w:rsid w:val="00251BD1"/>
    <w:rsid w:val="002532C1"/>
    <w:rsid w:val="00253CA5"/>
    <w:rsid w:val="00254369"/>
    <w:rsid w:val="00254F3F"/>
    <w:rsid w:val="0025784E"/>
    <w:rsid w:val="00260C01"/>
    <w:rsid w:val="0026285C"/>
    <w:rsid w:val="00262C39"/>
    <w:rsid w:val="00263400"/>
    <w:rsid w:val="0026410F"/>
    <w:rsid w:val="0026441B"/>
    <w:rsid w:val="00264F81"/>
    <w:rsid w:val="00270289"/>
    <w:rsid w:val="00270D81"/>
    <w:rsid w:val="002742C8"/>
    <w:rsid w:val="002769C1"/>
    <w:rsid w:val="0028080E"/>
    <w:rsid w:val="0028646F"/>
    <w:rsid w:val="00287018"/>
    <w:rsid w:val="0028750E"/>
    <w:rsid w:val="00291BA8"/>
    <w:rsid w:val="00292325"/>
    <w:rsid w:val="002944CF"/>
    <w:rsid w:val="00294CBC"/>
    <w:rsid w:val="002A01EA"/>
    <w:rsid w:val="002A1B64"/>
    <w:rsid w:val="002A413B"/>
    <w:rsid w:val="002A6DDC"/>
    <w:rsid w:val="002A716F"/>
    <w:rsid w:val="002A7855"/>
    <w:rsid w:val="002B041D"/>
    <w:rsid w:val="002B0B14"/>
    <w:rsid w:val="002C014B"/>
    <w:rsid w:val="002C073B"/>
    <w:rsid w:val="002C502E"/>
    <w:rsid w:val="002C5903"/>
    <w:rsid w:val="002D4D9A"/>
    <w:rsid w:val="002D59EE"/>
    <w:rsid w:val="002D660E"/>
    <w:rsid w:val="002D7AB9"/>
    <w:rsid w:val="002E0F34"/>
    <w:rsid w:val="002E19E0"/>
    <w:rsid w:val="002E1F0A"/>
    <w:rsid w:val="002E2DD3"/>
    <w:rsid w:val="002E38A0"/>
    <w:rsid w:val="002E462E"/>
    <w:rsid w:val="002E4B9C"/>
    <w:rsid w:val="002E5FCC"/>
    <w:rsid w:val="002F25D2"/>
    <w:rsid w:val="002F38EE"/>
    <w:rsid w:val="002F3A13"/>
    <w:rsid w:val="002F7C9B"/>
    <w:rsid w:val="003009F1"/>
    <w:rsid w:val="00300C2B"/>
    <w:rsid w:val="00301101"/>
    <w:rsid w:val="003113B2"/>
    <w:rsid w:val="0031620D"/>
    <w:rsid w:val="00316DCF"/>
    <w:rsid w:val="00331AD3"/>
    <w:rsid w:val="00331C46"/>
    <w:rsid w:val="00333E0D"/>
    <w:rsid w:val="0033677B"/>
    <w:rsid w:val="00336B3B"/>
    <w:rsid w:val="00336F49"/>
    <w:rsid w:val="00337B69"/>
    <w:rsid w:val="00337F0A"/>
    <w:rsid w:val="00340D88"/>
    <w:rsid w:val="00344BB7"/>
    <w:rsid w:val="0034518F"/>
    <w:rsid w:val="00345293"/>
    <w:rsid w:val="00345F54"/>
    <w:rsid w:val="003511FC"/>
    <w:rsid w:val="00353D44"/>
    <w:rsid w:val="003565A7"/>
    <w:rsid w:val="00362A36"/>
    <w:rsid w:val="003655AA"/>
    <w:rsid w:val="003731AC"/>
    <w:rsid w:val="0037651E"/>
    <w:rsid w:val="00377662"/>
    <w:rsid w:val="00381C71"/>
    <w:rsid w:val="0038284A"/>
    <w:rsid w:val="003837C2"/>
    <w:rsid w:val="00384682"/>
    <w:rsid w:val="00394F50"/>
    <w:rsid w:val="0039754D"/>
    <w:rsid w:val="003975AD"/>
    <w:rsid w:val="003A040A"/>
    <w:rsid w:val="003A0FB9"/>
    <w:rsid w:val="003A3DDA"/>
    <w:rsid w:val="003A4BB9"/>
    <w:rsid w:val="003A5F2C"/>
    <w:rsid w:val="003B10F6"/>
    <w:rsid w:val="003B45A9"/>
    <w:rsid w:val="003B49C6"/>
    <w:rsid w:val="003B5D0E"/>
    <w:rsid w:val="003C0911"/>
    <w:rsid w:val="003C3273"/>
    <w:rsid w:val="003C53A1"/>
    <w:rsid w:val="003C5747"/>
    <w:rsid w:val="003C7DC3"/>
    <w:rsid w:val="003D529E"/>
    <w:rsid w:val="003D6348"/>
    <w:rsid w:val="003D72AE"/>
    <w:rsid w:val="003E69AB"/>
    <w:rsid w:val="003E76BB"/>
    <w:rsid w:val="003F36BC"/>
    <w:rsid w:val="003F373A"/>
    <w:rsid w:val="003F48E2"/>
    <w:rsid w:val="00401750"/>
    <w:rsid w:val="00401E11"/>
    <w:rsid w:val="00401E26"/>
    <w:rsid w:val="0040673F"/>
    <w:rsid w:val="004102B8"/>
    <w:rsid w:val="00411474"/>
    <w:rsid w:val="004131F0"/>
    <w:rsid w:val="004140D0"/>
    <w:rsid w:val="004146B3"/>
    <w:rsid w:val="00414AC4"/>
    <w:rsid w:val="00415055"/>
    <w:rsid w:val="0041565C"/>
    <w:rsid w:val="00415B54"/>
    <w:rsid w:val="00421C0C"/>
    <w:rsid w:val="004235FD"/>
    <w:rsid w:val="00424710"/>
    <w:rsid w:val="004260C5"/>
    <w:rsid w:val="00426D61"/>
    <w:rsid w:val="0042755B"/>
    <w:rsid w:val="00431EAC"/>
    <w:rsid w:val="00433AA1"/>
    <w:rsid w:val="00433B0B"/>
    <w:rsid w:val="00434CE8"/>
    <w:rsid w:val="00434D4E"/>
    <w:rsid w:val="00434F30"/>
    <w:rsid w:val="00442463"/>
    <w:rsid w:val="00442EB1"/>
    <w:rsid w:val="00450BE5"/>
    <w:rsid w:val="0045667F"/>
    <w:rsid w:val="004574EA"/>
    <w:rsid w:val="00460821"/>
    <w:rsid w:val="00465ADE"/>
    <w:rsid w:val="00466A85"/>
    <w:rsid w:val="00466B0B"/>
    <w:rsid w:val="0046759B"/>
    <w:rsid w:val="00471B47"/>
    <w:rsid w:val="00471FC3"/>
    <w:rsid w:val="00473641"/>
    <w:rsid w:val="00473827"/>
    <w:rsid w:val="004741FF"/>
    <w:rsid w:val="00477DE8"/>
    <w:rsid w:val="0048393C"/>
    <w:rsid w:val="00486C9F"/>
    <w:rsid w:val="00487538"/>
    <w:rsid w:val="0049087A"/>
    <w:rsid w:val="004927CA"/>
    <w:rsid w:val="004944F3"/>
    <w:rsid w:val="004950AC"/>
    <w:rsid w:val="004A2BC2"/>
    <w:rsid w:val="004A2E9D"/>
    <w:rsid w:val="004A7057"/>
    <w:rsid w:val="004B03E9"/>
    <w:rsid w:val="004B200E"/>
    <w:rsid w:val="004B3E0E"/>
    <w:rsid w:val="004C2375"/>
    <w:rsid w:val="004C64A6"/>
    <w:rsid w:val="004C690C"/>
    <w:rsid w:val="004D2994"/>
    <w:rsid w:val="004D321A"/>
    <w:rsid w:val="004F1A17"/>
    <w:rsid w:val="004F5968"/>
    <w:rsid w:val="004F6D6A"/>
    <w:rsid w:val="004F7577"/>
    <w:rsid w:val="004F7813"/>
    <w:rsid w:val="0050117F"/>
    <w:rsid w:val="00503C6A"/>
    <w:rsid w:val="00504D22"/>
    <w:rsid w:val="005050BA"/>
    <w:rsid w:val="0050605E"/>
    <w:rsid w:val="005063E9"/>
    <w:rsid w:val="005115B1"/>
    <w:rsid w:val="00511B2E"/>
    <w:rsid w:val="005131C3"/>
    <w:rsid w:val="00514936"/>
    <w:rsid w:val="00515255"/>
    <w:rsid w:val="00516EF3"/>
    <w:rsid w:val="00520503"/>
    <w:rsid w:val="005228A9"/>
    <w:rsid w:val="005231C7"/>
    <w:rsid w:val="005231CE"/>
    <w:rsid w:val="005240FE"/>
    <w:rsid w:val="0052649F"/>
    <w:rsid w:val="00526F69"/>
    <w:rsid w:val="005307B8"/>
    <w:rsid w:val="00530A18"/>
    <w:rsid w:val="00532CD5"/>
    <w:rsid w:val="00536C80"/>
    <w:rsid w:val="00541890"/>
    <w:rsid w:val="00542D1B"/>
    <w:rsid w:val="00544922"/>
    <w:rsid w:val="00545E06"/>
    <w:rsid w:val="00546A05"/>
    <w:rsid w:val="0054721C"/>
    <w:rsid w:val="00547D40"/>
    <w:rsid w:val="00550BAB"/>
    <w:rsid w:val="00550FB8"/>
    <w:rsid w:val="005511E2"/>
    <w:rsid w:val="005575CF"/>
    <w:rsid w:val="005650D4"/>
    <w:rsid w:val="00565E95"/>
    <w:rsid w:val="00565EF9"/>
    <w:rsid w:val="005669B2"/>
    <w:rsid w:val="005701B3"/>
    <w:rsid w:val="0057248F"/>
    <w:rsid w:val="00572A12"/>
    <w:rsid w:val="00573704"/>
    <w:rsid w:val="00574063"/>
    <w:rsid w:val="005745F8"/>
    <w:rsid w:val="0057596C"/>
    <w:rsid w:val="00576C62"/>
    <w:rsid w:val="00585DB4"/>
    <w:rsid w:val="00586033"/>
    <w:rsid w:val="00591B02"/>
    <w:rsid w:val="0059217C"/>
    <w:rsid w:val="00595177"/>
    <w:rsid w:val="005978FA"/>
    <w:rsid w:val="005A2E89"/>
    <w:rsid w:val="005A69CD"/>
    <w:rsid w:val="005B0270"/>
    <w:rsid w:val="005B1F71"/>
    <w:rsid w:val="005B23FC"/>
    <w:rsid w:val="005B60E3"/>
    <w:rsid w:val="005C0A4E"/>
    <w:rsid w:val="005C1465"/>
    <w:rsid w:val="005D037A"/>
    <w:rsid w:val="005D0D77"/>
    <w:rsid w:val="005D3FDA"/>
    <w:rsid w:val="005E1939"/>
    <w:rsid w:val="005E3970"/>
    <w:rsid w:val="005F2176"/>
    <w:rsid w:val="00600EB1"/>
    <w:rsid w:val="00602079"/>
    <w:rsid w:val="00604CEE"/>
    <w:rsid w:val="00612E98"/>
    <w:rsid w:val="00613697"/>
    <w:rsid w:val="00626874"/>
    <w:rsid w:val="00631F0F"/>
    <w:rsid w:val="00636C4B"/>
    <w:rsid w:val="00637239"/>
    <w:rsid w:val="00644E3E"/>
    <w:rsid w:val="00647DE5"/>
    <w:rsid w:val="00654117"/>
    <w:rsid w:val="006556C0"/>
    <w:rsid w:val="00655EBD"/>
    <w:rsid w:val="00662449"/>
    <w:rsid w:val="00663739"/>
    <w:rsid w:val="00670333"/>
    <w:rsid w:val="00672281"/>
    <w:rsid w:val="006754A8"/>
    <w:rsid w:val="00681739"/>
    <w:rsid w:val="0068494F"/>
    <w:rsid w:val="00690534"/>
    <w:rsid w:val="00690B64"/>
    <w:rsid w:val="00690D42"/>
    <w:rsid w:val="006911F2"/>
    <w:rsid w:val="006915BE"/>
    <w:rsid w:val="006943C9"/>
    <w:rsid w:val="006968E6"/>
    <w:rsid w:val="006A0F35"/>
    <w:rsid w:val="006A2513"/>
    <w:rsid w:val="006A7EB4"/>
    <w:rsid w:val="006A7EEF"/>
    <w:rsid w:val="006B0A0A"/>
    <w:rsid w:val="006B3EC2"/>
    <w:rsid w:val="006B6499"/>
    <w:rsid w:val="006B75EE"/>
    <w:rsid w:val="006C188A"/>
    <w:rsid w:val="006C295A"/>
    <w:rsid w:val="006C3E52"/>
    <w:rsid w:val="006C48A6"/>
    <w:rsid w:val="006C5B0D"/>
    <w:rsid w:val="006C781B"/>
    <w:rsid w:val="006C7B24"/>
    <w:rsid w:val="006D07D7"/>
    <w:rsid w:val="006D2E57"/>
    <w:rsid w:val="006E32AF"/>
    <w:rsid w:val="006E451C"/>
    <w:rsid w:val="006E4DDC"/>
    <w:rsid w:val="006E7CDB"/>
    <w:rsid w:val="006F1056"/>
    <w:rsid w:val="006F20DD"/>
    <w:rsid w:val="006F2170"/>
    <w:rsid w:val="006F4715"/>
    <w:rsid w:val="006F5FE6"/>
    <w:rsid w:val="006F6B9C"/>
    <w:rsid w:val="006F7CE1"/>
    <w:rsid w:val="007003B7"/>
    <w:rsid w:val="007006FD"/>
    <w:rsid w:val="007008C7"/>
    <w:rsid w:val="00701D30"/>
    <w:rsid w:val="00703E7E"/>
    <w:rsid w:val="00706F75"/>
    <w:rsid w:val="00707392"/>
    <w:rsid w:val="00716F9D"/>
    <w:rsid w:val="0072123D"/>
    <w:rsid w:val="00722BB2"/>
    <w:rsid w:val="007251BF"/>
    <w:rsid w:val="00730AF6"/>
    <w:rsid w:val="0073199F"/>
    <w:rsid w:val="0073378E"/>
    <w:rsid w:val="00733E19"/>
    <w:rsid w:val="00736EBE"/>
    <w:rsid w:val="007425D0"/>
    <w:rsid w:val="00744132"/>
    <w:rsid w:val="00746773"/>
    <w:rsid w:val="00750C7B"/>
    <w:rsid w:val="00751311"/>
    <w:rsid w:val="00753D91"/>
    <w:rsid w:val="00754608"/>
    <w:rsid w:val="00755E88"/>
    <w:rsid w:val="00756250"/>
    <w:rsid w:val="007570E0"/>
    <w:rsid w:val="007574ED"/>
    <w:rsid w:val="00762E50"/>
    <w:rsid w:val="007645D8"/>
    <w:rsid w:val="00773ABF"/>
    <w:rsid w:val="00775EEC"/>
    <w:rsid w:val="0078071E"/>
    <w:rsid w:val="00790CE3"/>
    <w:rsid w:val="00790D3B"/>
    <w:rsid w:val="00796E47"/>
    <w:rsid w:val="007A008B"/>
    <w:rsid w:val="007A2279"/>
    <w:rsid w:val="007A3A73"/>
    <w:rsid w:val="007A3D69"/>
    <w:rsid w:val="007A5537"/>
    <w:rsid w:val="007A5609"/>
    <w:rsid w:val="007A7FA8"/>
    <w:rsid w:val="007B0CC4"/>
    <w:rsid w:val="007B4159"/>
    <w:rsid w:val="007B472B"/>
    <w:rsid w:val="007C3C27"/>
    <w:rsid w:val="007C5182"/>
    <w:rsid w:val="007C53F0"/>
    <w:rsid w:val="007C57C8"/>
    <w:rsid w:val="007C5ADA"/>
    <w:rsid w:val="007D0888"/>
    <w:rsid w:val="007D4AA2"/>
    <w:rsid w:val="007E3A6D"/>
    <w:rsid w:val="007E3AB0"/>
    <w:rsid w:val="007E46C1"/>
    <w:rsid w:val="007E4C24"/>
    <w:rsid w:val="007E586C"/>
    <w:rsid w:val="007E7412"/>
    <w:rsid w:val="007F2348"/>
    <w:rsid w:val="007F5FC2"/>
    <w:rsid w:val="007F77CA"/>
    <w:rsid w:val="00801678"/>
    <w:rsid w:val="008042F5"/>
    <w:rsid w:val="00810F81"/>
    <w:rsid w:val="00814B3A"/>
    <w:rsid w:val="00815FB9"/>
    <w:rsid w:val="00816F2E"/>
    <w:rsid w:val="0082145D"/>
    <w:rsid w:val="00821AFB"/>
    <w:rsid w:val="0082230A"/>
    <w:rsid w:val="0082415E"/>
    <w:rsid w:val="00825D9C"/>
    <w:rsid w:val="00833A90"/>
    <w:rsid w:val="00837114"/>
    <w:rsid w:val="00837C2A"/>
    <w:rsid w:val="008442BB"/>
    <w:rsid w:val="00845F4F"/>
    <w:rsid w:val="00854DCB"/>
    <w:rsid w:val="00855883"/>
    <w:rsid w:val="00856B47"/>
    <w:rsid w:val="008578A6"/>
    <w:rsid w:val="00860696"/>
    <w:rsid w:val="0086227B"/>
    <w:rsid w:val="00863492"/>
    <w:rsid w:val="00864739"/>
    <w:rsid w:val="00864B1B"/>
    <w:rsid w:val="00865826"/>
    <w:rsid w:val="008664DF"/>
    <w:rsid w:val="00867697"/>
    <w:rsid w:val="008731C6"/>
    <w:rsid w:val="008747F7"/>
    <w:rsid w:val="00875E5B"/>
    <w:rsid w:val="008838B4"/>
    <w:rsid w:val="0088451A"/>
    <w:rsid w:val="008845AD"/>
    <w:rsid w:val="00886136"/>
    <w:rsid w:val="00886EE0"/>
    <w:rsid w:val="00891076"/>
    <w:rsid w:val="00896D5A"/>
    <w:rsid w:val="008A08CD"/>
    <w:rsid w:val="008A1448"/>
    <w:rsid w:val="008A5D98"/>
    <w:rsid w:val="008B2E22"/>
    <w:rsid w:val="008B4459"/>
    <w:rsid w:val="008B5C95"/>
    <w:rsid w:val="008B7FD6"/>
    <w:rsid w:val="008C1797"/>
    <w:rsid w:val="008C3B07"/>
    <w:rsid w:val="008C683A"/>
    <w:rsid w:val="008C71EE"/>
    <w:rsid w:val="008D0ED6"/>
    <w:rsid w:val="008D5461"/>
    <w:rsid w:val="008D5595"/>
    <w:rsid w:val="008D6575"/>
    <w:rsid w:val="008D67B2"/>
    <w:rsid w:val="008D7316"/>
    <w:rsid w:val="008E12F8"/>
    <w:rsid w:val="008E1A25"/>
    <w:rsid w:val="008E345D"/>
    <w:rsid w:val="008E56B9"/>
    <w:rsid w:val="008E74FA"/>
    <w:rsid w:val="008F000A"/>
    <w:rsid w:val="008F0054"/>
    <w:rsid w:val="008F019B"/>
    <w:rsid w:val="008F6888"/>
    <w:rsid w:val="00904623"/>
    <w:rsid w:val="00905459"/>
    <w:rsid w:val="00907313"/>
    <w:rsid w:val="009101E5"/>
    <w:rsid w:val="0091057C"/>
    <w:rsid w:val="00910C8A"/>
    <w:rsid w:val="00912120"/>
    <w:rsid w:val="00913D97"/>
    <w:rsid w:val="00916132"/>
    <w:rsid w:val="0091783B"/>
    <w:rsid w:val="00923281"/>
    <w:rsid w:val="0092616F"/>
    <w:rsid w:val="00931AE7"/>
    <w:rsid w:val="00932482"/>
    <w:rsid w:val="009324B5"/>
    <w:rsid w:val="00934A25"/>
    <w:rsid w:val="00935EDA"/>
    <w:rsid w:val="00936F75"/>
    <w:rsid w:val="009374F1"/>
    <w:rsid w:val="0094350A"/>
    <w:rsid w:val="00944732"/>
    <w:rsid w:val="00946299"/>
    <w:rsid w:val="00946F4E"/>
    <w:rsid w:val="00947D27"/>
    <w:rsid w:val="0095084C"/>
    <w:rsid w:val="00952876"/>
    <w:rsid w:val="00953239"/>
    <w:rsid w:val="00954DC8"/>
    <w:rsid w:val="00955318"/>
    <w:rsid w:val="00956150"/>
    <w:rsid w:val="0095733F"/>
    <w:rsid w:val="00960DE9"/>
    <w:rsid w:val="00961647"/>
    <w:rsid w:val="00967575"/>
    <w:rsid w:val="00971E91"/>
    <w:rsid w:val="00972682"/>
    <w:rsid w:val="009735A3"/>
    <w:rsid w:val="00973F3F"/>
    <w:rsid w:val="009775D7"/>
    <w:rsid w:val="00977ED8"/>
    <w:rsid w:val="009807E1"/>
    <w:rsid w:val="0098168E"/>
    <w:rsid w:val="00982C9B"/>
    <w:rsid w:val="00984EF9"/>
    <w:rsid w:val="00985145"/>
    <w:rsid w:val="00986FD5"/>
    <w:rsid w:val="009906F7"/>
    <w:rsid w:val="009914E3"/>
    <w:rsid w:val="00992F5F"/>
    <w:rsid w:val="00993407"/>
    <w:rsid w:val="00994634"/>
    <w:rsid w:val="00994BEC"/>
    <w:rsid w:val="00995A8F"/>
    <w:rsid w:val="00995D3E"/>
    <w:rsid w:val="00995F75"/>
    <w:rsid w:val="009965E2"/>
    <w:rsid w:val="00996C72"/>
    <w:rsid w:val="009975D4"/>
    <w:rsid w:val="009976DB"/>
    <w:rsid w:val="00997C3C"/>
    <w:rsid w:val="009A1476"/>
    <w:rsid w:val="009A25DA"/>
    <w:rsid w:val="009A5163"/>
    <w:rsid w:val="009A6AD2"/>
    <w:rsid w:val="009B0D3F"/>
    <w:rsid w:val="009C3AB4"/>
    <w:rsid w:val="009C4805"/>
    <w:rsid w:val="009C6F21"/>
    <w:rsid w:val="009C72DE"/>
    <w:rsid w:val="009C7687"/>
    <w:rsid w:val="009D150C"/>
    <w:rsid w:val="009D2166"/>
    <w:rsid w:val="009D4BD9"/>
    <w:rsid w:val="009D603A"/>
    <w:rsid w:val="009E2EA8"/>
    <w:rsid w:val="009E314B"/>
    <w:rsid w:val="009E327D"/>
    <w:rsid w:val="009E3478"/>
    <w:rsid w:val="009E4CF0"/>
    <w:rsid w:val="009E558A"/>
    <w:rsid w:val="009E58AE"/>
    <w:rsid w:val="009E683D"/>
    <w:rsid w:val="009F0667"/>
    <w:rsid w:val="009F0CE9"/>
    <w:rsid w:val="009F1548"/>
    <w:rsid w:val="009F3392"/>
    <w:rsid w:val="009F3C1C"/>
    <w:rsid w:val="009F483A"/>
    <w:rsid w:val="009F5A39"/>
    <w:rsid w:val="009F61D4"/>
    <w:rsid w:val="00A006C3"/>
    <w:rsid w:val="00A012CE"/>
    <w:rsid w:val="00A01806"/>
    <w:rsid w:val="00A0582F"/>
    <w:rsid w:val="00A05C0D"/>
    <w:rsid w:val="00A05C2F"/>
    <w:rsid w:val="00A11C02"/>
    <w:rsid w:val="00A2136F"/>
    <w:rsid w:val="00A2301A"/>
    <w:rsid w:val="00A3625E"/>
    <w:rsid w:val="00A37657"/>
    <w:rsid w:val="00A40C27"/>
    <w:rsid w:val="00A4124B"/>
    <w:rsid w:val="00A4282B"/>
    <w:rsid w:val="00A43418"/>
    <w:rsid w:val="00A559B8"/>
    <w:rsid w:val="00A55E71"/>
    <w:rsid w:val="00A56E4A"/>
    <w:rsid w:val="00A57048"/>
    <w:rsid w:val="00A61671"/>
    <w:rsid w:val="00A61E95"/>
    <w:rsid w:val="00A62257"/>
    <w:rsid w:val="00A64019"/>
    <w:rsid w:val="00A67C29"/>
    <w:rsid w:val="00A7101F"/>
    <w:rsid w:val="00A7355D"/>
    <w:rsid w:val="00A7439F"/>
    <w:rsid w:val="00A75F0A"/>
    <w:rsid w:val="00A7647B"/>
    <w:rsid w:val="00A764AE"/>
    <w:rsid w:val="00A778C9"/>
    <w:rsid w:val="00A828D3"/>
    <w:rsid w:val="00A90BD6"/>
    <w:rsid w:val="00A9233D"/>
    <w:rsid w:val="00A96F52"/>
    <w:rsid w:val="00AA0284"/>
    <w:rsid w:val="00AA0690"/>
    <w:rsid w:val="00AA3612"/>
    <w:rsid w:val="00AA604B"/>
    <w:rsid w:val="00AA612B"/>
    <w:rsid w:val="00AA736F"/>
    <w:rsid w:val="00AB323C"/>
    <w:rsid w:val="00AB3D30"/>
    <w:rsid w:val="00AB7D67"/>
    <w:rsid w:val="00AC4910"/>
    <w:rsid w:val="00AC6425"/>
    <w:rsid w:val="00AC77AA"/>
    <w:rsid w:val="00AD0C24"/>
    <w:rsid w:val="00AD0CD4"/>
    <w:rsid w:val="00AD7664"/>
    <w:rsid w:val="00AD7D1F"/>
    <w:rsid w:val="00AE1230"/>
    <w:rsid w:val="00AE1D92"/>
    <w:rsid w:val="00AE486C"/>
    <w:rsid w:val="00AF2454"/>
    <w:rsid w:val="00B0041E"/>
    <w:rsid w:val="00B02829"/>
    <w:rsid w:val="00B02DB9"/>
    <w:rsid w:val="00B16FF2"/>
    <w:rsid w:val="00B21F20"/>
    <w:rsid w:val="00B224C8"/>
    <w:rsid w:val="00B30B8A"/>
    <w:rsid w:val="00B433C0"/>
    <w:rsid w:val="00B45854"/>
    <w:rsid w:val="00B45E92"/>
    <w:rsid w:val="00B46FFF"/>
    <w:rsid w:val="00B51643"/>
    <w:rsid w:val="00B51B39"/>
    <w:rsid w:val="00B530C5"/>
    <w:rsid w:val="00B5341B"/>
    <w:rsid w:val="00B571E6"/>
    <w:rsid w:val="00B619BB"/>
    <w:rsid w:val="00B6488B"/>
    <w:rsid w:val="00B67EAB"/>
    <w:rsid w:val="00B7477F"/>
    <w:rsid w:val="00B757FD"/>
    <w:rsid w:val="00B75E8C"/>
    <w:rsid w:val="00B765F9"/>
    <w:rsid w:val="00B76F57"/>
    <w:rsid w:val="00B77CE9"/>
    <w:rsid w:val="00B810A2"/>
    <w:rsid w:val="00B901F6"/>
    <w:rsid w:val="00B91DA4"/>
    <w:rsid w:val="00B93BBF"/>
    <w:rsid w:val="00B95CD3"/>
    <w:rsid w:val="00B96C3C"/>
    <w:rsid w:val="00B97CB4"/>
    <w:rsid w:val="00BA0E9B"/>
    <w:rsid w:val="00BA3425"/>
    <w:rsid w:val="00BA3A88"/>
    <w:rsid w:val="00BA6579"/>
    <w:rsid w:val="00BA7414"/>
    <w:rsid w:val="00BC0A18"/>
    <w:rsid w:val="00BC4E09"/>
    <w:rsid w:val="00BC4F56"/>
    <w:rsid w:val="00BC6AAB"/>
    <w:rsid w:val="00BD1D31"/>
    <w:rsid w:val="00BD2139"/>
    <w:rsid w:val="00BE0110"/>
    <w:rsid w:val="00BE1F6F"/>
    <w:rsid w:val="00BE2C0F"/>
    <w:rsid w:val="00BE3DE3"/>
    <w:rsid w:val="00BE6AAB"/>
    <w:rsid w:val="00BF19C8"/>
    <w:rsid w:val="00BF2E3A"/>
    <w:rsid w:val="00BF3F15"/>
    <w:rsid w:val="00BF5614"/>
    <w:rsid w:val="00BF7B08"/>
    <w:rsid w:val="00C01367"/>
    <w:rsid w:val="00C01EF4"/>
    <w:rsid w:val="00C03072"/>
    <w:rsid w:val="00C0569E"/>
    <w:rsid w:val="00C108FD"/>
    <w:rsid w:val="00C10E22"/>
    <w:rsid w:val="00C12650"/>
    <w:rsid w:val="00C13828"/>
    <w:rsid w:val="00C14750"/>
    <w:rsid w:val="00C17A28"/>
    <w:rsid w:val="00C23319"/>
    <w:rsid w:val="00C23322"/>
    <w:rsid w:val="00C31483"/>
    <w:rsid w:val="00C32094"/>
    <w:rsid w:val="00C364B2"/>
    <w:rsid w:val="00C41A30"/>
    <w:rsid w:val="00C42088"/>
    <w:rsid w:val="00C428C7"/>
    <w:rsid w:val="00C460EB"/>
    <w:rsid w:val="00C51D56"/>
    <w:rsid w:val="00C51F17"/>
    <w:rsid w:val="00C544C6"/>
    <w:rsid w:val="00C55B21"/>
    <w:rsid w:val="00C560C9"/>
    <w:rsid w:val="00C572F4"/>
    <w:rsid w:val="00C57BF4"/>
    <w:rsid w:val="00C60995"/>
    <w:rsid w:val="00C60B3B"/>
    <w:rsid w:val="00C64F16"/>
    <w:rsid w:val="00C66D91"/>
    <w:rsid w:val="00C7094E"/>
    <w:rsid w:val="00C73313"/>
    <w:rsid w:val="00C75558"/>
    <w:rsid w:val="00C77064"/>
    <w:rsid w:val="00C8021B"/>
    <w:rsid w:val="00C86B03"/>
    <w:rsid w:val="00C872CC"/>
    <w:rsid w:val="00C90975"/>
    <w:rsid w:val="00C93746"/>
    <w:rsid w:val="00C962A5"/>
    <w:rsid w:val="00C963DF"/>
    <w:rsid w:val="00C97839"/>
    <w:rsid w:val="00CA009D"/>
    <w:rsid w:val="00CA1108"/>
    <w:rsid w:val="00CA48AA"/>
    <w:rsid w:val="00CA5B9B"/>
    <w:rsid w:val="00CA6231"/>
    <w:rsid w:val="00CA7F91"/>
    <w:rsid w:val="00CB2161"/>
    <w:rsid w:val="00CB65D9"/>
    <w:rsid w:val="00CB7D2F"/>
    <w:rsid w:val="00CC0B3F"/>
    <w:rsid w:val="00CD5928"/>
    <w:rsid w:val="00CE067E"/>
    <w:rsid w:val="00CE1F14"/>
    <w:rsid w:val="00CE3B91"/>
    <w:rsid w:val="00CE4E4E"/>
    <w:rsid w:val="00CE6521"/>
    <w:rsid w:val="00CE7D2D"/>
    <w:rsid w:val="00CF0B61"/>
    <w:rsid w:val="00CF265B"/>
    <w:rsid w:val="00CF4059"/>
    <w:rsid w:val="00CF5535"/>
    <w:rsid w:val="00CF5B5F"/>
    <w:rsid w:val="00CF79FE"/>
    <w:rsid w:val="00D00D87"/>
    <w:rsid w:val="00D03D0F"/>
    <w:rsid w:val="00D045A8"/>
    <w:rsid w:val="00D05084"/>
    <w:rsid w:val="00D05F91"/>
    <w:rsid w:val="00D069A2"/>
    <w:rsid w:val="00D072C8"/>
    <w:rsid w:val="00D109F7"/>
    <w:rsid w:val="00D1194E"/>
    <w:rsid w:val="00D17019"/>
    <w:rsid w:val="00D21240"/>
    <w:rsid w:val="00D24BD9"/>
    <w:rsid w:val="00D30767"/>
    <w:rsid w:val="00D343A6"/>
    <w:rsid w:val="00D355BD"/>
    <w:rsid w:val="00D36E88"/>
    <w:rsid w:val="00D407E8"/>
    <w:rsid w:val="00D431F9"/>
    <w:rsid w:val="00D43587"/>
    <w:rsid w:val="00D46BF9"/>
    <w:rsid w:val="00D54075"/>
    <w:rsid w:val="00D54590"/>
    <w:rsid w:val="00D55851"/>
    <w:rsid w:val="00D60010"/>
    <w:rsid w:val="00D617B0"/>
    <w:rsid w:val="00D6182B"/>
    <w:rsid w:val="00D622C6"/>
    <w:rsid w:val="00D626DA"/>
    <w:rsid w:val="00D64C16"/>
    <w:rsid w:val="00D65225"/>
    <w:rsid w:val="00D65537"/>
    <w:rsid w:val="00D709FA"/>
    <w:rsid w:val="00D729EA"/>
    <w:rsid w:val="00D749CC"/>
    <w:rsid w:val="00D76517"/>
    <w:rsid w:val="00D76EE6"/>
    <w:rsid w:val="00D76F6F"/>
    <w:rsid w:val="00D80B1F"/>
    <w:rsid w:val="00D817CD"/>
    <w:rsid w:val="00D83159"/>
    <w:rsid w:val="00D8651E"/>
    <w:rsid w:val="00D86C36"/>
    <w:rsid w:val="00D90F31"/>
    <w:rsid w:val="00D92822"/>
    <w:rsid w:val="00DA6545"/>
    <w:rsid w:val="00DB4507"/>
    <w:rsid w:val="00DB540E"/>
    <w:rsid w:val="00DB7FA6"/>
    <w:rsid w:val="00DC0309"/>
    <w:rsid w:val="00DC0360"/>
    <w:rsid w:val="00DC4B51"/>
    <w:rsid w:val="00DE1173"/>
    <w:rsid w:val="00DE18A7"/>
    <w:rsid w:val="00DE3302"/>
    <w:rsid w:val="00DE3FD7"/>
    <w:rsid w:val="00DE4604"/>
    <w:rsid w:val="00DF1355"/>
    <w:rsid w:val="00DF1540"/>
    <w:rsid w:val="00E0078A"/>
    <w:rsid w:val="00E0146D"/>
    <w:rsid w:val="00E03300"/>
    <w:rsid w:val="00E1654E"/>
    <w:rsid w:val="00E17CDE"/>
    <w:rsid w:val="00E17F38"/>
    <w:rsid w:val="00E22516"/>
    <w:rsid w:val="00E229B4"/>
    <w:rsid w:val="00E22D23"/>
    <w:rsid w:val="00E24354"/>
    <w:rsid w:val="00E244AC"/>
    <w:rsid w:val="00E25B44"/>
    <w:rsid w:val="00E26180"/>
    <w:rsid w:val="00E33885"/>
    <w:rsid w:val="00E33AA5"/>
    <w:rsid w:val="00E34221"/>
    <w:rsid w:val="00E345B0"/>
    <w:rsid w:val="00E36A10"/>
    <w:rsid w:val="00E36EB3"/>
    <w:rsid w:val="00E36F0B"/>
    <w:rsid w:val="00E407A8"/>
    <w:rsid w:val="00E4474A"/>
    <w:rsid w:val="00E51037"/>
    <w:rsid w:val="00E543B4"/>
    <w:rsid w:val="00E54798"/>
    <w:rsid w:val="00E551AA"/>
    <w:rsid w:val="00E613D4"/>
    <w:rsid w:val="00E63F37"/>
    <w:rsid w:val="00E6685D"/>
    <w:rsid w:val="00E6739C"/>
    <w:rsid w:val="00E673CA"/>
    <w:rsid w:val="00E82D93"/>
    <w:rsid w:val="00E84393"/>
    <w:rsid w:val="00E86549"/>
    <w:rsid w:val="00E866D8"/>
    <w:rsid w:val="00E86B7A"/>
    <w:rsid w:val="00E91F32"/>
    <w:rsid w:val="00E96AD6"/>
    <w:rsid w:val="00EA52DC"/>
    <w:rsid w:val="00EB3DFE"/>
    <w:rsid w:val="00EB3EA7"/>
    <w:rsid w:val="00EB6DB7"/>
    <w:rsid w:val="00EC1251"/>
    <w:rsid w:val="00EC4FDA"/>
    <w:rsid w:val="00EC5885"/>
    <w:rsid w:val="00EC61AB"/>
    <w:rsid w:val="00EC649A"/>
    <w:rsid w:val="00ED038E"/>
    <w:rsid w:val="00ED07C2"/>
    <w:rsid w:val="00ED1F5D"/>
    <w:rsid w:val="00ED43A1"/>
    <w:rsid w:val="00EE00ED"/>
    <w:rsid w:val="00EE1413"/>
    <w:rsid w:val="00EE1B90"/>
    <w:rsid w:val="00EE1EFF"/>
    <w:rsid w:val="00EE79E0"/>
    <w:rsid w:val="00EF161C"/>
    <w:rsid w:val="00EF412D"/>
    <w:rsid w:val="00EF5479"/>
    <w:rsid w:val="00EF5DE9"/>
    <w:rsid w:val="00EF64D1"/>
    <w:rsid w:val="00EF6737"/>
    <w:rsid w:val="00F04DB9"/>
    <w:rsid w:val="00F053BE"/>
    <w:rsid w:val="00F10126"/>
    <w:rsid w:val="00F1346E"/>
    <w:rsid w:val="00F15BA2"/>
    <w:rsid w:val="00F17765"/>
    <w:rsid w:val="00F17797"/>
    <w:rsid w:val="00F17E86"/>
    <w:rsid w:val="00F21377"/>
    <w:rsid w:val="00F2438E"/>
    <w:rsid w:val="00F2604C"/>
    <w:rsid w:val="00F26486"/>
    <w:rsid w:val="00F31EBF"/>
    <w:rsid w:val="00F33273"/>
    <w:rsid w:val="00F3487A"/>
    <w:rsid w:val="00F40BE0"/>
    <w:rsid w:val="00F44F7F"/>
    <w:rsid w:val="00F45932"/>
    <w:rsid w:val="00F5144F"/>
    <w:rsid w:val="00F53D4C"/>
    <w:rsid w:val="00F544E3"/>
    <w:rsid w:val="00F553F8"/>
    <w:rsid w:val="00F65684"/>
    <w:rsid w:val="00F65D26"/>
    <w:rsid w:val="00F665C7"/>
    <w:rsid w:val="00F66B65"/>
    <w:rsid w:val="00F712B8"/>
    <w:rsid w:val="00F74A95"/>
    <w:rsid w:val="00F7684B"/>
    <w:rsid w:val="00F849B0"/>
    <w:rsid w:val="00F91A45"/>
    <w:rsid w:val="00F963CF"/>
    <w:rsid w:val="00F97F17"/>
    <w:rsid w:val="00FA1206"/>
    <w:rsid w:val="00FA188C"/>
    <w:rsid w:val="00FA486B"/>
    <w:rsid w:val="00FA58C5"/>
    <w:rsid w:val="00FA749A"/>
    <w:rsid w:val="00FB1392"/>
    <w:rsid w:val="00FB2FB0"/>
    <w:rsid w:val="00FB3D74"/>
    <w:rsid w:val="00FC02BE"/>
    <w:rsid w:val="00FC105B"/>
    <w:rsid w:val="00FC2BCC"/>
    <w:rsid w:val="00FC4B9E"/>
    <w:rsid w:val="00FC6287"/>
    <w:rsid w:val="00FC6903"/>
    <w:rsid w:val="00FD0F0D"/>
    <w:rsid w:val="00FD644E"/>
    <w:rsid w:val="00FE54D8"/>
    <w:rsid w:val="00FF070D"/>
  </w:rsids>
  <m:mathPr>
    <m:mathFont m:val="Cambria Math"/>
    <m:brkBin m:val="before"/>
    <m:brkBinSub m:val="--"/>
    <m:smallFrac m:val="off"/>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rules v:ext="edit">
        <o:r id="V:Rule3" type="connector" idref="#_x0000_s1153"/>
        <o:r id="V:Rule4" type="connector" idref="#_x0000_s11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gitternetz">
    <w:name w:val="Table Grid"/>
    <w:basedOn w:val="NormaleTabelle"/>
    <w:uiPriority w:val="59"/>
    <w:rsid w:val="0091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hyperlink" Target="http://de.wikipedia.org/wiki/H-_und_P-S%C3%A4tze"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theme" Target="theme/theme1.xm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jpeg"/><Relationship Id="rId27"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42E8F1A0-E215-47A5-9B9C-86823FB21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557</Words>
  <Characters>3513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Nadja Felker</cp:lastModifiedBy>
  <cp:revision>6</cp:revision>
  <cp:lastPrinted>2015-07-27T15:01:00Z</cp:lastPrinted>
  <dcterms:created xsi:type="dcterms:W3CDTF">2015-08-28T09:08:00Z</dcterms:created>
  <dcterms:modified xsi:type="dcterms:W3CDTF">2015-08-28T09:09:00Z</dcterms:modified>
</cp:coreProperties>
</file>