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F" w:rsidRDefault="000B4C7B" w:rsidP="00A0582F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noProof/>
          <w:sz w:val="28"/>
          <w:lang w:eastAsia="de-DE"/>
        </w:rPr>
        <w:pict>
          <v:rect id="_x0000_s1161" style="position:absolute;left:0;text-align:left;margin-left:-13.1pt;margin-top:-36.95pt;width:474.75pt;height:24.5pt;z-index:251797504" stroked="f"/>
        </w:pict>
      </w:r>
      <w:r w:rsidR="00A0582F">
        <w:rPr>
          <w:b/>
          <w:sz w:val="28"/>
        </w:rPr>
        <w:t xml:space="preserve">Arbeitsblatt – </w:t>
      </w:r>
      <w:r w:rsidR="005D5D36">
        <w:rPr>
          <w:b/>
          <w:sz w:val="28"/>
        </w:rPr>
        <w:t>Vom Schwefel zur Säure</w:t>
      </w:r>
    </w:p>
    <w:p w:rsidR="003C07C4" w:rsidRPr="000541FC" w:rsidRDefault="00231EC0" w:rsidP="003C07C4">
      <w:pPr>
        <w:pStyle w:val="Listenabsatz"/>
        <w:numPr>
          <w:ilvl w:val="0"/>
          <w:numId w:val="37"/>
        </w:numPr>
        <w:tabs>
          <w:tab w:val="left" w:pos="1701"/>
          <w:tab w:val="left" w:pos="1985"/>
        </w:tabs>
        <w:ind w:left="426" w:hanging="426"/>
        <w:rPr>
          <w:rFonts w:asciiTheme="majorHAnsi" w:hAnsiTheme="majorHAnsi"/>
        </w:rPr>
      </w:pPr>
      <w:r w:rsidRPr="00231EC0">
        <w:rPr>
          <w:rFonts w:asciiTheme="majorHAnsi" w:hAnsiTheme="majorHAnsi"/>
        </w:rPr>
        <w:t>Nenne drei Quellen oder Verwendungsmöglichkeiten von elementarem Schwefel im Alltag!</w:t>
      </w:r>
    </w:p>
    <w:p w:rsidR="00786864" w:rsidRDefault="00786864" w:rsidP="00786864">
      <w:pPr>
        <w:tabs>
          <w:tab w:val="left" w:pos="1701"/>
          <w:tab w:val="left" w:pos="1985"/>
        </w:tabs>
      </w:pPr>
    </w:p>
    <w:p w:rsidR="00786864" w:rsidRDefault="00786864" w:rsidP="00786864">
      <w:pPr>
        <w:tabs>
          <w:tab w:val="left" w:pos="1701"/>
          <w:tab w:val="left" w:pos="1985"/>
        </w:tabs>
      </w:pPr>
      <w:r>
        <w:t>_______________________________________________________________________________________________________________</w:t>
      </w:r>
    </w:p>
    <w:p w:rsidR="003C07C4" w:rsidRDefault="003C07C4" w:rsidP="003C07C4">
      <w:pPr>
        <w:tabs>
          <w:tab w:val="left" w:pos="1701"/>
          <w:tab w:val="left" w:pos="1985"/>
        </w:tabs>
      </w:pPr>
    </w:p>
    <w:p w:rsidR="003C07C4" w:rsidRPr="00262545" w:rsidRDefault="003C07C4" w:rsidP="00262545">
      <w:pPr>
        <w:tabs>
          <w:tab w:val="left" w:pos="1701"/>
          <w:tab w:val="left" w:pos="1985"/>
        </w:tabs>
        <w:rPr>
          <w:rFonts w:asciiTheme="majorHAnsi" w:hAnsiTheme="majorHAnsi"/>
        </w:rPr>
      </w:pPr>
      <w:r w:rsidRPr="00262545">
        <w:rPr>
          <w:rFonts w:asciiTheme="majorHAnsi" w:hAnsiTheme="majorHAnsi"/>
        </w:rPr>
        <w:t xml:space="preserve">Der </w:t>
      </w:r>
      <w:proofErr w:type="spellStart"/>
      <w:r w:rsidRPr="00262545">
        <w:rPr>
          <w:rFonts w:asciiTheme="majorHAnsi" w:hAnsiTheme="majorHAnsi"/>
        </w:rPr>
        <w:t>Kawah</w:t>
      </w:r>
      <w:proofErr w:type="spellEnd"/>
      <w:r w:rsidRPr="00262545">
        <w:rPr>
          <w:rFonts w:asciiTheme="majorHAnsi" w:hAnsiTheme="majorHAnsi"/>
        </w:rPr>
        <w:t xml:space="preserve"> </w:t>
      </w:r>
      <w:proofErr w:type="spellStart"/>
      <w:r w:rsidRPr="00262545">
        <w:rPr>
          <w:rFonts w:asciiTheme="majorHAnsi" w:hAnsiTheme="majorHAnsi"/>
        </w:rPr>
        <w:t>Ijen</w:t>
      </w:r>
      <w:proofErr w:type="spellEnd"/>
      <w:r w:rsidRPr="00262545">
        <w:rPr>
          <w:rFonts w:asciiTheme="majorHAnsi" w:hAnsiTheme="majorHAnsi"/>
        </w:rPr>
        <w:t xml:space="preserve"> ist ein Vulkan </w:t>
      </w:r>
      <w:r w:rsidR="00786864" w:rsidRPr="00262545">
        <w:rPr>
          <w:rFonts w:asciiTheme="majorHAnsi" w:hAnsiTheme="majorHAnsi"/>
        </w:rPr>
        <w:t>im Osten der Insel Java und sehr reaktiv.</w:t>
      </w:r>
      <w:r w:rsidRPr="00262545">
        <w:rPr>
          <w:rFonts w:asciiTheme="majorHAnsi" w:hAnsiTheme="majorHAnsi"/>
        </w:rPr>
        <w:t xml:space="preserve"> Er ist besonders wegen des dortigen Schwefelabbaus bekannt</w:t>
      </w:r>
      <w:r w:rsidR="00786864" w:rsidRPr="00262545">
        <w:rPr>
          <w:rFonts w:asciiTheme="majorHAnsi" w:hAnsiTheme="majorHAnsi"/>
        </w:rPr>
        <w:t>. Nachts können immer wieder blaue Flammen beim Vu</w:t>
      </w:r>
      <w:r w:rsidR="00786864" w:rsidRPr="00262545">
        <w:rPr>
          <w:rFonts w:asciiTheme="majorHAnsi" w:hAnsiTheme="majorHAnsi"/>
        </w:rPr>
        <w:t>l</w:t>
      </w:r>
      <w:r w:rsidR="00786864" w:rsidRPr="00262545">
        <w:rPr>
          <w:rFonts w:asciiTheme="majorHAnsi" w:hAnsiTheme="majorHAnsi"/>
        </w:rPr>
        <w:t>kan gesehen werden.</w:t>
      </w:r>
    </w:p>
    <w:p w:rsidR="00262545" w:rsidRDefault="00786864" w:rsidP="00262545">
      <w:pPr>
        <w:pStyle w:val="Listenabsatz"/>
        <w:numPr>
          <w:ilvl w:val="0"/>
          <w:numId w:val="37"/>
        </w:numPr>
        <w:pBdr>
          <w:bottom w:val="single" w:sz="12" w:space="1" w:color="auto"/>
        </w:pBdr>
        <w:tabs>
          <w:tab w:val="left" w:pos="1701"/>
          <w:tab w:val="left" w:pos="1985"/>
        </w:tabs>
        <w:spacing w:line="360" w:lineRule="auto"/>
        <w:ind w:left="284" w:hanging="284"/>
        <w:rPr>
          <w:rFonts w:asciiTheme="majorHAnsi" w:hAnsiTheme="majorHAnsi"/>
          <w:color w:val="auto"/>
        </w:rPr>
      </w:pPr>
      <w:r w:rsidRPr="00262545">
        <w:rPr>
          <w:rFonts w:asciiTheme="majorHAnsi" w:hAnsiTheme="majorHAnsi"/>
        </w:rPr>
        <w:t>Erläutere</w:t>
      </w:r>
      <w:r w:rsidR="00C7096A" w:rsidRPr="00262545">
        <w:rPr>
          <w:rFonts w:asciiTheme="majorHAnsi" w:hAnsiTheme="majorHAnsi"/>
          <w:color w:val="auto"/>
        </w:rPr>
        <w:t xml:space="preserve"> anhand </w:t>
      </w:r>
      <w:r w:rsidR="00262545" w:rsidRPr="00262545">
        <w:rPr>
          <w:rFonts w:asciiTheme="majorHAnsi" w:hAnsiTheme="majorHAnsi"/>
          <w:color w:val="auto"/>
        </w:rPr>
        <w:t xml:space="preserve">deiner Beobachtungen zum Lehrerversuch, welches Phänomen am Vulkan </w:t>
      </w:r>
      <w:proofErr w:type="spellStart"/>
      <w:r w:rsidR="00262545" w:rsidRPr="00262545">
        <w:rPr>
          <w:rFonts w:asciiTheme="majorHAnsi" w:hAnsiTheme="majorHAnsi"/>
          <w:color w:val="auto"/>
        </w:rPr>
        <w:t>Kawah</w:t>
      </w:r>
      <w:proofErr w:type="spellEnd"/>
      <w:r w:rsidR="00262545" w:rsidRPr="00262545">
        <w:rPr>
          <w:rFonts w:asciiTheme="majorHAnsi" w:hAnsiTheme="majorHAnsi"/>
          <w:color w:val="auto"/>
        </w:rPr>
        <w:t xml:space="preserve"> </w:t>
      </w:r>
      <w:proofErr w:type="spellStart"/>
      <w:r w:rsidR="00262545" w:rsidRPr="00262545">
        <w:rPr>
          <w:rFonts w:asciiTheme="majorHAnsi" w:hAnsiTheme="majorHAnsi"/>
          <w:color w:val="auto"/>
        </w:rPr>
        <w:t>Ijen</w:t>
      </w:r>
      <w:proofErr w:type="spellEnd"/>
      <w:r w:rsidR="00262545" w:rsidRPr="00262545">
        <w:rPr>
          <w:rFonts w:asciiTheme="majorHAnsi" w:hAnsiTheme="majorHAnsi"/>
          <w:color w:val="auto"/>
        </w:rPr>
        <w:t xml:space="preserve"> gesehen wird und stelle eine </w:t>
      </w:r>
      <w:r w:rsidR="00876793">
        <w:rPr>
          <w:rFonts w:asciiTheme="majorHAnsi" w:hAnsiTheme="majorHAnsi"/>
          <w:color w:val="auto"/>
        </w:rPr>
        <w:t>Wort</w:t>
      </w:r>
      <w:r w:rsidR="00262545" w:rsidRPr="00262545">
        <w:rPr>
          <w:rFonts w:asciiTheme="majorHAnsi" w:hAnsiTheme="majorHAnsi"/>
          <w:color w:val="auto"/>
        </w:rPr>
        <w:t>gleichung auf.</w:t>
      </w:r>
      <w:r w:rsidR="00C7096A" w:rsidRPr="00262545">
        <w:rPr>
          <w:rFonts w:asciiTheme="majorHAnsi" w:hAnsiTheme="majorHAnsi"/>
          <w:color w:val="auto"/>
        </w:rPr>
        <w:t xml:space="preserve"> Tausche dich anschließend mit deinem Partner aus!</w:t>
      </w:r>
    </w:p>
    <w:p w:rsidR="00876793" w:rsidRDefault="00876793" w:rsidP="00876793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</w:t>
      </w:r>
    </w:p>
    <w:p w:rsidR="00876793" w:rsidRDefault="00876793" w:rsidP="00876793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_______________________________________________________________________________________________________________</w:t>
      </w:r>
    </w:p>
    <w:p w:rsidR="00876793" w:rsidRDefault="00876793" w:rsidP="00876793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_______________________________________________________________________________________________________________</w:t>
      </w:r>
    </w:p>
    <w:p w:rsidR="00876793" w:rsidRDefault="00876793" w:rsidP="00876793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_______________________________________________________________________________________________________________</w:t>
      </w:r>
    </w:p>
    <w:p w:rsidR="00876793" w:rsidRPr="00876793" w:rsidRDefault="00876793" w:rsidP="00876793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</w:p>
    <w:p w:rsidR="00262545" w:rsidRDefault="00262545" w:rsidP="00262545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  <w:color w:val="auto"/>
        </w:rPr>
      </w:pPr>
    </w:p>
    <w:p w:rsidR="00876793" w:rsidRPr="00B64C0D" w:rsidRDefault="00262545" w:rsidP="00262545">
      <w:pPr>
        <w:pBdr>
          <w:bottom w:val="single" w:sz="12" w:space="1" w:color="auto"/>
        </w:pBdr>
        <w:tabs>
          <w:tab w:val="left" w:pos="1701"/>
          <w:tab w:val="left" w:pos="1985"/>
        </w:tabs>
        <w:rPr>
          <w:rFonts w:asciiTheme="majorHAnsi" w:hAnsiTheme="majorHAnsi"/>
        </w:rPr>
      </w:pPr>
      <w:r w:rsidRPr="00B64C0D">
        <w:rPr>
          <w:rFonts w:asciiTheme="majorHAnsi" w:hAnsiTheme="majorHAnsi"/>
        </w:rPr>
        <w:t xml:space="preserve">Im Krater befindet sich außerdem ein tiefer </w:t>
      </w:r>
      <w:proofErr w:type="spellStart"/>
      <w:r w:rsidR="00876793" w:rsidRPr="00B64C0D">
        <w:rPr>
          <w:rFonts w:asciiTheme="majorHAnsi" w:hAnsiTheme="majorHAnsi"/>
        </w:rPr>
        <w:t>Säures</w:t>
      </w:r>
      <w:r w:rsidRPr="00B64C0D">
        <w:rPr>
          <w:rFonts w:asciiTheme="majorHAnsi" w:hAnsiTheme="majorHAnsi"/>
        </w:rPr>
        <w:t>ee</w:t>
      </w:r>
      <w:proofErr w:type="spellEnd"/>
      <w:r w:rsidR="00876793" w:rsidRPr="00B64C0D">
        <w:rPr>
          <w:rFonts w:asciiTheme="majorHAnsi" w:hAnsiTheme="majorHAnsi"/>
        </w:rPr>
        <w:t>.</w:t>
      </w:r>
    </w:p>
    <w:p w:rsidR="00262545" w:rsidRPr="00B64C0D" w:rsidRDefault="00262545" w:rsidP="00B64C0D">
      <w:pPr>
        <w:pStyle w:val="Listenabsatz"/>
        <w:numPr>
          <w:ilvl w:val="0"/>
          <w:numId w:val="37"/>
        </w:numPr>
        <w:pBdr>
          <w:bottom w:val="single" w:sz="12" w:space="1" w:color="auto"/>
        </w:pBdr>
        <w:tabs>
          <w:tab w:val="left" w:pos="1701"/>
          <w:tab w:val="left" w:pos="1985"/>
        </w:tabs>
        <w:ind w:left="284" w:hanging="284"/>
        <w:rPr>
          <w:rFonts w:asciiTheme="majorHAnsi" w:hAnsiTheme="majorHAnsi"/>
        </w:rPr>
      </w:pPr>
      <w:r w:rsidRPr="00B64C0D">
        <w:rPr>
          <w:rFonts w:asciiTheme="majorHAnsi" w:hAnsiTheme="majorHAnsi"/>
        </w:rPr>
        <w:t xml:space="preserve">Erkläre, wieso das Wasser im Krater </w:t>
      </w:r>
      <w:r w:rsidR="005D5D36" w:rsidRPr="00B64C0D">
        <w:rPr>
          <w:rFonts w:asciiTheme="majorHAnsi" w:hAnsiTheme="majorHAnsi"/>
        </w:rPr>
        <w:t>nicht neutral sondern</w:t>
      </w:r>
      <w:r w:rsidR="00876793" w:rsidRPr="00B64C0D">
        <w:rPr>
          <w:rFonts w:asciiTheme="majorHAnsi" w:hAnsiTheme="majorHAnsi"/>
        </w:rPr>
        <w:t xml:space="preserve"> sauer ist</w:t>
      </w:r>
      <w:r w:rsidR="005D5D36" w:rsidRPr="00B64C0D">
        <w:rPr>
          <w:rFonts w:asciiTheme="majorHAnsi" w:hAnsiTheme="majorHAnsi"/>
        </w:rPr>
        <w:t>!</w:t>
      </w:r>
    </w:p>
    <w:p w:rsidR="004D27A2" w:rsidRDefault="004D27A2" w:rsidP="00EA0F36">
      <w:pPr>
        <w:rPr>
          <w:rFonts w:asciiTheme="majorHAnsi" w:hAnsiTheme="majorHAnsi"/>
          <w:color w:val="auto"/>
        </w:rPr>
      </w:pPr>
    </w:p>
    <w:p w:rsidR="00EA0F36" w:rsidRDefault="00EA0F36" w:rsidP="00EA0F36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_______________________________________________________________________________________________________________</w:t>
      </w:r>
    </w:p>
    <w:p w:rsidR="00EA0F36" w:rsidRDefault="00EA0F36" w:rsidP="00EA0F36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_______________________________________________________________________________________________________________</w:t>
      </w:r>
      <w:r>
        <w:rPr>
          <w:rFonts w:asciiTheme="majorHAnsi" w:hAnsiTheme="majorHAnsi"/>
          <w:color w:val="auto"/>
        </w:rPr>
        <w:br/>
      </w:r>
      <w:r>
        <w:rPr>
          <w:rFonts w:asciiTheme="majorHAnsi" w:hAnsiTheme="majorHAnsi"/>
          <w:color w:val="auto"/>
        </w:rPr>
        <w:br/>
        <w:t>_______________________________________________________________________________________________________________</w:t>
      </w:r>
    </w:p>
    <w:p w:rsidR="00EA0F36" w:rsidRDefault="00EA0F36" w:rsidP="00EA0F36">
      <w:pPr>
        <w:rPr>
          <w:rFonts w:asciiTheme="majorHAnsi" w:hAnsiTheme="majorHAnsi"/>
          <w:color w:val="auto"/>
        </w:rPr>
      </w:pPr>
    </w:p>
    <w:p w:rsidR="00885669" w:rsidRDefault="00885669" w:rsidP="00A0582F">
      <w:pPr>
        <w:rPr>
          <w:color w:val="auto"/>
        </w:rPr>
      </w:pPr>
    </w:p>
    <w:p w:rsidR="009A7ADC" w:rsidRDefault="009A7ADC" w:rsidP="00A0582F">
      <w:pPr>
        <w:rPr>
          <w:color w:val="auto"/>
        </w:rPr>
      </w:pPr>
    </w:p>
    <w:p w:rsidR="00FB3D74" w:rsidRPr="00E54798" w:rsidRDefault="00FA486B" w:rsidP="00AA612B">
      <w:pPr>
        <w:pStyle w:val="berschrift1"/>
        <w:rPr>
          <w:color w:val="auto"/>
        </w:rPr>
      </w:pPr>
      <w:bookmarkStart w:id="0" w:name="_Toc425776597"/>
      <w:bookmarkStart w:id="1" w:name="_Toc426450985"/>
      <w:r>
        <w:rPr>
          <w:color w:val="auto"/>
        </w:rPr>
        <w:lastRenderedPageBreak/>
        <w:t>Didaktischer Kommentar zum Schülerarbeitsblatt</w:t>
      </w:r>
      <w:bookmarkEnd w:id="0"/>
      <w:bookmarkEnd w:id="1"/>
    </w:p>
    <w:p w:rsidR="008B7B00" w:rsidRDefault="00382CFB" w:rsidP="006C7955">
      <w:pPr>
        <w:rPr>
          <w:color w:val="auto"/>
        </w:rPr>
      </w:pPr>
      <w:r>
        <w:rPr>
          <w:color w:val="auto"/>
        </w:rPr>
        <w:t>Im</w:t>
      </w:r>
      <w:r w:rsidR="008B7B00">
        <w:rPr>
          <w:color w:val="auto"/>
        </w:rPr>
        <w:t xml:space="preserve"> Arbeitsblatt sollen die SuS </w:t>
      </w:r>
      <w:r w:rsidR="00876793">
        <w:rPr>
          <w:color w:val="auto"/>
        </w:rPr>
        <w:t>am Beispiel vo</w:t>
      </w:r>
      <w:r w:rsidR="00872611">
        <w:rPr>
          <w:color w:val="auto"/>
        </w:rPr>
        <w:t>n elementarem</w:t>
      </w:r>
      <w:r w:rsidR="00876793">
        <w:rPr>
          <w:color w:val="auto"/>
        </w:rPr>
        <w:t xml:space="preserve"> Schwefel, die Oxidation und die a</w:t>
      </w:r>
      <w:r w:rsidR="00876793">
        <w:rPr>
          <w:color w:val="auto"/>
        </w:rPr>
        <w:t>n</w:t>
      </w:r>
      <w:r w:rsidR="00876793">
        <w:rPr>
          <w:color w:val="auto"/>
        </w:rPr>
        <w:t xml:space="preserve">schließende Reaktion des Nichtmetalloxids mit Wasser wiederholen und </w:t>
      </w:r>
      <w:r w:rsidR="004D27A2">
        <w:rPr>
          <w:color w:val="auto"/>
        </w:rPr>
        <w:t>ein Bezug zum Alltag herstellen</w:t>
      </w:r>
      <w:r w:rsidR="00876793">
        <w:rPr>
          <w:color w:val="auto"/>
        </w:rPr>
        <w:t xml:space="preserve">. </w:t>
      </w:r>
      <w:r w:rsidR="008B7B00">
        <w:rPr>
          <w:color w:val="auto"/>
        </w:rPr>
        <w:t xml:space="preserve">Bevor das Arbeitsblatt behandelt wird, sollte der Lehrerdemonstrationsversuch ,,Verbrennung von </w:t>
      </w:r>
      <w:r w:rsidR="00876793">
        <w:rPr>
          <w:color w:val="auto"/>
        </w:rPr>
        <w:t>Schwefel zu Schwefeldioxid</w:t>
      </w:r>
      <w:r w:rsidR="008B7B00">
        <w:rPr>
          <w:color w:val="auto"/>
        </w:rPr>
        <w:t>‘‘ durchgeführt werden</w:t>
      </w:r>
      <w:r w:rsidR="0098659F">
        <w:rPr>
          <w:color w:val="auto"/>
        </w:rPr>
        <w:t xml:space="preserve">. Dieses Experiment </w:t>
      </w:r>
      <w:r w:rsidR="004D27A2">
        <w:rPr>
          <w:color w:val="auto"/>
        </w:rPr>
        <w:t xml:space="preserve">und die dazugehörigen Beobachtungen </w:t>
      </w:r>
      <w:r w:rsidR="0098659F">
        <w:rPr>
          <w:color w:val="auto"/>
        </w:rPr>
        <w:t>dien</w:t>
      </w:r>
      <w:r w:rsidR="004D27A2">
        <w:rPr>
          <w:color w:val="auto"/>
        </w:rPr>
        <w:t>en</w:t>
      </w:r>
      <w:r w:rsidR="0098659F">
        <w:rPr>
          <w:color w:val="auto"/>
        </w:rPr>
        <w:t xml:space="preserve"> als Grundlage, um Aufgabe 2 auszuwerten. </w:t>
      </w:r>
      <w:r w:rsidR="00876793">
        <w:rPr>
          <w:color w:val="auto"/>
        </w:rPr>
        <w:t>In Aufgabe 1 sollen die SuS das Vorkommen von Schwefel oder d</w:t>
      </w:r>
      <w:r w:rsidR="004D27A2">
        <w:rPr>
          <w:color w:val="auto"/>
        </w:rPr>
        <w:t>eren</w:t>
      </w:r>
      <w:r w:rsidR="00876793">
        <w:rPr>
          <w:color w:val="auto"/>
        </w:rPr>
        <w:t xml:space="preserve"> Verwendung nennen. </w:t>
      </w:r>
      <w:r w:rsidR="008B7B00">
        <w:rPr>
          <w:color w:val="auto"/>
        </w:rPr>
        <w:t xml:space="preserve">Das Arbeitsblatt eignet sich am Ende des Themas, um den gelernten Stoff zu festigen und zu wiederholen. </w:t>
      </w:r>
    </w:p>
    <w:p w:rsidR="008B7B00" w:rsidRDefault="008B7B00" w:rsidP="006C7955">
      <w:pPr>
        <w:pStyle w:val="berschrift2"/>
        <w:numPr>
          <w:ilvl w:val="1"/>
          <w:numId w:val="1"/>
        </w:numPr>
      </w:pPr>
      <w:bookmarkStart w:id="2" w:name="_Toc425841070"/>
      <w:bookmarkStart w:id="3" w:name="_Toc426444638"/>
      <w:r>
        <w:t>Erwartungshorizont (Kerncurriculum)</w:t>
      </w:r>
      <w:bookmarkEnd w:id="2"/>
      <w:bookmarkEnd w:id="3"/>
    </w:p>
    <w:p w:rsidR="008B7B00" w:rsidRDefault="008B7B00" w:rsidP="006C79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Arbeitsblatt fördert folgende </w:t>
      </w:r>
      <w:r w:rsidRPr="007609DA">
        <w:rPr>
          <w:rFonts w:asciiTheme="majorHAnsi" w:hAnsiTheme="majorHAnsi"/>
        </w:rPr>
        <w:t>Kompetenzen</w:t>
      </w:r>
      <w:r>
        <w:rPr>
          <w:rFonts w:asciiTheme="majorHAnsi" w:hAnsiTheme="majorHAnsi"/>
        </w:rPr>
        <w:t xml:space="preserve"> in den Bereichen Fachwissen, Erkenntnisgewi</w:t>
      </w:r>
      <w:r>
        <w:rPr>
          <w:rFonts w:asciiTheme="majorHAnsi" w:hAnsiTheme="majorHAnsi"/>
        </w:rPr>
        <w:t>n</w:t>
      </w:r>
      <w:r>
        <w:rPr>
          <w:rFonts w:asciiTheme="majorHAnsi" w:hAnsiTheme="majorHAnsi"/>
        </w:rPr>
        <w:t>nung, Kommunikation und Bewertung:</w:t>
      </w:r>
    </w:p>
    <w:p w:rsidR="007A4E59" w:rsidRDefault="008B7B00" w:rsidP="006C7955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 w:cs="Helvetica"/>
          <w:color w:val="auto"/>
        </w:rPr>
      </w:pPr>
      <w:r>
        <w:rPr>
          <w:rFonts w:asciiTheme="majorHAnsi" w:hAnsiTheme="majorHAnsi"/>
        </w:rPr>
        <w:t xml:space="preserve">Fachwissen: </w:t>
      </w:r>
      <w:r>
        <w:rPr>
          <w:rFonts w:asciiTheme="majorHAnsi" w:hAnsiTheme="majorHAnsi"/>
        </w:rPr>
        <w:tab/>
      </w:r>
      <w:r w:rsidR="007A4E59" w:rsidRPr="007A4E59">
        <w:rPr>
          <w:rFonts w:asciiTheme="majorHAnsi" w:hAnsiTheme="majorHAnsi" w:cs="Helvetica"/>
          <w:color w:val="auto"/>
        </w:rPr>
        <w:t>Die Schülerinnen und Schüler schließen aus den Eigenschaften ausgewählter Stoffe auf ihre Verwendungsmöglichkeiten. (Aufg</w:t>
      </w:r>
      <w:r w:rsidR="007A4E59" w:rsidRPr="007A4E59">
        <w:rPr>
          <w:rFonts w:asciiTheme="majorHAnsi" w:hAnsiTheme="majorHAnsi" w:cs="Helvetica"/>
          <w:color w:val="auto"/>
        </w:rPr>
        <w:t>a</w:t>
      </w:r>
      <w:r w:rsidR="007A4E59" w:rsidRPr="007A4E59">
        <w:rPr>
          <w:rFonts w:asciiTheme="majorHAnsi" w:hAnsiTheme="majorHAnsi" w:cs="Helvetica"/>
          <w:color w:val="auto"/>
        </w:rPr>
        <w:t xml:space="preserve">be 1) </w:t>
      </w:r>
    </w:p>
    <w:p w:rsidR="008B7B00" w:rsidRDefault="007A4E59" w:rsidP="006C7955">
      <w:pPr>
        <w:autoSpaceDE w:val="0"/>
        <w:autoSpaceDN w:val="0"/>
        <w:adjustRightInd w:val="0"/>
        <w:spacing w:after="0"/>
        <w:ind w:left="2829"/>
        <w:rPr>
          <w:color w:val="auto"/>
        </w:rPr>
      </w:pPr>
      <w:r w:rsidRPr="007A4E59">
        <w:rPr>
          <w:rFonts w:asciiTheme="majorHAnsi" w:hAnsiTheme="majorHAnsi" w:cs="Helvetica"/>
          <w:color w:val="auto"/>
        </w:rPr>
        <w:t xml:space="preserve">Außerdem beschreiben sie, </w:t>
      </w:r>
      <w:r w:rsidR="00303B58" w:rsidRPr="007A4E59">
        <w:rPr>
          <w:rFonts w:asciiTheme="majorHAnsi" w:hAnsiTheme="majorHAnsi"/>
          <w:color w:val="auto"/>
        </w:rPr>
        <w:t>dass nach einer chemischen Reaktion die Ausgangsstoffe nicht mehr vorliegen und gleichzeitig immer neue Stoffe entstehen</w:t>
      </w:r>
      <w:r>
        <w:rPr>
          <w:rFonts w:asciiTheme="majorHAnsi" w:hAnsiTheme="majorHAnsi"/>
          <w:color w:val="auto"/>
        </w:rPr>
        <w:t>.</w:t>
      </w:r>
      <w:r w:rsidR="00303B58" w:rsidRPr="007A4E59">
        <w:rPr>
          <w:rFonts w:asciiTheme="majorHAnsi" w:hAnsiTheme="majorHAnsi"/>
          <w:color w:val="auto"/>
        </w:rPr>
        <w:t xml:space="preserve"> (Aufgabe </w:t>
      </w:r>
      <w:r w:rsidR="005D5D36" w:rsidRPr="007A4E59">
        <w:rPr>
          <w:rFonts w:asciiTheme="majorHAnsi" w:hAnsiTheme="majorHAnsi"/>
          <w:color w:val="auto"/>
        </w:rPr>
        <w:t>2</w:t>
      </w:r>
      <w:r w:rsidRPr="007A4E59">
        <w:rPr>
          <w:rFonts w:asciiTheme="majorHAnsi" w:hAnsiTheme="majorHAnsi"/>
          <w:color w:val="auto"/>
        </w:rPr>
        <w:t xml:space="preserve"> und 3</w:t>
      </w:r>
      <w:r w:rsidR="00303B58" w:rsidRPr="007A4E59">
        <w:rPr>
          <w:rFonts w:asciiTheme="majorHAnsi" w:hAnsiTheme="majorHAnsi"/>
          <w:color w:val="auto"/>
        </w:rPr>
        <w:t>)</w:t>
      </w:r>
    </w:p>
    <w:p w:rsidR="007A4E59" w:rsidRDefault="007A4E59" w:rsidP="006C7955">
      <w:pPr>
        <w:autoSpaceDE w:val="0"/>
        <w:autoSpaceDN w:val="0"/>
        <w:adjustRightInd w:val="0"/>
        <w:spacing w:after="0" w:line="240" w:lineRule="auto"/>
        <w:ind w:left="2832" w:hanging="2832"/>
        <w:rPr>
          <w:color w:val="auto"/>
        </w:rPr>
      </w:pPr>
    </w:p>
    <w:p w:rsidR="007A4E59" w:rsidRDefault="007A4E59" w:rsidP="006C7955">
      <w:pPr>
        <w:tabs>
          <w:tab w:val="left" w:pos="0"/>
        </w:tabs>
        <w:ind w:left="2829" w:hanging="2829"/>
        <w:rPr>
          <w:color w:val="auto"/>
        </w:rPr>
      </w:pPr>
      <w:r>
        <w:rPr>
          <w:color w:val="auto"/>
        </w:rPr>
        <w:t>Erkenntnisgewinnung:</w:t>
      </w:r>
      <w:r>
        <w:rPr>
          <w:color w:val="auto"/>
        </w:rPr>
        <w:tab/>
        <w:t>Die SuS formulieren Vorstellungen zu Edukten und Produkten. (Aufgabe 2 und 3)</w:t>
      </w:r>
    </w:p>
    <w:p w:rsidR="008B7B00" w:rsidRPr="0098659F" w:rsidRDefault="008B7B00" w:rsidP="006C7955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/>
        </w:rPr>
      </w:pPr>
      <w:r w:rsidRPr="0098659F">
        <w:rPr>
          <w:rFonts w:asciiTheme="majorHAnsi" w:hAnsiTheme="majorHAnsi"/>
        </w:rPr>
        <w:t xml:space="preserve">Kommunikation: </w:t>
      </w:r>
      <w:r w:rsidRPr="0098659F">
        <w:rPr>
          <w:rFonts w:asciiTheme="majorHAnsi" w:hAnsiTheme="majorHAnsi"/>
        </w:rPr>
        <w:tab/>
      </w:r>
      <w:r w:rsidR="0098659F" w:rsidRPr="0098659F">
        <w:rPr>
          <w:rFonts w:asciiTheme="majorHAnsi" w:hAnsiTheme="majorHAnsi" w:cs="Helvetica"/>
          <w:color w:val="auto"/>
        </w:rPr>
        <w:t xml:space="preserve">Die </w:t>
      </w:r>
      <w:r w:rsidR="00935346">
        <w:rPr>
          <w:rFonts w:asciiTheme="majorHAnsi" w:hAnsiTheme="majorHAnsi" w:cs="Helvetica"/>
          <w:color w:val="auto"/>
        </w:rPr>
        <w:t>SuS</w:t>
      </w:r>
      <w:r w:rsidR="0098659F" w:rsidRPr="0098659F">
        <w:rPr>
          <w:rFonts w:asciiTheme="majorHAnsi" w:hAnsiTheme="majorHAnsi" w:cs="Helvetica"/>
          <w:color w:val="auto"/>
        </w:rPr>
        <w:t xml:space="preserve"> argumentieren fachlich korrekt sowie folgerichtig über Versuch</w:t>
      </w:r>
      <w:r w:rsidR="006409F7">
        <w:rPr>
          <w:rFonts w:asciiTheme="majorHAnsi" w:hAnsiTheme="majorHAnsi" w:cs="Helvetica"/>
          <w:color w:val="auto"/>
        </w:rPr>
        <w:t>sbeobachtungen</w:t>
      </w:r>
      <w:r w:rsidR="0022333A">
        <w:rPr>
          <w:rFonts w:asciiTheme="majorHAnsi" w:hAnsiTheme="majorHAnsi" w:cs="Helvetica"/>
          <w:color w:val="auto"/>
        </w:rPr>
        <w:t xml:space="preserve"> und wenden es auf Alltagsbezüge an</w:t>
      </w:r>
      <w:r w:rsidR="007A4E59">
        <w:rPr>
          <w:rFonts w:asciiTheme="majorHAnsi" w:hAnsiTheme="majorHAnsi" w:cs="Helvetica"/>
          <w:color w:val="auto"/>
        </w:rPr>
        <w:t xml:space="preserve"> und präsentieren ihre Arbeit als Team</w:t>
      </w:r>
      <w:r w:rsidR="0098659F" w:rsidRPr="0098659F">
        <w:rPr>
          <w:rFonts w:asciiTheme="majorHAnsi" w:hAnsiTheme="majorHAnsi" w:cs="Helvetica"/>
          <w:color w:val="auto"/>
        </w:rPr>
        <w:t xml:space="preserve">. </w:t>
      </w:r>
      <w:r w:rsidRPr="0098659F">
        <w:rPr>
          <w:rFonts w:asciiTheme="majorHAnsi" w:hAnsiTheme="majorHAnsi" w:cs="Helvetica"/>
          <w:color w:val="auto"/>
        </w:rPr>
        <w:t>(Aufgabe 2)</w:t>
      </w:r>
    </w:p>
    <w:p w:rsidR="006C7955" w:rsidRDefault="006C7955" w:rsidP="006C7955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/>
        </w:rPr>
      </w:pPr>
    </w:p>
    <w:p w:rsidR="00303B58" w:rsidRDefault="008B7B00" w:rsidP="006C7955">
      <w:pPr>
        <w:autoSpaceDE w:val="0"/>
        <w:autoSpaceDN w:val="0"/>
        <w:adjustRightInd w:val="0"/>
        <w:spacing w:after="0"/>
        <w:ind w:left="2829" w:hanging="2829"/>
        <w:rPr>
          <w:rFonts w:asciiTheme="majorHAnsi" w:hAnsiTheme="majorHAnsi"/>
        </w:rPr>
      </w:pPr>
      <w:r w:rsidRPr="003B5BA1">
        <w:rPr>
          <w:rFonts w:asciiTheme="majorHAnsi" w:hAnsiTheme="majorHAnsi"/>
        </w:rPr>
        <w:t xml:space="preserve">Bewertung: </w:t>
      </w:r>
      <w:r>
        <w:rPr>
          <w:rFonts w:asciiTheme="majorHAnsi" w:hAnsiTheme="majorHAnsi"/>
        </w:rPr>
        <w:tab/>
      </w:r>
      <w:r w:rsidR="00382CFB">
        <w:rPr>
          <w:rFonts w:asciiTheme="majorHAnsi" w:hAnsiTheme="majorHAnsi"/>
        </w:rPr>
        <w:t>Die Su</w:t>
      </w:r>
      <w:r w:rsidR="0022333A">
        <w:rPr>
          <w:rFonts w:asciiTheme="majorHAnsi" w:hAnsiTheme="majorHAnsi"/>
        </w:rPr>
        <w:t>S</w:t>
      </w:r>
      <w:r w:rsidR="00382CFB">
        <w:rPr>
          <w:rFonts w:asciiTheme="majorHAnsi" w:hAnsiTheme="majorHAnsi"/>
        </w:rPr>
        <w:t xml:space="preserve"> </w:t>
      </w:r>
      <w:r w:rsidR="00303B58">
        <w:rPr>
          <w:rFonts w:asciiTheme="majorHAnsi" w:hAnsiTheme="majorHAnsi"/>
        </w:rPr>
        <w:t>erkennen</w:t>
      </w:r>
      <w:r w:rsidR="000541FC">
        <w:rPr>
          <w:rFonts w:asciiTheme="majorHAnsi" w:hAnsiTheme="majorHAnsi"/>
        </w:rPr>
        <w:t>,</w:t>
      </w:r>
      <w:r w:rsidR="00303B58">
        <w:rPr>
          <w:rFonts w:asciiTheme="majorHAnsi" w:hAnsiTheme="majorHAnsi"/>
        </w:rPr>
        <w:t xml:space="preserve"> da</w:t>
      </w:r>
      <w:r w:rsidR="000541FC">
        <w:rPr>
          <w:rFonts w:asciiTheme="majorHAnsi" w:hAnsiTheme="majorHAnsi"/>
        </w:rPr>
        <w:t>s</w:t>
      </w:r>
      <w:r w:rsidR="00303B58">
        <w:rPr>
          <w:rFonts w:asciiTheme="majorHAnsi" w:hAnsiTheme="majorHAnsi"/>
        </w:rPr>
        <w:t xml:space="preserve">s chemische Reaktionen in der Alltagswelt stattfinden. Außerdem erkennen die SuS die Bedeutung für Natur und Technik (Aufgabe </w:t>
      </w:r>
      <w:r w:rsidR="005D5D36">
        <w:rPr>
          <w:rFonts w:asciiTheme="majorHAnsi" w:hAnsiTheme="majorHAnsi"/>
        </w:rPr>
        <w:t xml:space="preserve">2 und </w:t>
      </w:r>
      <w:r w:rsidR="00303B58">
        <w:rPr>
          <w:rFonts w:asciiTheme="majorHAnsi" w:hAnsiTheme="majorHAnsi"/>
        </w:rPr>
        <w:t>3).</w:t>
      </w:r>
    </w:p>
    <w:p w:rsidR="00303B58" w:rsidRDefault="00303B58" w:rsidP="006C7955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="00303B58" w:rsidRDefault="00303B58" w:rsidP="006C7955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8B7B00" w:rsidRDefault="008B7B00" w:rsidP="006C7955">
      <w:pPr>
        <w:autoSpaceDE w:val="0"/>
        <w:autoSpaceDN w:val="0"/>
        <w:adjustRightInd w:val="0"/>
        <w:spacing w:after="0"/>
      </w:pPr>
      <w:r>
        <w:rPr>
          <w:rFonts w:asciiTheme="majorHAnsi" w:hAnsiTheme="majorHAnsi"/>
          <w:color w:val="auto"/>
        </w:rPr>
        <w:t xml:space="preserve">Aufgabe 1: </w:t>
      </w:r>
      <w:r>
        <w:t>Bei Aufgabe 1 handelt es sich um eine Aufgaben im Anforderungsbereich I. Das Ler</w:t>
      </w:r>
      <w:r>
        <w:t>n</w:t>
      </w:r>
      <w:r>
        <w:t xml:space="preserve">ziel von Aufgabe 1 ist die korrekte Benennung von </w:t>
      </w:r>
      <w:r w:rsidR="0022333A">
        <w:t>natürlichen Vorkommen und Verwendung</w:t>
      </w:r>
      <w:r w:rsidR="0022333A">
        <w:t>s</w:t>
      </w:r>
      <w:r w:rsidR="0022333A">
        <w:t xml:space="preserve">möglichkeiten </w:t>
      </w:r>
      <w:r w:rsidR="00FF3BA9">
        <w:t>von elementarem</w:t>
      </w:r>
      <w:r w:rsidR="0022333A">
        <w:t xml:space="preserve"> Schwefel</w:t>
      </w:r>
      <w:r w:rsidR="00FF3BA9">
        <w:t xml:space="preserve"> im Alltag</w:t>
      </w:r>
      <w:r w:rsidR="0022333A">
        <w:t>.</w:t>
      </w:r>
    </w:p>
    <w:p w:rsidR="00303B58" w:rsidRDefault="00303B58" w:rsidP="006C795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auto"/>
        </w:rPr>
      </w:pPr>
    </w:p>
    <w:p w:rsidR="008B7B00" w:rsidRPr="00E54798" w:rsidRDefault="008B7B00" w:rsidP="006C7955">
      <w:pPr>
        <w:rPr>
          <w:color w:val="auto"/>
        </w:rPr>
      </w:pPr>
      <w:r>
        <w:rPr>
          <w:rFonts w:asciiTheme="majorHAnsi" w:hAnsiTheme="majorHAnsi"/>
          <w:color w:val="auto"/>
        </w:rPr>
        <w:t xml:space="preserve">Aufgabe 2: </w:t>
      </w:r>
      <w:r>
        <w:rPr>
          <w:color w:val="auto"/>
        </w:rPr>
        <w:t>In der Aufgabe 2 soll</w:t>
      </w:r>
      <w:r w:rsidR="005D5D36">
        <w:rPr>
          <w:color w:val="auto"/>
        </w:rPr>
        <w:t>en die SuS anhand des Lehrerversuch</w:t>
      </w:r>
      <w:r w:rsidR="00FF3BA9">
        <w:rPr>
          <w:color w:val="auto"/>
        </w:rPr>
        <w:t>s</w:t>
      </w:r>
      <w:r w:rsidR="005D5D36">
        <w:rPr>
          <w:color w:val="auto"/>
        </w:rPr>
        <w:t xml:space="preserve"> einen Transfer zu natürl</w:t>
      </w:r>
      <w:r w:rsidR="005D5D36">
        <w:rPr>
          <w:color w:val="auto"/>
        </w:rPr>
        <w:t>i</w:t>
      </w:r>
      <w:r w:rsidR="005D5D36">
        <w:rPr>
          <w:color w:val="auto"/>
        </w:rPr>
        <w:t xml:space="preserve">chen Prozessen </w:t>
      </w:r>
      <w:r w:rsidR="00FF3BA9">
        <w:rPr>
          <w:color w:val="auto"/>
        </w:rPr>
        <w:t xml:space="preserve">leisten. Als Grundlage dient ein kleiner Beispieltext zum Thema </w:t>
      </w:r>
      <w:r w:rsidR="00FF3BA9">
        <w:rPr>
          <w:color w:val="auto"/>
        </w:rPr>
        <w:lastRenderedPageBreak/>
        <w:t>Schwefelvulkane. Hierbei sollen die SuS die Wortgleichung von der Verbrennung von Schwefel mit Sauerstoff zu Schwefeldioxid aufstellen.</w:t>
      </w:r>
    </w:p>
    <w:p w:rsidR="008B7B00" w:rsidRDefault="008B7B00" w:rsidP="006C7955">
      <w:pPr>
        <w:autoSpaceDE w:val="0"/>
        <w:autoSpaceDN w:val="0"/>
        <w:adjustRightInd w:val="0"/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3: </w:t>
      </w:r>
      <w:r w:rsidR="00E66A64">
        <w:rPr>
          <w:rFonts w:asciiTheme="majorHAnsi" w:hAnsiTheme="majorHAnsi"/>
          <w:color w:val="auto"/>
        </w:rPr>
        <w:t xml:space="preserve">Die SuS lernen Metalloxide als </w:t>
      </w:r>
      <w:r w:rsidR="005D5D36">
        <w:rPr>
          <w:rFonts w:asciiTheme="majorHAnsi" w:hAnsiTheme="majorHAnsi"/>
          <w:color w:val="auto"/>
        </w:rPr>
        <w:t>saure Oxide</w:t>
      </w:r>
      <w:r w:rsidR="00E66A64">
        <w:rPr>
          <w:rFonts w:asciiTheme="majorHAnsi" w:hAnsiTheme="majorHAnsi"/>
          <w:color w:val="auto"/>
        </w:rPr>
        <w:t xml:space="preserve"> kennen, die mit Wasser eine Säure bilden.</w:t>
      </w:r>
      <w:r>
        <w:rPr>
          <w:rFonts w:cs="Cambria"/>
          <w:color w:val="auto"/>
        </w:rPr>
        <w:t xml:space="preserve"> </w:t>
      </w:r>
      <w:r w:rsidR="006D71D7">
        <w:rPr>
          <w:rFonts w:cs="Cambria"/>
          <w:color w:val="auto"/>
        </w:rPr>
        <w:t>Da auch hier ein Transfer von den SuS geleistet wird, sollten die Eigenschaften von Metalloxiden und die Reaktion mit Wasser vorher anhand eines Beispiels (Kohlenstoffdioxid mit Wasser zu Kohlensäure) behandelt werden.</w:t>
      </w:r>
    </w:p>
    <w:p w:rsidR="008B7B00" w:rsidRPr="00F45055" w:rsidRDefault="008B7B00" w:rsidP="006C7955">
      <w:pPr>
        <w:tabs>
          <w:tab w:val="left" w:pos="0"/>
        </w:tabs>
        <w:rPr>
          <w:rFonts w:asciiTheme="majorHAnsi" w:hAnsiTheme="majorHAnsi"/>
          <w:color w:val="auto"/>
        </w:rPr>
      </w:pPr>
    </w:p>
    <w:p w:rsidR="008B7B00" w:rsidRPr="00E54798" w:rsidRDefault="008B7B00" w:rsidP="006C7955">
      <w:pPr>
        <w:pStyle w:val="berschrift2"/>
        <w:numPr>
          <w:ilvl w:val="1"/>
          <w:numId w:val="1"/>
        </w:numPr>
        <w:rPr>
          <w:color w:val="auto"/>
        </w:rPr>
      </w:pPr>
      <w:bookmarkStart w:id="4" w:name="_Toc426444639"/>
      <w:r w:rsidRPr="00E54798">
        <w:rPr>
          <w:color w:val="auto"/>
        </w:rPr>
        <w:t>Erwartungshorizont (Inhaltlich)</w:t>
      </w:r>
      <w:bookmarkEnd w:id="4"/>
    </w:p>
    <w:p w:rsidR="002A4AFD" w:rsidRDefault="008B7B00" w:rsidP="006C7955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1: </w:t>
      </w:r>
      <w:r w:rsidR="00B752E3">
        <w:rPr>
          <w:rFonts w:asciiTheme="majorHAnsi" w:hAnsiTheme="majorHAnsi"/>
          <w:color w:val="auto"/>
        </w:rPr>
        <w:t xml:space="preserve">Elementarer </w:t>
      </w:r>
      <w:r w:rsidR="00B752E3">
        <w:t>Schwefel ist ein häufiges Element in der Erdrinde. Er ist auch ein B</w:t>
      </w:r>
      <w:r w:rsidR="00B752E3">
        <w:t>e</w:t>
      </w:r>
      <w:r w:rsidR="00B752E3">
        <w:t>standteil von vulkanischen Gasen und Heilquellen und kommt in Haaren sowie in Nahrungsmi</w:t>
      </w:r>
      <w:r w:rsidR="00B752E3">
        <w:t>t</w:t>
      </w:r>
      <w:r w:rsidR="00B752E3">
        <w:t>teln (Senf, Proteinen, Knoblauchöl und Eiern) vor.</w:t>
      </w:r>
    </w:p>
    <w:p w:rsidR="005D5D36" w:rsidRDefault="008B7B00" w:rsidP="006C7955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2: </w:t>
      </w:r>
      <w:r w:rsidR="005D5D36">
        <w:rPr>
          <w:rFonts w:asciiTheme="majorHAnsi" w:hAnsiTheme="majorHAnsi"/>
          <w:color w:val="auto"/>
        </w:rPr>
        <w:t>Im Lehrerversuch ist zu beobachten, dass der entzündete Schwefel mit blauer Fla</w:t>
      </w:r>
      <w:r w:rsidR="005D5D36">
        <w:rPr>
          <w:rFonts w:asciiTheme="majorHAnsi" w:hAnsiTheme="majorHAnsi"/>
          <w:color w:val="auto"/>
        </w:rPr>
        <w:t>m</w:t>
      </w:r>
      <w:r w:rsidR="005D5D36">
        <w:rPr>
          <w:rFonts w:asciiTheme="majorHAnsi" w:hAnsiTheme="majorHAnsi"/>
          <w:color w:val="auto"/>
        </w:rPr>
        <w:t xml:space="preserve">menfärbung zu Schwefeldioxid reagiert. </w:t>
      </w:r>
      <w:r w:rsidR="00B752E3">
        <w:rPr>
          <w:rFonts w:asciiTheme="majorHAnsi" w:hAnsiTheme="majorHAnsi"/>
          <w:color w:val="auto"/>
        </w:rPr>
        <w:t xml:space="preserve">Es findet eine Oxidation des Schwefels statt. </w:t>
      </w:r>
      <w:r w:rsidR="005D5D36">
        <w:rPr>
          <w:rFonts w:asciiTheme="majorHAnsi" w:hAnsiTheme="majorHAnsi"/>
          <w:color w:val="auto"/>
        </w:rPr>
        <w:t xml:space="preserve">Dieses Phänomen wird auch nachts beim Vulkan beobachtet. </w:t>
      </w:r>
      <w:r w:rsidR="0022333A">
        <w:rPr>
          <w:rFonts w:asciiTheme="majorHAnsi" w:hAnsiTheme="majorHAnsi"/>
          <w:color w:val="auto"/>
        </w:rPr>
        <w:t>Folgende Wortgleichung:</w:t>
      </w:r>
    </w:p>
    <w:p w:rsidR="005D5D36" w:rsidRDefault="005D5D36" w:rsidP="006C7955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Schwefel reagiert mit Sauerstoff zu </w:t>
      </w:r>
      <w:r w:rsidR="00B752E3">
        <w:rPr>
          <w:rFonts w:asciiTheme="majorHAnsi" w:hAnsiTheme="majorHAnsi"/>
          <w:color w:val="auto"/>
        </w:rPr>
        <w:t>Schwefeldioxid.</w:t>
      </w:r>
    </w:p>
    <w:p w:rsidR="008B7B00" w:rsidRDefault="008B7B00" w:rsidP="006C7955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3: </w:t>
      </w:r>
      <w:r w:rsidR="000316D5">
        <w:rPr>
          <w:rFonts w:asciiTheme="majorHAnsi" w:hAnsiTheme="majorHAnsi"/>
          <w:color w:val="auto"/>
        </w:rPr>
        <w:t>Schwefeldioxid</w:t>
      </w:r>
      <w:r w:rsidR="005D5D36">
        <w:rPr>
          <w:rFonts w:asciiTheme="majorHAnsi" w:hAnsiTheme="majorHAnsi"/>
          <w:color w:val="auto"/>
        </w:rPr>
        <w:t xml:space="preserve"> als Nichtmetalloxid bildet mit Wasser eine Säure (</w:t>
      </w:r>
      <w:r w:rsidR="000316D5">
        <w:rPr>
          <w:rFonts w:asciiTheme="majorHAnsi" w:hAnsiTheme="majorHAnsi"/>
          <w:color w:val="auto"/>
        </w:rPr>
        <w:t>Schweflige Säure</w:t>
      </w:r>
      <w:r w:rsidR="005D5D36">
        <w:rPr>
          <w:rFonts w:asciiTheme="majorHAnsi" w:hAnsiTheme="majorHAnsi"/>
          <w:color w:val="auto"/>
        </w:rPr>
        <w:t>)</w:t>
      </w:r>
      <w:r w:rsidR="000316D5">
        <w:rPr>
          <w:rFonts w:asciiTheme="majorHAnsi" w:hAnsiTheme="majorHAnsi"/>
          <w:color w:val="auto"/>
        </w:rPr>
        <w:t>.</w:t>
      </w:r>
      <w:r w:rsidR="005D5D36">
        <w:rPr>
          <w:rFonts w:asciiTheme="majorHAnsi" w:hAnsiTheme="majorHAnsi"/>
          <w:color w:val="auto"/>
        </w:rPr>
        <w:t xml:space="preserve"> Dieses führt dazu, dass das Wasser im See </w:t>
      </w:r>
      <w:r w:rsidR="000316D5">
        <w:rPr>
          <w:rFonts w:asciiTheme="majorHAnsi" w:hAnsiTheme="majorHAnsi"/>
          <w:color w:val="auto"/>
        </w:rPr>
        <w:t xml:space="preserve"> </w:t>
      </w:r>
      <w:r w:rsidR="005D5D36">
        <w:rPr>
          <w:rFonts w:asciiTheme="majorHAnsi" w:hAnsiTheme="majorHAnsi"/>
          <w:color w:val="auto"/>
        </w:rPr>
        <w:t>stark ätzend ist.</w:t>
      </w:r>
    </w:p>
    <w:p w:rsidR="00FF3BA9" w:rsidRDefault="00FF3BA9" w:rsidP="006C7955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Zusatzinfo für die Lehrkraft: Der pH-Wert liegt bei 0,2.</w:t>
      </w:r>
    </w:p>
    <w:p w:rsidR="00A50005" w:rsidRPr="00E54798" w:rsidRDefault="00A50005" w:rsidP="008B7B00">
      <w:pPr>
        <w:rPr>
          <w:rFonts w:asciiTheme="majorHAnsi" w:hAnsiTheme="majorHAnsi"/>
          <w:color w:val="auto"/>
        </w:rPr>
      </w:pPr>
    </w:p>
    <w:sectPr w:rsidR="00A50005" w:rsidRPr="00E54798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E5" w:rsidRDefault="008E6BE5" w:rsidP="0086227B">
      <w:pPr>
        <w:spacing w:after="0" w:line="240" w:lineRule="auto"/>
      </w:pPr>
      <w:r>
        <w:separator/>
      </w:r>
    </w:p>
  </w:endnote>
  <w:endnote w:type="continuationSeparator" w:id="0">
    <w:p w:rsidR="008E6BE5" w:rsidRDefault="008E6BE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E5" w:rsidRDefault="008E6BE5" w:rsidP="0086227B">
      <w:pPr>
        <w:spacing w:after="0" w:line="240" w:lineRule="auto"/>
      </w:pPr>
      <w:r>
        <w:separator/>
      </w:r>
    </w:p>
  </w:footnote>
  <w:footnote w:type="continuationSeparator" w:id="0">
    <w:p w:rsidR="008E6BE5" w:rsidRDefault="008E6BE5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754E8"/>
    <w:multiLevelType w:val="hybridMultilevel"/>
    <w:tmpl w:val="9E3CE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84BB9"/>
    <w:multiLevelType w:val="hybridMultilevel"/>
    <w:tmpl w:val="A34C46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26"/>
  </w:num>
  <w:num w:numId="16">
    <w:abstractNumId w:val="5"/>
  </w:num>
  <w:num w:numId="17">
    <w:abstractNumId w:val="28"/>
  </w:num>
  <w:num w:numId="18">
    <w:abstractNumId w:val="8"/>
  </w:num>
  <w:num w:numId="19">
    <w:abstractNumId w:val="2"/>
  </w:num>
  <w:num w:numId="20">
    <w:abstractNumId w:val="12"/>
  </w:num>
  <w:num w:numId="21">
    <w:abstractNumId w:val="16"/>
  </w:num>
  <w:num w:numId="22">
    <w:abstractNumId w:val="20"/>
  </w:num>
  <w:num w:numId="23">
    <w:abstractNumId w:val="27"/>
  </w:num>
  <w:num w:numId="24">
    <w:abstractNumId w:val="21"/>
  </w:num>
  <w:num w:numId="25">
    <w:abstractNumId w:val="10"/>
  </w:num>
  <w:num w:numId="26">
    <w:abstractNumId w:val="22"/>
  </w:num>
  <w:num w:numId="27">
    <w:abstractNumId w:val="25"/>
  </w:num>
  <w:num w:numId="28">
    <w:abstractNumId w:val="23"/>
  </w:num>
  <w:num w:numId="29">
    <w:abstractNumId w:val="9"/>
  </w:num>
  <w:num w:numId="30">
    <w:abstractNumId w:val="17"/>
  </w:num>
  <w:num w:numId="31">
    <w:abstractNumId w:val="11"/>
  </w:num>
  <w:num w:numId="32">
    <w:abstractNumId w:val="18"/>
  </w:num>
  <w:num w:numId="33">
    <w:abstractNumId w:val="6"/>
  </w:num>
  <w:num w:numId="34">
    <w:abstractNumId w:val="7"/>
  </w:num>
  <w:num w:numId="35">
    <w:abstractNumId w:val="0"/>
  </w:num>
  <w:num w:numId="36">
    <w:abstractNumId w:val="3"/>
  </w:num>
  <w:num w:numId="37">
    <w:abstractNumId w:val="1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316D5"/>
    <w:rsid w:val="00041562"/>
    <w:rsid w:val="000541FC"/>
    <w:rsid w:val="00055D83"/>
    <w:rsid w:val="00056798"/>
    <w:rsid w:val="0006287D"/>
    <w:rsid w:val="0006684E"/>
    <w:rsid w:val="00066DE1"/>
    <w:rsid w:val="00067AEC"/>
    <w:rsid w:val="00072812"/>
    <w:rsid w:val="00074A34"/>
    <w:rsid w:val="00077234"/>
    <w:rsid w:val="0007729E"/>
    <w:rsid w:val="00077333"/>
    <w:rsid w:val="00080EE0"/>
    <w:rsid w:val="00082470"/>
    <w:rsid w:val="000972FF"/>
    <w:rsid w:val="000A1C6E"/>
    <w:rsid w:val="000A40BB"/>
    <w:rsid w:val="000B4C7B"/>
    <w:rsid w:val="000B6B7F"/>
    <w:rsid w:val="000C40C6"/>
    <w:rsid w:val="000C4EB4"/>
    <w:rsid w:val="000D10FB"/>
    <w:rsid w:val="000D2C37"/>
    <w:rsid w:val="000D7381"/>
    <w:rsid w:val="000E0EBE"/>
    <w:rsid w:val="000E194C"/>
    <w:rsid w:val="000E21A7"/>
    <w:rsid w:val="000E7DB1"/>
    <w:rsid w:val="000F5EEC"/>
    <w:rsid w:val="001022B4"/>
    <w:rsid w:val="00105403"/>
    <w:rsid w:val="00122E59"/>
    <w:rsid w:val="0012481E"/>
    <w:rsid w:val="00125CEA"/>
    <w:rsid w:val="0013621E"/>
    <w:rsid w:val="00153EA8"/>
    <w:rsid w:val="001570DF"/>
    <w:rsid w:val="00157F3D"/>
    <w:rsid w:val="00192B60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333A"/>
    <w:rsid w:val="00226CFC"/>
    <w:rsid w:val="00227B8B"/>
    <w:rsid w:val="00230FDC"/>
    <w:rsid w:val="00231EC0"/>
    <w:rsid w:val="0023241F"/>
    <w:rsid w:val="002347FE"/>
    <w:rsid w:val="002375EF"/>
    <w:rsid w:val="00253074"/>
    <w:rsid w:val="00254F3F"/>
    <w:rsid w:val="00262545"/>
    <w:rsid w:val="00270289"/>
    <w:rsid w:val="00275D8D"/>
    <w:rsid w:val="0028080E"/>
    <w:rsid w:val="0028646F"/>
    <w:rsid w:val="002944CF"/>
    <w:rsid w:val="002A4AFD"/>
    <w:rsid w:val="002A716F"/>
    <w:rsid w:val="002A7855"/>
    <w:rsid w:val="002B0B14"/>
    <w:rsid w:val="002B3BDB"/>
    <w:rsid w:val="002C1813"/>
    <w:rsid w:val="002E0F34"/>
    <w:rsid w:val="002E280D"/>
    <w:rsid w:val="002E2DD3"/>
    <w:rsid w:val="002E38A0"/>
    <w:rsid w:val="002E5FCC"/>
    <w:rsid w:val="002F25D2"/>
    <w:rsid w:val="002F29A6"/>
    <w:rsid w:val="002F38EE"/>
    <w:rsid w:val="002F41C9"/>
    <w:rsid w:val="00303B58"/>
    <w:rsid w:val="003345FD"/>
    <w:rsid w:val="0033677B"/>
    <w:rsid w:val="00336B3B"/>
    <w:rsid w:val="00337105"/>
    <w:rsid w:val="00337B69"/>
    <w:rsid w:val="00344BB7"/>
    <w:rsid w:val="00345293"/>
    <w:rsid w:val="00345F54"/>
    <w:rsid w:val="003567FE"/>
    <w:rsid w:val="003676E6"/>
    <w:rsid w:val="0038284A"/>
    <w:rsid w:val="00382CFB"/>
    <w:rsid w:val="003837C2"/>
    <w:rsid w:val="00384682"/>
    <w:rsid w:val="00395B9B"/>
    <w:rsid w:val="003A7067"/>
    <w:rsid w:val="003B49C6"/>
    <w:rsid w:val="003B5BA1"/>
    <w:rsid w:val="003C07C4"/>
    <w:rsid w:val="003C0827"/>
    <w:rsid w:val="003C5747"/>
    <w:rsid w:val="003D529E"/>
    <w:rsid w:val="003E69AB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42EB1"/>
    <w:rsid w:val="00446184"/>
    <w:rsid w:val="00471E35"/>
    <w:rsid w:val="0048518D"/>
    <w:rsid w:val="00486C9F"/>
    <w:rsid w:val="0049087A"/>
    <w:rsid w:val="004944F3"/>
    <w:rsid w:val="004A71F2"/>
    <w:rsid w:val="004B200E"/>
    <w:rsid w:val="004B3E0E"/>
    <w:rsid w:val="004C64A6"/>
    <w:rsid w:val="004D27A2"/>
    <w:rsid w:val="004D2994"/>
    <w:rsid w:val="004D2C31"/>
    <w:rsid w:val="004D3286"/>
    <w:rsid w:val="004F1A17"/>
    <w:rsid w:val="00503C6A"/>
    <w:rsid w:val="005042B0"/>
    <w:rsid w:val="00506B70"/>
    <w:rsid w:val="005115B1"/>
    <w:rsid w:val="00511B2E"/>
    <w:rsid w:val="005131C3"/>
    <w:rsid w:val="005228A9"/>
    <w:rsid w:val="005240FE"/>
    <w:rsid w:val="00526F69"/>
    <w:rsid w:val="00530A18"/>
    <w:rsid w:val="00532CD5"/>
    <w:rsid w:val="005414F3"/>
    <w:rsid w:val="005432F2"/>
    <w:rsid w:val="00544922"/>
    <w:rsid w:val="0055155A"/>
    <w:rsid w:val="005650D4"/>
    <w:rsid w:val="005669B2"/>
    <w:rsid w:val="00566C45"/>
    <w:rsid w:val="00573704"/>
    <w:rsid w:val="00574063"/>
    <w:rsid w:val="005745F8"/>
    <w:rsid w:val="0057596C"/>
    <w:rsid w:val="00575CED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D5D36"/>
    <w:rsid w:val="005E1939"/>
    <w:rsid w:val="005E3970"/>
    <w:rsid w:val="005E5A6D"/>
    <w:rsid w:val="005F2176"/>
    <w:rsid w:val="00626874"/>
    <w:rsid w:val="00627474"/>
    <w:rsid w:val="00627BE5"/>
    <w:rsid w:val="00631F0F"/>
    <w:rsid w:val="006368BE"/>
    <w:rsid w:val="00637239"/>
    <w:rsid w:val="006409F7"/>
    <w:rsid w:val="006526C4"/>
    <w:rsid w:val="00654117"/>
    <w:rsid w:val="00665821"/>
    <w:rsid w:val="00672281"/>
    <w:rsid w:val="00681739"/>
    <w:rsid w:val="0068334F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955"/>
    <w:rsid w:val="006C7B24"/>
    <w:rsid w:val="006D0650"/>
    <w:rsid w:val="006D5D3F"/>
    <w:rsid w:val="006D68C6"/>
    <w:rsid w:val="006D71D7"/>
    <w:rsid w:val="006E32AF"/>
    <w:rsid w:val="006E451C"/>
    <w:rsid w:val="006F4715"/>
    <w:rsid w:val="00705A24"/>
    <w:rsid w:val="00707392"/>
    <w:rsid w:val="00711CA4"/>
    <w:rsid w:val="0072123D"/>
    <w:rsid w:val="0072753C"/>
    <w:rsid w:val="00746773"/>
    <w:rsid w:val="007609DA"/>
    <w:rsid w:val="0076365C"/>
    <w:rsid w:val="0077479F"/>
    <w:rsid w:val="00775EEC"/>
    <w:rsid w:val="0078071E"/>
    <w:rsid w:val="00784B98"/>
    <w:rsid w:val="00786864"/>
    <w:rsid w:val="00786BF6"/>
    <w:rsid w:val="00790D3B"/>
    <w:rsid w:val="00790DDF"/>
    <w:rsid w:val="007A14DC"/>
    <w:rsid w:val="007A1B6A"/>
    <w:rsid w:val="007A371F"/>
    <w:rsid w:val="007A4E59"/>
    <w:rsid w:val="007A7FA8"/>
    <w:rsid w:val="007E586C"/>
    <w:rsid w:val="007E7412"/>
    <w:rsid w:val="007F2348"/>
    <w:rsid w:val="00801678"/>
    <w:rsid w:val="008039B9"/>
    <w:rsid w:val="008042F5"/>
    <w:rsid w:val="00815FB9"/>
    <w:rsid w:val="0082230A"/>
    <w:rsid w:val="008334AD"/>
    <w:rsid w:val="00837114"/>
    <w:rsid w:val="00842547"/>
    <w:rsid w:val="0086227B"/>
    <w:rsid w:val="008664DF"/>
    <w:rsid w:val="00867A35"/>
    <w:rsid w:val="00872611"/>
    <w:rsid w:val="00875E5B"/>
    <w:rsid w:val="00876793"/>
    <w:rsid w:val="0088451A"/>
    <w:rsid w:val="00885669"/>
    <w:rsid w:val="00891274"/>
    <w:rsid w:val="00894B56"/>
    <w:rsid w:val="00896D5A"/>
    <w:rsid w:val="008A5D98"/>
    <w:rsid w:val="008A618E"/>
    <w:rsid w:val="008B2AC2"/>
    <w:rsid w:val="008B5C95"/>
    <w:rsid w:val="008B7B00"/>
    <w:rsid w:val="008B7FD6"/>
    <w:rsid w:val="008C71EE"/>
    <w:rsid w:val="008D0ED6"/>
    <w:rsid w:val="008D67B2"/>
    <w:rsid w:val="008E12F8"/>
    <w:rsid w:val="008E1A25"/>
    <w:rsid w:val="008E345D"/>
    <w:rsid w:val="008E6BE5"/>
    <w:rsid w:val="008F79BE"/>
    <w:rsid w:val="00905459"/>
    <w:rsid w:val="00913D97"/>
    <w:rsid w:val="00916056"/>
    <w:rsid w:val="00933327"/>
    <w:rsid w:val="00935346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75D7"/>
    <w:rsid w:val="00977ED8"/>
    <w:rsid w:val="0098168E"/>
    <w:rsid w:val="0098659F"/>
    <w:rsid w:val="00993407"/>
    <w:rsid w:val="00994634"/>
    <w:rsid w:val="009A22BB"/>
    <w:rsid w:val="009A7ADC"/>
    <w:rsid w:val="009A7FA2"/>
    <w:rsid w:val="009B0D3F"/>
    <w:rsid w:val="009C1BC3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408"/>
    <w:rsid w:val="00A006C3"/>
    <w:rsid w:val="00A012CE"/>
    <w:rsid w:val="00A02D81"/>
    <w:rsid w:val="00A043A2"/>
    <w:rsid w:val="00A0582F"/>
    <w:rsid w:val="00A05C2F"/>
    <w:rsid w:val="00A2136F"/>
    <w:rsid w:val="00A2301A"/>
    <w:rsid w:val="00A239D9"/>
    <w:rsid w:val="00A50005"/>
    <w:rsid w:val="00A50C83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E6FAE"/>
    <w:rsid w:val="00AF1D4E"/>
    <w:rsid w:val="00AF20A6"/>
    <w:rsid w:val="00AF6BEE"/>
    <w:rsid w:val="00B02829"/>
    <w:rsid w:val="00B17113"/>
    <w:rsid w:val="00B21F20"/>
    <w:rsid w:val="00B433C0"/>
    <w:rsid w:val="00B51643"/>
    <w:rsid w:val="00B51B39"/>
    <w:rsid w:val="00B534D3"/>
    <w:rsid w:val="00B571E6"/>
    <w:rsid w:val="00B619BB"/>
    <w:rsid w:val="00B64C0D"/>
    <w:rsid w:val="00B663D7"/>
    <w:rsid w:val="00B752E3"/>
    <w:rsid w:val="00B8313C"/>
    <w:rsid w:val="00B901F6"/>
    <w:rsid w:val="00B93BBF"/>
    <w:rsid w:val="00B93E72"/>
    <w:rsid w:val="00B9566E"/>
    <w:rsid w:val="00B96C3C"/>
    <w:rsid w:val="00B9702F"/>
    <w:rsid w:val="00BA0E9B"/>
    <w:rsid w:val="00BB3D21"/>
    <w:rsid w:val="00BC4F56"/>
    <w:rsid w:val="00BD1D31"/>
    <w:rsid w:val="00BF2E3A"/>
    <w:rsid w:val="00BF7B08"/>
    <w:rsid w:val="00C01D2F"/>
    <w:rsid w:val="00C0569E"/>
    <w:rsid w:val="00C074B8"/>
    <w:rsid w:val="00C10E22"/>
    <w:rsid w:val="00C12650"/>
    <w:rsid w:val="00C23319"/>
    <w:rsid w:val="00C3189D"/>
    <w:rsid w:val="00C358C5"/>
    <w:rsid w:val="00C364B2"/>
    <w:rsid w:val="00C428C7"/>
    <w:rsid w:val="00C45F2B"/>
    <w:rsid w:val="00C460EB"/>
    <w:rsid w:val="00C51D56"/>
    <w:rsid w:val="00C5345C"/>
    <w:rsid w:val="00C66D91"/>
    <w:rsid w:val="00C7096A"/>
    <w:rsid w:val="00C709FD"/>
    <w:rsid w:val="00C74441"/>
    <w:rsid w:val="00CA6231"/>
    <w:rsid w:val="00CB2161"/>
    <w:rsid w:val="00CB2ED7"/>
    <w:rsid w:val="00CD29DD"/>
    <w:rsid w:val="00CE1F14"/>
    <w:rsid w:val="00CE3174"/>
    <w:rsid w:val="00CF0B61"/>
    <w:rsid w:val="00CF47C2"/>
    <w:rsid w:val="00CF7905"/>
    <w:rsid w:val="00CF79FE"/>
    <w:rsid w:val="00D069A2"/>
    <w:rsid w:val="00D1194E"/>
    <w:rsid w:val="00D327A3"/>
    <w:rsid w:val="00D407E8"/>
    <w:rsid w:val="00D443B9"/>
    <w:rsid w:val="00D54590"/>
    <w:rsid w:val="00D60010"/>
    <w:rsid w:val="00D62658"/>
    <w:rsid w:val="00D664FF"/>
    <w:rsid w:val="00D7144C"/>
    <w:rsid w:val="00D76EE6"/>
    <w:rsid w:val="00D76F6F"/>
    <w:rsid w:val="00D90F31"/>
    <w:rsid w:val="00D91123"/>
    <w:rsid w:val="00D92822"/>
    <w:rsid w:val="00DA2FE9"/>
    <w:rsid w:val="00DA59DE"/>
    <w:rsid w:val="00DA6545"/>
    <w:rsid w:val="00DA6ED9"/>
    <w:rsid w:val="00DB2854"/>
    <w:rsid w:val="00DC0309"/>
    <w:rsid w:val="00DE18A7"/>
    <w:rsid w:val="00DE2273"/>
    <w:rsid w:val="00E1332E"/>
    <w:rsid w:val="00E17CDE"/>
    <w:rsid w:val="00E2137E"/>
    <w:rsid w:val="00E22516"/>
    <w:rsid w:val="00E22D23"/>
    <w:rsid w:val="00E24354"/>
    <w:rsid w:val="00E26180"/>
    <w:rsid w:val="00E35669"/>
    <w:rsid w:val="00E4355D"/>
    <w:rsid w:val="00E51037"/>
    <w:rsid w:val="00E54798"/>
    <w:rsid w:val="00E61681"/>
    <w:rsid w:val="00E66A64"/>
    <w:rsid w:val="00E72F17"/>
    <w:rsid w:val="00E7304A"/>
    <w:rsid w:val="00E8266B"/>
    <w:rsid w:val="00E84393"/>
    <w:rsid w:val="00E866D8"/>
    <w:rsid w:val="00E91F32"/>
    <w:rsid w:val="00E96AD6"/>
    <w:rsid w:val="00EA0F36"/>
    <w:rsid w:val="00EA41C4"/>
    <w:rsid w:val="00EB3DFE"/>
    <w:rsid w:val="00EB3EA7"/>
    <w:rsid w:val="00EB6DB7"/>
    <w:rsid w:val="00ED07C2"/>
    <w:rsid w:val="00ED1F5D"/>
    <w:rsid w:val="00EE1EFF"/>
    <w:rsid w:val="00EE2CBE"/>
    <w:rsid w:val="00EE79E0"/>
    <w:rsid w:val="00EF161C"/>
    <w:rsid w:val="00EF5479"/>
    <w:rsid w:val="00F05E0F"/>
    <w:rsid w:val="00F125BB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  <w:rsid w:val="00FE67D4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  <w:style w:type="character" w:styleId="Fett">
    <w:name w:val="Strong"/>
    <w:basedOn w:val="Absatz-Standardschriftart"/>
    <w:uiPriority w:val="22"/>
    <w:qFormat/>
    <w:rsid w:val="002A4AFD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CD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BEA94B18-5F4B-4171-A8D6-CEE8EBE0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99</cp:revision>
  <cp:lastPrinted>2015-08-05T22:44:00Z</cp:lastPrinted>
  <dcterms:created xsi:type="dcterms:W3CDTF">2013-07-22T16:07:00Z</dcterms:created>
  <dcterms:modified xsi:type="dcterms:W3CDTF">2015-08-28T11:01:00Z</dcterms:modified>
</cp:coreProperties>
</file>