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2B048" w14:textId="64526F1D" w:rsidR="00150181" w:rsidRDefault="00150181" w:rsidP="00225B7F">
      <w:pPr>
        <w:ind w:left="2124"/>
        <w:rPr>
          <w:color w:val="2D2D2D"/>
          <w:sz w:val="23"/>
          <w:szCs w:val="23"/>
          <w:shd w:val="clear" w:color="auto" w:fill="FFFFFF"/>
        </w:rPr>
      </w:pPr>
      <w:r w:rsidRPr="00150181">
        <w:rPr>
          <w:color w:val="2D2D2D"/>
          <w:sz w:val="23"/>
          <w:szCs w:val="23"/>
          <w:shd w:val="clear" w:color="auto" w:fill="FFFFFF"/>
        </w:rPr>
        <w:t xml:space="preserve">ensmitteln verwendet. </w:t>
      </w:r>
    </w:p>
    <w:p w14:paraId="14BE4254" w14:textId="77777777" w:rsidR="001561C7" w:rsidRPr="009D1355" w:rsidRDefault="00BF70A1" w:rsidP="001561C7">
      <w:pPr>
        <w:autoSpaceDE w:val="0"/>
        <w:autoSpaceDN w:val="0"/>
        <w:adjustRightInd w:val="0"/>
        <w:rPr>
          <w:rFonts w:ascii="Times-Roman" w:hAnsi="Times-Roman" w:cs="Times-Roman"/>
        </w:rPr>
      </w:pPr>
      <w:r>
        <w:rPr>
          <w:color w:val="2D2D2D"/>
          <w:sz w:val="23"/>
          <w:szCs w:val="23"/>
          <w:shd w:val="clear" w:color="auto" w:fill="FFFFFF"/>
        </w:rPr>
        <w:t>Entsorgung:</w:t>
      </w:r>
      <w:r>
        <w:rPr>
          <w:color w:val="2D2D2D"/>
          <w:sz w:val="23"/>
          <w:szCs w:val="23"/>
          <w:shd w:val="clear" w:color="auto" w:fill="FFFFFF"/>
        </w:rPr>
        <w:tab/>
        <w:t>-</w:t>
      </w:r>
      <w:r w:rsidR="001561C7">
        <w:rPr>
          <w:rFonts w:ascii="Times-Roman" w:hAnsi="Times-Roman" w:cs="Times-Roman"/>
          <w:b/>
          <w:sz w:val="28"/>
          <w:szCs w:val="28"/>
        </w:rPr>
        <w:t>Schulversuchspraktikum</w:t>
      </w:r>
    </w:p>
    <w:p w14:paraId="62034CAE" w14:textId="77777777" w:rsidR="001561C7" w:rsidRDefault="001561C7" w:rsidP="001561C7">
      <w:pPr>
        <w:spacing w:line="276" w:lineRule="auto"/>
      </w:pPr>
      <w:r>
        <w:t>Name Annika Münch</w:t>
      </w:r>
    </w:p>
    <w:p w14:paraId="33A1A9F2" w14:textId="77777777" w:rsidR="001561C7" w:rsidRDefault="001561C7" w:rsidP="001561C7">
      <w:pPr>
        <w:spacing w:line="276" w:lineRule="auto"/>
      </w:pPr>
      <w:r>
        <w:t>Sommersemester 2015</w:t>
      </w:r>
    </w:p>
    <w:p w14:paraId="5C01709E" w14:textId="77777777" w:rsidR="001561C7" w:rsidRDefault="001561C7" w:rsidP="001561C7">
      <w:pPr>
        <w:spacing w:line="276" w:lineRule="auto"/>
      </w:pPr>
      <w:r>
        <w:t>Klassenstufen 7/8</w:t>
      </w:r>
    </w:p>
    <w:p w14:paraId="3E4A5715" w14:textId="77777777" w:rsidR="001561C7" w:rsidRDefault="001561C7" w:rsidP="001561C7">
      <w:r>
        <w:tab/>
      </w:r>
    </w:p>
    <w:p w14:paraId="44FB99DE" w14:textId="77777777" w:rsidR="001561C7" w:rsidRDefault="001561C7" w:rsidP="001561C7">
      <w:r>
        <w:rPr>
          <w:noProof/>
          <w:lang w:eastAsia="de-DE"/>
        </w:rPr>
        <w:drawing>
          <wp:inline distT="0" distB="0" distL="0" distR="0" wp14:anchorId="298963D9" wp14:editId="16C839BA">
            <wp:extent cx="1590675" cy="143659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3_140558.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92782" cy="14384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1A5B4966" wp14:editId="3B1B83B4">
            <wp:extent cx="1714500" cy="14287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3_140603.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717298" cy="14310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9986C54" wp14:editId="5780A77C">
            <wp:extent cx="1590675" cy="142875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3_140606.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593287" cy="14310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7DA61922" wp14:editId="681F2C6E">
            <wp:extent cx="1009650" cy="11334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3_140520.jpg"/>
                    <pic:cNvPicPr/>
                  </pic:nvPicPr>
                  <pic:blipFill rotWithShape="1">
                    <a:blip r:embed="rId11"/>
                    <a:srcRect/>
                    <a:stretch/>
                  </pic:blipFill>
                  <pic:spPr bwMode="auto">
                    <a:xfrm>
                      <a:off x="0" y="0"/>
                      <a:ext cx="1011242" cy="11352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0EF85433" wp14:editId="67C2F301">
            <wp:extent cx="2634996" cy="2529847"/>
            <wp:effectExtent l="0" t="4762" r="8572" b="8573"/>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8.JPG"/>
                    <pic:cNvPicPr/>
                  </pic:nvPicPr>
                  <pic:blipFill rotWithShape="1">
                    <a:blip r:embed="rId12" cstate="print">
                      <a:extLst>
                        <a:ext uri="{28A0092B-C50C-407E-A947-70E740481C1C}">
                          <a14:useLocalDpi xmlns:a14="http://schemas.microsoft.com/office/drawing/2010/main"/>
                        </a:ext>
                      </a:extLst>
                    </a:blip>
                    <a:srcRect/>
                    <a:stretch/>
                  </pic:blipFill>
                  <pic:spPr bwMode="auto">
                    <a:xfrm rot="5400000">
                      <a:off x="0" y="0"/>
                      <a:ext cx="2641023" cy="253563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3CF15C55" wp14:editId="12700318">
            <wp:extent cx="1872758" cy="3329145"/>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04-WA0001.jpg"/>
                    <pic:cNvPicPr/>
                  </pic:nvPicPr>
                  <pic:blipFill>
                    <a:blip r:embed="rId13" cstate="print">
                      <a:extLst>
                        <a:ext uri="{28A0092B-C50C-407E-A947-70E740481C1C}">
                          <a14:useLocalDpi xmlns:a14="http://schemas.microsoft.com/office/drawing/2010/main"/>
                        </a:ext>
                      </a:extLst>
                    </a:blip>
                    <a:stretch>
                      <a:fillRect/>
                    </a:stretch>
                  </pic:blipFill>
                  <pic:spPr>
                    <a:xfrm>
                      <a:off x="0" y="0"/>
                      <a:ext cx="1873783" cy="3330967"/>
                    </a:xfrm>
                    <a:prstGeom prst="rect">
                      <a:avLst/>
                    </a:prstGeom>
                  </pic:spPr>
                </pic:pic>
              </a:graphicData>
            </a:graphic>
          </wp:inline>
        </w:drawing>
      </w:r>
    </w:p>
    <w:p w14:paraId="034AC04E" w14:textId="77777777" w:rsidR="001561C7" w:rsidRDefault="001561C7" w:rsidP="001561C7"/>
    <w:p w14:paraId="65C01DF7" w14:textId="77777777" w:rsidR="001561C7" w:rsidRDefault="001561C7" w:rsidP="001561C7">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816960" behindDoc="0" locked="0" layoutInCell="1" allowOverlap="1" wp14:anchorId="6E337DDE" wp14:editId="487098CC">
                <wp:simplePos x="0" y="0"/>
                <wp:positionH relativeFrom="column">
                  <wp:posOffset>24130</wp:posOffset>
                </wp:positionH>
                <wp:positionV relativeFrom="paragraph">
                  <wp:posOffset>560705</wp:posOffset>
                </wp:positionV>
                <wp:extent cx="5695950" cy="0"/>
                <wp:effectExtent l="9525" t="5080" r="9525" b="13970"/>
                <wp:wrapNone/>
                <wp:docPr id="4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70DD7D"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eIQIAAD4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PU6/3iECAAA+BAAADgAAAAAAAAAAAAAAAAAuAgAAZHJzL2Uyb0RvYy54bWxQSwEC&#10;LQAUAAYACAAAACEAOXnqQ9oAAAAHAQAADwAAAAAAAAAAAAAAAAB7BAAAZHJzL2Rvd25yZXYueG1s&#10;UEsFBgAAAAAEAAQA8wAAAIIFAAAAAA==&#10;"/>
            </w:pict>
          </mc:Fallback>
        </mc:AlternateContent>
      </w:r>
    </w:p>
    <w:p w14:paraId="164A7E54" w14:textId="77777777" w:rsidR="001561C7" w:rsidRPr="00984EF9" w:rsidRDefault="001561C7" w:rsidP="001561C7">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Stickstoff</w:t>
      </w:r>
    </w:p>
    <w:p w14:paraId="42DD0EB8" w14:textId="77777777" w:rsidR="001561C7" w:rsidRPr="00984EF9" w:rsidRDefault="001561C7" w:rsidP="001561C7">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w:lastRenderedPageBreak/>
        <mc:AlternateContent>
          <mc:Choice Requires="wps">
            <w:drawing>
              <wp:anchor distT="0" distB="0" distL="114300" distR="114300" simplePos="0" relativeHeight="251817984" behindDoc="0" locked="0" layoutInCell="1" allowOverlap="1" wp14:anchorId="22A29A5C" wp14:editId="53088381">
                <wp:simplePos x="0" y="0"/>
                <wp:positionH relativeFrom="column">
                  <wp:posOffset>147955</wp:posOffset>
                </wp:positionH>
                <wp:positionV relativeFrom="paragraph">
                  <wp:posOffset>441960</wp:posOffset>
                </wp:positionV>
                <wp:extent cx="5419725" cy="0"/>
                <wp:effectExtent l="9525" t="13970" r="9525" b="5080"/>
                <wp:wrapNone/>
                <wp:docPr id="4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81731" id="AutoShape 130" o:spid="_x0000_s1026" type="#_x0000_t32" style="position:absolute;margin-left:11.65pt;margin-top:34.8pt;width:426.7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gk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DJmegkHwIAAD4EAAAOAAAAAAAAAAAAAAAAAC4CAABkcnMvZTJvRG9jLnhtbFBL&#10;AQItABQABgAIAAAAIQBBO12b3gAAAAgBAAAPAAAAAAAAAAAAAAAAAHkEAABkcnMvZG93bnJldi54&#10;bWxQSwUGAAAAAAQABADzAAAAhAUAAAAA&#10;"/>
            </w:pict>
          </mc:Fallback>
        </mc:AlternateContent>
      </w:r>
      <w:r w:rsidRPr="00984EF9">
        <w:rPr>
          <w:rFonts w:asciiTheme="majorHAnsi" w:hAnsiTheme="majorHAnsi" w:cs="Times New Roman"/>
          <w:b/>
          <w:sz w:val="44"/>
          <w:szCs w:val="44"/>
        </w:rPr>
        <w:t>Kurzprotokoll</w:t>
      </w:r>
    </w:p>
    <w:p w14:paraId="358A7725" w14:textId="77777777" w:rsidR="001561C7" w:rsidRDefault="001561C7" w:rsidP="001561C7">
      <w:pPr>
        <w:pStyle w:val="Inhaltsverzeichnisberschrift"/>
      </w:pPr>
      <w:r>
        <w:rPr>
          <w:noProof/>
          <w:lang w:eastAsia="de-DE"/>
        </w:rPr>
        <mc:AlternateContent>
          <mc:Choice Requires="wps">
            <w:drawing>
              <wp:anchor distT="0" distB="0" distL="114300" distR="114300" simplePos="0" relativeHeight="251815936" behindDoc="0" locked="0" layoutInCell="1" allowOverlap="1" wp14:anchorId="08A9BBAA" wp14:editId="72912D64">
                <wp:simplePos x="0" y="0"/>
                <wp:positionH relativeFrom="column">
                  <wp:align>center</wp:align>
                </wp:positionH>
                <wp:positionV relativeFrom="paragraph">
                  <wp:posOffset>0</wp:posOffset>
                </wp:positionV>
                <wp:extent cx="5815965" cy="2781300"/>
                <wp:effectExtent l="0" t="0" r="13335" b="19050"/>
                <wp:wrapNone/>
                <wp:docPr id="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7813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7DA392" w14:textId="77777777" w:rsidR="001561C7" w:rsidRDefault="001561C7" w:rsidP="001561C7">
                            <w:pPr>
                              <w:pBdr>
                                <w:bottom w:val="single" w:sz="6" w:space="1" w:color="auto"/>
                              </w:pBdr>
                              <w:rPr>
                                <w:b/>
                              </w:rPr>
                            </w:pPr>
                            <w:r w:rsidRPr="00A90BD6">
                              <w:rPr>
                                <w:b/>
                              </w:rPr>
                              <w:t>Auf einen Blick:</w:t>
                            </w:r>
                          </w:p>
                          <w:p w14:paraId="73F8F16D" w14:textId="77777777" w:rsidR="001561C7" w:rsidRDefault="001561C7" w:rsidP="001561C7">
                            <w:pPr>
                              <w:rPr>
                                <w:rFonts w:asciiTheme="majorHAnsi" w:hAnsiTheme="majorHAnsi"/>
                                <w:color w:val="auto"/>
                              </w:rPr>
                            </w:pPr>
                            <w:r w:rsidRPr="00F31EBF">
                              <w:rPr>
                                <w:rFonts w:asciiTheme="majorHAnsi" w:hAnsiTheme="majorHAnsi"/>
                                <w:color w:val="auto"/>
                              </w:rPr>
                              <w:t xml:space="preserve"> </w:t>
                            </w:r>
                            <w:r>
                              <w:rPr>
                                <w:rFonts w:asciiTheme="majorHAnsi" w:hAnsiTheme="majorHAnsi"/>
                                <w:color w:val="auto"/>
                              </w:rPr>
                              <w:t>Für die Unterrichtseinheit zum Thema Stickstoff im Chemieunterricht in der Klassenstufe 7/8 sind hier einige Anregungen für Lehrer- als auch Schülerversuche zusammengestellt. Die Lehrerversuche beinhalten zum einen Versuche mit flüssigem Stickstoff, welcher die Aggregatzustände von anderen Stoffen schnell verändern kann oder eine Alternative zur Herstellung von Stickstoff mittels Elektrolyse. Die Schülerversuche dagegen beinhalten den Nachweis von Stickstoff in organischen Verbindungen und die Stickstoffherstellung aus der Luft.</w:t>
                            </w:r>
                          </w:p>
                          <w:p w14:paraId="3052D730" w14:textId="77777777" w:rsidR="001561C7" w:rsidRDefault="001561C7" w:rsidP="001561C7">
                            <w:pPr>
                              <w:rPr>
                                <w:i/>
                                <w:color w:val="auto"/>
                              </w:rPr>
                            </w:pPr>
                          </w:p>
                          <w:p w14:paraId="75161830" w14:textId="77777777" w:rsidR="001561C7" w:rsidRPr="00F31EBF" w:rsidRDefault="001561C7" w:rsidP="001561C7">
                            <w:pPr>
                              <w:rPr>
                                <w:i/>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A9BBAA" id="_x0000_t202" coordsize="21600,21600" o:spt="202" path="m,l,21600r21600,l21600,xe">
                <v:stroke joinstyle="miter"/>
                <v:path gradientshapeok="t" o:connecttype="rect"/>
              </v:shapetype>
              <v:shape id="Text Box 121" o:spid="_x0000_s1026" type="#_x0000_t202" style="position:absolute;margin-left:0;margin-top:0;width:457.95pt;height:219pt;z-index:251815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" fillcolor="white [3201]" strokecolor="#9bbb59 [3206]" strokeweight="1pt">
                <v:stroke dashstyle="dash"/>
                <v:shadow color="#868686"/>
                <v:textbox>
                  <w:txbxContent>
                    <w:p w14:paraId="497DA392" w14:textId="77777777" w:rsidR="001561C7" w:rsidRDefault="001561C7" w:rsidP="001561C7">
                      <w:pPr>
                        <w:pBdr>
                          <w:bottom w:val="single" w:sz="6" w:space="1" w:color="auto"/>
                        </w:pBdr>
                        <w:rPr>
                          <w:b/>
                        </w:rPr>
                      </w:pPr>
                      <w:r w:rsidRPr="00A90BD6">
                        <w:rPr>
                          <w:b/>
                        </w:rPr>
                        <w:t>Auf einen Blick:</w:t>
                      </w:r>
                    </w:p>
                    <w:p w14:paraId="73F8F16D" w14:textId="77777777" w:rsidR="001561C7" w:rsidRDefault="001561C7" w:rsidP="001561C7">
                      <w:pPr>
                        <w:rPr>
                          <w:rFonts w:asciiTheme="majorHAnsi" w:hAnsiTheme="majorHAnsi"/>
                          <w:color w:val="auto"/>
                        </w:rPr>
                      </w:pPr>
                      <w:r w:rsidRPr="00F31EBF">
                        <w:rPr>
                          <w:rFonts w:asciiTheme="majorHAnsi" w:hAnsiTheme="majorHAnsi"/>
                          <w:color w:val="auto"/>
                        </w:rPr>
                        <w:t xml:space="preserve"> </w:t>
                      </w:r>
                      <w:r>
                        <w:rPr>
                          <w:rFonts w:asciiTheme="majorHAnsi" w:hAnsiTheme="majorHAnsi"/>
                          <w:color w:val="auto"/>
                        </w:rPr>
                        <w:t>Für die Unterrichtseinheit zum Thema Stickstoff im Chemieunterricht in der Klassenstufe 7/8 sind hier einige Anregungen für Lehrer- als auch Schülerversuche zusammengestellt. Die Lehrerversuche beinhalten zum einen Versuche mit flüssigem Stickstoff, welcher die Aggregatzustände von anderen Stoffen schnell verändern kann oder eine Alternative zur Herstellung von Stickstoff mittels Elektrolyse. Die Schülerversuche dagegen beinhalten den Nachweis von Stickstoff in organischen Verbindungen und die Stickstoffherstellung aus der Luft.</w:t>
                      </w:r>
                    </w:p>
                    <w:p w14:paraId="3052D730" w14:textId="77777777" w:rsidR="001561C7" w:rsidRDefault="001561C7" w:rsidP="001561C7">
                      <w:pPr>
                        <w:rPr>
                          <w:i/>
                          <w:color w:val="auto"/>
                        </w:rPr>
                      </w:pPr>
                    </w:p>
                    <w:p w14:paraId="75161830" w14:textId="77777777" w:rsidR="001561C7" w:rsidRPr="00F31EBF" w:rsidRDefault="001561C7" w:rsidP="001561C7">
                      <w:pPr>
                        <w:rPr>
                          <w:i/>
                          <w:color w:val="auto"/>
                        </w:rPr>
                      </w:pPr>
                    </w:p>
                  </w:txbxContent>
                </v:textbox>
              </v:shape>
            </w:pict>
          </mc:Fallback>
        </mc:AlternateContent>
      </w:r>
    </w:p>
    <w:p w14:paraId="1C09992A" w14:textId="77777777" w:rsidR="001561C7" w:rsidRDefault="001561C7" w:rsidP="001561C7"/>
    <w:p w14:paraId="3745A81D" w14:textId="77777777" w:rsidR="001561C7" w:rsidRDefault="001561C7" w:rsidP="001561C7"/>
    <w:p w14:paraId="064F41CC" w14:textId="77777777" w:rsidR="001561C7" w:rsidRPr="00A90BD6" w:rsidRDefault="001561C7" w:rsidP="001561C7"/>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14:paraId="299BD9BF" w14:textId="77777777" w:rsidR="001561C7" w:rsidRDefault="001561C7" w:rsidP="001561C7">
          <w:pPr>
            <w:pStyle w:val="Inhaltsverzeichnisberschrift"/>
            <w:rPr>
              <w:rFonts w:ascii="Cambria" w:eastAsiaTheme="minorHAnsi" w:hAnsi="Cambria" w:cstheme="minorBidi"/>
              <w:b w:val="0"/>
              <w:bCs w:val="0"/>
              <w:color w:val="1D1B11" w:themeColor="background2" w:themeShade="1A"/>
              <w:sz w:val="22"/>
              <w:szCs w:val="22"/>
            </w:rPr>
          </w:pPr>
        </w:p>
        <w:p w14:paraId="5AFD356C" w14:textId="77777777" w:rsidR="001561C7" w:rsidRDefault="001561C7" w:rsidP="001561C7">
          <w:pPr>
            <w:pStyle w:val="Inhaltsverzeichnisberschrift"/>
            <w:rPr>
              <w:rFonts w:ascii="Cambria" w:eastAsiaTheme="minorHAnsi" w:hAnsi="Cambria" w:cstheme="minorBidi"/>
              <w:b w:val="0"/>
              <w:bCs w:val="0"/>
              <w:color w:val="1D1B11" w:themeColor="background2" w:themeShade="1A"/>
              <w:sz w:val="22"/>
              <w:szCs w:val="22"/>
            </w:rPr>
          </w:pPr>
        </w:p>
        <w:p w14:paraId="3EF7638D" w14:textId="77777777" w:rsidR="001561C7" w:rsidRDefault="001561C7" w:rsidP="001561C7">
          <w:pPr>
            <w:pStyle w:val="Inhaltsverzeichnisberschrift"/>
            <w:rPr>
              <w:rFonts w:ascii="Cambria" w:eastAsiaTheme="minorHAnsi" w:hAnsi="Cambria" w:cstheme="minorBidi"/>
              <w:b w:val="0"/>
              <w:bCs w:val="0"/>
              <w:color w:val="1D1B11" w:themeColor="background2" w:themeShade="1A"/>
              <w:sz w:val="22"/>
              <w:szCs w:val="22"/>
            </w:rPr>
          </w:pPr>
        </w:p>
        <w:p w14:paraId="33B2E09B" w14:textId="77777777" w:rsidR="001561C7" w:rsidRDefault="001561C7" w:rsidP="001561C7">
          <w:pPr>
            <w:pStyle w:val="Inhaltsverzeichnisberschrift"/>
            <w:rPr>
              <w:rFonts w:ascii="Cambria" w:eastAsiaTheme="minorHAnsi" w:hAnsi="Cambria" w:cstheme="minorBidi"/>
              <w:b w:val="0"/>
              <w:bCs w:val="0"/>
              <w:color w:val="1D1B11" w:themeColor="background2" w:themeShade="1A"/>
              <w:sz w:val="22"/>
              <w:szCs w:val="22"/>
            </w:rPr>
          </w:pPr>
        </w:p>
        <w:p w14:paraId="705F5F9D" w14:textId="77777777" w:rsidR="001561C7" w:rsidRDefault="001561C7" w:rsidP="001561C7">
          <w:pPr>
            <w:pStyle w:val="Inhaltsverzeichnisberschrift"/>
            <w:rPr>
              <w:rFonts w:ascii="Cambria" w:eastAsiaTheme="minorHAnsi" w:hAnsi="Cambria" w:cstheme="minorBidi"/>
              <w:b w:val="0"/>
              <w:bCs w:val="0"/>
              <w:color w:val="1D1B11" w:themeColor="background2" w:themeShade="1A"/>
              <w:sz w:val="22"/>
              <w:szCs w:val="22"/>
            </w:rPr>
          </w:pPr>
        </w:p>
        <w:p w14:paraId="15E40AEA" w14:textId="77777777" w:rsidR="001561C7" w:rsidRPr="000F320D" w:rsidRDefault="001561C7" w:rsidP="001561C7">
          <w:pPr>
            <w:pStyle w:val="Inhaltsverzeichnisberschrift"/>
            <w:rPr>
              <w:rFonts w:ascii="Cambria" w:eastAsiaTheme="minorHAnsi" w:hAnsi="Cambria" w:cstheme="minorBidi"/>
              <w:b w:val="0"/>
              <w:bCs w:val="0"/>
              <w:color w:val="1D1B11" w:themeColor="background2" w:themeShade="1A"/>
              <w:sz w:val="22"/>
              <w:szCs w:val="22"/>
            </w:rPr>
          </w:pPr>
          <w:r w:rsidRPr="00E26180">
            <w:rPr>
              <w:color w:val="auto"/>
            </w:rPr>
            <w:t>Inhalt</w:t>
          </w:r>
        </w:p>
        <w:p w14:paraId="688376AA" w14:textId="77777777" w:rsidR="001561C7" w:rsidRPr="00E26180" w:rsidRDefault="001561C7" w:rsidP="001561C7"/>
        <w:p w14:paraId="166C58CA" w14:textId="77777777" w:rsidR="001561C7" w:rsidRDefault="001561C7" w:rsidP="001561C7">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7488128" w:history="1">
            <w:r w:rsidRPr="00AA558B">
              <w:rPr>
                <w:rStyle w:val="Hyperlink"/>
                <w:noProof/>
              </w:rPr>
              <w:t>1</w:t>
            </w:r>
            <w:r>
              <w:rPr>
                <w:rFonts w:asciiTheme="minorHAnsi" w:eastAsiaTheme="minorEastAsia" w:hAnsiTheme="minorHAnsi"/>
                <w:noProof/>
                <w:color w:val="auto"/>
                <w:lang w:eastAsia="de-DE"/>
              </w:rPr>
              <w:tab/>
            </w:r>
            <w:r w:rsidRPr="00AA558B">
              <w:rPr>
                <w:rStyle w:val="Hyperlink"/>
                <w:noProof/>
              </w:rPr>
              <w:t>Weitere Lehrerversuche</w:t>
            </w:r>
            <w:r>
              <w:rPr>
                <w:noProof/>
                <w:webHidden/>
              </w:rPr>
              <w:tab/>
            </w:r>
            <w:r>
              <w:rPr>
                <w:noProof/>
                <w:webHidden/>
              </w:rPr>
              <w:fldChar w:fldCharType="begin"/>
            </w:r>
            <w:r>
              <w:rPr>
                <w:noProof/>
                <w:webHidden/>
              </w:rPr>
              <w:instrText xml:space="preserve"> PAGEREF _Toc427488128 \h </w:instrText>
            </w:r>
            <w:r>
              <w:rPr>
                <w:noProof/>
                <w:webHidden/>
              </w:rPr>
            </w:r>
            <w:r>
              <w:rPr>
                <w:noProof/>
                <w:webHidden/>
              </w:rPr>
              <w:fldChar w:fldCharType="separate"/>
            </w:r>
            <w:r>
              <w:rPr>
                <w:noProof/>
                <w:webHidden/>
              </w:rPr>
              <w:t>1</w:t>
            </w:r>
            <w:r>
              <w:rPr>
                <w:noProof/>
                <w:webHidden/>
              </w:rPr>
              <w:fldChar w:fldCharType="end"/>
            </w:r>
          </w:hyperlink>
        </w:p>
        <w:p w14:paraId="5596E89E" w14:textId="77777777" w:rsidR="001561C7" w:rsidRDefault="001561C7" w:rsidP="001561C7">
          <w:pPr>
            <w:pStyle w:val="Verzeichnis2"/>
            <w:tabs>
              <w:tab w:val="left" w:pos="880"/>
              <w:tab w:val="right" w:leader="dot" w:pos="9062"/>
            </w:tabs>
            <w:rPr>
              <w:rFonts w:asciiTheme="minorHAnsi" w:eastAsiaTheme="minorEastAsia" w:hAnsiTheme="minorHAnsi"/>
              <w:noProof/>
              <w:color w:val="auto"/>
              <w:lang w:eastAsia="de-DE"/>
            </w:rPr>
          </w:pPr>
          <w:hyperlink w:anchor="_Toc427488129" w:history="1">
            <w:r w:rsidRPr="00AA558B">
              <w:rPr>
                <w:rStyle w:val="Hyperlink"/>
                <w:rFonts w:cs="Arial"/>
                <w:noProof/>
              </w:rPr>
              <w:t>1.1</w:t>
            </w:r>
            <w:r>
              <w:rPr>
                <w:rFonts w:asciiTheme="minorHAnsi" w:eastAsiaTheme="minorEastAsia" w:hAnsiTheme="minorHAnsi"/>
                <w:noProof/>
                <w:color w:val="auto"/>
                <w:lang w:eastAsia="de-DE"/>
              </w:rPr>
              <w:tab/>
            </w:r>
            <w:r w:rsidRPr="00AA558B">
              <w:rPr>
                <w:rStyle w:val="Hyperlink"/>
                <w:noProof/>
              </w:rPr>
              <w:t xml:space="preserve">V1 - </w:t>
            </w:r>
            <w:r w:rsidRPr="00AA558B">
              <w:rPr>
                <w:rStyle w:val="Hyperlink"/>
                <w:rFonts w:cs="Arial"/>
                <w:noProof/>
                <w:shd w:val="clear" w:color="auto" w:fill="FFFFFF"/>
              </w:rPr>
              <w:t>Veränderung der Elastizität bei Stoffen</w:t>
            </w:r>
            <w:r>
              <w:rPr>
                <w:noProof/>
                <w:webHidden/>
              </w:rPr>
              <w:tab/>
            </w:r>
            <w:r>
              <w:rPr>
                <w:noProof/>
                <w:webHidden/>
              </w:rPr>
              <w:fldChar w:fldCharType="begin"/>
            </w:r>
            <w:r>
              <w:rPr>
                <w:noProof/>
                <w:webHidden/>
              </w:rPr>
              <w:instrText xml:space="preserve"> PAGEREF _Toc427488129 \h </w:instrText>
            </w:r>
            <w:r>
              <w:rPr>
                <w:noProof/>
                <w:webHidden/>
              </w:rPr>
            </w:r>
            <w:r>
              <w:rPr>
                <w:noProof/>
                <w:webHidden/>
              </w:rPr>
              <w:fldChar w:fldCharType="separate"/>
            </w:r>
            <w:r>
              <w:rPr>
                <w:noProof/>
                <w:webHidden/>
              </w:rPr>
              <w:t>1</w:t>
            </w:r>
            <w:r>
              <w:rPr>
                <w:noProof/>
                <w:webHidden/>
              </w:rPr>
              <w:fldChar w:fldCharType="end"/>
            </w:r>
          </w:hyperlink>
        </w:p>
        <w:p w14:paraId="1966C7D2" w14:textId="77777777" w:rsidR="001561C7" w:rsidRDefault="001561C7" w:rsidP="001561C7">
          <w:pPr>
            <w:pStyle w:val="Verzeichnis2"/>
            <w:tabs>
              <w:tab w:val="left" w:pos="880"/>
              <w:tab w:val="right" w:leader="dot" w:pos="9062"/>
            </w:tabs>
            <w:rPr>
              <w:rFonts w:asciiTheme="minorHAnsi" w:eastAsiaTheme="minorEastAsia" w:hAnsiTheme="minorHAnsi"/>
              <w:noProof/>
              <w:color w:val="auto"/>
              <w:lang w:eastAsia="de-DE"/>
            </w:rPr>
          </w:pPr>
          <w:hyperlink w:anchor="_Toc427488130" w:history="1">
            <w:r w:rsidRPr="00AA558B">
              <w:rPr>
                <w:rStyle w:val="Hyperlink"/>
                <w:noProof/>
              </w:rPr>
              <w:t>1.2</w:t>
            </w:r>
            <w:r>
              <w:rPr>
                <w:rFonts w:asciiTheme="minorHAnsi" w:eastAsiaTheme="minorEastAsia" w:hAnsiTheme="minorHAnsi"/>
                <w:noProof/>
                <w:color w:val="auto"/>
                <w:lang w:eastAsia="de-DE"/>
              </w:rPr>
              <w:tab/>
            </w:r>
            <w:r w:rsidRPr="00AA558B">
              <w:rPr>
                <w:rStyle w:val="Hyperlink"/>
                <w:noProof/>
              </w:rPr>
              <w:t>V2 -  Ballons schrumpfen</w:t>
            </w:r>
            <w:r>
              <w:rPr>
                <w:noProof/>
                <w:webHidden/>
              </w:rPr>
              <w:tab/>
            </w:r>
            <w:r>
              <w:rPr>
                <w:noProof/>
                <w:webHidden/>
              </w:rPr>
              <w:fldChar w:fldCharType="begin"/>
            </w:r>
            <w:r>
              <w:rPr>
                <w:noProof/>
                <w:webHidden/>
              </w:rPr>
              <w:instrText xml:space="preserve"> PAGEREF _Toc427488130 \h </w:instrText>
            </w:r>
            <w:r>
              <w:rPr>
                <w:noProof/>
                <w:webHidden/>
              </w:rPr>
            </w:r>
            <w:r>
              <w:rPr>
                <w:noProof/>
                <w:webHidden/>
              </w:rPr>
              <w:fldChar w:fldCharType="separate"/>
            </w:r>
            <w:r>
              <w:rPr>
                <w:noProof/>
                <w:webHidden/>
              </w:rPr>
              <w:t>2</w:t>
            </w:r>
            <w:r>
              <w:rPr>
                <w:noProof/>
                <w:webHidden/>
              </w:rPr>
              <w:fldChar w:fldCharType="end"/>
            </w:r>
          </w:hyperlink>
        </w:p>
        <w:p w14:paraId="170C95A3" w14:textId="77777777" w:rsidR="001561C7" w:rsidRDefault="001561C7" w:rsidP="001561C7">
          <w:pPr>
            <w:pStyle w:val="Verzeichnis2"/>
            <w:tabs>
              <w:tab w:val="left" w:pos="880"/>
              <w:tab w:val="right" w:leader="dot" w:pos="9062"/>
            </w:tabs>
            <w:rPr>
              <w:rFonts w:asciiTheme="minorHAnsi" w:eastAsiaTheme="minorEastAsia" w:hAnsiTheme="minorHAnsi"/>
              <w:noProof/>
              <w:color w:val="auto"/>
              <w:lang w:eastAsia="de-DE"/>
            </w:rPr>
          </w:pPr>
          <w:hyperlink w:anchor="_Toc427488131" w:history="1">
            <w:r w:rsidRPr="00AA558B">
              <w:rPr>
                <w:rStyle w:val="Hyperlink"/>
                <w:noProof/>
              </w:rPr>
              <w:t>1.3</w:t>
            </w:r>
            <w:r>
              <w:rPr>
                <w:rFonts w:asciiTheme="minorHAnsi" w:eastAsiaTheme="minorEastAsia" w:hAnsiTheme="minorHAnsi"/>
                <w:noProof/>
                <w:color w:val="auto"/>
                <w:lang w:eastAsia="de-DE"/>
              </w:rPr>
              <w:tab/>
            </w:r>
            <w:r w:rsidRPr="00AA558B">
              <w:rPr>
                <w:rStyle w:val="Hyperlink"/>
                <w:noProof/>
              </w:rPr>
              <w:t>V3 - Stickstoff und Wasserstoff durch Elektrolyse</w:t>
            </w:r>
            <w:r>
              <w:rPr>
                <w:noProof/>
                <w:webHidden/>
              </w:rPr>
              <w:tab/>
            </w:r>
            <w:r>
              <w:rPr>
                <w:noProof/>
                <w:webHidden/>
              </w:rPr>
              <w:fldChar w:fldCharType="begin"/>
            </w:r>
            <w:r>
              <w:rPr>
                <w:noProof/>
                <w:webHidden/>
              </w:rPr>
              <w:instrText xml:space="preserve"> PAGEREF _Toc427488131 \h </w:instrText>
            </w:r>
            <w:r>
              <w:rPr>
                <w:noProof/>
                <w:webHidden/>
              </w:rPr>
            </w:r>
            <w:r>
              <w:rPr>
                <w:noProof/>
                <w:webHidden/>
              </w:rPr>
              <w:fldChar w:fldCharType="separate"/>
            </w:r>
            <w:r>
              <w:rPr>
                <w:noProof/>
                <w:webHidden/>
              </w:rPr>
              <w:t>4</w:t>
            </w:r>
            <w:r>
              <w:rPr>
                <w:noProof/>
                <w:webHidden/>
              </w:rPr>
              <w:fldChar w:fldCharType="end"/>
            </w:r>
          </w:hyperlink>
        </w:p>
        <w:p w14:paraId="58D55997" w14:textId="77777777" w:rsidR="001561C7" w:rsidRDefault="001561C7" w:rsidP="001561C7">
          <w:pPr>
            <w:pStyle w:val="Verzeichnis1"/>
            <w:tabs>
              <w:tab w:val="left" w:pos="440"/>
              <w:tab w:val="right" w:leader="dot" w:pos="9062"/>
            </w:tabs>
            <w:rPr>
              <w:rFonts w:asciiTheme="minorHAnsi" w:eastAsiaTheme="minorEastAsia" w:hAnsiTheme="minorHAnsi"/>
              <w:noProof/>
              <w:color w:val="auto"/>
              <w:lang w:eastAsia="de-DE"/>
            </w:rPr>
          </w:pPr>
          <w:hyperlink w:anchor="_Toc427488132" w:history="1">
            <w:r w:rsidRPr="00AA558B">
              <w:rPr>
                <w:rStyle w:val="Hyperlink"/>
                <w:noProof/>
              </w:rPr>
              <w:t>2</w:t>
            </w:r>
            <w:r>
              <w:rPr>
                <w:rFonts w:asciiTheme="minorHAnsi" w:eastAsiaTheme="minorEastAsia" w:hAnsiTheme="minorHAnsi"/>
                <w:noProof/>
                <w:color w:val="auto"/>
                <w:lang w:eastAsia="de-DE"/>
              </w:rPr>
              <w:tab/>
            </w:r>
            <w:r w:rsidRPr="00AA558B">
              <w:rPr>
                <w:rStyle w:val="Hyperlink"/>
                <w:noProof/>
              </w:rPr>
              <w:t>Weitere Schülerversuche</w:t>
            </w:r>
            <w:r>
              <w:rPr>
                <w:noProof/>
                <w:webHidden/>
              </w:rPr>
              <w:tab/>
            </w:r>
            <w:r>
              <w:rPr>
                <w:noProof/>
                <w:webHidden/>
              </w:rPr>
              <w:fldChar w:fldCharType="begin"/>
            </w:r>
            <w:r>
              <w:rPr>
                <w:noProof/>
                <w:webHidden/>
              </w:rPr>
              <w:instrText xml:space="preserve"> PAGEREF _Toc427488132 \h </w:instrText>
            </w:r>
            <w:r>
              <w:rPr>
                <w:noProof/>
                <w:webHidden/>
              </w:rPr>
            </w:r>
            <w:r>
              <w:rPr>
                <w:noProof/>
                <w:webHidden/>
              </w:rPr>
              <w:fldChar w:fldCharType="separate"/>
            </w:r>
            <w:r>
              <w:rPr>
                <w:noProof/>
                <w:webHidden/>
              </w:rPr>
              <w:t>6</w:t>
            </w:r>
            <w:r>
              <w:rPr>
                <w:noProof/>
                <w:webHidden/>
              </w:rPr>
              <w:fldChar w:fldCharType="end"/>
            </w:r>
          </w:hyperlink>
        </w:p>
        <w:p w14:paraId="0BDAEBB9" w14:textId="77777777" w:rsidR="001561C7" w:rsidRDefault="001561C7" w:rsidP="001561C7">
          <w:pPr>
            <w:pStyle w:val="Verzeichnis2"/>
            <w:tabs>
              <w:tab w:val="left" w:pos="880"/>
              <w:tab w:val="right" w:leader="dot" w:pos="9062"/>
            </w:tabs>
            <w:rPr>
              <w:rFonts w:asciiTheme="minorHAnsi" w:eastAsiaTheme="minorEastAsia" w:hAnsiTheme="minorHAnsi"/>
              <w:noProof/>
              <w:color w:val="auto"/>
              <w:lang w:eastAsia="de-DE"/>
            </w:rPr>
          </w:pPr>
          <w:hyperlink w:anchor="_Toc427488133" w:history="1">
            <w:r w:rsidRPr="00AA558B">
              <w:rPr>
                <w:rStyle w:val="Hyperlink"/>
                <w:noProof/>
              </w:rPr>
              <w:t>2.1</w:t>
            </w:r>
            <w:r>
              <w:rPr>
                <w:rFonts w:asciiTheme="minorHAnsi" w:eastAsiaTheme="minorEastAsia" w:hAnsiTheme="minorHAnsi"/>
                <w:noProof/>
                <w:color w:val="auto"/>
                <w:lang w:eastAsia="de-DE"/>
              </w:rPr>
              <w:tab/>
            </w:r>
            <w:r w:rsidRPr="00AA558B">
              <w:rPr>
                <w:rStyle w:val="Hyperlink"/>
                <w:noProof/>
              </w:rPr>
              <w:t>V4 - Nachweis von Stickstoff in organischen Verbindungen</w:t>
            </w:r>
            <w:r>
              <w:rPr>
                <w:noProof/>
                <w:webHidden/>
              </w:rPr>
              <w:tab/>
            </w:r>
            <w:r>
              <w:rPr>
                <w:noProof/>
                <w:webHidden/>
              </w:rPr>
              <w:fldChar w:fldCharType="begin"/>
            </w:r>
            <w:r>
              <w:rPr>
                <w:noProof/>
                <w:webHidden/>
              </w:rPr>
              <w:instrText xml:space="preserve"> PAGEREF _Toc427488133 \h </w:instrText>
            </w:r>
            <w:r>
              <w:rPr>
                <w:noProof/>
                <w:webHidden/>
              </w:rPr>
            </w:r>
            <w:r>
              <w:rPr>
                <w:noProof/>
                <w:webHidden/>
              </w:rPr>
              <w:fldChar w:fldCharType="separate"/>
            </w:r>
            <w:r>
              <w:rPr>
                <w:noProof/>
                <w:webHidden/>
              </w:rPr>
              <w:t>6</w:t>
            </w:r>
            <w:r>
              <w:rPr>
                <w:noProof/>
                <w:webHidden/>
              </w:rPr>
              <w:fldChar w:fldCharType="end"/>
            </w:r>
          </w:hyperlink>
        </w:p>
        <w:p w14:paraId="6891C0F7" w14:textId="77777777" w:rsidR="001561C7" w:rsidRDefault="001561C7" w:rsidP="001561C7">
          <w:pPr>
            <w:pStyle w:val="Verzeichnis2"/>
            <w:tabs>
              <w:tab w:val="left" w:pos="880"/>
              <w:tab w:val="right" w:leader="dot" w:pos="9062"/>
            </w:tabs>
            <w:rPr>
              <w:rFonts w:asciiTheme="minorHAnsi" w:eastAsiaTheme="minorEastAsia" w:hAnsiTheme="minorHAnsi"/>
              <w:noProof/>
              <w:color w:val="auto"/>
              <w:lang w:eastAsia="de-DE"/>
            </w:rPr>
          </w:pPr>
          <w:hyperlink w:anchor="_Toc427488134" w:history="1">
            <w:r w:rsidRPr="00AA558B">
              <w:rPr>
                <w:rStyle w:val="Hyperlink"/>
                <w:noProof/>
              </w:rPr>
              <w:t>2.2</w:t>
            </w:r>
            <w:r>
              <w:rPr>
                <w:rFonts w:asciiTheme="minorHAnsi" w:eastAsiaTheme="minorEastAsia" w:hAnsiTheme="minorHAnsi"/>
                <w:noProof/>
                <w:color w:val="auto"/>
                <w:lang w:eastAsia="de-DE"/>
              </w:rPr>
              <w:tab/>
            </w:r>
            <w:r w:rsidRPr="00AA558B">
              <w:rPr>
                <w:rStyle w:val="Hyperlink"/>
                <w:noProof/>
              </w:rPr>
              <w:t>V5- Stickstoffgewinnung aus der Luft</w:t>
            </w:r>
            <w:r>
              <w:rPr>
                <w:noProof/>
                <w:webHidden/>
              </w:rPr>
              <w:tab/>
            </w:r>
            <w:r>
              <w:rPr>
                <w:noProof/>
                <w:webHidden/>
              </w:rPr>
              <w:fldChar w:fldCharType="begin"/>
            </w:r>
            <w:r>
              <w:rPr>
                <w:noProof/>
                <w:webHidden/>
              </w:rPr>
              <w:instrText xml:space="preserve"> PAGEREF _Toc427488134 \h </w:instrText>
            </w:r>
            <w:r>
              <w:rPr>
                <w:noProof/>
                <w:webHidden/>
              </w:rPr>
            </w:r>
            <w:r>
              <w:rPr>
                <w:noProof/>
                <w:webHidden/>
              </w:rPr>
              <w:fldChar w:fldCharType="separate"/>
            </w:r>
            <w:r>
              <w:rPr>
                <w:noProof/>
                <w:webHidden/>
              </w:rPr>
              <w:t>8</w:t>
            </w:r>
            <w:r>
              <w:rPr>
                <w:noProof/>
                <w:webHidden/>
              </w:rPr>
              <w:fldChar w:fldCharType="end"/>
            </w:r>
          </w:hyperlink>
        </w:p>
        <w:p w14:paraId="3AA4BCBE" w14:textId="77777777" w:rsidR="001561C7" w:rsidRDefault="001561C7" w:rsidP="001561C7">
          <w:r>
            <w:fldChar w:fldCharType="end"/>
          </w:r>
        </w:p>
      </w:sdtContent>
    </w:sdt>
    <w:p w14:paraId="5CE985E9" w14:textId="77777777" w:rsidR="001561C7" w:rsidRDefault="001561C7" w:rsidP="001561C7"/>
    <w:p w14:paraId="05C32107" w14:textId="77777777" w:rsidR="001561C7" w:rsidRDefault="001561C7" w:rsidP="001561C7"/>
    <w:p w14:paraId="29D6B3CE" w14:textId="77777777" w:rsidR="001561C7" w:rsidRPr="005B0270" w:rsidRDefault="001561C7" w:rsidP="001561C7"/>
    <w:p w14:paraId="2CBCAA66" w14:textId="77777777" w:rsidR="001561C7" w:rsidRPr="005B0270" w:rsidRDefault="001561C7" w:rsidP="001561C7"/>
    <w:p w14:paraId="5CE1C63F" w14:textId="77777777" w:rsidR="001561C7" w:rsidRPr="005B0270" w:rsidRDefault="001561C7" w:rsidP="001561C7"/>
    <w:p w14:paraId="5C7F4BC2" w14:textId="77777777" w:rsidR="001561C7" w:rsidRDefault="001561C7" w:rsidP="001561C7">
      <w:pPr>
        <w:tabs>
          <w:tab w:val="left" w:pos="3000"/>
        </w:tabs>
      </w:pPr>
      <w:r>
        <w:lastRenderedPageBreak/>
        <w:tab/>
      </w:r>
    </w:p>
    <w:p w14:paraId="1A8A2865" w14:textId="77777777" w:rsidR="001561C7" w:rsidRDefault="001561C7" w:rsidP="001561C7"/>
    <w:p w14:paraId="413C7924" w14:textId="77777777" w:rsidR="001561C7" w:rsidRPr="005B0270" w:rsidRDefault="001561C7" w:rsidP="001561C7">
      <w:pPr>
        <w:sectPr w:rsidR="001561C7" w:rsidRPr="005B0270" w:rsidSect="00984EF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709" w:left="1417" w:header="708" w:footer="708" w:gutter="0"/>
          <w:pgNumType w:start="0"/>
          <w:cols w:space="708"/>
          <w:docGrid w:linePitch="360"/>
        </w:sectPr>
      </w:pPr>
    </w:p>
    <w:p w14:paraId="48003ABC" w14:textId="77777777" w:rsidR="001561C7" w:rsidRPr="00E54798" w:rsidRDefault="001561C7" w:rsidP="001561C7">
      <w:pPr>
        <w:rPr>
          <w:rFonts w:asciiTheme="majorHAnsi" w:hAnsiTheme="majorHAnsi"/>
          <w:b/>
          <w:color w:val="auto"/>
        </w:rPr>
      </w:pPr>
      <w:r w:rsidRPr="00E54798">
        <w:rPr>
          <w:rFonts w:asciiTheme="majorHAnsi" w:hAnsiTheme="majorHAnsi"/>
          <w:b/>
          <w:color w:val="auto"/>
        </w:rPr>
        <w:lastRenderedPageBreak/>
        <w:t>Allgemeines:</w:t>
      </w:r>
    </w:p>
    <w:p w14:paraId="4BDA2446" w14:textId="77777777" w:rsidR="001561C7" w:rsidRDefault="001561C7" w:rsidP="001561C7">
      <w:pPr>
        <w:pStyle w:val="berschrift1"/>
      </w:pPr>
      <w:bookmarkStart w:id="0" w:name="_Toc427488128"/>
      <w:r>
        <w:t>Weitere Lehrerversuche</w:t>
      </w:r>
      <w:bookmarkEnd w:id="0"/>
    </w:p>
    <w:p w14:paraId="0AAE7371" w14:textId="77777777" w:rsidR="001561C7" w:rsidRDefault="001561C7" w:rsidP="001561C7">
      <w:pPr>
        <w:pStyle w:val="berschrift2"/>
        <w:rPr>
          <w:rStyle w:val="apple-converted-space"/>
          <w:rFonts w:ascii="Cambria" w:hAnsi="Cambria" w:cs="Arial"/>
          <w:bCs w:val="0"/>
          <w:color w:val="000000"/>
          <w:szCs w:val="22"/>
          <w:shd w:val="clear" w:color="auto" w:fill="FFFFFF"/>
        </w:rPr>
      </w:pPr>
      <w:bookmarkStart w:id="1" w:name="_Toc427488129"/>
      <w:r>
        <w:rPr>
          <w:rFonts w:ascii="Cambria" w:hAnsi="Cambria"/>
          <w:szCs w:val="22"/>
        </w:rPr>
        <w:t>V1</w:t>
      </w:r>
      <w:r w:rsidRPr="00736657">
        <w:rPr>
          <w:rFonts w:ascii="Cambria" w:hAnsi="Cambria"/>
          <w:szCs w:val="22"/>
        </w:rPr>
        <w:t xml:space="preserve"> - </w:t>
      </w:r>
      <w:r w:rsidRPr="00736657">
        <w:rPr>
          <w:rFonts w:ascii="Cambria" w:hAnsi="Cambria" w:cs="Arial"/>
          <w:bCs w:val="0"/>
          <w:color w:val="000000"/>
          <w:szCs w:val="22"/>
          <w:shd w:val="clear" w:color="auto" w:fill="FFFFFF"/>
        </w:rPr>
        <w:t>Veränderung der Elastizität bei Stoffen</w:t>
      </w:r>
      <w:bookmarkEnd w:id="1"/>
      <w:r w:rsidRPr="00736657">
        <w:rPr>
          <w:rStyle w:val="apple-converted-space"/>
          <w:rFonts w:ascii="Cambria" w:hAnsi="Cambria" w:cs="Arial"/>
          <w:bCs w:val="0"/>
          <w:color w:val="000000"/>
          <w:szCs w:val="22"/>
          <w:shd w:val="clear" w:color="auto" w:fill="FFFFFF"/>
        </w:rPr>
        <w:t>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561C7" w:rsidRPr="009C5E28" w14:paraId="536ECD22" w14:textId="77777777" w:rsidTr="00A213ED">
        <w:tc>
          <w:tcPr>
            <w:tcW w:w="9322" w:type="dxa"/>
            <w:gridSpan w:val="9"/>
            <w:shd w:val="clear" w:color="auto" w:fill="4F81BD"/>
            <w:vAlign w:val="center"/>
          </w:tcPr>
          <w:p w14:paraId="618F59A4" w14:textId="77777777" w:rsidR="001561C7" w:rsidRPr="00F31EBF" w:rsidRDefault="001561C7" w:rsidP="00A213ED">
            <w:pPr>
              <w:spacing w:after="0"/>
              <w:jc w:val="center"/>
              <w:rPr>
                <w:b/>
                <w:bCs/>
                <w:color w:val="FFFFFF" w:themeColor="background1"/>
              </w:rPr>
            </w:pPr>
            <w:r w:rsidRPr="00F31EBF">
              <w:rPr>
                <w:b/>
                <w:bCs/>
                <w:color w:val="FFFFFF" w:themeColor="background1"/>
              </w:rPr>
              <w:t>Gefahrenstoffe</w:t>
            </w:r>
          </w:p>
        </w:tc>
      </w:tr>
      <w:tr w:rsidR="001561C7" w:rsidRPr="009C5E28" w14:paraId="0CB262D3" w14:textId="77777777" w:rsidTr="00A213E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CC0620C" w14:textId="77777777" w:rsidR="001561C7" w:rsidRPr="00045C9A" w:rsidRDefault="001561C7" w:rsidP="00A213ED">
            <w:pPr>
              <w:spacing w:after="0" w:line="276" w:lineRule="auto"/>
              <w:jc w:val="center"/>
              <w:rPr>
                <w:bCs/>
                <w:sz w:val="20"/>
                <w:szCs w:val="20"/>
              </w:rPr>
            </w:pPr>
            <w:r w:rsidRPr="00045C9A">
              <w:rPr>
                <w:bCs/>
                <w:sz w:val="20"/>
                <w:szCs w:val="20"/>
              </w:rPr>
              <w:t>Stickstoff</w:t>
            </w:r>
          </w:p>
        </w:tc>
        <w:tc>
          <w:tcPr>
            <w:tcW w:w="3177" w:type="dxa"/>
            <w:gridSpan w:val="3"/>
            <w:tcBorders>
              <w:top w:val="single" w:sz="8" w:space="0" w:color="4F81BD"/>
              <w:bottom w:val="single" w:sz="8" w:space="0" w:color="4F81BD"/>
            </w:tcBorders>
            <w:shd w:val="clear" w:color="auto" w:fill="auto"/>
            <w:vAlign w:val="center"/>
          </w:tcPr>
          <w:p w14:paraId="5B7E5840" w14:textId="77777777" w:rsidR="001561C7" w:rsidRPr="009C5E28" w:rsidRDefault="001561C7" w:rsidP="00A213ED">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90C6CB0" w14:textId="77777777" w:rsidR="001561C7" w:rsidRPr="009C5E28" w:rsidRDefault="001561C7" w:rsidP="00A213ED">
            <w:pPr>
              <w:spacing w:after="0"/>
              <w:jc w:val="center"/>
            </w:pPr>
            <w:r w:rsidRPr="009C5E28">
              <w:rPr>
                <w:sz w:val="20"/>
              </w:rPr>
              <w:t xml:space="preserve">P: </w:t>
            </w:r>
            <w:r>
              <w:t>403</w:t>
            </w:r>
          </w:p>
        </w:tc>
      </w:tr>
      <w:tr w:rsidR="001561C7" w:rsidRPr="009C5E28" w14:paraId="5D8EB627" w14:textId="77777777" w:rsidTr="00A213ED">
        <w:tc>
          <w:tcPr>
            <w:tcW w:w="1009" w:type="dxa"/>
            <w:tcBorders>
              <w:top w:val="single" w:sz="8" w:space="0" w:color="4F81BD"/>
              <w:left w:val="single" w:sz="8" w:space="0" w:color="4F81BD"/>
              <w:bottom w:val="single" w:sz="8" w:space="0" w:color="4F81BD"/>
            </w:tcBorders>
            <w:shd w:val="clear" w:color="auto" w:fill="auto"/>
            <w:vAlign w:val="center"/>
          </w:tcPr>
          <w:p w14:paraId="3285E5AF" w14:textId="77777777" w:rsidR="001561C7" w:rsidRPr="009C5E28" w:rsidRDefault="001561C7" w:rsidP="00A213ED">
            <w:pPr>
              <w:spacing w:after="0"/>
              <w:jc w:val="center"/>
              <w:rPr>
                <w:b/>
                <w:bCs/>
              </w:rPr>
            </w:pPr>
            <w:r>
              <w:rPr>
                <w:b/>
                <w:noProof/>
                <w:lang w:eastAsia="de-DE"/>
              </w:rPr>
              <w:drawing>
                <wp:inline distT="0" distB="0" distL="0" distR="0" wp14:anchorId="46873DDA" wp14:editId="4D5CBD05">
                  <wp:extent cx="533400" cy="533400"/>
                  <wp:effectExtent l="0" t="0" r="0" b="0"/>
                  <wp:docPr id="7" name="Grafik 7" descr="C:\Users\Annika\Desktop\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a\Desktop\SVP\Piktogramme\Grau\Ätzend.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5C94AC8" w14:textId="77777777" w:rsidR="001561C7" w:rsidRPr="009C5E28" w:rsidRDefault="001561C7" w:rsidP="00A213ED">
            <w:pPr>
              <w:spacing w:after="0"/>
              <w:jc w:val="center"/>
            </w:pPr>
            <w:r>
              <w:rPr>
                <w:noProof/>
                <w:lang w:eastAsia="de-DE"/>
              </w:rPr>
              <w:drawing>
                <wp:inline distT="0" distB="0" distL="0" distR="0" wp14:anchorId="79CC4713" wp14:editId="2CCF9113">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646BD30" w14:textId="77777777" w:rsidR="001561C7" w:rsidRPr="009C5E28" w:rsidRDefault="001561C7" w:rsidP="00A213ED">
            <w:pPr>
              <w:spacing w:after="0"/>
              <w:jc w:val="center"/>
            </w:pPr>
            <w:r>
              <w:rPr>
                <w:noProof/>
                <w:lang w:eastAsia="de-DE"/>
              </w:rPr>
              <w:drawing>
                <wp:inline distT="0" distB="0" distL="0" distR="0" wp14:anchorId="31FD5268" wp14:editId="5E4F24B7">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2D4AED0" w14:textId="77777777" w:rsidR="001561C7" w:rsidRPr="009C5E28" w:rsidRDefault="001561C7" w:rsidP="00A213ED">
            <w:pPr>
              <w:spacing w:after="0"/>
              <w:jc w:val="center"/>
            </w:pPr>
            <w:r>
              <w:rPr>
                <w:noProof/>
                <w:lang w:eastAsia="de-DE"/>
              </w:rPr>
              <w:drawing>
                <wp:inline distT="0" distB="0" distL="0" distR="0" wp14:anchorId="1D405E85" wp14:editId="4976C638">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44302E8" w14:textId="77777777" w:rsidR="001561C7" w:rsidRPr="009C5E28" w:rsidRDefault="001561C7" w:rsidP="00A213ED">
            <w:pPr>
              <w:spacing w:after="0"/>
              <w:jc w:val="center"/>
            </w:pPr>
            <w:r>
              <w:rPr>
                <w:noProof/>
                <w:lang w:eastAsia="de-DE"/>
              </w:rPr>
              <w:drawing>
                <wp:inline distT="0" distB="0" distL="0" distR="0" wp14:anchorId="6C9F2B22" wp14:editId="31469A8F">
                  <wp:extent cx="552450" cy="552450"/>
                  <wp:effectExtent l="0" t="0" r="0" b="0"/>
                  <wp:docPr id="11" name="Grafik 11" descr="C:\Users\Annika\Desktop\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ka\Desktop\SVP\Piktogramme\Gasflasche.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52450" cy="55245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9D3519C" w14:textId="77777777" w:rsidR="001561C7" w:rsidRPr="009C5E28" w:rsidRDefault="001561C7" w:rsidP="00A213ED">
            <w:pPr>
              <w:spacing w:after="0"/>
              <w:jc w:val="center"/>
            </w:pPr>
            <w:r>
              <w:rPr>
                <w:noProof/>
                <w:lang w:eastAsia="de-DE"/>
              </w:rPr>
              <w:drawing>
                <wp:inline distT="0" distB="0" distL="0" distR="0" wp14:anchorId="7CA4264E" wp14:editId="405E6DAE">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AEE7131" w14:textId="77777777" w:rsidR="001561C7" w:rsidRPr="009C5E28" w:rsidRDefault="001561C7" w:rsidP="00A213ED">
            <w:pPr>
              <w:spacing w:after="0"/>
              <w:jc w:val="center"/>
            </w:pPr>
            <w:r>
              <w:rPr>
                <w:noProof/>
                <w:lang w:eastAsia="de-DE"/>
              </w:rPr>
              <w:drawing>
                <wp:inline distT="0" distB="0" distL="0" distR="0" wp14:anchorId="01A2830F" wp14:editId="528A7791">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8791C05" w14:textId="77777777" w:rsidR="001561C7" w:rsidRPr="009C5E28" w:rsidRDefault="001561C7" w:rsidP="00A213ED">
            <w:pPr>
              <w:spacing w:after="0"/>
              <w:jc w:val="center"/>
            </w:pPr>
            <w:r>
              <w:rPr>
                <w:noProof/>
                <w:lang w:eastAsia="de-DE"/>
              </w:rPr>
              <w:drawing>
                <wp:inline distT="0" distB="0" distL="0" distR="0" wp14:anchorId="2519DA75" wp14:editId="6BDE8534">
                  <wp:extent cx="542925" cy="542925"/>
                  <wp:effectExtent l="0" t="0" r="0" b="0"/>
                  <wp:docPr id="23" name="Grafik 23" descr="C:\Users\Annika\Desktop\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ka\Desktop\SVP\Piktogramme\Grau\Reizend.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42925" cy="5429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934E6FF" w14:textId="77777777" w:rsidR="001561C7" w:rsidRPr="009C5E28" w:rsidRDefault="001561C7" w:rsidP="00A213ED">
            <w:pPr>
              <w:spacing w:after="0"/>
              <w:jc w:val="center"/>
            </w:pPr>
            <w:r>
              <w:rPr>
                <w:noProof/>
                <w:lang w:eastAsia="de-DE"/>
              </w:rPr>
              <w:drawing>
                <wp:inline distT="0" distB="0" distL="0" distR="0" wp14:anchorId="52A91FC3" wp14:editId="3D34700E">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6EED720" w14:textId="77777777" w:rsidR="001561C7" w:rsidRDefault="001561C7" w:rsidP="001561C7"/>
    <w:p w14:paraId="53BFC21D" w14:textId="77777777" w:rsidR="001561C7" w:rsidRDefault="001561C7" w:rsidP="001561C7">
      <w:r>
        <w:t>Material:</w:t>
      </w:r>
      <w:r>
        <w:tab/>
      </w:r>
      <w:r>
        <w:tab/>
        <w:t>Dewargefäß, Banane, Nägel, Gurke, Rose, Gummischlauch, Hammer</w:t>
      </w:r>
    </w:p>
    <w:p w14:paraId="7E86A40E" w14:textId="77777777" w:rsidR="001561C7" w:rsidRDefault="001561C7" w:rsidP="001561C7">
      <w:r>
        <w:t>Chemikalien:</w:t>
      </w:r>
      <w:r>
        <w:tab/>
      </w:r>
      <w:r>
        <w:tab/>
        <w:t>flüssiger Stickstoff</w:t>
      </w:r>
    </w:p>
    <w:p w14:paraId="0E509EE8" w14:textId="77777777" w:rsidR="001561C7" w:rsidRDefault="001561C7" w:rsidP="001561C7">
      <w:pPr>
        <w:rPr>
          <w:rFonts w:asciiTheme="majorHAnsi" w:hAnsiTheme="majorHAnsi"/>
          <w:color w:val="2D2D2D"/>
          <w:u w:val="single"/>
          <w:shd w:val="clear" w:color="auto" w:fill="FFFFFF"/>
        </w:rPr>
      </w:pPr>
      <w:r>
        <w:t>Gefahrenhinweis:</w:t>
      </w:r>
      <w:r>
        <w:tab/>
      </w:r>
      <w:r w:rsidRPr="00DC1841">
        <w:rPr>
          <w:rFonts w:asciiTheme="majorHAnsi" w:hAnsiTheme="majorHAnsi"/>
          <w:color w:val="2D2D2D"/>
          <w:u w:val="single"/>
          <w:shd w:val="clear" w:color="auto" w:fill="FFFFFF"/>
        </w:rPr>
        <w:t>Achtung! Beim Arbeiten mit Stickstoff auf gute Belüftung achten</w:t>
      </w:r>
      <w:r>
        <w:rPr>
          <w:rFonts w:asciiTheme="majorHAnsi" w:hAnsiTheme="majorHAnsi"/>
          <w:color w:val="2D2D2D"/>
          <w:u w:val="single"/>
          <w:shd w:val="clear" w:color="auto" w:fill="FFFFFF"/>
        </w:rPr>
        <w:t>.</w:t>
      </w:r>
    </w:p>
    <w:p w14:paraId="45ECDA76" w14:textId="77777777" w:rsidR="001561C7" w:rsidRDefault="001561C7" w:rsidP="001561C7">
      <w:pPr>
        <w:ind w:left="2124" w:hanging="2124"/>
        <w:rPr>
          <w:color w:val="2D2D2D"/>
          <w:sz w:val="23"/>
          <w:szCs w:val="23"/>
          <w:shd w:val="clear" w:color="auto" w:fill="FFFFFF"/>
        </w:rPr>
      </w:pPr>
      <w:r>
        <w:rPr>
          <w:noProof/>
          <w:lang w:eastAsia="de-DE"/>
        </w:rPr>
        <mc:AlternateContent>
          <mc:Choice Requires="wps">
            <w:drawing>
              <wp:anchor distT="0" distB="0" distL="114300" distR="114300" simplePos="0" relativeHeight="251820032" behindDoc="0" locked="0" layoutInCell="1" allowOverlap="1" wp14:anchorId="1FBB985D" wp14:editId="7AD0E200">
                <wp:simplePos x="0" y="0"/>
                <wp:positionH relativeFrom="column">
                  <wp:posOffset>3195955</wp:posOffset>
                </wp:positionH>
                <wp:positionV relativeFrom="paragraph">
                  <wp:posOffset>2575560</wp:posOffset>
                </wp:positionV>
                <wp:extent cx="2718435"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2718435" cy="635"/>
                        </a:xfrm>
                        <a:prstGeom prst="rect">
                          <a:avLst/>
                        </a:prstGeom>
                        <a:solidFill>
                          <a:prstClr val="white"/>
                        </a:solidFill>
                        <a:ln>
                          <a:noFill/>
                        </a:ln>
                        <a:effectLst/>
                      </wps:spPr>
                      <wps:txbx>
                        <w:txbxContent>
                          <w:p w14:paraId="6BAADBC7" w14:textId="77777777" w:rsidR="001561C7" w:rsidRPr="00F2500A" w:rsidRDefault="001561C7" w:rsidP="001561C7">
                            <w:pPr>
                              <w:pStyle w:val="Beschriftung"/>
                              <w:rPr>
                                <w:rFonts w:asciiTheme="majorHAnsi" w:hAnsiTheme="majorHAnsi"/>
                                <w:noProof/>
                                <w:color w:val="2D2D2D"/>
                                <w:shd w:val="clear" w:color="auto" w:fill="FFFFFF"/>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schematische Darstellung der zu untersuchenden Stoffe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BB985D" id="Textfeld 1" o:spid="_x0000_s1027" type="#_x0000_t202" style="position:absolute;left:0;text-align:left;margin-left:251.65pt;margin-top:202.8pt;width:214.05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" stroked="f">
                <v:textbox style="mso-fit-shape-to-text:t" inset="0,0,0,0">
                  <w:txbxContent>
                    <w:p w14:paraId="6BAADBC7" w14:textId="77777777" w:rsidR="001561C7" w:rsidRPr="00F2500A" w:rsidRDefault="001561C7" w:rsidP="001561C7">
                      <w:pPr>
                        <w:pStyle w:val="Beschriftung"/>
                        <w:rPr>
                          <w:rFonts w:asciiTheme="majorHAnsi" w:hAnsiTheme="majorHAnsi"/>
                          <w:noProof/>
                          <w:color w:val="2D2D2D"/>
                          <w:shd w:val="clear" w:color="auto" w:fill="FFFFFF"/>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schematische Darstellung der zu untersuchenden Stoffe</w:t>
                      </w:r>
                    </w:p>
                  </w:txbxContent>
                </v:textbox>
                <w10:wrap type="square"/>
              </v:shape>
            </w:pict>
          </mc:Fallback>
        </mc:AlternateContent>
      </w:r>
      <w:r>
        <w:rPr>
          <w:rFonts w:asciiTheme="majorHAnsi" w:hAnsiTheme="majorHAnsi"/>
          <w:noProof/>
          <w:color w:val="2D2D2D"/>
          <w:shd w:val="clear" w:color="auto" w:fill="FFFFFF"/>
          <w:lang w:eastAsia="de-DE"/>
        </w:rPr>
        <w:drawing>
          <wp:anchor distT="0" distB="0" distL="114300" distR="114300" simplePos="0" relativeHeight="251819008" behindDoc="0" locked="0" layoutInCell="1" allowOverlap="1" wp14:anchorId="3A7B1F5F" wp14:editId="206F65A4">
            <wp:simplePos x="0" y="0"/>
            <wp:positionH relativeFrom="margin">
              <wp:posOffset>3195955</wp:posOffset>
            </wp:positionH>
            <wp:positionV relativeFrom="margin">
              <wp:posOffset>4043680</wp:posOffset>
            </wp:positionV>
            <wp:extent cx="2718435" cy="2486025"/>
            <wp:effectExtent l="0" t="0" r="5715" b="9525"/>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rieren.png"/>
                    <pic:cNvPicPr/>
                  </pic:nvPicPr>
                  <pic:blipFill>
                    <a:blip r:embed="rId29" cstate="print">
                      <a:extLst>
                        <a:ext uri="{28A0092B-C50C-407E-A947-70E740481C1C}">
                          <a14:useLocalDpi xmlns:a14="http://schemas.microsoft.com/office/drawing/2010/main"/>
                        </a:ext>
                      </a:extLst>
                    </a:blip>
                    <a:stretch>
                      <a:fillRect/>
                    </a:stretch>
                  </pic:blipFill>
                  <pic:spPr>
                    <a:xfrm>
                      <a:off x="0" y="0"/>
                      <a:ext cx="2718435" cy="2486025"/>
                    </a:xfrm>
                    <a:prstGeom prst="rect">
                      <a:avLst/>
                    </a:prstGeom>
                  </pic:spPr>
                </pic:pic>
              </a:graphicData>
            </a:graphic>
          </wp:anchor>
        </w:drawing>
      </w:r>
      <w:r>
        <w:rPr>
          <w:rFonts w:asciiTheme="majorHAnsi" w:hAnsiTheme="majorHAnsi"/>
          <w:color w:val="2D2D2D"/>
          <w:shd w:val="clear" w:color="auto" w:fill="FFFFFF"/>
        </w:rPr>
        <w:t>Durchführung:</w:t>
      </w:r>
      <w:r>
        <w:rPr>
          <w:rFonts w:asciiTheme="majorHAnsi" w:hAnsiTheme="majorHAnsi"/>
          <w:color w:val="2D2D2D"/>
          <w:shd w:val="clear" w:color="auto" w:fill="FFFFFF"/>
        </w:rPr>
        <w:tab/>
        <w:t xml:space="preserve">a) Zerspringende Gurke: </w:t>
      </w:r>
      <w:r w:rsidRPr="00150181">
        <w:rPr>
          <w:color w:val="2D2D2D"/>
          <w:sz w:val="23"/>
          <w:szCs w:val="23"/>
          <w:shd w:val="clear" w:color="auto" w:fill="FFFFFF"/>
        </w:rPr>
        <w:t xml:space="preserve">Ein </w:t>
      </w:r>
      <w:r>
        <w:rPr>
          <w:color w:val="2D2D2D"/>
          <w:sz w:val="23"/>
          <w:szCs w:val="23"/>
          <w:shd w:val="clear" w:color="auto" w:fill="FFFFFF"/>
        </w:rPr>
        <w:t>Gurke</w:t>
      </w:r>
      <w:r w:rsidRPr="00150181">
        <w:rPr>
          <w:color w:val="2D2D2D"/>
          <w:sz w:val="23"/>
          <w:szCs w:val="23"/>
          <w:shd w:val="clear" w:color="auto" w:fill="FFFFFF"/>
        </w:rPr>
        <w:t xml:space="preserve"> wird mit Hilfe einer Drahtschlinge in das Dewargefäß gehalten. Nach einiger Zeit im Stickstoffbad kann der tiefgekühlte Apfel leicht mit einem Hammer bearbeitet werden.</w:t>
      </w:r>
      <w:r>
        <w:rPr>
          <w:color w:val="2D2D2D"/>
          <w:sz w:val="23"/>
          <w:szCs w:val="23"/>
          <w:shd w:val="clear" w:color="auto" w:fill="FFFFFF"/>
        </w:rPr>
        <w:t xml:space="preserve"> </w:t>
      </w:r>
      <w:r w:rsidRPr="00150181">
        <w:rPr>
          <w:color w:val="2D2D2D"/>
          <w:sz w:val="23"/>
          <w:szCs w:val="23"/>
          <w:shd w:val="clear" w:color="auto" w:fill="FFFFFF"/>
        </w:rPr>
        <w:t>b) Bananenhammer: Eine Banane wird für einige Zeit in ein mit flüssigem Stickstoff gefülltes Dewargefäß gehalten. Anschließend können mit der gefrorenen Banane Nägel in eine Holzplatte geschlagen werden.</w:t>
      </w:r>
      <w:r>
        <w:rPr>
          <w:color w:val="2D2D2D"/>
          <w:sz w:val="23"/>
          <w:szCs w:val="23"/>
          <w:shd w:val="clear" w:color="auto" w:fill="FFFFFF"/>
        </w:rPr>
        <w:t xml:space="preserve"> c</w:t>
      </w:r>
      <w:r w:rsidRPr="00150181">
        <w:rPr>
          <w:color w:val="2D2D2D"/>
          <w:sz w:val="23"/>
          <w:szCs w:val="23"/>
          <w:shd w:val="clear" w:color="auto" w:fill="FFFFFF"/>
        </w:rPr>
        <w:t>) Gummischerben: Ein Gummischlauch wird in den Dewar mit flüssigem Stickstoff gehalten. Nach kurzer Verweildauer in dem Kältebad bearbeiten wir den Schlauch mit dem Hammer</w:t>
      </w:r>
      <w:r>
        <w:rPr>
          <w:color w:val="2D2D2D"/>
          <w:sz w:val="23"/>
          <w:szCs w:val="23"/>
          <w:shd w:val="clear" w:color="auto" w:fill="FFFFFF"/>
        </w:rPr>
        <w:t>.</w:t>
      </w:r>
      <w:r w:rsidRPr="00150181">
        <w:rPr>
          <w:color w:val="2D2D2D"/>
          <w:sz w:val="23"/>
          <w:szCs w:val="23"/>
          <w:shd w:val="clear" w:color="auto" w:fill="FFFFFF"/>
        </w:rPr>
        <w:t xml:space="preserve"> </w:t>
      </w:r>
      <w:r>
        <w:rPr>
          <w:color w:val="2D2D2D"/>
          <w:sz w:val="23"/>
          <w:szCs w:val="23"/>
          <w:shd w:val="clear" w:color="auto" w:fill="FFFFFF"/>
        </w:rPr>
        <w:t>Alternativ:</w:t>
      </w:r>
      <w:r w:rsidRPr="00150181">
        <w:rPr>
          <w:color w:val="2D2D2D"/>
          <w:sz w:val="23"/>
          <w:szCs w:val="23"/>
          <w:shd w:val="clear" w:color="auto" w:fill="FFFFFF"/>
        </w:rPr>
        <w:t xml:space="preserve"> Gläserne Rose: Eine Rosenblüte kopfüber in flüssigen Stickstoff tauchen und anschließend mit einiger Wucht auf die Arbeitsfläche schlagen. </w:t>
      </w:r>
    </w:p>
    <w:p w14:paraId="2A85B2D7" w14:textId="77777777" w:rsidR="001561C7" w:rsidRDefault="001561C7" w:rsidP="001561C7">
      <w:pPr>
        <w:ind w:left="2124" w:hanging="2124"/>
        <w:rPr>
          <w:color w:val="2D2D2D"/>
          <w:sz w:val="23"/>
          <w:szCs w:val="23"/>
          <w:shd w:val="clear" w:color="auto" w:fill="FFFFFF"/>
        </w:rPr>
      </w:pPr>
      <w:r>
        <w:rPr>
          <w:color w:val="2D2D2D"/>
          <w:sz w:val="23"/>
          <w:szCs w:val="23"/>
          <w:shd w:val="clear" w:color="auto" w:fill="FFFFFF"/>
        </w:rPr>
        <w:lastRenderedPageBreak/>
        <w:t>Beobachtung:</w:t>
      </w:r>
      <w:r>
        <w:rPr>
          <w:color w:val="2D2D2D"/>
          <w:sz w:val="23"/>
          <w:szCs w:val="23"/>
          <w:shd w:val="clear" w:color="auto" w:fill="FFFFFF"/>
        </w:rPr>
        <w:tab/>
      </w:r>
      <w:r w:rsidRPr="00150181">
        <w:rPr>
          <w:color w:val="2D2D2D"/>
          <w:sz w:val="23"/>
          <w:szCs w:val="23"/>
          <w:shd w:val="clear" w:color="auto" w:fill="FFFFFF"/>
        </w:rPr>
        <w:t xml:space="preserve">Die Materialien werden hart und spröde. Mit der </w:t>
      </w:r>
      <w:r>
        <w:rPr>
          <w:color w:val="2D2D2D"/>
          <w:sz w:val="23"/>
          <w:szCs w:val="23"/>
          <w:shd w:val="clear" w:color="auto" w:fill="FFFFFF"/>
        </w:rPr>
        <w:t>Banane lässt sich hämmern; Gurke</w:t>
      </w:r>
      <w:r w:rsidRPr="00150181">
        <w:rPr>
          <w:color w:val="2D2D2D"/>
          <w:sz w:val="23"/>
          <w:szCs w:val="23"/>
          <w:shd w:val="clear" w:color="auto" w:fill="FFFFFF"/>
        </w:rPr>
        <w:t>, Ro</w:t>
      </w:r>
      <w:r>
        <w:rPr>
          <w:color w:val="2D2D2D"/>
          <w:sz w:val="23"/>
          <w:szCs w:val="23"/>
          <w:shd w:val="clear" w:color="auto" w:fill="FFFFFF"/>
        </w:rPr>
        <w:t>se und</w:t>
      </w:r>
      <w:r w:rsidRPr="00150181">
        <w:rPr>
          <w:color w:val="2D2D2D"/>
          <w:sz w:val="23"/>
          <w:szCs w:val="23"/>
          <w:shd w:val="clear" w:color="auto" w:fill="FFFFFF"/>
        </w:rPr>
        <w:t xml:space="preserve"> Gummischlauch zerfallen unter m</w:t>
      </w:r>
      <w:r>
        <w:rPr>
          <w:color w:val="2D2D2D"/>
          <w:sz w:val="23"/>
          <w:szCs w:val="23"/>
          <w:shd w:val="clear" w:color="auto" w:fill="FFFFFF"/>
        </w:rPr>
        <w:t>echa</w:t>
      </w:r>
      <w:r w:rsidRPr="00150181">
        <w:rPr>
          <w:color w:val="2D2D2D"/>
          <w:sz w:val="23"/>
          <w:szCs w:val="23"/>
          <w:shd w:val="clear" w:color="auto" w:fill="FFFFFF"/>
        </w:rPr>
        <w:t>nischer Belastung in Bruchstücke.</w:t>
      </w:r>
    </w:p>
    <w:p w14:paraId="662AB101" w14:textId="77777777" w:rsidR="001561C7" w:rsidRDefault="001561C7" w:rsidP="001561C7">
      <w:pPr>
        <w:ind w:left="2124" w:hanging="2124"/>
        <w:rPr>
          <w:color w:val="2D2D2D"/>
          <w:sz w:val="23"/>
          <w:szCs w:val="23"/>
          <w:shd w:val="clear" w:color="auto" w:fill="FFFFFF"/>
        </w:rPr>
      </w:pPr>
      <w:r>
        <w:rPr>
          <w:color w:val="2D2D2D"/>
          <w:sz w:val="23"/>
          <w:szCs w:val="23"/>
          <w:shd w:val="clear" w:color="auto" w:fill="FFFFFF"/>
        </w:rPr>
        <w:t xml:space="preserve">Deutung: </w:t>
      </w:r>
      <w:r>
        <w:rPr>
          <w:color w:val="2D2D2D"/>
          <w:sz w:val="23"/>
          <w:szCs w:val="23"/>
          <w:shd w:val="clear" w:color="auto" w:fill="FFFFFF"/>
        </w:rPr>
        <w:tab/>
      </w:r>
      <w:r w:rsidRPr="00150181">
        <w:rPr>
          <w:color w:val="2D2D2D"/>
          <w:sz w:val="23"/>
          <w:szCs w:val="23"/>
          <w:shd w:val="clear" w:color="auto" w:fill="FFFFFF"/>
        </w:rPr>
        <w:t>Aufgrund der niedrigen Temperatur d</w:t>
      </w:r>
      <w:r>
        <w:rPr>
          <w:color w:val="2D2D2D"/>
          <w:sz w:val="23"/>
          <w:szCs w:val="23"/>
          <w:shd w:val="clear" w:color="auto" w:fill="FFFFFF"/>
        </w:rPr>
        <w:t xml:space="preserve">es flüssigen Stickstoffs </w:t>
      </w:r>
      <w:r w:rsidRPr="000F320D">
        <w:rPr>
          <w:color w:val="2D2D2D"/>
          <w:sz w:val="23"/>
          <w:szCs w:val="23"/>
          <w:shd w:val="clear" w:color="auto" w:fill="FFFFFF"/>
        </w:rPr>
        <w:t>(</w:t>
      </w:r>
      <w:r>
        <w:rPr>
          <w:color w:val="2D2D2D"/>
          <w:sz w:val="23"/>
          <w:szCs w:val="23"/>
          <w:shd w:val="clear" w:color="auto" w:fill="FFFFFF"/>
        </w:rPr>
        <w:t>Sdp.        -196</w:t>
      </w:r>
      <w:r w:rsidRPr="00150181">
        <w:rPr>
          <w:color w:val="2D2D2D"/>
          <w:sz w:val="23"/>
          <w:szCs w:val="23"/>
          <w:shd w:val="clear" w:color="auto" w:fill="FFFFFF"/>
        </w:rPr>
        <w:t xml:space="preserve"> °C) gefriert das Wasser in den hineingehaltenen Früchten</w:t>
      </w:r>
      <w:r>
        <w:rPr>
          <w:color w:val="2D2D2D"/>
          <w:sz w:val="23"/>
          <w:szCs w:val="23"/>
          <w:shd w:val="clear" w:color="auto" w:fill="FFFFFF"/>
        </w:rPr>
        <w:t>/Gemüse</w:t>
      </w:r>
      <w:r w:rsidRPr="00150181">
        <w:rPr>
          <w:color w:val="2D2D2D"/>
          <w:sz w:val="23"/>
          <w:szCs w:val="23"/>
          <w:shd w:val="clear" w:color="auto" w:fill="FFFFFF"/>
        </w:rPr>
        <w:t xml:space="preserve"> sehr rasch und </w:t>
      </w:r>
      <w:r>
        <w:rPr>
          <w:color w:val="2D2D2D"/>
          <w:sz w:val="23"/>
          <w:szCs w:val="23"/>
          <w:shd w:val="clear" w:color="auto" w:fill="FFFFFF"/>
        </w:rPr>
        <w:t>gefriert</w:t>
      </w:r>
      <w:r w:rsidRPr="00150181">
        <w:rPr>
          <w:color w:val="2D2D2D"/>
          <w:sz w:val="23"/>
          <w:szCs w:val="23"/>
          <w:shd w:val="clear" w:color="auto" w:fill="FFFFFF"/>
        </w:rPr>
        <w:t xml:space="preserve"> das sonst weiche Fruchtfleisch in hartes Eis. </w:t>
      </w:r>
      <w:r>
        <w:rPr>
          <w:color w:val="2D2D2D"/>
          <w:sz w:val="23"/>
          <w:szCs w:val="23"/>
          <w:shd w:val="clear" w:color="auto" w:fill="FFFFFF"/>
        </w:rPr>
        <w:t>Gummi</w:t>
      </w:r>
      <w:r w:rsidRPr="00150181">
        <w:rPr>
          <w:color w:val="2D2D2D"/>
          <w:sz w:val="23"/>
          <w:szCs w:val="23"/>
          <w:shd w:val="clear" w:color="auto" w:fill="FFFFFF"/>
        </w:rPr>
        <w:t xml:space="preserve"> wird bei niedrigen Temperaturen spröde und verliert die uns bekannte Elastizität. </w:t>
      </w:r>
    </w:p>
    <w:p w14:paraId="11F488E4" w14:textId="0ED55779" w:rsidR="00BF70A1" w:rsidRDefault="001561C7" w:rsidP="001561C7">
      <w:pPr>
        <w:ind w:left="2124" w:hanging="2124"/>
        <w:rPr>
          <w:color w:val="2D2D2D"/>
          <w:sz w:val="23"/>
          <w:szCs w:val="23"/>
          <w:shd w:val="clear" w:color="auto" w:fill="FFFFFF"/>
        </w:rPr>
      </w:pPr>
      <w:r>
        <w:rPr>
          <w:color w:val="2D2D2D"/>
          <w:sz w:val="23"/>
          <w:szCs w:val="23"/>
          <w:shd w:val="clear" w:color="auto" w:fill="FFFFFF"/>
        </w:rPr>
        <w:t xml:space="preserve">Zusatz: </w:t>
      </w:r>
      <w:r w:rsidRPr="00150181">
        <w:rPr>
          <w:color w:val="2D2D2D"/>
          <w:sz w:val="23"/>
          <w:szCs w:val="23"/>
          <w:shd w:val="clear" w:color="auto" w:fill="FFFFFF"/>
        </w:rPr>
        <w:t>Flüssiger Stickstoff wird häufig als Kühlmittel, z.B. zum Schnellgefrieren von Leb</w:t>
      </w:r>
    </w:p>
    <w:p w14:paraId="5B764754" w14:textId="59438645" w:rsidR="00225B7F" w:rsidRPr="00696355" w:rsidRDefault="00225B7F" w:rsidP="00696355">
      <w:pPr>
        <w:shd w:val="clear" w:color="auto" w:fill="FFFFFF"/>
        <w:spacing w:before="45" w:after="45" w:line="345" w:lineRule="atLeast"/>
        <w:ind w:left="1410" w:hanging="1410"/>
        <w:jc w:val="left"/>
        <w:rPr>
          <w:rFonts w:eastAsia="Times New Roman" w:cs="Times New Roman"/>
          <w:color w:val="2D2D2D"/>
          <w:lang w:eastAsia="de-DE"/>
        </w:rPr>
      </w:pPr>
      <w:r w:rsidRPr="00696355">
        <w:rPr>
          <w:color w:val="2D2D2D"/>
          <w:shd w:val="clear" w:color="auto" w:fill="FFFFFF"/>
        </w:rPr>
        <w:t>Literatur:</w:t>
      </w:r>
      <w:r w:rsidRPr="00696355">
        <w:rPr>
          <w:color w:val="2D2D2D"/>
          <w:shd w:val="clear" w:color="auto" w:fill="FFFFFF"/>
        </w:rPr>
        <w:tab/>
      </w:r>
      <w:r w:rsidR="000F320D">
        <w:rPr>
          <w:rFonts w:eastAsia="Times New Roman" w:cs="Times New Roman"/>
          <w:color w:val="2D2D2D"/>
          <w:lang w:eastAsia="de-DE"/>
        </w:rPr>
        <w:t>H. W.  Roesky</w:t>
      </w:r>
      <w:r w:rsidR="00696355">
        <w:rPr>
          <w:rFonts w:eastAsia="Times New Roman" w:cs="Times New Roman"/>
          <w:color w:val="2D2D2D"/>
          <w:lang w:eastAsia="de-DE"/>
        </w:rPr>
        <w:t>,</w:t>
      </w:r>
      <w:r w:rsidRPr="00696355">
        <w:rPr>
          <w:rFonts w:eastAsia="Times New Roman" w:cs="Times New Roman"/>
          <w:color w:val="2D2D2D"/>
          <w:lang w:eastAsia="de-DE"/>
        </w:rPr>
        <w:t xml:space="preserve"> Chemische Kabinettstücke - Spektakuläre Experimente und geist</w:t>
      </w:r>
      <w:r w:rsidR="00696355">
        <w:rPr>
          <w:rFonts w:eastAsia="Times New Roman" w:cs="Times New Roman"/>
          <w:color w:val="2D2D2D"/>
          <w:lang w:eastAsia="de-DE"/>
        </w:rPr>
        <w:t>reiche Zitate,</w:t>
      </w:r>
      <w:r w:rsidRPr="00696355">
        <w:rPr>
          <w:rFonts w:eastAsia="Times New Roman" w:cs="Times New Roman"/>
          <w:color w:val="2D2D2D"/>
          <w:lang w:eastAsia="de-DE"/>
        </w:rPr>
        <w:t xml:space="preserve"> Weinhe</w:t>
      </w:r>
      <w:r w:rsidR="00696355">
        <w:rPr>
          <w:rFonts w:eastAsia="Times New Roman" w:cs="Times New Roman"/>
          <w:color w:val="2D2D2D"/>
          <w:lang w:eastAsia="de-DE"/>
        </w:rPr>
        <w:t>im, 1994, S.</w:t>
      </w:r>
      <w:r w:rsidRPr="00696355">
        <w:rPr>
          <w:rFonts w:eastAsia="Times New Roman" w:cs="Times New Roman"/>
          <w:color w:val="2D2D2D"/>
          <w:lang w:eastAsia="de-DE"/>
        </w:rPr>
        <w:t xml:space="preserve"> 209-212.</w:t>
      </w:r>
    </w:p>
    <w:p w14:paraId="0286411F" w14:textId="77777777" w:rsidR="00150181" w:rsidRPr="00150181" w:rsidRDefault="00150181" w:rsidP="00696355"/>
    <w:p w14:paraId="33C6AF4C" w14:textId="31A26066" w:rsidR="00150181" w:rsidRDefault="009B2F1A" w:rsidP="00150181">
      <w:pPr>
        <w:pStyle w:val="berschrift2"/>
      </w:pPr>
      <w:bookmarkStart w:id="2" w:name="_Toc427488130"/>
      <w:r>
        <w:t>V2</w:t>
      </w:r>
      <w:r w:rsidR="00E022CE">
        <w:t xml:space="preserve"> - </w:t>
      </w:r>
      <w:r w:rsidR="00150181">
        <w:t xml:space="preserve"> </w:t>
      </w:r>
      <w:r w:rsidR="00150181" w:rsidRPr="00150181">
        <w:t>Ballons schrumpfen</w:t>
      </w:r>
      <w:bookmarkEnd w:id="2"/>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F70A1" w:rsidRPr="009C5E28" w14:paraId="4E9CD2F9" w14:textId="77777777" w:rsidTr="00DA01A0">
        <w:tc>
          <w:tcPr>
            <w:tcW w:w="9322" w:type="dxa"/>
            <w:gridSpan w:val="9"/>
            <w:shd w:val="clear" w:color="auto" w:fill="4F81BD"/>
            <w:vAlign w:val="center"/>
          </w:tcPr>
          <w:p w14:paraId="6611A967" w14:textId="77777777" w:rsidR="00BF70A1" w:rsidRPr="00F31EBF" w:rsidRDefault="00BF70A1" w:rsidP="00DA01A0">
            <w:pPr>
              <w:spacing w:after="0"/>
              <w:jc w:val="center"/>
              <w:rPr>
                <w:b/>
                <w:bCs/>
                <w:color w:val="FFFFFF" w:themeColor="background1"/>
              </w:rPr>
            </w:pPr>
            <w:r w:rsidRPr="00F31EBF">
              <w:rPr>
                <w:b/>
                <w:bCs/>
                <w:color w:val="FFFFFF" w:themeColor="background1"/>
              </w:rPr>
              <w:t>Gefahrenstoffe</w:t>
            </w:r>
          </w:p>
        </w:tc>
      </w:tr>
      <w:tr w:rsidR="00BF70A1" w:rsidRPr="009C5E28" w14:paraId="217A3B43" w14:textId="77777777" w:rsidTr="00DA01A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1566C47" w14:textId="77777777" w:rsidR="00BF70A1" w:rsidRPr="00BF70A1" w:rsidRDefault="00BF70A1" w:rsidP="00DA01A0">
            <w:pPr>
              <w:spacing w:after="0" w:line="276" w:lineRule="auto"/>
              <w:jc w:val="center"/>
              <w:rPr>
                <w:bCs/>
                <w:sz w:val="20"/>
                <w:szCs w:val="20"/>
              </w:rPr>
            </w:pPr>
            <w:r w:rsidRPr="00BF70A1">
              <w:rPr>
                <w:bCs/>
                <w:sz w:val="20"/>
                <w:szCs w:val="20"/>
              </w:rPr>
              <w:t>Stickstoff</w:t>
            </w:r>
          </w:p>
        </w:tc>
        <w:tc>
          <w:tcPr>
            <w:tcW w:w="3177" w:type="dxa"/>
            <w:gridSpan w:val="3"/>
            <w:tcBorders>
              <w:top w:val="single" w:sz="8" w:space="0" w:color="4F81BD"/>
              <w:bottom w:val="single" w:sz="8" w:space="0" w:color="4F81BD"/>
            </w:tcBorders>
            <w:shd w:val="clear" w:color="auto" w:fill="auto"/>
            <w:vAlign w:val="center"/>
          </w:tcPr>
          <w:p w14:paraId="1B84C71F" w14:textId="77777777" w:rsidR="00BF70A1" w:rsidRPr="00BF70A1" w:rsidRDefault="00BF70A1" w:rsidP="00DA01A0">
            <w:pPr>
              <w:spacing w:after="0"/>
              <w:jc w:val="center"/>
              <w:rPr>
                <w:sz w:val="20"/>
                <w:szCs w:val="20"/>
              </w:rP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FD7B652" w14:textId="77777777" w:rsidR="00BF70A1" w:rsidRPr="00BF70A1" w:rsidRDefault="00BF70A1" w:rsidP="00DA01A0">
            <w:pPr>
              <w:spacing w:after="0"/>
              <w:jc w:val="center"/>
              <w:rPr>
                <w:sz w:val="20"/>
                <w:szCs w:val="20"/>
              </w:rPr>
            </w:pPr>
            <w:r w:rsidRPr="00BF70A1">
              <w:rPr>
                <w:sz w:val="20"/>
                <w:szCs w:val="20"/>
              </w:rPr>
              <w:t>P: 403</w:t>
            </w:r>
          </w:p>
        </w:tc>
      </w:tr>
      <w:tr w:rsidR="00BF70A1" w:rsidRPr="009C5E28" w14:paraId="42C3EA47" w14:textId="77777777" w:rsidTr="00DA01A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982318E" w14:textId="70FF76CA" w:rsidR="00BF70A1" w:rsidRPr="00BF70A1" w:rsidRDefault="00BF70A1" w:rsidP="00DA01A0">
            <w:pPr>
              <w:spacing w:after="0" w:line="276" w:lineRule="auto"/>
              <w:jc w:val="center"/>
              <w:rPr>
                <w:bCs/>
                <w:sz w:val="20"/>
                <w:szCs w:val="20"/>
              </w:rPr>
            </w:pPr>
            <w:r w:rsidRPr="00BF70A1">
              <w:rPr>
                <w:bCs/>
                <w:sz w:val="20"/>
                <w:szCs w:val="20"/>
              </w:rPr>
              <w:t>Kohlenstoffdioxid</w:t>
            </w:r>
          </w:p>
        </w:tc>
        <w:tc>
          <w:tcPr>
            <w:tcW w:w="3177" w:type="dxa"/>
            <w:gridSpan w:val="3"/>
            <w:tcBorders>
              <w:top w:val="single" w:sz="8" w:space="0" w:color="4F81BD"/>
              <w:bottom w:val="single" w:sz="8" w:space="0" w:color="4F81BD"/>
            </w:tcBorders>
            <w:shd w:val="clear" w:color="auto" w:fill="auto"/>
            <w:vAlign w:val="center"/>
          </w:tcPr>
          <w:p w14:paraId="22B3FE50" w14:textId="137D0AC9" w:rsidR="00BF70A1" w:rsidRPr="00BF70A1" w:rsidRDefault="00BF70A1" w:rsidP="00DA01A0">
            <w:pPr>
              <w:spacing w:after="0"/>
              <w:jc w:val="center"/>
              <w:rPr>
                <w:sz w:val="20"/>
                <w:szCs w:val="20"/>
              </w:rPr>
            </w:pPr>
            <w:r w:rsidRPr="00BF70A1">
              <w:rPr>
                <w:sz w:val="20"/>
                <w:szCs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E3001DA" w14:textId="3F138DF9" w:rsidR="00BF70A1" w:rsidRPr="00BF70A1" w:rsidRDefault="00BF70A1" w:rsidP="00DA01A0">
            <w:pPr>
              <w:spacing w:after="0"/>
              <w:jc w:val="center"/>
              <w:rPr>
                <w:sz w:val="20"/>
                <w:szCs w:val="20"/>
              </w:rPr>
            </w:pPr>
            <w:r w:rsidRPr="00BF70A1">
              <w:rPr>
                <w:sz w:val="20"/>
                <w:szCs w:val="20"/>
              </w:rPr>
              <w:t>P: 403</w:t>
            </w:r>
          </w:p>
        </w:tc>
      </w:tr>
      <w:tr w:rsidR="00BF70A1" w:rsidRPr="009C5E28" w14:paraId="2E9F86D1" w14:textId="77777777" w:rsidTr="00DA01A0">
        <w:tc>
          <w:tcPr>
            <w:tcW w:w="1009" w:type="dxa"/>
            <w:tcBorders>
              <w:top w:val="single" w:sz="8" w:space="0" w:color="4F81BD"/>
              <w:left w:val="single" w:sz="8" w:space="0" w:color="4F81BD"/>
              <w:bottom w:val="single" w:sz="8" w:space="0" w:color="4F81BD"/>
            </w:tcBorders>
            <w:shd w:val="clear" w:color="auto" w:fill="auto"/>
            <w:vAlign w:val="center"/>
          </w:tcPr>
          <w:p w14:paraId="69403A27" w14:textId="77777777" w:rsidR="00BF70A1" w:rsidRPr="009C5E28" w:rsidRDefault="00BF70A1" w:rsidP="00DA01A0">
            <w:pPr>
              <w:spacing w:after="0"/>
              <w:jc w:val="center"/>
              <w:rPr>
                <w:b/>
                <w:bCs/>
              </w:rPr>
            </w:pPr>
            <w:r>
              <w:rPr>
                <w:b/>
                <w:noProof/>
                <w:lang w:eastAsia="de-DE"/>
              </w:rPr>
              <w:drawing>
                <wp:inline distT="0" distB="0" distL="0" distR="0" wp14:anchorId="3903BEDE" wp14:editId="7A12CBFC">
                  <wp:extent cx="533400" cy="533400"/>
                  <wp:effectExtent l="0" t="0" r="0" b="0"/>
                  <wp:docPr id="27" name="Grafik 27" descr="C:\Users\Annika\Desktop\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a\Desktop\SVP\Piktogramme\Grau\Ätzend.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003C893" w14:textId="77777777" w:rsidR="00BF70A1" w:rsidRPr="009C5E28" w:rsidRDefault="00BF70A1" w:rsidP="00DA01A0">
            <w:pPr>
              <w:spacing w:after="0"/>
              <w:jc w:val="center"/>
            </w:pPr>
            <w:r>
              <w:rPr>
                <w:noProof/>
                <w:lang w:eastAsia="de-DE"/>
              </w:rPr>
              <w:drawing>
                <wp:inline distT="0" distB="0" distL="0" distR="0" wp14:anchorId="1A1DBD05" wp14:editId="3E288329">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C32AA83" w14:textId="77777777" w:rsidR="00BF70A1" w:rsidRPr="009C5E28" w:rsidRDefault="00BF70A1" w:rsidP="00DA01A0">
            <w:pPr>
              <w:spacing w:after="0"/>
              <w:jc w:val="center"/>
            </w:pPr>
            <w:r>
              <w:rPr>
                <w:noProof/>
                <w:lang w:eastAsia="de-DE"/>
              </w:rPr>
              <w:drawing>
                <wp:inline distT="0" distB="0" distL="0" distR="0" wp14:anchorId="6808EE3E" wp14:editId="333CA0D3">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EC427C7" w14:textId="77777777" w:rsidR="00BF70A1" w:rsidRPr="009C5E28" w:rsidRDefault="00BF70A1" w:rsidP="00DA01A0">
            <w:pPr>
              <w:spacing w:after="0"/>
              <w:jc w:val="center"/>
            </w:pPr>
            <w:r>
              <w:rPr>
                <w:noProof/>
                <w:lang w:eastAsia="de-DE"/>
              </w:rPr>
              <w:drawing>
                <wp:inline distT="0" distB="0" distL="0" distR="0" wp14:anchorId="16DD2BF1" wp14:editId="37F28BD4">
                  <wp:extent cx="581025" cy="58102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80294" cy="58029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636BC03" w14:textId="77777777" w:rsidR="00BF70A1" w:rsidRPr="009C5E28" w:rsidRDefault="00BF70A1" w:rsidP="00DA01A0">
            <w:pPr>
              <w:spacing w:after="0"/>
              <w:jc w:val="center"/>
            </w:pPr>
            <w:r>
              <w:rPr>
                <w:noProof/>
                <w:lang w:eastAsia="de-DE"/>
              </w:rPr>
              <w:drawing>
                <wp:inline distT="0" distB="0" distL="0" distR="0" wp14:anchorId="0E82D3B5" wp14:editId="6EEB214C">
                  <wp:extent cx="552450" cy="552450"/>
                  <wp:effectExtent l="0" t="0" r="0" b="0"/>
                  <wp:docPr id="31" name="Grafik 31" descr="C:\Users\Annika\Desktop\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ka\Desktop\SVP\Piktogramme\Gasflasche.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52450" cy="55245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CD773D7" w14:textId="77777777" w:rsidR="00BF70A1" w:rsidRPr="009C5E28" w:rsidRDefault="00BF70A1" w:rsidP="00DA01A0">
            <w:pPr>
              <w:spacing w:after="0"/>
              <w:jc w:val="center"/>
            </w:pPr>
            <w:r>
              <w:rPr>
                <w:noProof/>
                <w:lang w:eastAsia="de-DE"/>
              </w:rPr>
              <w:drawing>
                <wp:inline distT="0" distB="0" distL="0" distR="0" wp14:anchorId="492D1D4E" wp14:editId="4D696648">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083D427" w14:textId="77777777" w:rsidR="00BF70A1" w:rsidRPr="009C5E28" w:rsidRDefault="00BF70A1" w:rsidP="00DA01A0">
            <w:pPr>
              <w:spacing w:after="0"/>
              <w:jc w:val="center"/>
            </w:pPr>
            <w:r>
              <w:rPr>
                <w:noProof/>
                <w:lang w:eastAsia="de-DE"/>
              </w:rPr>
              <w:drawing>
                <wp:inline distT="0" distB="0" distL="0" distR="0" wp14:anchorId="7C3D634D" wp14:editId="5F85B3CB">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C6E95DD" w14:textId="77777777" w:rsidR="00BF70A1" w:rsidRPr="009C5E28" w:rsidRDefault="00BF70A1" w:rsidP="00DA01A0">
            <w:pPr>
              <w:spacing w:after="0"/>
              <w:jc w:val="center"/>
            </w:pPr>
            <w:r>
              <w:rPr>
                <w:noProof/>
                <w:lang w:eastAsia="de-DE"/>
              </w:rPr>
              <w:drawing>
                <wp:inline distT="0" distB="0" distL="0" distR="0" wp14:anchorId="53E0005D" wp14:editId="274F5235">
                  <wp:extent cx="542925" cy="542925"/>
                  <wp:effectExtent l="0" t="0" r="0" b="0"/>
                  <wp:docPr id="34" name="Grafik 34" descr="C:\Users\Annika\Desktop\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ka\Desktop\SVP\Piktogramme\Grau\Reizend.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42925" cy="54292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97813E2" w14:textId="77777777" w:rsidR="00BF70A1" w:rsidRPr="009C5E28" w:rsidRDefault="00BF70A1" w:rsidP="00DA01A0">
            <w:pPr>
              <w:spacing w:after="0"/>
              <w:jc w:val="center"/>
            </w:pPr>
            <w:r>
              <w:rPr>
                <w:noProof/>
                <w:lang w:eastAsia="de-DE"/>
              </w:rPr>
              <w:drawing>
                <wp:inline distT="0" distB="0" distL="0" distR="0" wp14:anchorId="2CB4C156" wp14:editId="29117E77">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F25CC62" w14:textId="3615695D" w:rsidR="00BF70A1" w:rsidRDefault="00BF70A1" w:rsidP="00BF70A1"/>
    <w:p w14:paraId="28FE4F49" w14:textId="13254689" w:rsidR="00BF70A1" w:rsidRDefault="00BF70A1" w:rsidP="00BF70A1">
      <w:r>
        <w:t>Material:</w:t>
      </w:r>
      <w:r>
        <w:tab/>
      </w:r>
      <w:r w:rsidR="00696355">
        <w:tab/>
      </w:r>
      <w:r>
        <w:t>Luftballon, Dewargefäß, Tiegelzange</w:t>
      </w:r>
      <w:r w:rsidR="00696355">
        <w:t>, Lederhandschuhe</w:t>
      </w:r>
    </w:p>
    <w:p w14:paraId="50701188" w14:textId="26B9BCA7" w:rsidR="00BF70A1" w:rsidRDefault="00696355" w:rsidP="00696355">
      <w:pPr>
        <w:ind w:left="2124" w:hanging="2124"/>
      </w:pPr>
      <w:r>
        <w:rPr>
          <w:noProof/>
          <w:lang w:eastAsia="de-DE"/>
        </w:rPr>
        <w:drawing>
          <wp:anchor distT="0" distB="0" distL="114300" distR="114300" simplePos="0" relativeHeight="251787264" behindDoc="0" locked="0" layoutInCell="1" allowOverlap="1" wp14:anchorId="13513EC4" wp14:editId="1F2D7273">
            <wp:simplePos x="0" y="0"/>
            <wp:positionH relativeFrom="column">
              <wp:posOffset>4253230</wp:posOffset>
            </wp:positionH>
            <wp:positionV relativeFrom="paragraph">
              <wp:posOffset>76835</wp:posOffset>
            </wp:positionV>
            <wp:extent cx="1744980" cy="2227580"/>
            <wp:effectExtent l="0" t="0" r="7620" b="127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toff2.png"/>
                    <pic:cNvPicPr/>
                  </pic:nvPicPr>
                  <pic:blipFill>
                    <a:blip r:embed="rId30" cstate="print">
                      <a:extLst>
                        <a:ext uri="{28A0092B-C50C-407E-A947-70E740481C1C}">
                          <a14:useLocalDpi xmlns:a14="http://schemas.microsoft.com/office/drawing/2010/main"/>
                        </a:ext>
                      </a:extLst>
                    </a:blip>
                    <a:stretch>
                      <a:fillRect/>
                    </a:stretch>
                  </pic:blipFill>
                  <pic:spPr>
                    <a:xfrm>
                      <a:off x="0" y="0"/>
                      <a:ext cx="1744980" cy="2227580"/>
                    </a:xfrm>
                    <a:prstGeom prst="rect">
                      <a:avLst/>
                    </a:prstGeom>
                  </pic:spPr>
                </pic:pic>
              </a:graphicData>
            </a:graphic>
            <wp14:sizeRelH relativeFrom="page">
              <wp14:pctWidth>0</wp14:pctWidth>
            </wp14:sizeRelH>
            <wp14:sizeRelV relativeFrom="page">
              <wp14:pctHeight>0</wp14:pctHeight>
            </wp14:sizeRelV>
          </wp:anchor>
        </w:drawing>
      </w:r>
      <w:r w:rsidR="00BF70A1">
        <w:t>Chemikalien:</w:t>
      </w:r>
      <w:r w:rsidR="00BF70A1">
        <w:tab/>
        <w:t>flüssiger Stickstoff, Kohlenstoffdioxid (Gasflasche)</w:t>
      </w:r>
    </w:p>
    <w:p w14:paraId="031E78C7" w14:textId="5598E950" w:rsidR="00696355" w:rsidRDefault="00696355" w:rsidP="00696355">
      <w:pPr>
        <w:ind w:left="2124" w:hanging="2124"/>
      </w:pPr>
      <w:r>
        <w:t>Durchführung:</w:t>
      </w:r>
      <w:r>
        <w:tab/>
        <w:t>Ein offenes 10-Liter Dewargefäß wird mit</w:t>
      </w:r>
      <w:r w:rsidR="000F320D">
        <w:t xml:space="preserve"> </w:t>
      </w:r>
      <w:r>
        <w:t xml:space="preserve">3 Liter flüssigem Stickstoff gefüllt.  Nun wird ein aufgeblasener Luftballon mit einer Tiegelzange in den flüssigen Stickstoff gehalten. Nach dem Schrumpfen des Ballons wird er herausgeholt und auf den Tisch gelegt. </w:t>
      </w:r>
    </w:p>
    <w:p w14:paraId="4FE44117" w14:textId="0B4CAFA8" w:rsidR="00696355" w:rsidRDefault="00055792" w:rsidP="00696355">
      <w:pPr>
        <w:ind w:left="2124" w:hanging="2124"/>
      </w:pPr>
      <w:r>
        <w:rPr>
          <w:noProof/>
          <w:lang w:eastAsia="de-DE"/>
        </w:rPr>
        <w:lastRenderedPageBreak/>
        <w:drawing>
          <wp:anchor distT="0" distB="0" distL="114300" distR="114300" simplePos="0" relativeHeight="251794432" behindDoc="0" locked="0" layoutInCell="1" allowOverlap="1" wp14:anchorId="7BBD9D2B" wp14:editId="4414B85B">
            <wp:simplePos x="0" y="0"/>
            <wp:positionH relativeFrom="column">
              <wp:posOffset>4390390</wp:posOffset>
            </wp:positionH>
            <wp:positionV relativeFrom="margin">
              <wp:posOffset>0</wp:posOffset>
            </wp:positionV>
            <wp:extent cx="1019810" cy="982345"/>
            <wp:effectExtent l="0" t="318" r="8573" b="8572"/>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bwMode="auto">
                    <a:xfrm rot="5400000">
                      <a:off x="0" y="0"/>
                      <a:ext cx="1019810" cy="98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92384" behindDoc="0" locked="0" layoutInCell="1" allowOverlap="1" wp14:anchorId="4F950799" wp14:editId="5A2E459B">
            <wp:simplePos x="0" y="0"/>
            <wp:positionH relativeFrom="column">
              <wp:posOffset>1694815</wp:posOffset>
            </wp:positionH>
            <wp:positionV relativeFrom="margin">
              <wp:posOffset>0</wp:posOffset>
            </wp:positionV>
            <wp:extent cx="1020445" cy="981710"/>
            <wp:effectExtent l="318" t="0" r="8572" b="8573"/>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bwMode="auto">
                    <a:xfrm rot="5400000">
                      <a:off x="0" y="0"/>
                      <a:ext cx="1020445" cy="98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91360" behindDoc="0" locked="0" layoutInCell="1" allowOverlap="1" wp14:anchorId="7BE68AC1" wp14:editId="6239B053">
            <wp:simplePos x="0" y="0"/>
            <wp:positionH relativeFrom="column">
              <wp:posOffset>328295</wp:posOffset>
            </wp:positionH>
            <wp:positionV relativeFrom="margin">
              <wp:posOffset>1270</wp:posOffset>
            </wp:positionV>
            <wp:extent cx="1057275" cy="978535"/>
            <wp:effectExtent l="1270" t="0" r="0"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bwMode="auto">
                    <a:xfrm rot="5400000">
                      <a:off x="0" y="0"/>
                      <a:ext cx="1057275"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93408" behindDoc="0" locked="0" layoutInCell="1" allowOverlap="1" wp14:anchorId="226CBD87" wp14:editId="3C3122E6">
            <wp:simplePos x="0" y="0"/>
            <wp:positionH relativeFrom="column">
              <wp:posOffset>3075305</wp:posOffset>
            </wp:positionH>
            <wp:positionV relativeFrom="margin">
              <wp:posOffset>6985</wp:posOffset>
            </wp:positionV>
            <wp:extent cx="953770" cy="977900"/>
            <wp:effectExtent l="6985" t="0" r="5715" b="571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rot="5400000">
                      <a:off x="0" y="0"/>
                      <a:ext cx="953770"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1DF88" w14:textId="1D4950C0" w:rsidR="00696355" w:rsidRDefault="00696355" w:rsidP="00696355">
      <w:pPr>
        <w:ind w:left="2124" w:hanging="2124"/>
      </w:pPr>
    </w:p>
    <w:p w14:paraId="54F1333D" w14:textId="4ED19EAE" w:rsidR="00696355" w:rsidRDefault="00055792" w:rsidP="00696355">
      <w:pPr>
        <w:ind w:left="2124" w:hanging="2124"/>
      </w:pPr>
      <w:r>
        <w:rPr>
          <w:noProof/>
          <w:lang w:eastAsia="de-DE"/>
        </w:rPr>
        <mc:AlternateContent>
          <mc:Choice Requires="wps">
            <w:drawing>
              <wp:anchor distT="0" distB="0" distL="114300" distR="114300" simplePos="0" relativeHeight="251796480" behindDoc="0" locked="0" layoutInCell="1" allowOverlap="1" wp14:anchorId="17CCEFEF" wp14:editId="57115408">
                <wp:simplePos x="0" y="0"/>
                <wp:positionH relativeFrom="column">
                  <wp:posOffset>328930</wp:posOffset>
                </wp:positionH>
                <wp:positionV relativeFrom="paragraph">
                  <wp:posOffset>383540</wp:posOffset>
                </wp:positionV>
                <wp:extent cx="5676900" cy="635"/>
                <wp:effectExtent l="0" t="0" r="0" b="5715"/>
                <wp:wrapSquare wrapText="bothSides"/>
                <wp:docPr id="53" name="Textfeld 53"/>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a:effectLst/>
                      </wps:spPr>
                      <wps:txbx>
                        <w:txbxContent>
                          <w:p w14:paraId="7B248447" w14:textId="26E63B71" w:rsidR="00DA01A0" w:rsidRPr="004D5E0B" w:rsidRDefault="00DA01A0" w:rsidP="009B2F1A">
                            <w:pPr>
                              <w:pStyle w:val="Beschriftung"/>
                              <w:rPr>
                                <w:noProof/>
                                <w:color w:val="1D1B11" w:themeColor="background2" w:themeShade="1A"/>
                              </w:rPr>
                            </w:pPr>
                            <w:r>
                              <w:t xml:space="preserve">Abbildung </w:t>
                            </w:r>
                            <w:fldSimple w:instr=" SEQ Abbildung \* ARABIC ">
                              <w:r w:rsidR="00055792">
                                <w:rPr>
                                  <w:noProof/>
                                </w:rPr>
                                <w:t>2</w:t>
                              </w:r>
                            </w:fldSimple>
                            <w:r>
                              <w:t xml:space="preserve"> zeitlicher Verlauf der Beobachtung (von links nach rechts) der Luftballon bählt sich langsam wieder auf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CCEFEF" id="Textfeld 53" o:spid="_x0000_s1028" type="#_x0000_t202" style="position:absolute;left:0;text-align:left;margin-left:25.9pt;margin-top:30.2pt;width:447pt;height:.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" stroked="f">
                <v:textbox style="mso-fit-shape-to-text:t" inset="0,0,0,0">
                  <w:txbxContent>
                    <w:p w14:paraId="7B248447" w14:textId="26E63B71" w:rsidR="00DA01A0" w:rsidRPr="004D5E0B" w:rsidRDefault="00DA01A0" w:rsidP="009B2F1A">
                      <w:pPr>
                        <w:pStyle w:val="Beschriftung"/>
                        <w:rPr>
                          <w:noProof/>
                          <w:color w:val="1D1B11" w:themeColor="background2" w:themeShade="1A"/>
                        </w:rPr>
                      </w:pPr>
                      <w:r>
                        <w:t xml:space="preserve">Abbildung </w:t>
                      </w:r>
                      <w:fldSimple w:instr=" SEQ Abbildung \* ARABIC ">
                        <w:r w:rsidR="00055792">
                          <w:rPr>
                            <w:noProof/>
                          </w:rPr>
                          <w:t>2</w:t>
                        </w:r>
                      </w:fldSimple>
                      <w:r>
                        <w:t xml:space="preserve"> zeitlicher Verlauf der Beobachtung (von links nach rechts) der Luftballon bählt sich langsam wieder auf</w:t>
                      </w:r>
                    </w:p>
                  </w:txbxContent>
                </v:textbox>
                <w10:wrap type="square"/>
              </v:shape>
            </w:pict>
          </mc:Fallback>
        </mc:AlternateContent>
      </w:r>
    </w:p>
    <w:p w14:paraId="69833231" w14:textId="77777777" w:rsidR="009B2F1A" w:rsidRDefault="009B2F1A" w:rsidP="00696355">
      <w:pPr>
        <w:ind w:left="2124" w:hanging="2124"/>
      </w:pPr>
    </w:p>
    <w:p w14:paraId="6DED5E22" w14:textId="7CCA5CB1" w:rsidR="00696355" w:rsidRDefault="00696355" w:rsidP="00696355">
      <w:pPr>
        <w:ind w:left="2124" w:hanging="2124"/>
      </w:pPr>
      <w:r>
        <w:t>Beobachtung:</w:t>
      </w:r>
      <w:r w:rsidR="009B2F1A">
        <w:t xml:space="preserve"> </w:t>
      </w:r>
      <w:r w:rsidR="009B2F1A">
        <w:tab/>
        <w:t xml:space="preserve">Der Luftballon schrumpft unter knisterndem Geräusch zusammen. Nachdem er auf den Tisch gelegt wurde, geht er laut knisternd wieder auf. Der Luftballon erhält seine volle Elastizität zurück. </w:t>
      </w:r>
    </w:p>
    <w:p w14:paraId="31D20478" w14:textId="36C9D66D" w:rsidR="009B2F1A" w:rsidRDefault="009B2F1A" w:rsidP="00696355">
      <w:pPr>
        <w:ind w:left="2124" w:hanging="2124"/>
        <w:rPr>
          <w:rFonts w:cs="Arial"/>
          <w:color w:val="000000"/>
          <w:shd w:val="clear" w:color="auto" w:fill="FFFFFF"/>
        </w:rPr>
      </w:pPr>
      <w:r>
        <w:t>Deutung:</w:t>
      </w:r>
      <w:r>
        <w:tab/>
      </w:r>
      <w:r w:rsidRPr="009B2F1A">
        <w:t>Luft</w:t>
      </w:r>
      <w:r w:rsidRPr="009B2F1A">
        <w:rPr>
          <w:rFonts w:cs="Arial"/>
          <w:color w:val="000000"/>
          <w:shd w:val="clear" w:color="auto" w:fill="FFFFFF"/>
        </w:rPr>
        <w:t xml:space="preserve"> enthält zu 21</w:t>
      </w:r>
      <w:r w:rsidR="00055792">
        <w:rPr>
          <w:rFonts w:cs="Arial"/>
          <w:color w:val="000000"/>
          <w:shd w:val="clear" w:color="auto" w:fill="FFFFFF"/>
        </w:rPr>
        <w:t xml:space="preserve"> </w:t>
      </w:r>
      <w:r w:rsidRPr="009B2F1A">
        <w:rPr>
          <w:rFonts w:cs="Arial"/>
          <w:color w:val="000000"/>
          <w:shd w:val="clear" w:color="auto" w:fill="FFFFFF"/>
        </w:rPr>
        <w:t>% Sauerstoff und zu 78</w:t>
      </w:r>
      <w:r w:rsidR="00055792">
        <w:rPr>
          <w:rFonts w:cs="Arial"/>
          <w:color w:val="000000"/>
          <w:shd w:val="clear" w:color="auto" w:fill="FFFFFF"/>
        </w:rPr>
        <w:t xml:space="preserve"> </w:t>
      </w:r>
      <w:r w:rsidRPr="009B2F1A">
        <w:rPr>
          <w:rFonts w:cs="Arial"/>
          <w:color w:val="000000"/>
          <w:shd w:val="clear" w:color="auto" w:fill="FFFFFF"/>
        </w:rPr>
        <w:t>% Stickstoff. Der Sauerstoff im Ballon kondensiert als erstes beim Abküh</w:t>
      </w:r>
      <w:r>
        <w:rPr>
          <w:rFonts w:cs="Arial"/>
          <w:color w:val="000000"/>
          <w:shd w:val="clear" w:color="auto" w:fill="FFFFFF"/>
        </w:rPr>
        <w:t>len auf -183</w:t>
      </w:r>
      <w:r w:rsidR="00055792">
        <w:rPr>
          <w:rFonts w:cs="Arial"/>
          <w:color w:val="000000"/>
          <w:shd w:val="clear" w:color="auto" w:fill="FFFFFF"/>
        </w:rPr>
        <w:t xml:space="preserve"> </w:t>
      </w:r>
      <w:r w:rsidRPr="009B2F1A">
        <w:rPr>
          <w:rFonts w:cs="Arial"/>
          <w:color w:val="000000"/>
          <w:shd w:val="clear" w:color="auto" w:fill="FFFFFF"/>
        </w:rPr>
        <w:t>°C, wä</w:t>
      </w:r>
      <w:r>
        <w:rPr>
          <w:rFonts w:cs="Arial"/>
          <w:color w:val="000000"/>
          <w:shd w:val="clear" w:color="auto" w:fill="FFFFFF"/>
        </w:rPr>
        <w:t>hrend der Stickstoff bei -196</w:t>
      </w:r>
      <w:r w:rsidR="00055792">
        <w:rPr>
          <w:rFonts w:cs="Arial"/>
          <w:color w:val="000000"/>
          <w:shd w:val="clear" w:color="auto" w:fill="FFFFFF"/>
        </w:rPr>
        <w:t xml:space="preserve"> °</w:t>
      </w:r>
      <w:r w:rsidRPr="009B2F1A">
        <w:rPr>
          <w:rFonts w:cs="Arial"/>
          <w:color w:val="000000"/>
          <w:shd w:val="clear" w:color="auto" w:fill="FFFFFF"/>
        </w:rPr>
        <w:t xml:space="preserve">C flüssig wird. Man erhält im Ballon flüssige Luft, die beim Erwärmen wieder verdampft. </w:t>
      </w:r>
    </w:p>
    <w:p w14:paraId="7A52E4DD" w14:textId="47D001B7" w:rsidR="009B2F1A" w:rsidRDefault="009B2F1A" w:rsidP="009B2F1A">
      <w:pPr>
        <w:ind w:left="2124"/>
        <w:rPr>
          <w:rStyle w:val="apple-converted-space"/>
          <w:rFonts w:ascii="Arial" w:hAnsi="Arial" w:cs="Arial"/>
          <w:color w:val="000000"/>
          <w:sz w:val="27"/>
          <w:szCs w:val="27"/>
          <w:shd w:val="clear" w:color="auto" w:fill="FFFFFF"/>
        </w:rPr>
      </w:pPr>
      <w:r w:rsidRPr="009B2F1A">
        <w:rPr>
          <w:rFonts w:cs="Arial"/>
          <w:color w:val="000000"/>
          <w:shd w:val="clear" w:color="auto" w:fill="FFFFFF"/>
        </w:rPr>
        <w:t>Bei einer Kohlenstoffdioxidfüllung kann man deutlich fühlen, wie festes</w:t>
      </w:r>
      <w:r w:rsidRPr="009B2F1A">
        <w:rPr>
          <w:rStyle w:val="apple-converted-space"/>
          <w:rFonts w:cs="Arial"/>
          <w:color w:val="000000"/>
          <w:shd w:val="clear" w:color="auto" w:fill="FFFFFF"/>
        </w:rPr>
        <w:t> </w:t>
      </w:r>
      <w:r w:rsidRPr="009B2F1A">
        <w:rPr>
          <w:rFonts w:cs="Arial"/>
          <w:shd w:val="clear" w:color="auto" w:fill="FFFFFF"/>
        </w:rPr>
        <w:t>Trockeneis</w:t>
      </w:r>
      <w:r w:rsidRPr="009B2F1A">
        <w:rPr>
          <w:rStyle w:val="apple-converted-space"/>
          <w:rFonts w:cs="Arial"/>
          <w:color w:val="000000"/>
          <w:shd w:val="clear" w:color="auto" w:fill="FFFFFF"/>
        </w:rPr>
        <w:t> </w:t>
      </w:r>
      <w:r w:rsidRPr="009B2F1A">
        <w:rPr>
          <w:rFonts w:cs="Arial"/>
          <w:color w:val="000000"/>
          <w:shd w:val="clear" w:color="auto" w:fill="FFFFFF"/>
        </w:rPr>
        <w:t>entsteht. Kohlenstoffdioxid resublimiert zu festem Trockeneis, ohne vorher flüssig zu werden. Das Aufgehen der Ballons geht wesentlich langsamer, da die Sublimationstemperatur von Trockeneis bei -78,48°C liegt und es deutlich unter seine Sublimationstemperatur abgekühlt wird. Dies zeigt sich auch am Entstehen einer Eisschicht außerhalb des Ballons, die durch Kondensation der umgebenden Luftfeuchtigkeit entsteht.</w:t>
      </w:r>
      <w:r>
        <w:rPr>
          <w:rStyle w:val="apple-converted-space"/>
          <w:rFonts w:ascii="Arial" w:hAnsi="Arial" w:cs="Arial"/>
          <w:color w:val="000000"/>
          <w:sz w:val="27"/>
          <w:szCs w:val="27"/>
          <w:shd w:val="clear" w:color="auto" w:fill="FFFFFF"/>
        </w:rPr>
        <w:t> </w:t>
      </w:r>
    </w:p>
    <w:p w14:paraId="260C8860" w14:textId="14F4EC05" w:rsidR="009B2F1A" w:rsidRDefault="009B2F1A" w:rsidP="009B2F1A">
      <w:r>
        <w:t>Entsorgung:</w:t>
      </w:r>
      <w:r>
        <w:tab/>
      </w:r>
      <w:r>
        <w:tab/>
        <w:t>-</w:t>
      </w:r>
    </w:p>
    <w:p w14:paraId="2F609123" w14:textId="28E5431C" w:rsidR="009B2F1A" w:rsidRPr="00696355" w:rsidRDefault="009B2F1A" w:rsidP="009B2F1A">
      <w:pPr>
        <w:shd w:val="clear" w:color="auto" w:fill="FFFFFF"/>
        <w:spacing w:before="45" w:after="45" w:line="345" w:lineRule="atLeast"/>
        <w:ind w:left="2124" w:hanging="2124"/>
        <w:jc w:val="left"/>
        <w:rPr>
          <w:rFonts w:eastAsia="Times New Roman" w:cs="Times New Roman"/>
          <w:color w:val="2D2D2D"/>
          <w:lang w:eastAsia="de-DE"/>
        </w:rPr>
      </w:pPr>
      <w:r>
        <w:t>Literatur:</w:t>
      </w:r>
      <w:r>
        <w:tab/>
      </w:r>
      <w:r>
        <w:rPr>
          <w:rFonts w:eastAsia="Times New Roman" w:cs="Times New Roman"/>
          <w:color w:val="2D2D2D"/>
          <w:lang w:eastAsia="de-DE"/>
        </w:rPr>
        <w:t>Roesky, H. W. ,</w:t>
      </w:r>
      <w:r w:rsidRPr="00696355">
        <w:rPr>
          <w:rFonts w:eastAsia="Times New Roman" w:cs="Times New Roman"/>
          <w:color w:val="2D2D2D"/>
          <w:lang w:eastAsia="de-DE"/>
        </w:rPr>
        <w:t xml:space="preserve"> Chemische Kabinettstücke - Spektakuläre Experimente und geist</w:t>
      </w:r>
      <w:r>
        <w:rPr>
          <w:rFonts w:eastAsia="Times New Roman" w:cs="Times New Roman"/>
          <w:color w:val="2D2D2D"/>
          <w:lang w:eastAsia="de-DE"/>
        </w:rPr>
        <w:t>reiche Zitate,</w:t>
      </w:r>
      <w:r w:rsidRPr="00696355">
        <w:rPr>
          <w:rFonts w:eastAsia="Times New Roman" w:cs="Times New Roman"/>
          <w:color w:val="2D2D2D"/>
          <w:lang w:eastAsia="de-DE"/>
        </w:rPr>
        <w:t xml:space="preserve"> Weinhe</w:t>
      </w:r>
      <w:r>
        <w:rPr>
          <w:rFonts w:eastAsia="Times New Roman" w:cs="Times New Roman"/>
          <w:color w:val="2D2D2D"/>
          <w:lang w:eastAsia="de-DE"/>
        </w:rPr>
        <w:t>im, 1994, S.</w:t>
      </w:r>
      <w:r w:rsidRPr="00696355">
        <w:rPr>
          <w:rFonts w:eastAsia="Times New Roman" w:cs="Times New Roman"/>
          <w:color w:val="2D2D2D"/>
          <w:lang w:eastAsia="de-DE"/>
        </w:rPr>
        <w:t xml:space="preserve"> 209-212.</w:t>
      </w:r>
    </w:p>
    <w:p w14:paraId="49D895BA" w14:textId="130F416E" w:rsidR="009B2F1A" w:rsidRPr="009B2F1A" w:rsidRDefault="009B2F1A" w:rsidP="009B2F1A"/>
    <w:p w14:paraId="0C8E879F" w14:textId="3D58E719" w:rsidR="00BF70A1" w:rsidRDefault="009B2F1A" w:rsidP="009B2F1A">
      <w:pPr>
        <w:pStyle w:val="berschrift2"/>
      </w:pPr>
      <w:bookmarkStart w:id="3" w:name="_Toc427488131"/>
      <w:r>
        <w:t>V3</w:t>
      </w:r>
      <w:r w:rsidR="00E022CE">
        <w:t xml:space="preserve"> </w:t>
      </w:r>
      <w:r>
        <w:t>- Stickstoff und Wasserstoff durch Elektrolyse</w:t>
      </w:r>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B2F1A" w:rsidRPr="009C5E28" w14:paraId="676FF979" w14:textId="77777777" w:rsidTr="00DA01A0">
        <w:tc>
          <w:tcPr>
            <w:tcW w:w="9322" w:type="dxa"/>
            <w:gridSpan w:val="9"/>
            <w:shd w:val="clear" w:color="auto" w:fill="4F81BD"/>
            <w:vAlign w:val="center"/>
          </w:tcPr>
          <w:p w14:paraId="1C1EDF7A" w14:textId="77777777" w:rsidR="009B2F1A" w:rsidRPr="00F31EBF" w:rsidRDefault="009B2F1A" w:rsidP="00DA01A0">
            <w:pPr>
              <w:spacing w:after="0"/>
              <w:jc w:val="center"/>
              <w:rPr>
                <w:b/>
                <w:bCs/>
                <w:color w:val="FFFFFF" w:themeColor="background1"/>
              </w:rPr>
            </w:pPr>
            <w:r w:rsidRPr="00F31EBF">
              <w:rPr>
                <w:b/>
                <w:bCs/>
                <w:color w:val="FFFFFF" w:themeColor="background1"/>
              </w:rPr>
              <w:t>Gefahrenstoffe</w:t>
            </w:r>
          </w:p>
        </w:tc>
      </w:tr>
      <w:tr w:rsidR="009B2F1A" w:rsidRPr="009C5E28" w14:paraId="2B2BAC0C" w14:textId="77777777" w:rsidTr="00DA01A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DC292F6" w14:textId="0643DD9B" w:rsidR="009B2F1A" w:rsidRPr="00BF70A1" w:rsidRDefault="009B2F1A" w:rsidP="00DA01A0">
            <w:pPr>
              <w:spacing w:after="0" w:line="276" w:lineRule="auto"/>
              <w:jc w:val="center"/>
              <w:rPr>
                <w:bCs/>
                <w:sz w:val="20"/>
                <w:szCs w:val="20"/>
              </w:rPr>
            </w:pPr>
            <w:r>
              <w:rPr>
                <w:bCs/>
                <w:sz w:val="20"/>
                <w:szCs w:val="20"/>
              </w:rPr>
              <w:t>Ammoniumchlorid</w:t>
            </w:r>
          </w:p>
        </w:tc>
        <w:tc>
          <w:tcPr>
            <w:tcW w:w="3177" w:type="dxa"/>
            <w:gridSpan w:val="3"/>
            <w:tcBorders>
              <w:top w:val="single" w:sz="8" w:space="0" w:color="4F81BD"/>
              <w:bottom w:val="single" w:sz="8" w:space="0" w:color="4F81BD"/>
            </w:tcBorders>
            <w:shd w:val="clear" w:color="auto" w:fill="auto"/>
            <w:vAlign w:val="center"/>
          </w:tcPr>
          <w:p w14:paraId="3C8CD8CF" w14:textId="749945C4" w:rsidR="009B2F1A" w:rsidRPr="00BF70A1" w:rsidRDefault="009B2F1A" w:rsidP="00DA01A0">
            <w:pPr>
              <w:spacing w:after="0"/>
              <w:jc w:val="center"/>
              <w:rPr>
                <w:sz w:val="20"/>
                <w:szCs w:val="20"/>
              </w:rPr>
            </w:pPr>
            <w:r>
              <w:rPr>
                <w:sz w:val="20"/>
                <w:szCs w:val="20"/>
              </w:rPr>
              <w:t>H: 302,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2665731" w14:textId="71D45B9F" w:rsidR="009B2F1A" w:rsidRPr="00BF70A1" w:rsidRDefault="009B2F1A" w:rsidP="00DA01A0">
            <w:pPr>
              <w:spacing w:after="0"/>
              <w:jc w:val="center"/>
              <w:rPr>
                <w:sz w:val="20"/>
                <w:szCs w:val="20"/>
              </w:rPr>
            </w:pPr>
            <w:r>
              <w:rPr>
                <w:sz w:val="20"/>
                <w:szCs w:val="20"/>
              </w:rPr>
              <w:t>P: 305+351+338</w:t>
            </w:r>
          </w:p>
        </w:tc>
      </w:tr>
      <w:tr w:rsidR="009B2F1A" w:rsidRPr="009C5E28" w14:paraId="400F6382" w14:textId="77777777" w:rsidTr="00DA01A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5741982" w14:textId="643AA664" w:rsidR="009B2F1A" w:rsidRPr="00BF70A1" w:rsidRDefault="009B2F1A" w:rsidP="00DA01A0">
            <w:pPr>
              <w:spacing w:after="0" w:line="276" w:lineRule="auto"/>
              <w:jc w:val="center"/>
              <w:rPr>
                <w:bCs/>
                <w:sz w:val="20"/>
                <w:szCs w:val="20"/>
              </w:rPr>
            </w:pPr>
            <w:r>
              <w:rPr>
                <w:bCs/>
                <w:sz w:val="20"/>
                <w:szCs w:val="20"/>
              </w:rPr>
              <w:t>Ammoniak (w=10%)</w:t>
            </w:r>
          </w:p>
        </w:tc>
        <w:tc>
          <w:tcPr>
            <w:tcW w:w="3177" w:type="dxa"/>
            <w:gridSpan w:val="3"/>
            <w:tcBorders>
              <w:top w:val="single" w:sz="8" w:space="0" w:color="4F81BD"/>
              <w:bottom w:val="single" w:sz="8" w:space="0" w:color="4F81BD"/>
            </w:tcBorders>
            <w:shd w:val="clear" w:color="auto" w:fill="auto"/>
            <w:vAlign w:val="center"/>
          </w:tcPr>
          <w:p w14:paraId="12037635" w14:textId="3C5D6634" w:rsidR="009B2F1A" w:rsidRPr="00BF70A1" w:rsidRDefault="009B2F1A" w:rsidP="00DA01A0">
            <w:pPr>
              <w:spacing w:after="0"/>
              <w:jc w:val="center"/>
              <w:rPr>
                <w:sz w:val="20"/>
                <w:szCs w:val="20"/>
              </w:rPr>
            </w:pPr>
            <w:r>
              <w:rPr>
                <w:sz w:val="20"/>
                <w:szCs w:val="20"/>
              </w:rPr>
              <w:t>H: 314, 335, 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9DA8AE6" w14:textId="1291EAD9" w:rsidR="009B2F1A" w:rsidRPr="00BF70A1" w:rsidRDefault="009B2F1A" w:rsidP="009B2F1A">
            <w:pPr>
              <w:spacing w:after="0"/>
              <w:jc w:val="center"/>
              <w:rPr>
                <w:sz w:val="20"/>
                <w:szCs w:val="20"/>
              </w:rPr>
            </w:pPr>
            <w:r w:rsidRPr="00BF70A1">
              <w:rPr>
                <w:sz w:val="20"/>
                <w:szCs w:val="20"/>
              </w:rPr>
              <w:t xml:space="preserve">P: </w:t>
            </w:r>
            <w:r>
              <w:rPr>
                <w:sz w:val="20"/>
                <w:szCs w:val="20"/>
              </w:rPr>
              <w:t>273, 280, 301+330+331, 305+351+338, 309+310</w:t>
            </w:r>
          </w:p>
        </w:tc>
      </w:tr>
      <w:tr w:rsidR="009B2F1A" w:rsidRPr="009C5E28" w14:paraId="0DF4C91D" w14:textId="77777777" w:rsidTr="00DA01A0">
        <w:tc>
          <w:tcPr>
            <w:tcW w:w="1009" w:type="dxa"/>
            <w:tcBorders>
              <w:top w:val="single" w:sz="8" w:space="0" w:color="4F81BD"/>
              <w:left w:val="single" w:sz="8" w:space="0" w:color="4F81BD"/>
              <w:bottom w:val="single" w:sz="8" w:space="0" w:color="4F81BD"/>
            </w:tcBorders>
            <w:shd w:val="clear" w:color="auto" w:fill="auto"/>
            <w:vAlign w:val="center"/>
          </w:tcPr>
          <w:p w14:paraId="296956C8" w14:textId="669EFF30" w:rsidR="009B2F1A" w:rsidRPr="009C5E28" w:rsidRDefault="009B2F1A" w:rsidP="00DA01A0">
            <w:pPr>
              <w:spacing w:after="0"/>
              <w:jc w:val="center"/>
              <w:rPr>
                <w:b/>
                <w:bCs/>
              </w:rPr>
            </w:pPr>
            <w:r>
              <w:rPr>
                <w:noProof/>
                <w:lang w:eastAsia="de-DE"/>
              </w:rPr>
              <w:drawing>
                <wp:inline distT="0" distB="0" distL="0" distR="0" wp14:anchorId="7CB0C1C1" wp14:editId="13E59414">
                  <wp:extent cx="523875" cy="523875"/>
                  <wp:effectExtent l="0" t="0" r="9525" b="9525"/>
                  <wp:docPr id="64" name="Grafik 64" descr="C:\Users\Annika\Desktop\SVP\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a\Desktop\SVP\Piktogramme\Ätzend.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933075B" w14:textId="77777777" w:rsidR="009B2F1A" w:rsidRPr="009C5E28" w:rsidRDefault="009B2F1A" w:rsidP="00DA01A0">
            <w:pPr>
              <w:spacing w:after="0"/>
              <w:jc w:val="center"/>
            </w:pPr>
            <w:r>
              <w:rPr>
                <w:noProof/>
                <w:lang w:eastAsia="de-DE"/>
              </w:rPr>
              <w:drawing>
                <wp:inline distT="0" distB="0" distL="0" distR="0" wp14:anchorId="72A37C4C" wp14:editId="04E453F1">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5ADF996" w14:textId="77777777" w:rsidR="009B2F1A" w:rsidRPr="009C5E28" w:rsidRDefault="009B2F1A" w:rsidP="00DA01A0">
            <w:pPr>
              <w:spacing w:after="0"/>
              <w:jc w:val="center"/>
            </w:pPr>
            <w:r>
              <w:rPr>
                <w:noProof/>
                <w:lang w:eastAsia="de-DE"/>
              </w:rPr>
              <w:drawing>
                <wp:inline distT="0" distB="0" distL="0" distR="0" wp14:anchorId="4675006B" wp14:editId="119DE7BC">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E4CCCEE" w14:textId="77777777" w:rsidR="009B2F1A" w:rsidRPr="009C5E28" w:rsidRDefault="009B2F1A" w:rsidP="00DA01A0">
            <w:pPr>
              <w:spacing w:after="0"/>
              <w:jc w:val="center"/>
            </w:pPr>
            <w:r>
              <w:rPr>
                <w:noProof/>
                <w:lang w:eastAsia="de-DE"/>
              </w:rPr>
              <w:drawing>
                <wp:inline distT="0" distB="0" distL="0" distR="0" wp14:anchorId="71CFC91F" wp14:editId="4B63A272">
                  <wp:extent cx="581025" cy="58102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80294" cy="58029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35E8D58" w14:textId="0D6E5666" w:rsidR="009B2F1A" w:rsidRPr="009C5E28" w:rsidRDefault="005E1F33" w:rsidP="00DA01A0">
            <w:pPr>
              <w:spacing w:after="0"/>
              <w:jc w:val="center"/>
            </w:pPr>
            <w:r>
              <w:rPr>
                <w:noProof/>
                <w:lang w:eastAsia="de-DE"/>
              </w:rPr>
              <w:drawing>
                <wp:inline distT="0" distB="0" distL="0" distR="0" wp14:anchorId="0981CE0A" wp14:editId="59125257">
                  <wp:extent cx="590550" cy="590550"/>
                  <wp:effectExtent l="0" t="0" r="0" b="0"/>
                  <wp:docPr id="66" name="Grafik 66" descr="C:\Users\Annika\Desktop\SVP\Piktogramme\Grau\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ka\Desktop\SVP\Piktogramme\Grau\Gasflasche.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90550" cy="59055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D613C5C" w14:textId="77777777" w:rsidR="009B2F1A" w:rsidRPr="009C5E28" w:rsidRDefault="009B2F1A" w:rsidP="00DA01A0">
            <w:pPr>
              <w:spacing w:after="0"/>
              <w:jc w:val="center"/>
            </w:pPr>
            <w:r>
              <w:rPr>
                <w:noProof/>
                <w:lang w:eastAsia="de-DE"/>
              </w:rPr>
              <w:drawing>
                <wp:inline distT="0" distB="0" distL="0" distR="0" wp14:anchorId="5F7C023A" wp14:editId="336E565E">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6559BFF" w14:textId="77777777" w:rsidR="009B2F1A" w:rsidRPr="009C5E28" w:rsidRDefault="009B2F1A" w:rsidP="00DA01A0">
            <w:pPr>
              <w:spacing w:after="0"/>
              <w:jc w:val="center"/>
            </w:pPr>
            <w:r>
              <w:rPr>
                <w:noProof/>
                <w:lang w:eastAsia="de-DE"/>
              </w:rPr>
              <w:drawing>
                <wp:inline distT="0" distB="0" distL="0" distR="0" wp14:anchorId="2AF4322F" wp14:editId="75360D56">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D4E41CD" w14:textId="1CA653EA" w:rsidR="009B2F1A" w:rsidRPr="009C5E28" w:rsidRDefault="009B2F1A" w:rsidP="00DA01A0">
            <w:pPr>
              <w:spacing w:after="0"/>
              <w:jc w:val="center"/>
            </w:pPr>
            <w:r>
              <w:rPr>
                <w:noProof/>
                <w:lang w:eastAsia="de-DE"/>
              </w:rPr>
              <w:drawing>
                <wp:inline distT="0" distB="0" distL="0" distR="0" wp14:anchorId="33EE08C8" wp14:editId="7419524D">
                  <wp:extent cx="533400" cy="533400"/>
                  <wp:effectExtent l="0" t="0" r="0" b="0"/>
                  <wp:docPr id="65" name="Grafik 65" descr="C:\Users\Annika\Desktop\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ka\Desktop\SVP\Piktogramme\Reizend.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E3F5034" w14:textId="7214982D" w:rsidR="009B2F1A" w:rsidRPr="009C5E28" w:rsidRDefault="009B2F1A" w:rsidP="00DA01A0">
            <w:pPr>
              <w:spacing w:after="0"/>
              <w:jc w:val="center"/>
            </w:pPr>
            <w:r>
              <w:rPr>
                <w:noProof/>
                <w:lang w:eastAsia="de-DE"/>
              </w:rPr>
              <w:drawing>
                <wp:inline distT="0" distB="0" distL="0" distR="0" wp14:anchorId="1B1EFBF3" wp14:editId="148D4CBE">
                  <wp:extent cx="552450" cy="552450"/>
                  <wp:effectExtent l="0" t="0" r="0" b="0"/>
                  <wp:docPr id="63" name="Grafik 63" descr="C:\Users\Annika\Desktop\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ka\Desktop\SVP\Piktogramme\Umweltgefahr.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52450" cy="552450"/>
                          </a:xfrm>
                          <a:prstGeom prst="rect">
                            <a:avLst/>
                          </a:prstGeom>
                          <a:noFill/>
                          <a:ln>
                            <a:noFill/>
                          </a:ln>
                        </pic:spPr>
                      </pic:pic>
                    </a:graphicData>
                  </a:graphic>
                </wp:inline>
              </w:drawing>
            </w:r>
          </w:p>
        </w:tc>
      </w:tr>
    </w:tbl>
    <w:p w14:paraId="362A2483" w14:textId="77777777" w:rsidR="009B2F1A" w:rsidRDefault="009B2F1A" w:rsidP="009B2F1A"/>
    <w:p w14:paraId="2EEDB311" w14:textId="4D2A394F" w:rsidR="005E1F33" w:rsidRDefault="005E1F33" w:rsidP="005E1F33">
      <w:pPr>
        <w:ind w:left="2124" w:hanging="2124"/>
      </w:pPr>
      <w:r>
        <w:t>Material:</w:t>
      </w:r>
      <w:r>
        <w:tab/>
        <w:t>Hoffmannscher-Zersetzungsapparat, Messzylinder, Trafo mit Gleichstrom, Kabel, Reagenzgläser, Holzspan, 2 Platinelektroden</w:t>
      </w:r>
    </w:p>
    <w:p w14:paraId="6636D986" w14:textId="46DA128F" w:rsidR="005E1F33" w:rsidRDefault="005E1F33" w:rsidP="005E1F33">
      <w:pPr>
        <w:ind w:left="2124" w:hanging="2124"/>
      </w:pPr>
      <w:r>
        <w:t>Chemikalien:</w:t>
      </w:r>
      <w:r>
        <w:tab/>
        <w:t>Ammoniumchlorid, Ammoniak-Lösung (w=10%), dest. Wasser</w:t>
      </w:r>
    </w:p>
    <w:p w14:paraId="48F1B246" w14:textId="51B4BCEA" w:rsidR="005E1F33" w:rsidRDefault="005E1F33" w:rsidP="005E1F33">
      <w:pPr>
        <w:ind w:left="2124" w:hanging="2124"/>
      </w:pPr>
      <w:r>
        <w:rPr>
          <w:noProof/>
          <w:lang w:eastAsia="de-DE"/>
        </w:rPr>
        <mc:AlternateContent>
          <mc:Choice Requires="wps">
            <w:drawing>
              <wp:anchor distT="0" distB="0" distL="114300" distR="114300" simplePos="0" relativeHeight="251799552" behindDoc="0" locked="0" layoutInCell="1" allowOverlap="1" wp14:anchorId="1DC04E3A" wp14:editId="7585CC27">
                <wp:simplePos x="0" y="0"/>
                <wp:positionH relativeFrom="column">
                  <wp:posOffset>1360170</wp:posOffset>
                </wp:positionH>
                <wp:positionV relativeFrom="paragraph">
                  <wp:posOffset>3352800</wp:posOffset>
                </wp:positionV>
                <wp:extent cx="2886075" cy="635"/>
                <wp:effectExtent l="0" t="0" r="0" b="0"/>
                <wp:wrapSquare wrapText="bothSides"/>
                <wp:docPr id="68" name="Textfeld 68"/>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14:paraId="5DDEFB6A" w14:textId="128A189F" w:rsidR="00DA01A0" w:rsidRPr="00A81D01" w:rsidRDefault="00DA01A0" w:rsidP="005E1F33">
                            <w:pPr>
                              <w:pStyle w:val="Beschriftung"/>
                              <w:rPr>
                                <w:noProof/>
                                <w:color w:val="1D1B11" w:themeColor="background2" w:themeShade="1A"/>
                              </w:rPr>
                            </w:pPr>
                            <w:r>
                              <w:t xml:space="preserve">Abbildung </w:t>
                            </w:r>
                            <w:fldSimple w:instr=" SEQ Abbildung \* ARABIC ">
                              <w:r w:rsidR="00055792">
                                <w:rPr>
                                  <w:noProof/>
                                </w:rPr>
                                <w:t>3</w:t>
                              </w:r>
                            </w:fldSimple>
                            <w:r>
                              <w:t xml:space="preserve"> Versuchsaufbau für die Elektrolyse von Wasserstoff und Sauerstoff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C04E3A" id="Textfeld 68" o:spid="_x0000_s1029" type="#_x0000_t202" style="position:absolute;left:0;text-align:left;margin-left:107.1pt;margin-top:264pt;width:227.25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" stroked="f">
                <v:textbox style="mso-fit-shape-to-text:t" inset="0,0,0,0">
                  <w:txbxContent>
                    <w:p w14:paraId="5DDEFB6A" w14:textId="128A189F" w:rsidR="00DA01A0" w:rsidRPr="00A81D01" w:rsidRDefault="00DA01A0" w:rsidP="005E1F33">
                      <w:pPr>
                        <w:pStyle w:val="Beschriftung"/>
                        <w:rPr>
                          <w:noProof/>
                          <w:color w:val="1D1B11" w:themeColor="background2" w:themeShade="1A"/>
                        </w:rPr>
                      </w:pPr>
                      <w:r>
                        <w:t xml:space="preserve">Abbildung </w:t>
                      </w:r>
                      <w:fldSimple w:instr=" SEQ Abbildung \* ARABIC ">
                        <w:r w:rsidR="00055792">
                          <w:rPr>
                            <w:noProof/>
                          </w:rPr>
                          <w:t>3</w:t>
                        </w:r>
                      </w:fldSimple>
                      <w:r>
                        <w:t xml:space="preserve"> Versuchsaufbau für die Elektrolyse von Wasserstoff und Sauerstoff</w:t>
                      </w:r>
                    </w:p>
                  </w:txbxContent>
                </v:textbox>
                <w10:wrap type="square"/>
              </v:shape>
            </w:pict>
          </mc:Fallback>
        </mc:AlternateContent>
      </w:r>
      <w:r>
        <w:rPr>
          <w:noProof/>
          <w:lang w:eastAsia="de-DE"/>
        </w:rPr>
        <w:drawing>
          <wp:anchor distT="0" distB="0" distL="114300" distR="114300" simplePos="0" relativeHeight="251797504" behindDoc="0" locked="0" layoutInCell="1" allowOverlap="1" wp14:anchorId="0F111F69" wp14:editId="1D0114AB">
            <wp:simplePos x="0" y="0"/>
            <wp:positionH relativeFrom="margin">
              <wp:posOffset>1360170</wp:posOffset>
            </wp:positionH>
            <wp:positionV relativeFrom="paragraph">
              <wp:posOffset>38100</wp:posOffset>
            </wp:positionV>
            <wp:extent cx="2886075" cy="3257550"/>
            <wp:effectExtent l="0" t="0" r="9525" b="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4.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88607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11379" w14:textId="77777777" w:rsidR="005E1F33" w:rsidRDefault="005E1F33" w:rsidP="005E1F33">
      <w:pPr>
        <w:ind w:left="2124" w:hanging="2124"/>
      </w:pPr>
    </w:p>
    <w:p w14:paraId="357A429F" w14:textId="77777777" w:rsidR="005E1F33" w:rsidRDefault="005E1F33" w:rsidP="005E1F33">
      <w:pPr>
        <w:ind w:left="2124" w:hanging="2124"/>
      </w:pPr>
    </w:p>
    <w:p w14:paraId="2E5A97CB" w14:textId="77777777" w:rsidR="005E1F33" w:rsidRDefault="005E1F33" w:rsidP="005E1F33">
      <w:pPr>
        <w:ind w:left="2124" w:hanging="2124"/>
      </w:pPr>
    </w:p>
    <w:p w14:paraId="647E0BE7" w14:textId="77777777" w:rsidR="005E1F33" w:rsidRDefault="005E1F33" w:rsidP="005E1F33">
      <w:pPr>
        <w:ind w:left="2124" w:hanging="2124"/>
      </w:pPr>
    </w:p>
    <w:p w14:paraId="529B8FDB" w14:textId="77777777" w:rsidR="005E1F33" w:rsidRDefault="005E1F33" w:rsidP="005E1F33">
      <w:pPr>
        <w:ind w:left="2124" w:hanging="2124"/>
      </w:pPr>
    </w:p>
    <w:p w14:paraId="34EAB6D3" w14:textId="77777777" w:rsidR="005E1F33" w:rsidRDefault="005E1F33" w:rsidP="005E1F33">
      <w:pPr>
        <w:ind w:left="2124" w:hanging="2124"/>
      </w:pPr>
    </w:p>
    <w:p w14:paraId="2B749691" w14:textId="77777777" w:rsidR="005E1F33" w:rsidRDefault="005E1F33" w:rsidP="005E1F33">
      <w:pPr>
        <w:ind w:left="2124" w:hanging="2124"/>
      </w:pPr>
    </w:p>
    <w:p w14:paraId="32C11151" w14:textId="77777777" w:rsidR="005E1F33" w:rsidRDefault="005E1F33" w:rsidP="005E1F33">
      <w:pPr>
        <w:ind w:left="2124" w:hanging="2124"/>
      </w:pPr>
    </w:p>
    <w:p w14:paraId="33C225B2" w14:textId="77777777" w:rsidR="005E1F33" w:rsidRDefault="005E1F33" w:rsidP="005E1F33">
      <w:pPr>
        <w:ind w:left="2124" w:hanging="2124"/>
      </w:pPr>
    </w:p>
    <w:p w14:paraId="56DF3951" w14:textId="77777777" w:rsidR="005E1F33" w:rsidRDefault="005E1F33" w:rsidP="005E1F33">
      <w:pPr>
        <w:ind w:left="2124" w:hanging="2124"/>
      </w:pPr>
    </w:p>
    <w:p w14:paraId="2D7DB80E" w14:textId="7833F7A0" w:rsidR="005E1F33" w:rsidRDefault="005E1F33" w:rsidP="005E1F33">
      <w:pPr>
        <w:ind w:left="2124" w:hanging="2124"/>
      </w:pPr>
      <w:r>
        <w:t>Durchführung:</w:t>
      </w:r>
      <w:r>
        <w:tab/>
        <w:t>Die für den Versuch benötigte Reaktionsmischung wird aus 10 Teilen (z. B. 100 mL) einer gesättigten Ammoniumchlorid-Lösung und einem Teil der 10</w:t>
      </w:r>
      <w:r w:rsidR="00055792">
        <w:t xml:space="preserve"> </w:t>
      </w:r>
      <w:r>
        <w:t xml:space="preserve">% Ammoniak-Lösung (10 mL) hergestellt. Anschließend wird diese in den Hoffmannschen- Zersetzungsapparat gefüllt (siehe Abb.3). </w:t>
      </w:r>
    </w:p>
    <w:p w14:paraId="175D1B70" w14:textId="218BD3A0" w:rsidR="00264C0B" w:rsidRDefault="005E1F33" w:rsidP="00264C0B">
      <w:pPr>
        <w:ind w:left="2124" w:hanging="2124"/>
      </w:pPr>
      <w:r>
        <w:tab/>
        <w:t xml:space="preserve">Zunächst wird 25 Minuten mit einer Spannung von 24 V bei geöffneten Hähnen elektrolysiert. Dann werden die Hähne an den Enden der beiden Zersetzungsrohre gleichzeitig geschlossen. Nach ca. </w:t>
      </w:r>
      <w:r w:rsidR="00264C0B">
        <w:t>6 bis 10 Minuten ist der Versuch zu Ende. Nach der Elektrolyse wird das Gas an der Anode in einem Reagenzglas aufgefangen. Als Nachweis dient ein brennender Holzspan.</w:t>
      </w:r>
    </w:p>
    <w:p w14:paraId="77870CC4" w14:textId="62CE52DF" w:rsidR="000C1765" w:rsidRDefault="000C1765" w:rsidP="000C1765">
      <w:pPr>
        <w:keepNext/>
        <w:ind w:left="2124" w:hanging="2124"/>
      </w:pPr>
    </w:p>
    <w:p w14:paraId="71A18079" w14:textId="77777777" w:rsidR="000C1765" w:rsidRDefault="000C1765" w:rsidP="000C1765">
      <w:pPr>
        <w:pStyle w:val="Beschriftung"/>
      </w:pPr>
    </w:p>
    <w:p w14:paraId="5BCA951F" w14:textId="77777777" w:rsidR="000C1765" w:rsidRDefault="000C1765" w:rsidP="000C1765">
      <w:pPr>
        <w:pStyle w:val="Beschriftung"/>
      </w:pPr>
    </w:p>
    <w:p w14:paraId="05C7A726" w14:textId="77777777" w:rsidR="000C1765" w:rsidRDefault="000C1765" w:rsidP="000C1765">
      <w:pPr>
        <w:pStyle w:val="Beschriftung"/>
      </w:pPr>
    </w:p>
    <w:p w14:paraId="4B9B1F2B" w14:textId="77777777" w:rsidR="000C1765" w:rsidRDefault="000C1765" w:rsidP="000C1765">
      <w:pPr>
        <w:pStyle w:val="Beschriftung"/>
      </w:pPr>
    </w:p>
    <w:p w14:paraId="19078E9D" w14:textId="77777777" w:rsidR="000C1765" w:rsidRDefault="000C1765" w:rsidP="000C1765">
      <w:pPr>
        <w:pStyle w:val="Beschriftung"/>
      </w:pPr>
    </w:p>
    <w:p w14:paraId="51F6D648" w14:textId="0470791F" w:rsidR="000C1765" w:rsidRDefault="00055792" w:rsidP="000C1765">
      <w:pPr>
        <w:pStyle w:val="Beschriftung"/>
      </w:pPr>
      <w:r>
        <w:rPr>
          <w:noProof/>
          <w:lang w:eastAsia="de-DE"/>
        </w:rPr>
        <w:drawing>
          <wp:anchor distT="0" distB="0" distL="114300" distR="114300" simplePos="0" relativeHeight="251800576" behindDoc="0" locked="0" layoutInCell="1" allowOverlap="1" wp14:anchorId="578BE2F7" wp14:editId="3EFA6A40">
            <wp:simplePos x="0" y="0"/>
            <wp:positionH relativeFrom="column">
              <wp:posOffset>1466215</wp:posOffset>
            </wp:positionH>
            <wp:positionV relativeFrom="margin">
              <wp:posOffset>1039495</wp:posOffset>
            </wp:positionV>
            <wp:extent cx="3380105" cy="1120775"/>
            <wp:effectExtent l="5715" t="0" r="0" b="0"/>
            <wp:wrapSquare wrapText="bothSides"/>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3_164834.jpg"/>
                    <pic:cNvPicPr/>
                  </pic:nvPicPr>
                  <pic:blipFill rotWithShape="1">
                    <a:blip r:embed="rId40" cstate="print">
                      <a:extLst>
                        <a:ext uri="{28A0092B-C50C-407E-A947-70E740481C1C}">
                          <a14:useLocalDpi xmlns:a14="http://schemas.microsoft.com/office/drawing/2010/main"/>
                        </a:ext>
                      </a:extLst>
                    </a:blip>
                    <a:srcRect/>
                    <a:stretch/>
                  </pic:blipFill>
                  <pic:spPr bwMode="auto">
                    <a:xfrm rot="5400000">
                      <a:off x="0" y="0"/>
                      <a:ext cx="3380105"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7594F" w14:textId="77777777" w:rsidR="000C1765" w:rsidRDefault="000C1765" w:rsidP="000C1765">
      <w:pPr>
        <w:pStyle w:val="Beschriftung"/>
      </w:pPr>
    </w:p>
    <w:p w14:paraId="3479D450" w14:textId="77777777" w:rsidR="000C1765" w:rsidRDefault="000C1765" w:rsidP="000C1765">
      <w:pPr>
        <w:pStyle w:val="Beschriftung"/>
      </w:pPr>
    </w:p>
    <w:p w14:paraId="40D2C5C6" w14:textId="77777777" w:rsidR="000C1765" w:rsidRDefault="000C1765" w:rsidP="000C1765">
      <w:pPr>
        <w:pStyle w:val="Beschriftung"/>
      </w:pPr>
    </w:p>
    <w:p w14:paraId="70FA060F" w14:textId="77777777" w:rsidR="000C1765" w:rsidRDefault="000C1765" w:rsidP="000C1765">
      <w:pPr>
        <w:pStyle w:val="Beschriftung"/>
      </w:pPr>
    </w:p>
    <w:p w14:paraId="42C75214" w14:textId="44A95234" w:rsidR="000C1765" w:rsidRDefault="000C1765" w:rsidP="000C1765">
      <w:pPr>
        <w:pStyle w:val="Beschriftung"/>
      </w:pPr>
    </w:p>
    <w:p w14:paraId="73A4A101" w14:textId="0361C3B3" w:rsidR="000C1765" w:rsidRDefault="000C1765" w:rsidP="000C1765">
      <w:pPr>
        <w:pStyle w:val="Beschriftung"/>
      </w:pPr>
    </w:p>
    <w:p w14:paraId="0DC1981B" w14:textId="72164962" w:rsidR="000C1765" w:rsidRDefault="00055792" w:rsidP="000C1765">
      <w:pPr>
        <w:pStyle w:val="Beschriftung"/>
      </w:pPr>
      <w:r>
        <w:rPr>
          <w:noProof/>
          <w:lang w:eastAsia="de-DE"/>
        </w:rPr>
        <mc:AlternateContent>
          <mc:Choice Requires="wps">
            <w:drawing>
              <wp:anchor distT="0" distB="0" distL="114300" distR="114300" simplePos="0" relativeHeight="251813888" behindDoc="0" locked="0" layoutInCell="1" allowOverlap="1" wp14:anchorId="480742C2" wp14:editId="3F893434">
                <wp:simplePos x="0" y="0"/>
                <wp:positionH relativeFrom="column">
                  <wp:posOffset>3729355</wp:posOffset>
                </wp:positionH>
                <wp:positionV relativeFrom="paragraph">
                  <wp:posOffset>147955</wp:posOffset>
                </wp:positionV>
                <wp:extent cx="1885950" cy="635"/>
                <wp:effectExtent l="0" t="0" r="0" b="3810"/>
                <wp:wrapSquare wrapText="bothSides"/>
                <wp:docPr id="16" name="Textfeld 16"/>
                <wp:cNvGraphicFramePr/>
                <a:graphic xmlns:a="http://schemas.openxmlformats.org/drawingml/2006/main">
                  <a:graphicData uri="http://schemas.microsoft.com/office/word/2010/wordprocessingShape">
                    <wps:wsp>
                      <wps:cNvSpPr txBox="1"/>
                      <wps:spPr>
                        <a:xfrm>
                          <a:off x="0" y="0"/>
                          <a:ext cx="1885950" cy="635"/>
                        </a:xfrm>
                        <a:prstGeom prst="rect">
                          <a:avLst/>
                        </a:prstGeom>
                        <a:solidFill>
                          <a:prstClr val="white"/>
                        </a:solidFill>
                        <a:ln>
                          <a:noFill/>
                        </a:ln>
                        <a:effectLst/>
                      </wps:spPr>
                      <wps:txbx>
                        <w:txbxContent>
                          <w:p w14:paraId="162787F9" w14:textId="6A2B2804" w:rsidR="00055792" w:rsidRPr="00AD5628" w:rsidRDefault="00055792" w:rsidP="00055792">
                            <w:pPr>
                              <w:pStyle w:val="Beschriftung"/>
                              <w:rPr>
                                <w:noProof/>
                              </w:rPr>
                            </w:pPr>
                            <w:r>
                              <w:t xml:space="preserve">Abbildung </w:t>
                            </w:r>
                            <w:r w:rsidR="000A5383">
                              <w:fldChar w:fldCharType="begin"/>
                            </w:r>
                            <w:r w:rsidR="000A5383">
                              <w:instrText xml:space="preserve"> SEQ Abbildung \* ARABIC </w:instrText>
                            </w:r>
                            <w:r w:rsidR="000A5383">
                              <w:fldChar w:fldCharType="separate"/>
                            </w:r>
                            <w:r>
                              <w:rPr>
                                <w:noProof/>
                              </w:rPr>
                              <w:t>4</w:t>
                            </w:r>
                            <w:r w:rsidR="000A5383">
                              <w:rPr>
                                <w:noProof/>
                              </w:rPr>
                              <w:fldChar w:fldCharType="end"/>
                            </w:r>
                            <w:r>
                              <w:t xml:space="preserve"> </w:t>
                            </w:r>
                            <w:r w:rsidRPr="005C1171">
                              <w:t>Elektrolyse von Stickstoff und Wasserstoff. Es entsteht an beiden Elektroden (rot: Anode, blau: Kathode) eine Gasbildung.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0742C2" id="Textfeld 16" o:spid="_x0000_s1030" type="#_x0000_t202" style="position:absolute;left:0;text-align:left;margin-left:293.65pt;margin-top:11.65pt;width:148.5pt;height:.0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" stroked="f">
                <v:textbox style="mso-fit-shape-to-text:t" inset="0,0,0,0">
                  <w:txbxContent>
                    <w:p w14:paraId="162787F9" w14:textId="6A2B2804" w:rsidR="00055792" w:rsidRPr="00AD5628" w:rsidRDefault="00055792" w:rsidP="00055792">
                      <w:pPr>
                        <w:pStyle w:val="Beschriftung"/>
                        <w:rPr>
                          <w:noProof/>
                        </w:rPr>
                      </w:pPr>
                      <w:r>
                        <w:t xml:space="preserve">Abbildung </w:t>
                      </w:r>
                      <w:r w:rsidR="000A5383">
                        <w:fldChar w:fldCharType="begin"/>
                      </w:r>
                      <w:r w:rsidR="000A5383">
                        <w:instrText xml:space="preserve"> SEQ Abbildung \* ARABIC </w:instrText>
                      </w:r>
                      <w:r w:rsidR="000A5383">
                        <w:fldChar w:fldCharType="separate"/>
                      </w:r>
                      <w:r>
                        <w:rPr>
                          <w:noProof/>
                        </w:rPr>
                        <w:t>4</w:t>
                      </w:r>
                      <w:r w:rsidR="000A5383">
                        <w:rPr>
                          <w:noProof/>
                        </w:rPr>
                        <w:fldChar w:fldCharType="end"/>
                      </w:r>
                      <w:r>
                        <w:t xml:space="preserve"> </w:t>
                      </w:r>
                      <w:r w:rsidRPr="005C1171">
                        <w:t>Elektrolyse von Stickstoff und Wasserstoff. Es entsteht an beiden Elektroden (rot: Anode, blau: Kathode) eine Gasbildung.</w:t>
                      </w:r>
                    </w:p>
                  </w:txbxContent>
                </v:textbox>
                <w10:wrap type="square"/>
              </v:shape>
            </w:pict>
          </mc:Fallback>
        </mc:AlternateContent>
      </w:r>
    </w:p>
    <w:p w14:paraId="6E716B51" w14:textId="77777777" w:rsidR="000C1765" w:rsidRDefault="000C1765" w:rsidP="000C1765">
      <w:pPr>
        <w:pStyle w:val="Beschriftung"/>
      </w:pPr>
    </w:p>
    <w:p w14:paraId="6FD9BDF4" w14:textId="2DD98F56" w:rsidR="000C1765" w:rsidRDefault="000C1765" w:rsidP="000C1765">
      <w:pPr>
        <w:pStyle w:val="Beschriftung"/>
        <w:ind w:left="1956"/>
      </w:pPr>
    </w:p>
    <w:p w14:paraId="0DA485BC" w14:textId="77777777" w:rsidR="00055792" w:rsidRPr="00055792" w:rsidRDefault="00055792" w:rsidP="00055792"/>
    <w:p w14:paraId="3B2BFCBE" w14:textId="157BC9AF" w:rsidR="00264C0B" w:rsidRDefault="00264C0B" w:rsidP="00264C0B">
      <w:pPr>
        <w:ind w:left="2124" w:hanging="2124"/>
      </w:pPr>
      <w:r>
        <w:t>Beobach</w:t>
      </w:r>
      <w:r w:rsidR="00DA01A0">
        <w:t>tung:</w:t>
      </w:r>
      <w:r w:rsidR="00DA01A0">
        <w:tab/>
      </w:r>
      <w:r>
        <w:t>Während der Elektrolyse ist in beiden Zersetzungsrohren eine Gasbildung zu beobachten. Das aufgefangene Gas an der Anode erlischt den brennende Glimmspan. Das aufgefangene Gas an der Kathode wird im Reagenzglas über eine Bunsenbrenner Flamme gehalten und es ertönt ein ploppen.</w:t>
      </w:r>
    </w:p>
    <w:p w14:paraId="26C0B7CD" w14:textId="7BAB44C6" w:rsidR="00264C0B" w:rsidRDefault="00264C0B" w:rsidP="00264C0B">
      <w:pPr>
        <w:ind w:left="2124" w:hanging="2124"/>
      </w:pPr>
      <w:r>
        <w:t>Deutung:</w:t>
      </w:r>
      <w:r>
        <w:tab/>
        <w:t>An der Anode (Pluspol) entsteht Stickstoff durch Oxidation des Ammoniaks und an der Kathode</w:t>
      </w:r>
      <w:r w:rsidR="00055792">
        <w:t xml:space="preserve"> </w:t>
      </w:r>
      <w:r>
        <w:t xml:space="preserve">(Minuspol) durch Reduktion Wasserstoff. </w:t>
      </w:r>
    </w:p>
    <w:p w14:paraId="3C9CEE30" w14:textId="6B6A8672" w:rsidR="00264C0B" w:rsidRDefault="00264C0B" w:rsidP="00264C0B">
      <w:pPr>
        <w:ind w:left="2124" w:hanging="2124"/>
      </w:pPr>
      <w:r>
        <w:t>Literatur:</w:t>
      </w:r>
      <w:r>
        <w:tab/>
        <w:t>Herbert W. Roesky, Ganzlichter chemischer Experimentierkunst, WILEY-VCH, 2006, S. 53-54.</w:t>
      </w:r>
    </w:p>
    <w:p w14:paraId="70B4A98A" w14:textId="5242DAC1" w:rsidR="00264C0B" w:rsidRPr="009B2F1A" w:rsidRDefault="00264C0B" w:rsidP="00264C0B">
      <w:pPr>
        <w:ind w:left="2124" w:hanging="2124"/>
      </w:pPr>
      <w:r>
        <w:rPr>
          <w:noProof/>
          <w:lang w:eastAsia="de-DE"/>
        </w:rPr>
        <mc:AlternateContent>
          <mc:Choice Requires="wps">
            <w:drawing>
              <wp:inline distT="0" distB="0" distL="0" distR="0" wp14:anchorId="3FD533A9" wp14:editId="04B47650">
                <wp:extent cx="5760720" cy="1304925"/>
                <wp:effectExtent l="0" t="0" r="11430" b="28575"/>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049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6F21D3" w14:textId="4115EFC5" w:rsidR="00DA01A0" w:rsidRPr="00264C0B" w:rsidRDefault="00DA01A0" w:rsidP="00264C0B">
                            <w:pPr>
                              <w:rPr>
                                <w:color w:val="auto"/>
                              </w:rPr>
                            </w:pPr>
                            <w:r w:rsidRPr="00264C0B">
                              <w:rPr>
                                <w:color w:val="auto"/>
                              </w:rPr>
                              <w:t xml:space="preserve">Dieser Versuch eignet sich sehr gut, wenn im Unterricht </w:t>
                            </w:r>
                            <w:r>
                              <w:rPr>
                                <w:color w:val="auto"/>
                              </w:rPr>
                              <w:t>nicht nur die Herstellung von Stickstoff aus der Luft demonstriert werden will. Allerdings muss hier beachtet werden, dass dieser Versu</w:t>
                            </w:r>
                            <w:r w:rsidR="00055792">
                              <w:rPr>
                                <w:color w:val="auto"/>
                              </w:rPr>
                              <w:t>ch für die Klassenstufe 7/8 zu komplex und f</w:t>
                            </w:r>
                            <w:r>
                              <w:rPr>
                                <w:color w:val="auto"/>
                              </w:rPr>
                              <w:t xml:space="preserve">ortgeschritten ist, da </w:t>
                            </w:r>
                            <w:r w:rsidR="00055792">
                              <w:rPr>
                                <w:color w:val="auto"/>
                              </w:rPr>
                              <w:t xml:space="preserve">SuS </w:t>
                            </w:r>
                            <w:r>
                              <w:rPr>
                                <w:color w:val="auto"/>
                              </w:rPr>
                              <w:t>ohne das Vorwissen von Redoxreaktionen mit dem erweiterten Redoxbegriff nicht in der Lage sind die ablaufenden Reaktionen zu erklären.</w:t>
                            </w:r>
                          </w:p>
                        </w:txbxContent>
                      </wps:txbx>
                      <wps:bodyPr rot="0" vert="horz" wrap="square" lIns="91440" tIns="45720" rIns="91440" bIns="45720" anchor="t" anchorCtr="0" upright="1">
                        <a:noAutofit/>
                      </wps:bodyPr>
                    </wps:wsp>
                  </a:graphicData>
                </a:graphic>
              </wp:inline>
            </w:drawing>
          </mc:Choice>
          <mc:Fallback>
            <w:pict>
              <v:shape w14:anchorId="3FD533A9" id="Textfeld 69" o:spid="_x0000_s1031" type="#_x0000_t202" style="width:453.6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" fillcolor="white [3201]" strokecolor="#c0504d [3205]" strokeweight="1pt">
                <v:stroke dashstyle="dash"/>
                <v:shadow color="#868686"/>
                <v:textbox>
                  <w:txbxContent>
                    <w:p w14:paraId="336F21D3" w14:textId="4115EFC5" w:rsidR="00DA01A0" w:rsidRPr="00264C0B" w:rsidRDefault="00DA01A0" w:rsidP="00264C0B">
                      <w:pPr>
                        <w:rPr>
                          <w:color w:val="auto"/>
                        </w:rPr>
                      </w:pPr>
                      <w:r w:rsidRPr="00264C0B">
                        <w:rPr>
                          <w:color w:val="auto"/>
                        </w:rPr>
                        <w:t xml:space="preserve">Dieser Versuch eignet sich sehr gut, wenn im Unterricht </w:t>
                      </w:r>
                      <w:r>
                        <w:rPr>
                          <w:color w:val="auto"/>
                        </w:rPr>
                        <w:t>nicht nur die Herstellung von Stickstoff aus der Luft demonstriert werden will. Allerdings muss hier beachtet werden, dass dieser Versu</w:t>
                      </w:r>
                      <w:r w:rsidR="00055792">
                        <w:rPr>
                          <w:color w:val="auto"/>
                        </w:rPr>
                        <w:t>ch für die Klassenstufe 7/8 zu komplex und f</w:t>
                      </w:r>
                      <w:r>
                        <w:rPr>
                          <w:color w:val="auto"/>
                        </w:rPr>
                        <w:t xml:space="preserve">ortgeschritten ist, da </w:t>
                      </w:r>
                      <w:r w:rsidR="00055792">
                        <w:rPr>
                          <w:color w:val="auto"/>
                        </w:rPr>
                        <w:t xml:space="preserve">SuS </w:t>
                      </w:r>
                      <w:r>
                        <w:rPr>
                          <w:color w:val="auto"/>
                        </w:rPr>
                        <w:t>ohne das Vorwissen von Redoxreaktionen mit dem erweiterten Redoxbegriff nicht in der Lage sind die ablaufenden Reaktionen zu erklären.</w:t>
                      </w:r>
                    </w:p>
                  </w:txbxContent>
                </v:textbox>
                <w10:anchorlock/>
              </v:shape>
            </w:pict>
          </mc:Fallback>
        </mc:AlternateContent>
      </w:r>
    </w:p>
    <w:p w14:paraId="1AB67C48" w14:textId="74923313" w:rsidR="00150181" w:rsidRDefault="000C1765" w:rsidP="00432F63">
      <w:pPr>
        <w:pStyle w:val="berschrift1"/>
      </w:pPr>
      <w:bookmarkStart w:id="4" w:name="_Toc425776595"/>
      <w:bookmarkStart w:id="5" w:name="_Toc426575124"/>
      <w:bookmarkStart w:id="6" w:name="_Toc427488132"/>
      <w:r>
        <w:rPr>
          <w:noProof/>
          <w:lang w:eastAsia="de-DE"/>
        </w:rPr>
        <w:lastRenderedPageBreak/>
        <mc:AlternateContent>
          <mc:Choice Requires="wps">
            <w:drawing>
              <wp:anchor distT="0" distB="0" distL="114300" distR="114300" simplePos="0" relativeHeight="251802624" behindDoc="0" locked="0" layoutInCell="1" allowOverlap="1" wp14:anchorId="6DE65A53" wp14:editId="27BE4C8D">
                <wp:simplePos x="0" y="0"/>
                <wp:positionH relativeFrom="column">
                  <wp:posOffset>-38735</wp:posOffset>
                </wp:positionH>
                <wp:positionV relativeFrom="paragraph">
                  <wp:posOffset>1092835</wp:posOffset>
                </wp:positionV>
                <wp:extent cx="5873115" cy="796925"/>
                <wp:effectExtent l="0" t="0" r="13335" b="2222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998893" w14:textId="614945D0" w:rsidR="00DA01A0" w:rsidRPr="00F31EBF" w:rsidRDefault="007374F1" w:rsidP="000C1765">
                            <w:pPr>
                              <w:rPr>
                                <w:color w:val="auto"/>
                              </w:rPr>
                            </w:pPr>
                            <w:r>
                              <w:rPr>
                                <w:color w:val="auto"/>
                              </w:rPr>
                              <w:t>Ziel ist es</w:t>
                            </w:r>
                            <w:r w:rsidR="00DA01A0">
                              <w:rPr>
                                <w:color w:val="auto"/>
                              </w:rPr>
                              <w:t xml:space="preserve">, dass </w:t>
                            </w:r>
                            <w:r w:rsidR="00055792">
                              <w:rPr>
                                <w:color w:val="auto"/>
                              </w:rPr>
                              <w:t xml:space="preserve">SuS </w:t>
                            </w:r>
                            <w:r w:rsidR="00DA01A0">
                              <w:rPr>
                                <w:color w:val="auto"/>
                              </w:rPr>
                              <w:t>einen einfachen und ungefährlichen indirekten Nachweis des Stickstoffs in organischen Verbindungen kennenlernen.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65A53" id="Textfeld 3" o:spid="_x0000_s1032" type="#_x0000_t202" style="position:absolute;left:0;text-align:left;margin-left:-3.05pt;margin-top:86.05pt;width:462.45pt;height:6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" fillcolor="white [3201]" strokecolor="#4bacc6 [3208]" strokeweight="1pt">
                <v:stroke dashstyle="dash"/>
                <v:shadow color="#868686"/>
                <v:textbox>
                  <w:txbxContent>
                    <w:p w14:paraId="68998893" w14:textId="614945D0" w:rsidR="00DA01A0" w:rsidRPr="00F31EBF" w:rsidRDefault="007374F1" w:rsidP="000C1765">
                      <w:pPr>
                        <w:rPr>
                          <w:color w:val="auto"/>
                        </w:rPr>
                      </w:pPr>
                      <w:r>
                        <w:rPr>
                          <w:color w:val="auto"/>
                        </w:rPr>
                        <w:t>Ziel ist es</w:t>
                      </w:r>
                      <w:r w:rsidR="00DA01A0">
                        <w:rPr>
                          <w:color w:val="auto"/>
                        </w:rPr>
                        <w:t xml:space="preserve">, dass </w:t>
                      </w:r>
                      <w:r w:rsidR="00055792">
                        <w:rPr>
                          <w:color w:val="auto"/>
                        </w:rPr>
                        <w:t xml:space="preserve">SuS </w:t>
                      </w:r>
                      <w:r w:rsidR="00DA01A0">
                        <w:rPr>
                          <w:color w:val="auto"/>
                        </w:rPr>
                        <w:t>einen einfachen und ungefährlichen indirekten Nachweis des Stickstoffs in organischen Verbindungen kennenlernen.</w:t>
                      </w:r>
                    </w:p>
                  </w:txbxContent>
                </v:textbox>
                <w10:wrap type="square"/>
              </v:shape>
            </w:pict>
          </mc:Fallback>
        </mc:AlternateContent>
      </w:r>
      <w:bookmarkEnd w:id="4"/>
      <w:bookmarkEnd w:id="5"/>
      <w:r w:rsidR="00432F63">
        <w:t>Weitere Schülerversuche</w:t>
      </w:r>
      <w:bookmarkEnd w:id="6"/>
    </w:p>
    <w:p w14:paraId="71A70FE6" w14:textId="19C4E74F" w:rsidR="00432F63" w:rsidRDefault="00E022CE" w:rsidP="00432F63">
      <w:pPr>
        <w:pStyle w:val="berschrift2"/>
      </w:pPr>
      <w:bookmarkStart w:id="7" w:name="_Toc427488133"/>
      <w:r>
        <w:t xml:space="preserve">V4 - </w:t>
      </w:r>
      <w:r w:rsidR="00432F63">
        <w:t>Nachweis von Stickstoff in organischen Verbindungen</w:t>
      </w:r>
      <w:bookmarkEnd w:id="7"/>
    </w:p>
    <w:p w14:paraId="737A7D65" w14:textId="76E63413" w:rsidR="000C1765" w:rsidRPr="000C1765" w:rsidRDefault="000C1765" w:rsidP="000C1765"/>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C1765" w:rsidRPr="009C5E28" w14:paraId="63EDBEC3" w14:textId="77777777" w:rsidTr="00DA01A0">
        <w:tc>
          <w:tcPr>
            <w:tcW w:w="9322" w:type="dxa"/>
            <w:gridSpan w:val="9"/>
            <w:shd w:val="clear" w:color="auto" w:fill="4F81BD"/>
            <w:vAlign w:val="center"/>
          </w:tcPr>
          <w:p w14:paraId="4FE37434" w14:textId="77777777" w:rsidR="000C1765" w:rsidRPr="00F31EBF" w:rsidRDefault="000C1765" w:rsidP="00DA01A0">
            <w:pPr>
              <w:spacing w:after="0"/>
              <w:jc w:val="center"/>
              <w:rPr>
                <w:b/>
                <w:bCs/>
                <w:color w:val="FFFFFF" w:themeColor="background1"/>
              </w:rPr>
            </w:pPr>
            <w:r w:rsidRPr="00F31EBF">
              <w:rPr>
                <w:b/>
                <w:bCs/>
                <w:color w:val="FFFFFF" w:themeColor="background1"/>
              </w:rPr>
              <w:t>Gefahrenstoffe</w:t>
            </w:r>
          </w:p>
        </w:tc>
      </w:tr>
      <w:tr w:rsidR="000C1765" w:rsidRPr="009C5E28" w14:paraId="6C88885D" w14:textId="77777777" w:rsidTr="00DA01A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2BC30CF" w14:textId="34FFF3D6" w:rsidR="000C1765" w:rsidRPr="00BF70A1" w:rsidRDefault="000C1765" w:rsidP="00DA01A0">
            <w:pPr>
              <w:spacing w:after="0" w:line="276" w:lineRule="auto"/>
              <w:jc w:val="center"/>
              <w:rPr>
                <w:bCs/>
                <w:sz w:val="20"/>
                <w:szCs w:val="20"/>
              </w:rPr>
            </w:pPr>
            <w:r>
              <w:rPr>
                <w:bCs/>
                <w:sz w:val="20"/>
                <w:szCs w:val="20"/>
              </w:rPr>
              <w:t>Harnstoff</w:t>
            </w:r>
          </w:p>
        </w:tc>
        <w:tc>
          <w:tcPr>
            <w:tcW w:w="3177" w:type="dxa"/>
            <w:gridSpan w:val="3"/>
            <w:tcBorders>
              <w:top w:val="single" w:sz="8" w:space="0" w:color="4F81BD"/>
              <w:bottom w:val="single" w:sz="8" w:space="0" w:color="4F81BD"/>
            </w:tcBorders>
            <w:shd w:val="clear" w:color="auto" w:fill="auto"/>
            <w:vAlign w:val="center"/>
          </w:tcPr>
          <w:p w14:paraId="78A9333D" w14:textId="55807138" w:rsidR="000C1765" w:rsidRPr="00BF70A1" w:rsidRDefault="000C1765" w:rsidP="00DA01A0">
            <w:pPr>
              <w:spacing w:after="0"/>
              <w:jc w:val="center"/>
              <w:rPr>
                <w:sz w:val="20"/>
                <w:szCs w:val="20"/>
              </w:rPr>
            </w:pPr>
            <w:r>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E1F944A" w14:textId="5E2DF145" w:rsidR="000C1765" w:rsidRPr="00BF70A1" w:rsidRDefault="000C1765" w:rsidP="000C1765">
            <w:pPr>
              <w:spacing w:after="0"/>
              <w:jc w:val="center"/>
              <w:rPr>
                <w:sz w:val="20"/>
                <w:szCs w:val="20"/>
              </w:rPr>
            </w:pPr>
            <w:r>
              <w:rPr>
                <w:sz w:val="20"/>
                <w:szCs w:val="20"/>
              </w:rPr>
              <w:t>P: -</w:t>
            </w:r>
          </w:p>
        </w:tc>
      </w:tr>
      <w:tr w:rsidR="000C1765" w:rsidRPr="009C5E28" w14:paraId="10E11239" w14:textId="77777777" w:rsidTr="00DA01A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CE43B70" w14:textId="63767697" w:rsidR="000C1765" w:rsidRPr="00BF70A1" w:rsidRDefault="000C1765" w:rsidP="00DA01A0">
            <w:pPr>
              <w:spacing w:after="0" w:line="276" w:lineRule="auto"/>
              <w:jc w:val="center"/>
              <w:rPr>
                <w:bCs/>
                <w:sz w:val="20"/>
                <w:szCs w:val="20"/>
              </w:rPr>
            </w:pPr>
            <w:r>
              <w:rPr>
                <w:bCs/>
                <w:sz w:val="20"/>
                <w:szCs w:val="20"/>
              </w:rPr>
              <w:t xml:space="preserve">Ammoniak </w:t>
            </w:r>
          </w:p>
        </w:tc>
        <w:tc>
          <w:tcPr>
            <w:tcW w:w="3177" w:type="dxa"/>
            <w:gridSpan w:val="3"/>
            <w:tcBorders>
              <w:top w:val="single" w:sz="8" w:space="0" w:color="4F81BD"/>
              <w:bottom w:val="single" w:sz="8" w:space="0" w:color="4F81BD"/>
            </w:tcBorders>
            <w:shd w:val="clear" w:color="auto" w:fill="auto"/>
            <w:vAlign w:val="center"/>
          </w:tcPr>
          <w:p w14:paraId="6AC92801" w14:textId="77777777" w:rsidR="000C1765" w:rsidRPr="00BF70A1" w:rsidRDefault="000C1765" w:rsidP="00DA01A0">
            <w:pPr>
              <w:spacing w:after="0"/>
              <w:jc w:val="center"/>
              <w:rPr>
                <w:sz w:val="20"/>
                <w:szCs w:val="20"/>
              </w:rPr>
            </w:pPr>
            <w:r>
              <w:rPr>
                <w:sz w:val="20"/>
                <w:szCs w:val="20"/>
              </w:rPr>
              <w:t>H: 314, 335, 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21092EB" w14:textId="77777777" w:rsidR="000C1765" w:rsidRPr="00BF70A1" w:rsidRDefault="000C1765" w:rsidP="00DA01A0">
            <w:pPr>
              <w:spacing w:after="0"/>
              <w:jc w:val="center"/>
              <w:rPr>
                <w:sz w:val="20"/>
                <w:szCs w:val="20"/>
              </w:rPr>
            </w:pPr>
            <w:r w:rsidRPr="00BF70A1">
              <w:rPr>
                <w:sz w:val="20"/>
                <w:szCs w:val="20"/>
              </w:rPr>
              <w:t xml:space="preserve">P: </w:t>
            </w:r>
            <w:r>
              <w:rPr>
                <w:sz w:val="20"/>
                <w:szCs w:val="20"/>
              </w:rPr>
              <w:t>273, 280, 301+330+331, 305+351+338, 309+310</w:t>
            </w:r>
          </w:p>
        </w:tc>
      </w:tr>
      <w:tr w:rsidR="000C1765" w:rsidRPr="009C5E28" w14:paraId="26D11787" w14:textId="77777777" w:rsidTr="00DA01A0">
        <w:tc>
          <w:tcPr>
            <w:tcW w:w="1009" w:type="dxa"/>
            <w:tcBorders>
              <w:top w:val="single" w:sz="8" w:space="0" w:color="4F81BD"/>
              <w:left w:val="single" w:sz="8" w:space="0" w:color="4F81BD"/>
              <w:bottom w:val="single" w:sz="8" w:space="0" w:color="4F81BD"/>
            </w:tcBorders>
            <w:shd w:val="clear" w:color="auto" w:fill="auto"/>
            <w:vAlign w:val="center"/>
          </w:tcPr>
          <w:p w14:paraId="2584C7CF" w14:textId="77777777" w:rsidR="000C1765" w:rsidRPr="009C5E28" w:rsidRDefault="000C1765" w:rsidP="00DA01A0">
            <w:pPr>
              <w:spacing w:after="0"/>
              <w:jc w:val="center"/>
              <w:rPr>
                <w:b/>
                <w:bCs/>
              </w:rPr>
            </w:pPr>
            <w:r>
              <w:rPr>
                <w:noProof/>
                <w:lang w:eastAsia="de-DE"/>
              </w:rPr>
              <w:drawing>
                <wp:inline distT="0" distB="0" distL="0" distR="0" wp14:anchorId="3E805788" wp14:editId="5CAACCCE">
                  <wp:extent cx="523875" cy="523875"/>
                  <wp:effectExtent l="0" t="0" r="9525" b="9525"/>
                  <wp:docPr id="70" name="Grafik 70" descr="C:\Users\Annika\Desktop\SVP\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a\Desktop\SVP\Piktogramme\Ätzend.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F22564" w14:textId="77777777" w:rsidR="000C1765" w:rsidRPr="009C5E28" w:rsidRDefault="000C1765" w:rsidP="00DA01A0">
            <w:pPr>
              <w:spacing w:after="0"/>
              <w:jc w:val="center"/>
            </w:pPr>
            <w:r>
              <w:rPr>
                <w:noProof/>
                <w:lang w:eastAsia="de-DE"/>
              </w:rPr>
              <w:drawing>
                <wp:inline distT="0" distB="0" distL="0" distR="0" wp14:anchorId="1F7FD0DB" wp14:editId="057C291E">
                  <wp:extent cx="504190" cy="50419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915B52" w14:textId="77777777" w:rsidR="000C1765" w:rsidRPr="009C5E28" w:rsidRDefault="000C1765" w:rsidP="00DA01A0">
            <w:pPr>
              <w:spacing w:after="0"/>
              <w:jc w:val="center"/>
            </w:pPr>
            <w:r>
              <w:rPr>
                <w:noProof/>
                <w:lang w:eastAsia="de-DE"/>
              </w:rPr>
              <w:drawing>
                <wp:inline distT="0" distB="0" distL="0" distR="0" wp14:anchorId="07422949" wp14:editId="103690A4">
                  <wp:extent cx="504190" cy="50419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0694B80" w14:textId="77777777" w:rsidR="000C1765" w:rsidRPr="009C5E28" w:rsidRDefault="000C1765" w:rsidP="00DA01A0">
            <w:pPr>
              <w:spacing w:after="0"/>
              <w:jc w:val="center"/>
            </w:pPr>
            <w:r>
              <w:rPr>
                <w:noProof/>
                <w:lang w:eastAsia="de-DE"/>
              </w:rPr>
              <w:drawing>
                <wp:inline distT="0" distB="0" distL="0" distR="0" wp14:anchorId="1857A31F" wp14:editId="751990EF">
                  <wp:extent cx="581025" cy="58102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80294" cy="580294"/>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282714D" w14:textId="77777777" w:rsidR="000C1765" w:rsidRPr="009C5E28" w:rsidRDefault="000C1765" w:rsidP="00DA01A0">
            <w:pPr>
              <w:spacing w:after="0"/>
              <w:jc w:val="center"/>
            </w:pPr>
            <w:r>
              <w:rPr>
                <w:noProof/>
                <w:lang w:eastAsia="de-DE"/>
              </w:rPr>
              <w:drawing>
                <wp:inline distT="0" distB="0" distL="0" distR="0" wp14:anchorId="70DA1543" wp14:editId="796E8FAA">
                  <wp:extent cx="590550" cy="590550"/>
                  <wp:effectExtent l="0" t="0" r="0" b="0"/>
                  <wp:docPr id="74" name="Grafik 74" descr="C:\Users\Annika\Desktop\SVP\Piktogramme\Grau\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ka\Desktop\SVP\Piktogramme\Grau\Gasflasche.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90550" cy="59055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1415DEE" w14:textId="77777777" w:rsidR="000C1765" w:rsidRPr="009C5E28" w:rsidRDefault="000C1765" w:rsidP="00DA01A0">
            <w:pPr>
              <w:spacing w:after="0"/>
              <w:jc w:val="center"/>
            </w:pPr>
            <w:r>
              <w:rPr>
                <w:noProof/>
                <w:lang w:eastAsia="de-DE"/>
              </w:rPr>
              <w:drawing>
                <wp:inline distT="0" distB="0" distL="0" distR="0" wp14:anchorId="218A755B" wp14:editId="57C4DCA1">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3BD4DD3" w14:textId="77777777" w:rsidR="000C1765" w:rsidRPr="009C5E28" w:rsidRDefault="000C1765" w:rsidP="00DA01A0">
            <w:pPr>
              <w:spacing w:after="0"/>
              <w:jc w:val="center"/>
            </w:pPr>
            <w:r>
              <w:rPr>
                <w:noProof/>
                <w:lang w:eastAsia="de-DE"/>
              </w:rPr>
              <w:drawing>
                <wp:inline distT="0" distB="0" distL="0" distR="0" wp14:anchorId="3650EBA6" wp14:editId="596D0D01">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05F73BE" w14:textId="77777777" w:rsidR="000C1765" w:rsidRPr="009C5E28" w:rsidRDefault="000C1765" w:rsidP="00DA01A0">
            <w:pPr>
              <w:spacing w:after="0"/>
              <w:jc w:val="center"/>
            </w:pPr>
            <w:r>
              <w:rPr>
                <w:noProof/>
                <w:lang w:eastAsia="de-DE"/>
              </w:rPr>
              <w:drawing>
                <wp:inline distT="0" distB="0" distL="0" distR="0" wp14:anchorId="4798C710" wp14:editId="4B1999A3">
                  <wp:extent cx="533400" cy="533400"/>
                  <wp:effectExtent l="0" t="0" r="0" b="0"/>
                  <wp:docPr id="77" name="Grafik 77" descr="C:\Users\Annika\Desktop\SV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ka\Desktop\SVP\Piktogramme\Reizend.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8E7FC90" w14:textId="77777777" w:rsidR="000C1765" w:rsidRPr="009C5E28" w:rsidRDefault="000C1765" w:rsidP="00DA01A0">
            <w:pPr>
              <w:spacing w:after="0"/>
              <w:jc w:val="center"/>
            </w:pPr>
            <w:r>
              <w:rPr>
                <w:noProof/>
                <w:lang w:eastAsia="de-DE"/>
              </w:rPr>
              <w:drawing>
                <wp:inline distT="0" distB="0" distL="0" distR="0" wp14:anchorId="3027E07A" wp14:editId="04DB6F22">
                  <wp:extent cx="552450" cy="552450"/>
                  <wp:effectExtent l="0" t="0" r="0" b="0"/>
                  <wp:docPr id="78" name="Grafik 78" descr="C:\Users\Annika\Desktop\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ka\Desktop\SVP\Piktogramme\Umweltgefahr.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52450" cy="552450"/>
                          </a:xfrm>
                          <a:prstGeom prst="rect">
                            <a:avLst/>
                          </a:prstGeom>
                          <a:noFill/>
                          <a:ln>
                            <a:noFill/>
                          </a:ln>
                        </pic:spPr>
                      </pic:pic>
                    </a:graphicData>
                  </a:graphic>
                </wp:inline>
              </w:drawing>
            </w:r>
          </w:p>
        </w:tc>
      </w:tr>
    </w:tbl>
    <w:p w14:paraId="5E0F18E1" w14:textId="77777777" w:rsidR="00432F63" w:rsidRDefault="00432F63" w:rsidP="00432F63"/>
    <w:p w14:paraId="238DC8EC" w14:textId="27C1D3AD" w:rsidR="000C1765" w:rsidRDefault="000C1765" w:rsidP="00DA01A0">
      <w:pPr>
        <w:ind w:left="2124" w:hanging="2124"/>
      </w:pPr>
      <w:r>
        <w:t xml:space="preserve">Material: </w:t>
      </w:r>
      <w:r>
        <w:tab/>
        <w:t>Becherglas (50</w:t>
      </w:r>
      <w:r w:rsidR="00055792">
        <w:t xml:space="preserve"> mL</w:t>
      </w:r>
      <w:r>
        <w:t>),</w:t>
      </w:r>
      <w:r w:rsidR="00055792">
        <w:t xml:space="preserve"> Uhrenglas, Brenner, Dreibein, </w:t>
      </w:r>
      <w:r>
        <w:t>Drahtnetz, Spatel</w:t>
      </w:r>
      <w:r w:rsidR="00DA01A0">
        <w:t>, Universalindikatorpapier</w:t>
      </w:r>
    </w:p>
    <w:p w14:paraId="0C583156" w14:textId="51E25ACE" w:rsidR="000C1765" w:rsidRDefault="000C1765" w:rsidP="00432F63">
      <w:r>
        <w:t>Chemikalien:</w:t>
      </w:r>
      <w:r>
        <w:tab/>
      </w:r>
      <w:r w:rsidR="00DA01A0">
        <w:tab/>
        <w:t>Harnstoff, dest</w:t>
      </w:r>
      <w:r w:rsidR="00055792">
        <w:t>illiertes</w:t>
      </w:r>
      <w:r w:rsidR="00DA01A0">
        <w:t>. Wasser</w:t>
      </w:r>
    </w:p>
    <w:p w14:paraId="0D3A9C9B" w14:textId="1C96A3FA" w:rsidR="00DA01A0" w:rsidRDefault="00DA01A0" w:rsidP="00432F63">
      <w:r>
        <w:t>Gefahrenhinweis:</w:t>
      </w:r>
      <w:r>
        <w:tab/>
        <w:t>Im Abzug durchführen!</w:t>
      </w:r>
    </w:p>
    <w:p w14:paraId="0F1F97CA" w14:textId="0B8ABBD9" w:rsidR="00055792" w:rsidRDefault="00055792" w:rsidP="00DA01A0">
      <w:pPr>
        <w:ind w:left="2124" w:hanging="2124"/>
      </w:pPr>
      <w:r>
        <w:rPr>
          <w:noProof/>
          <w:lang w:eastAsia="de-DE"/>
        </w:rPr>
        <w:drawing>
          <wp:anchor distT="0" distB="0" distL="114300" distR="114300" simplePos="0" relativeHeight="251803648" behindDoc="0" locked="0" layoutInCell="1" allowOverlap="1" wp14:anchorId="70CCE317" wp14:editId="107C2915">
            <wp:simplePos x="0" y="0"/>
            <wp:positionH relativeFrom="margin">
              <wp:posOffset>4379595</wp:posOffset>
            </wp:positionH>
            <wp:positionV relativeFrom="paragraph">
              <wp:posOffset>273685</wp:posOffset>
            </wp:positionV>
            <wp:extent cx="1857375" cy="2447290"/>
            <wp:effectExtent l="0" t="0" r="9525" b="0"/>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804-WA0001.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857375" cy="244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1A0">
        <w:t>Durchführung:</w:t>
      </w:r>
      <w:r w:rsidR="00DA01A0">
        <w:tab/>
        <w:t>Eine Spatelspitze Harnstoff wird im Becherglas gegeben. Über die Öffnung wird auf einem Uhrenglas ein angefeuchtetes Universalindikatorpapier fixiert. Anschließend wird bis zum Schmelzen des Harnstoffs erhitzt.</w:t>
      </w:r>
    </w:p>
    <w:p w14:paraId="324C0FA1" w14:textId="28DDF6E5" w:rsidR="00DA01A0" w:rsidRDefault="00DA01A0" w:rsidP="00DA01A0">
      <w:pPr>
        <w:ind w:left="2124" w:hanging="2124"/>
      </w:pPr>
      <w:r>
        <w:t>Beobachtung:</w:t>
      </w:r>
      <w:r>
        <w:tab/>
        <w:t>Durch das Erhitzen steigt ein weißer Rauch im Becherglas auf und das Universalindikatorpapier färbt sich dunkelblau.</w:t>
      </w:r>
    </w:p>
    <w:p w14:paraId="7D3A73CC" w14:textId="270525E0" w:rsidR="00DA01A0" w:rsidRDefault="00DA01A0" w:rsidP="00DA01A0">
      <w:pPr>
        <w:ind w:left="2124" w:hanging="2124"/>
      </w:pPr>
      <w:r>
        <w:t>Deutung:</w:t>
      </w:r>
      <w:r>
        <w:tab/>
        <w:t>Harnstoff gibt beim Erhitzen Ammoniak ab. Das Ammoniak färbt das angefeuchtete Universalindikatorpapier blau.</w:t>
      </w:r>
    </w:p>
    <w:p w14:paraId="2A0DA4CF" w14:textId="66556836" w:rsidR="00055792" w:rsidRDefault="00055792" w:rsidP="00DA01A0">
      <w:pPr>
        <w:ind w:left="2124" w:hanging="2124"/>
      </w:pPr>
      <w:r>
        <w:rPr>
          <w:noProof/>
          <w:lang w:eastAsia="de-DE"/>
        </w:rPr>
        <mc:AlternateContent>
          <mc:Choice Requires="wps">
            <w:drawing>
              <wp:anchor distT="0" distB="0" distL="114300" distR="114300" simplePos="0" relativeHeight="251805696" behindDoc="0" locked="0" layoutInCell="1" allowOverlap="1" wp14:anchorId="3C7E43FF" wp14:editId="0A0CDE1E">
                <wp:simplePos x="0" y="0"/>
                <wp:positionH relativeFrom="column">
                  <wp:posOffset>4329430</wp:posOffset>
                </wp:positionH>
                <wp:positionV relativeFrom="paragraph">
                  <wp:posOffset>22860</wp:posOffset>
                </wp:positionV>
                <wp:extent cx="1943100" cy="635"/>
                <wp:effectExtent l="0" t="0" r="0" b="3810"/>
                <wp:wrapSquare wrapText="bothSides"/>
                <wp:docPr id="81" name="Textfeld 81"/>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a:effectLst/>
                      </wps:spPr>
                      <wps:txbx>
                        <w:txbxContent>
                          <w:p w14:paraId="64902498" w14:textId="218E8E07" w:rsidR="00DA01A0" w:rsidRPr="00FB7582" w:rsidRDefault="00DA01A0" w:rsidP="00DA01A0">
                            <w:pPr>
                              <w:pStyle w:val="Beschriftung"/>
                              <w:rPr>
                                <w:noProof/>
                                <w:color w:val="1D1B11" w:themeColor="background2" w:themeShade="1A"/>
                              </w:rPr>
                            </w:pPr>
                            <w:r>
                              <w:t xml:space="preserve">Abbildung </w:t>
                            </w:r>
                            <w:fldSimple w:instr=" SEQ Abbildung \* ARABIC ">
                              <w:r w:rsidR="00055792">
                                <w:rPr>
                                  <w:noProof/>
                                </w:rPr>
                                <w:t>5</w:t>
                              </w:r>
                            </w:fldSimple>
                            <w:r>
                              <w:t xml:space="preserve"> Der Harnstoff beginnt zu schmelzen und dabei steigt ein weißer Rauch auf, sodass sich das Indikatorpapier blau färbt.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7E43FF" id="Textfeld 81" o:spid="_x0000_s1033" type="#_x0000_t202" style="position:absolute;left:0;text-align:left;margin-left:340.9pt;margin-top:1.8pt;width:153pt;height:.0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" stroked="f">
                <v:textbox style="mso-fit-shape-to-text:t" inset="0,0,0,0">
                  <w:txbxContent>
                    <w:p w14:paraId="64902498" w14:textId="218E8E07" w:rsidR="00DA01A0" w:rsidRPr="00FB7582" w:rsidRDefault="00DA01A0" w:rsidP="00DA01A0">
                      <w:pPr>
                        <w:pStyle w:val="Beschriftung"/>
                        <w:rPr>
                          <w:noProof/>
                          <w:color w:val="1D1B11" w:themeColor="background2" w:themeShade="1A"/>
                        </w:rPr>
                      </w:pPr>
                      <w:r>
                        <w:t xml:space="preserve">Abbildung </w:t>
                      </w:r>
                      <w:fldSimple w:instr=" SEQ Abbildung \* ARABIC ">
                        <w:r w:rsidR="00055792">
                          <w:rPr>
                            <w:noProof/>
                          </w:rPr>
                          <w:t>5</w:t>
                        </w:r>
                      </w:fldSimple>
                      <w:r>
                        <w:t xml:space="preserve"> Der Harnstoff beginnt zu schmelzen und dabei steigt ein weißer Rauch auf, sodass sich das Indikatorpapier blau färbt.</w:t>
                      </w:r>
                    </w:p>
                  </w:txbxContent>
                </v:textbox>
                <w10:wrap type="square"/>
              </v:shape>
            </w:pict>
          </mc:Fallback>
        </mc:AlternateContent>
      </w:r>
    </w:p>
    <w:p w14:paraId="70476D1C" w14:textId="26BE75CE" w:rsidR="007374F1" w:rsidRPr="00432F63" w:rsidRDefault="007374F1" w:rsidP="007374F1">
      <w:pPr>
        <w:ind w:left="2124" w:hanging="2124"/>
      </w:pPr>
      <w:r>
        <w:lastRenderedPageBreak/>
        <w:t>Literatur:</w:t>
      </w:r>
      <w:r>
        <w:tab/>
        <w:t>Prof. Dr. Blume</w:t>
      </w:r>
      <w:r w:rsidR="00DA01A0">
        <w:t xml:space="preserve">, </w:t>
      </w:r>
      <w:r w:rsidR="00E022CE" w:rsidRPr="00E022CE">
        <w:t>http://www.chemieunterricht.de/dc2/milch/ag-eiw.htm</w:t>
      </w:r>
      <w:r w:rsidR="00E022CE">
        <w:t>, 2015</w:t>
      </w:r>
      <w:r w:rsidR="00DA01A0">
        <w:t xml:space="preserve"> </w:t>
      </w:r>
      <w:r w:rsidR="00E022CE">
        <w:t>zuletzt zugegriffen am 05.08.2015 um 23:25.</w:t>
      </w:r>
    </w:p>
    <w:p w14:paraId="279BBE9B" w14:textId="019BE583" w:rsidR="006C69CA" w:rsidRPr="00055792" w:rsidRDefault="00E022CE" w:rsidP="00055792">
      <w:pPr>
        <w:rPr>
          <w:highlight w:val="lightGray"/>
        </w:rPr>
      </w:pPr>
      <w:r>
        <w:rPr>
          <w:noProof/>
          <w:lang w:eastAsia="de-DE"/>
        </w:rPr>
        <mc:AlternateContent>
          <mc:Choice Requires="wps">
            <w:drawing>
              <wp:inline distT="0" distB="0" distL="0" distR="0" wp14:anchorId="4CC3F3EB" wp14:editId="342035F3">
                <wp:extent cx="5760720" cy="552450"/>
                <wp:effectExtent l="0" t="0" r="11430" b="19050"/>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524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F843F" w14:textId="4FC1188C" w:rsidR="00E022CE" w:rsidRPr="00264C0B" w:rsidRDefault="00E022CE" w:rsidP="00E022CE">
                            <w:pPr>
                              <w:rPr>
                                <w:color w:val="auto"/>
                              </w:rPr>
                            </w:pPr>
                            <w:r>
                              <w:rPr>
                                <w:color w:val="auto"/>
                              </w:rPr>
                              <w:t>Statt Harnstoff können auch andere proteinhaltige Stoffe wie zum Beispiel Eiweiß oder Käse verwendet werden.</w:t>
                            </w:r>
                          </w:p>
                        </w:txbxContent>
                      </wps:txbx>
                      <wps:bodyPr rot="0" vert="horz" wrap="square" lIns="91440" tIns="45720" rIns="91440" bIns="45720" anchor="t" anchorCtr="0" upright="1">
                        <a:noAutofit/>
                      </wps:bodyPr>
                    </wps:wsp>
                  </a:graphicData>
                </a:graphic>
              </wp:inline>
            </w:drawing>
          </mc:Choice>
          <mc:Fallback>
            <w:pict>
              <v:shape w14:anchorId="4CC3F3EB" id="Textfeld 82" o:spid="_x0000_s1034" type="#_x0000_t202" style="width:453.6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" fillcolor="white [3201]" strokecolor="#c0504d [3205]" strokeweight="1pt">
                <v:stroke dashstyle="dash"/>
                <v:shadow color="#868686"/>
                <v:textbox>
                  <w:txbxContent>
                    <w:p w14:paraId="110F843F" w14:textId="4FC1188C" w:rsidR="00E022CE" w:rsidRPr="00264C0B" w:rsidRDefault="00E022CE" w:rsidP="00E022CE">
                      <w:pPr>
                        <w:rPr>
                          <w:color w:val="auto"/>
                        </w:rPr>
                      </w:pPr>
                      <w:r>
                        <w:rPr>
                          <w:color w:val="auto"/>
                        </w:rPr>
                        <w:t>Statt Harnstoff können auch andere proteinhaltige Stoffe wie zum Beispiel Eiweiß oder Käse verwendet werden.</w:t>
                      </w:r>
                    </w:p>
                  </w:txbxContent>
                </v:textbox>
                <w10:anchorlock/>
              </v:shape>
            </w:pict>
          </mc:Fallback>
        </mc:AlternateContent>
      </w:r>
    </w:p>
    <w:p w14:paraId="45F23301" w14:textId="177D05F2" w:rsidR="00F33B7C" w:rsidRPr="002F600E" w:rsidRDefault="006C69CA" w:rsidP="006C69CA">
      <w:pPr>
        <w:pStyle w:val="berschrift2"/>
        <w:numPr>
          <w:ilvl w:val="0"/>
          <w:numId w:val="0"/>
        </w:numPr>
      </w:pPr>
      <w:bookmarkStart w:id="8" w:name="_Toc427488134"/>
      <w:r w:rsidRPr="002F600E">
        <w:t>2.2</w:t>
      </w:r>
      <w:bookmarkStart w:id="9" w:name="_GoBack"/>
      <w:r w:rsidRPr="002F600E">
        <w:tab/>
        <w:t>V5- Stickstoffgewinnung aus der Luft</w:t>
      </w:r>
      <w:bookmarkEnd w:id="8"/>
    </w:p>
    <w:p w14:paraId="6DF22021" w14:textId="56BF9E6D" w:rsidR="002F1061" w:rsidRDefault="002F1061" w:rsidP="007374F1">
      <w:r>
        <w:rPr>
          <w:noProof/>
          <w:lang w:eastAsia="de-DE"/>
        </w:rPr>
        <mc:AlternateContent>
          <mc:Choice Requires="wps">
            <w:drawing>
              <wp:anchor distT="0" distB="0" distL="114300" distR="114300" simplePos="0" relativeHeight="251807744" behindDoc="0" locked="0" layoutInCell="1" allowOverlap="1" wp14:anchorId="25F19703" wp14:editId="102DA52D">
                <wp:simplePos x="0" y="0"/>
                <wp:positionH relativeFrom="column">
                  <wp:posOffset>-50165</wp:posOffset>
                </wp:positionH>
                <wp:positionV relativeFrom="paragraph">
                  <wp:posOffset>29210</wp:posOffset>
                </wp:positionV>
                <wp:extent cx="5873115" cy="796925"/>
                <wp:effectExtent l="0" t="0" r="13335" b="222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59E482" w14:textId="5CE8EFD0" w:rsidR="007374F1" w:rsidRPr="00F31EBF" w:rsidRDefault="007374F1" w:rsidP="007374F1">
                            <w:pPr>
                              <w:rPr>
                                <w:color w:val="auto"/>
                              </w:rPr>
                            </w:pPr>
                            <w:r>
                              <w:rPr>
                                <w:color w:val="auto"/>
                              </w:rPr>
                              <w:t xml:space="preserve">Mittels </w:t>
                            </w:r>
                            <w:r w:rsidR="002F1061">
                              <w:rPr>
                                <w:color w:val="auto"/>
                              </w:rPr>
                              <w:t>dieses Versuchs</w:t>
                            </w:r>
                            <w:r>
                              <w:rPr>
                                <w:color w:val="auto"/>
                              </w:rPr>
                              <w:t xml:space="preserve"> können SuS Stickstoff aus der Luft isolieren, um diesen für weitere Experimente zu verwenden. Wichtig ist dabei, dass dieser Versuch nur mit SuS durchgeführt werden kann, wenn diese mit dem Umgang </w:t>
                            </w:r>
                            <w:r w:rsidR="002F1061">
                              <w:rPr>
                                <w:color w:val="auto"/>
                              </w:rPr>
                              <w:t>des Brenners vertraut und geübt sind.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19703" id="Textfeld 2" o:spid="_x0000_s1035" type="#_x0000_t202" style="position:absolute;left:0;text-align:left;margin-left:-3.95pt;margin-top:2.3pt;width:462.45pt;height:6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" fillcolor="white [3201]" strokecolor="#4bacc6 [3208]" strokeweight="1pt">
                <v:stroke dashstyle="dash"/>
                <v:shadow color="#868686"/>
                <v:textbox>
                  <w:txbxContent>
                    <w:p w14:paraId="5359E482" w14:textId="5CE8EFD0" w:rsidR="007374F1" w:rsidRPr="00F31EBF" w:rsidRDefault="007374F1" w:rsidP="007374F1">
                      <w:pPr>
                        <w:rPr>
                          <w:color w:val="auto"/>
                        </w:rPr>
                      </w:pPr>
                      <w:r>
                        <w:rPr>
                          <w:color w:val="auto"/>
                        </w:rPr>
                        <w:t xml:space="preserve">Mittels </w:t>
                      </w:r>
                      <w:r w:rsidR="002F1061">
                        <w:rPr>
                          <w:color w:val="auto"/>
                        </w:rPr>
                        <w:t>dieses Versuchs</w:t>
                      </w:r>
                      <w:r>
                        <w:rPr>
                          <w:color w:val="auto"/>
                        </w:rPr>
                        <w:t xml:space="preserve"> können SuS Stickstoff aus der Luft isolieren, um diesen für weitere Experimente zu verwenden. Wichtig ist dabei, dass dieser Versuch nur mit SuS durchgeführt werden kann, wenn diese mit dem Umgang </w:t>
                      </w:r>
                      <w:r w:rsidR="002F1061">
                        <w:rPr>
                          <w:color w:val="auto"/>
                        </w:rPr>
                        <w:t>des Brenners vertraut und geübt sind.</w:t>
                      </w:r>
                    </w:p>
                  </w:txbxContent>
                </v:textbox>
                <w10:wrap type="square"/>
              </v:shape>
            </w:pict>
          </mc:Fallback>
        </mc:AlternateContent>
      </w:r>
    </w:p>
    <w:p w14:paraId="7CC7940F" w14:textId="1DB38E69" w:rsidR="002F1061" w:rsidRDefault="002F1061" w:rsidP="002F1061">
      <w:pPr>
        <w:ind w:left="2124" w:hanging="2124"/>
      </w:pPr>
      <w:r>
        <w:t>Material:</w:t>
      </w:r>
      <w:r>
        <w:tab/>
        <w:t xml:space="preserve">Verbrennungsrohr (15cm Länge, 10cm Durchmesser), 50 mL Standzylinder, </w:t>
      </w:r>
      <w:r w:rsidR="00D819C8">
        <w:t>pneumatische Wanne mit Gasauff</w:t>
      </w:r>
      <w:r>
        <w:t>ang, Schlauchverbindungen, 2 durchgebohrte Stopfen, Handgebläse, Stativmaterial, Brenner</w:t>
      </w:r>
    </w:p>
    <w:p w14:paraId="3405332E" w14:textId="7B82C28F" w:rsidR="002F1061" w:rsidRDefault="002F1061" w:rsidP="002F1061">
      <w:pPr>
        <w:ind w:left="1410" w:hanging="1410"/>
      </w:pPr>
      <w:r>
        <w:rPr>
          <w:noProof/>
          <w:lang w:eastAsia="de-DE"/>
        </w:rPr>
        <mc:AlternateContent>
          <mc:Choice Requires="wps">
            <w:drawing>
              <wp:anchor distT="0" distB="0" distL="114300" distR="114300" simplePos="0" relativeHeight="251810816" behindDoc="0" locked="0" layoutInCell="1" allowOverlap="1" wp14:anchorId="04C9AC5A" wp14:editId="47E5BCCE">
                <wp:simplePos x="0" y="0"/>
                <wp:positionH relativeFrom="column">
                  <wp:posOffset>-16510</wp:posOffset>
                </wp:positionH>
                <wp:positionV relativeFrom="paragraph">
                  <wp:posOffset>3284220</wp:posOffset>
                </wp:positionV>
                <wp:extent cx="5922645" cy="63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5922645" cy="635"/>
                        </a:xfrm>
                        <a:prstGeom prst="rect">
                          <a:avLst/>
                        </a:prstGeom>
                        <a:solidFill>
                          <a:prstClr val="white"/>
                        </a:solidFill>
                        <a:ln>
                          <a:noFill/>
                        </a:ln>
                        <a:effectLst/>
                      </wps:spPr>
                      <wps:txbx>
                        <w:txbxContent>
                          <w:p w14:paraId="0D782F8C" w14:textId="5B38A228" w:rsidR="002F1061" w:rsidRPr="00B662EB" w:rsidRDefault="002F1061" w:rsidP="002F1061">
                            <w:pPr>
                              <w:pStyle w:val="Beschriftung"/>
                              <w:rPr>
                                <w:color w:val="1D1B11" w:themeColor="background2" w:themeShade="1A"/>
                              </w:rPr>
                            </w:pPr>
                            <w:r>
                              <w:t xml:space="preserve">Abbildung </w:t>
                            </w:r>
                            <w:fldSimple w:instr=" SEQ Abbildung \* ARABIC ">
                              <w:r w:rsidR="00055792">
                                <w:rPr>
                                  <w:noProof/>
                                </w:rPr>
                                <w:t>6</w:t>
                              </w:r>
                            </w:fldSimple>
                            <w:r>
                              <w:t xml:space="preserve"> Versuchsaufbau zur Gewinnung von Stickstoff aus der Luft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C9AC5A" id="Textfeld 6" o:spid="_x0000_s1036" type="#_x0000_t202" style="position:absolute;left:0;text-align:left;margin-left:-1.3pt;margin-top:258.6pt;width:466.3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" stroked="f">
                <v:textbox style="mso-fit-shape-to-text:t" inset="0,0,0,0">
                  <w:txbxContent>
                    <w:p w14:paraId="0D782F8C" w14:textId="5B38A228" w:rsidR="002F1061" w:rsidRPr="00B662EB" w:rsidRDefault="002F1061" w:rsidP="002F1061">
                      <w:pPr>
                        <w:pStyle w:val="Beschriftung"/>
                        <w:rPr>
                          <w:color w:val="1D1B11" w:themeColor="background2" w:themeShade="1A"/>
                        </w:rPr>
                      </w:pPr>
                      <w:r>
                        <w:t xml:space="preserve">Abbildung </w:t>
                      </w:r>
                      <w:fldSimple w:instr=" SEQ Abbildung \* ARABIC ">
                        <w:r w:rsidR="00055792">
                          <w:rPr>
                            <w:noProof/>
                          </w:rPr>
                          <w:t>6</w:t>
                        </w:r>
                      </w:fldSimple>
                      <w:r>
                        <w:t xml:space="preserve"> Versuchsaufbau zur Gewinnung von Stickstoff aus der Luft</w:t>
                      </w:r>
                    </w:p>
                  </w:txbxContent>
                </v:textbox>
                <w10:wrap type="square"/>
              </v:shape>
            </w:pict>
          </mc:Fallback>
        </mc:AlternateContent>
      </w:r>
      <w:r w:rsidRPr="002F1061">
        <w:rPr>
          <w:noProof/>
          <w:lang w:eastAsia="de-DE"/>
        </w:rPr>
        <w:drawing>
          <wp:anchor distT="0" distB="0" distL="114300" distR="114300" simplePos="0" relativeHeight="251808768" behindDoc="0" locked="0" layoutInCell="1" allowOverlap="1" wp14:anchorId="68847EAB" wp14:editId="5D59DE82">
            <wp:simplePos x="0" y="0"/>
            <wp:positionH relativeFrom="column">
              <wp:posOffset>-16510</wp:posOffset>
            </wp:positionH>
            <wp:positionV relativeFrom="paragraph">
              <wp:posOffset>652145</wp:posOffset>
            </wp:positionV>
            <wp:extent cx="5922645" cy="2574925"/>
            <wp:effectExtent l="171450" t="171450" r="382905" b="358775"/>
            <wp:wrapSquare wrapText="bothSides"/>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rotWithShape="1">
                    <a:blip r:embed="rId42" cstate="print">
                      <a:extLst>
                        <a:ext uri="{28A0092B-C50C-407E-A947-70E740481C1C}">
                          <a14:useLocalDpi xmlns:a14="http://schemas.microsoft.com/office/drawing/2010/main"/>
                        </a:ext>
                      </a:extLst>
                    </a:blip>
                    <a:srcRect/>
                    <a:stretch/>
                  </pic:blipFill>
                  <pic:spPr>
                    <a:xfrm>
                      <a:off x="0" y="0"/>
                      <a:ext cx="5922645" cy="2574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Chemikalien:</w:t>
      </w:r>
      <w:r>
        <w:tab/>
      </w:r>
      <w:r>
        <w:tab/>
      </w:r>
      <w:r>
        <w:tab/>
        <w:t>Kupferstäbchen, Glaswolle</w:t>
      </w:r>
    </w:p>
    <w:p w14:paraId="18E25F0E" w14:textId="7AC55D7C" w:rsidR="002F1061" w:rsidRDefault="002F1061" w:rsidP="002F1061">
      <w:pPr>
        <w:ind w:left="2124" w:hanging="2124"/>
      </w:pPr>
      <w:r>
        <w:t>Durchführung:</w:t>
      </w:r>
      <w:r>
        <w:tab/>
        <w:t xml:space="preserve">Ein Verbrennungsrohr wird waagerecht an ein Stativ befestigt, mit Kupferstäbchen gefüllt und an beinen Enden mit Glaswolle versehen. Anschließend wird das Verbrennungsrohr an beiden Enden mit den durchbohrten Stopfen verschlossen. In die Bohrung des linken Stopfen wird ein Glasrohr gesteckt, welches über eine Schlauchverbindung mit dem Hanggebläse verbunden ist. </w:t>
      </w:r>
      <w:r w:rsidR="00895F06">
        <w:t xml:space="preserve">In die Bohrung des rechten Stopfens wird ebenfalls ein Glasrohr gesteckt welches über eine Schlauchverbindung mit dem </w:t>
      </w:r>
      <w:r w:rsidR="00895F06">
        <w:lastRenderedPageBreak/>
        <w:t xml:space="preserve">Gasauffang in der mit Wasser gefüllten pneumatischen Wanne verbunden ist. </w:t>
      </w:r>
    </w:p>
    <w:p w14:paraId="52EA1F73" w14:textId="31E0A3BD" w:rsidR="00895F06" w:rsidRDefault="00895F06" w:rsidP="002F1061">
      <w:pPr>
        <w:ind w:left="2124" w:hanging="2124"/>
      </w:pPr>
      <w:r>
        <w:tab/>
        <w:t>Nachdem die Apparatur vom Lehrer überprüft wurden ist, werden die Kupferstäbchen mit rauschender Brennerflamme bis zur Rotglut erhitzt und leitet gleichzeitig Luft mittels des Handgebläses darüber. Im Wassergefüllten Standzylinder wird das Gas aufgefangen.</w:t>
      </w:r>
    </w:p>
    <w:p w14:paraId="11F65E12" w14:textId="446D7FB0" w:rsidR="00895F06" w:rsidRDefault="00895F06" w:rsidP="002F1061">
      <w:pPr>
        <w:ind w:left="2124" w:hanging="2124"/>
      </w:pPr>
      <w:r>
        <w:tab/>
        <w:t>Wenn der Standzylinder vollständig mit Gas gefüllt ist, wird nicht weiter erhitzt und der Brenner wird ausgestellt. Als Nachweis wird im Anschluss die Glimmspanprobe durchgeführt.</w:t>
      </w:r>
    </w:p>
    <w:p w14:paraId="03BA9BF7" w14:textId="1293A625" w:rsidR="00895F06" w:rsidRDefault="00895F06" w:rsidP="00895F06">
      <w:pPr>
        <w:autoSpaceDE w:val="0"/>
        <w:autoSpaceDN w:val="0"/>
        <w:adjustRightInd w:val="0"/>
        <w:spacing w:after="0"/>
        <w:ind w:left="2124" w:hanging="2124"/>
        <w:rPr>
          <w:rFonts w:cs="Cambria"/>
          <w:color w:val="auto"/>
        </w:rPr>
      </w:pPr>
      <w:r>
        <w:t xml:space="preserve">Beobachtung: </w:t>
      </w:r>
      <w:r>
        <w:tab/>
      </w:r>
      <w:r>
        <w:rPr>
          <w:rFonts w:cs="Cambria"/>
          <w:color w:val="auto"/>
        </w:rPr>
        <w:t>Beim Erhitzen glühen die Kupferstäbchen auf. In dem Standzylinder sammelt sich ein Gas und das Wasser wird verdrängt. Der in den Standzylinder gehaltene Glimmspan erlischt.</w:t>
      </w:r>
    </w:p>
    <w:p w14:paraId="188C5E9C" w14:textId="77777777" w:rsidR="00895F06" w:rsidRDefault="00895F06" w:rsidP="00895F06">
      <w:pPr>
        <w:autoSpaceDE w:val="0"/>
        <w:autoSpaceDN w:val="0"/>
        <w:adjustRightInd w:val="0"/>
        <w:spacing w:after="0"/>
        <w:ind w:left="2124" w:hanging="2124"/>
        <w:rPr>
          <w:rFonts w:cs="Cambria"/>
          <w:color w:val="auto"/>
        </w:rPr>
      </w:pPr>
      <w:r>
        <w:rPr>
          <w:rFonts w:cs="Cambria"/>
          <w:color w:val="auto"/>
        </w:rPr>
        <w:t>Deutung:</w:t>
      </w:r>
      <w:r>
        <w:rPr>
          <w:rFonts w:cs="Cambria"/>
          <w:color w:val="auto"/>
        </w:rPr>
        <w:tab/>
        <w:t xml:space="preserve">Die Kupferstäbchen reagieren mit dem Sauerstoff aus der Luft zu Kupferoxid. </w:t>
      </w:r>
    </w:p>
    <w:p w14:paraId="3D9442C3" w14:textId="126E2E63" w:rsidR="00895F06" w:rsidRDefault="00895F06" w:rsidP="00895F06">
      <w:pPr>
        <w:autoSpaceDE w:val="0"/>
        <w:autoSpaceDN w:val="0"/>
        <w:adjustRightInd w:val="0"/>
        <w:spacing w:after="0"/>
        <w:ind w:left="2124" w:hanging="2124"/>
        <w:rPr>
          <w:rFonts w:cs="Cambria"/>
          <w:color w:val="auto"/>
        </w:rPr>
      </w:pPr>
      <w:r>
        <w:rPr>
          <w:rFonts w:cs="Cambria"/>
          <w:noProof/>
          <w:color w:val="auto"/>
          <w:lang w:eastAsia="de-DE"/>
        </w:rPr>
        <mc:AlternateContent>
          <mc:Choice Requires="wps">
            <w:drawing>
              <wp:anchor distT="0" distB="0" distL="114300" distR="114300" simplePos="0" relativeHeight="251811840" behindDoc="0" locked="0" layoutInCell="1" allowOverlap="1" wp14:anchorId="3F9338A1" wp14:editId="6189AB13">
                <wp:simplePos x="0" y="0"/>
                <wp:positionH relativeFrom="column">
                  <wp:posOffset>2624455</wp:posOffset>
                </wp:positionH>
                <wp:positionV relativeFrom="paragraph">
                  <wp:posOffset>85090</wp:posOffset>
                </wp:positionV>
                <wp:extent cx="438150" cy="0"/>
                <wp:effectExtent l="0" t="76200" r="19050" b="114300"/>
                <wp:wrapNone/>
                <wp:docPr id="12" name="Gerade Verbindung mit Pfeil 12"/>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3F162" id="Gerade Verbindung mit Pfeil 12" o:spid="_x0000_s1026" type="#_x0000_t32" style="position:absolute;margin-left:206.65pt;margin-top:6.7pt;width:34.5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" strokecolor="black [3040]">
                <v:stroke endarrow="open"/>
              </v:shape>
            </w:pict>
          </mc:Fallback>
        </mc:AlternateContent>
      </w:r>
      <w:r>
        <w:rPr>
          <w:rFonts w:cs="Cambria"/>
          <w:color w:val="auto"/>
        </w:rPr>
        <w:tab/>
        <w:t xml:space="preserve">Kupfer + Sauerstoff </w:t>
      </w:r>
      <w:r>
        <w:rPr>
          <w:rFonts w:cs="Cambria"/>
          <w:color w:val="auto"/>
        </w:rPr>
        <w:tab/>
      </w:r>
      <w:r>
        <w:rPr>
          <w:rFonts w:cs="Cambria"/>
          <w:color w:val="auto"/>
        </w:rPr>
        <w:tab/>
        <w:t>Kupferoxid</w:t>
      </w:r>
    </w:p>
    <w:p w14:paraId="27F64955" w14:textId="4AAC11E8" w:rsidR="00895F06" w:rsidRDefault="00895F06" w:rsidP="00895F06">
      <w:pPr>
        <w:autoSpaceDE w:val="0"/>
        <w:autoSpaceDN w:val="0"/>
        <w:adjustRightInd w:val="0"/>
        <w:spacing w:after="0"/>
        <w:ind w:left="2124" w:hanging="2124"/>
        <w:rPr>
          <w:rFonts w:cs="Cambria"/>
          <w:color w:val="auto"/>
        </w:rPr>
      </w:pPr>
      <w:r>
        <w:rPr>
          <w:rFonts w:cs="Cambria"/>
          <w:color w:val="auto"/>
        </w:rPr>
        <w:tab/>
        <w:t xml:space="preserve">Im Standzylinder sammelt sich Stickstoff, da dieser sehr rektionsträge ist und nicht mit Kupfer reagiert. </w:t>
      </w:r>
      <w:r w:rsidR="00D819C8">
        <w:rPr>
          <w:rFonts w:cs="Cambria"/>
          <w:color w:val="auto"/>
        </w:rPr>
        <w:t>Aufgrund der Reaktionsträgheit unterhät Stickstoff auch nicht die Verbrennung, sodass der Glimmspan in der Stickstoffatmosphäre sofort erlischt.</w:t>
      </w:r>
    </w:p>
    <w:p w14:paraId="465108F5" w14:textId="3731869A" w:rsidR="00895F06" w:rsidRDefault="00D819C8" w:rsidP="00895F06">
      <w:pPr>
        <w:autoSpaceDE w:val="0"/>
        <w:autoSpaceDN w:val="0"/>
        <w:adjustRightInd w:val="0"/>
        <w:spacing w:after="0" w:line="240" w:lineRule="auto"/>
        <w:jc w:val="left"/>
        <w:rPr>
          <w:rFonts w:cs="Cambria"/>
          <w:color w:val="auto"/>
        </w:rPr>
      </w:pPr>
      <w:r>
        <w:rPr>
          <w:rFonts w:cs="Cambria"/>
          <w:color w:val="auto"/>
        </w:rPr>
        <w:t>Entsorgung:</w:t>
      </w:r>
      <w:r>
        <w:rPr>
          <w:rFonts w:cs="Cambria"/>
          <w:color w:val="auto"/>
        </w:rPr>
        <w:tab/>
      </w:r>
      <w:r>
        <w:rPr>
          <w:rFonts w:cs="Cambria"/>
          <w:color w:val="auto"/>
        </w:rPr>
        <w:tab/>
        <w:t>Das Kupferoxid kann im Behälter für Feststoffe entsorgt werden.</w:t>
      </w:r>
    </w:p>
    <w:p w14:paraId="7BAC2A52" w14:textId="77777777" w:rsidR="00D819C8" w:rsidRDefault="00D819C8" w:rsidP="00895F06">
      <w:pPr>
        <w:autoSpaceDE w:val="0"/>
        <w:autoSpaceDN w:val="0"/>
        <w:adjustRightInd w:val="0"/>
        <w:spacing w:after="0" w:line="240" w:lineRule="auto"/>
        <w:jc w:val="left"/>
        <w:rPr>
          <w:rFonts w:cs="Cambria"/>
          <w:color w:val="auto"/>
        </w:rPr>
      </w:pPr>
    </w:p>
    <w:p w14:paraId="16E07E95" w14:textId="22C60DEE" w:rsidR="00D819C8" w:rsidRPr="00D819C8" w:rsidRDefault="00D819C8" w:rsidP="00D819C8">
      <w:pPr>
        <w:autoSpaceDE w:val="0"/>
        <w:autoSpaceDN w:val="0"/>
        <w:adjustRightInd w:val="0"/>
        <w:spacing w:after="0"/>
        <w:ind w:left="2124" w:hanging="2124"/>
        <w:jc w:val="left"/>
        <w:rPr>
          <w:rFonts w:cs="Cambria"/>
          <w:color w:val="auto"/>
        </w:rPr>
      </w:pPr>
      <w:r>
        <w:rPr>
          <w:rFonts w:cs="Cambria"/>
          <w:color w:val="auto"/>
        </w:rPr>
        <w:t>Literatur:</w:t>
      </w:r>
      <w:r>
        <w:rPr>
          <w:rFonts w:cs="Cambria"/>
          <w:color w:val="auto"/>
        </w:rPr>
        <w:tab/>
      </w:r>
      <w:r w:rsidRPr="00D819C8">
        <w:rPr>
          <w:rFonts w:cs="Cambria"/>
          <w:color w:val="auto"/>
        </w:rPr>
        <w:t>Stapf, Rossa, Chemische Schulversuche – Teil 1,</w:t>
      </w:r>
      <w:r w:rsidRPr="00D819C8">
        <w:rPr>
          <w:color w:val="1F2024"/>
          <w:shd w:val="clear" w:color="auto" w:fill="EEF2F4"/>
        </w:rPr>
        <w:t xml:space="preserve"> Verlag Volk und Wissen Berlin,</w:t>
      </w:r>
      <w:r w:rsidRPr="00D819C8">
        <w:rPr>
          <w:rFonts w:cs="Cambria"/>
          <w:color w:val="auto"/>
        </w:rPr>
        <w:t xml:space="preserve"> 1972, S. 143.</w:t>
      </w:r>
    </w:p>
    <w:p w14:paraId="2DD17D57" w14:textId="77777777" w:rsidR="00895F06" w:rsidRPr="00D819C8" w:rsidRDefault="00895F06" w:rsidP="00D819C8">
      <w:pPr>
        <w:autoSpaceDE w:val="0"/>
        <w:autoSpaceDN w:val="0"/>
        <w:adjustRightInd w:val="0"/>
        <w:spacing w:after="0"/>
        <w:jc w:val="left"/>
        <w:rPr>
          <w:rFonts w:cs="Cambria"/>
          <w:color w:val="auto"/>
        </w:rPr>
      </w:pPr>
    </w:p>
    <w:p w14:paraId="58C24061" w14:textId="33806C4C" w:rsidR="00895F06" w:rsidRDefault="00D819C8" w:rsidP="00895F06">
      <w:pPr>
        <w:autoSpaceDE w:val="0"/>
        <w:autoSpaceDN w:val="0"/>
        <w:adjustRightInd w:val="0"/>
        <w:spacing w:after="0" w:line="240" w:lineRule="auto"/>
        <w:jc w:val="left"/>
        <w:rPr>
          <w:rFonts w:cs="Cambria"/>
          <w:color w:val="auto"/>
        </w:rPr>
      </w:pPr>
      <w:r>
        <w:rPr>
          <w:noProof/>
          <w:lang w:eastAsia="de-DE"/>
        </w:rPr>
        <mc:AlternateContent>
          <mc:Choice Requires="wps">
            <w:drawing>
              <wp:inline distT="0" distB="0" distL="0" distR="0" wp14:anchorId="60C76AE9" wp14:editId="6F35F96D">
                <wp:extent cx="5760720" cy="885825"/>
                <wp:effectExtent l="0" t="0" r="11430" b="28575"/>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858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969580" w14:textId="1C40F59A" w:rsidR="00D819C8" w:rsidRPr="00264C0B" w:rsidRDefault="00D819C8" w:rsidP="00D819C8">
                            <w:pPr>
                              <w:rPr>
                                <w:color w:val="auto"/>
                              </w:rPr>
                            </w:pPr>
                            <w:r>
                              <w:rPr>
                                <w:color w:val="auto"/>
                              </w:rPr>
                              <w:t>Statt Kupfer kann auch Eisenwolle verwendet werden. Um eventuell auszuschließen, dass Kohlenstoffdioxid entsteht, kann zwischen Verbrennungsrohr und Gasauffang eine Waschflasche mit einer Calciumhydroxid-Lösung zwischengeschaltet werden</w:t>
                            </w:r>
                          </w:p>
                        </w:txbxContent>
                      </wps:txbx>
                      <wps:bodyPr rot="0" vert="horz" wrap="square" lIns="91440" tIns="45720" rIns="91440" bIns="45720" anchor="t" anchorCtr="0" upright="1">
                        <a:noAutofit/>
                      </wps:bodyPr>
                    </wps:wsp>
                  </a:graphicData>
                </a:graphic>
              </wp:inline>
            </w:drawing>
          </mc:Choice>
          <mc:Fallback>
            <w:pict>
              <v:shape w14:anchorId="60C76AE9" id="Textfeld 15" o:spid="_x0000_s1037" type="#_x0000_t202" style="width:453.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" fillcolor="white [3201]" strokecolor="#c0504d [3205]" strokeweight="1pt">
                <v:stroke dashstyle="dash"/>
                <v:shadow color="#868686"/>
                <v:textbox>
                  <w:txbxContent>
                    <w:p w14:paraId="37969580" w14:textId="1C40F59A" w:rsidR="00D819C8" w:rsidRPr="00264C0B" w:rsidRDefault="00D819C8" w:rsidP="00D819C8">
                      <w:pPr>
                        <w:rPr>
                          <w:color w:val="auto"/>
                        </w:rPr>
                      </w:pPr>
                      <w:r>
                        <w:rPr>
                          <w:color w:val="auto"/>
                        </w:rPr>
                        <w:t>Statt Kupfer kann auch Eisenwolle verwendet werden. Um eventuell auszuschließen, dass Kohlenstoffdioxid entsteht, kann zwischen Verbrennungsrohr und Gasauffang eine Waschflasche mit einer Calciumhydroxid-Lösung zwischengeschaltet werden</w:t>
                      </w:r>
                    </w:p>
                  </w:txbxContent>
                </v:textbox>
                <w10:anchorlock/>
              </v:shape>
            </w:pict>
          </mc:Fallback>
        </mc:AlternateContent>
      </w:r>
    </w:p>
    <w:p w14:paraId="4559850D" w14:textId="4637D66F" w:rsidR="00895F06" w:rsidRDefault="00895F06" w:rsidP="00895F06">
      <w:pPr>
        <w:autoSpaceDE w:val="0"/>
        <w:autoSpaceDN w:val="0"/>
        <w:adjustRightInd w:val="0"/>
        <w:spacing w:after="0"/>
        <w:ind w:left="2124" w:hanging="2124"/>
        <w:rPr>
          <w:rFonts w:cs="Cambria"/>
          <w:color w:val="auto"/>
        </w:rPr>
      </w:pPr>
      <w:r>
        <w:rPr>
          <w:rFonts w:cs="Cambria"/>
          <w:color w:val="auto"/>
        </w:rPr>
        <w:t>.</w:t>
      </w:r>
    </w:p>
    <w:bookmarkEnd w:id="9"/>
    <w:p w14:paraId="247F585C" w14:textId="014B79A6" w:rsidR="00895F06" w:rsidRDefault="00895F06" w:rsidP="00895F06">
      <w:pPr>
        <w:ind w:left="2124" w:hanging="2124"/>
      </w:pPr>
    </w:p>
    <w:p w14:paraId="07553773" w14:textId="77777777" w:rsidR="002F1061" w:rsidRDefault="002F1061" w:rsidP="007374F1"/>
    <w:p w14:paraId="0F88103E" w14:textId="77777777" w:rsidR="002F1061" w:rsidRDefault="002F1061" w:rsidP="007374F1"/>
    <w:p w14:paraId="50142974" w14:textId="30E4DB58" w:rsidR="007374F1" w:rsidRPr="007374F1" w:rsidRDefault="007374F1" w:rsidP="007374F1"/>
    <w:sectPr w:rsidR="007374F1" w:rsidRPr="007374F1" w:rsidSect="005B0270">
      <w:headerReference w:type="default" r:id="rId43"/>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48D42" w14:textId="77777777" w:rsidR="000A5383" w:rsidRDefault="000A5383" w:rsidP="0086227B">
      <w:pPr>
        <w:spacing w:after="0" w:line="240" w:lineRule="auto"/>
      </w:pPr>
      <w:r>
        <w:separator/>
      </w:r>
    </w:p>
  </w:endnote>
  <w:endnote w:type="continuationSeparator" w:id="0">
    <w:p w14:paraId="2B4C19EA" w14:textId="77777777" w:rsidR="000A5383" w:rsidRDefault="000A538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50BE0" w14:textId="77777777" w:rsidR="001561C7" w:rsidRDefault="001561C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3C66C" w14:textId="77777777" w:rsidR="001561C7" w:rsidRDefault="001561C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70C2B" w14:textId="77777777" w:rsidR="001561C7" w:rsidRDefault="001561C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F25F0" w14:textId="77777777" w:rsidR="000A5383" w:rsidRDefault="000A5383" w:rsidP="0086227B">
      <w:pPr>
        <w:spacing w:after="0" w:line="240" w:lineRule="auto"/>
      </w:pPr>
      <w:r>
        <w:separator/>
      </w:r>
    </w:p>
  </w:footnote>
  <w:footnote w:type="continuationSeparator" w:id="0">
    <w:p w14:paraId="58694A14" w14:textId="77777777" w:rsidR="000A5383" w:rsidRDefault="000A5383"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B0E28" w14:textId="77777777" w:rsidR="001561C7" w:rsidRDefault="001561C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9ABAF" w14:textId="77777777" w:rsidR="001561C7" w:rsidRPr="005B0270" w:rsidRDefault="001561C7" w:rsidP="005B027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873F1" w14:textId="77777777" w:rsidR="001561C7" w:rsidRDefault="001561C7">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DA01A0" w:rsidRPr="0080101C" w:rsidRDefault="000A5383"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1A0D55" w:rsidRPr="001A0D55">
          <w:rPr>
            <w:b/>
            <w:bCs/>
            <w:noProof/>
            <w:sz w:val="20"/>
          </w:rPr>
          <w:t>2</w:t>
        </w:r>
        <w:r>
          <w:rPr>
            <w:b/>
            <w:bCs/>
            <w:noProof/>
            <w:sz w:val="20"/>
          </w:rPr>
          <w:fldChar w:fldCharType="end"/>
        </w:r>
        <w:r w:rsidR="00DA01A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1A0D55">
          <w:rPr>
            <w:noProof/>
          </w:rPr>
          <w:t>Weitere Schülerversuche</w:t>
        </w:r>
        <w:r>
          <w:rPr>
            <w:noProof/>
          </w:rPr>
          <w:fldChar w:fldCharType="end"/>
        </w:r>
        <w:r w:rsidR="00DA01A0" w:rsidRPr="0080101C">
          <w:rPr>
            <w:rFonts w:asciiTheme="majorHAnsi" w:hAnsiTheme="majorHAnsi"/>
            <w:sz w:val="20"/>
            <w:szCs w:val="20"/>
          </w:rPr>
          <w:tab/>
        </w:r>
        <w:r w:rsidR="00DA01A0" w:rsidRPr="0080101C">
          <w:rPr>
            <w:rFonts w:asciiTheme="majorHAnsi" w:hAnsiTheme="majorHAnsi"/>
            <w:sz w:val="20"/>
            <w:szCs w:val="20"/>
          </w:rPr>
          <w:tab/>
        </w:r>
        <w:r w:rsidR="00DA01A0" w:rsidRPr="0080101C">
          <w:rPr>
            <w:rFonts w:asciiTheme="majorHAnsi" w:hAnsiTheme="majorHAnsi" w:cs="Arial"/>
            <w:sz w:val="20"/>
            <w:szCs w:val="20"/>
          </w:rPr>
          <w:t xml:space="preserve"> </w:t>
        </w:r>
      </w:p>
    </w:sdtContent>
  </w:sdt>
  <w:p w14:paraId="1EB43647" w14:textId="7BB08D89" w:rsidR="00DA01A0" w:rsidRPr="0080101C" w:rsidRDefault="00DA01A0"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5935B012">
              <wp:simplePos x="0" y="0"/>
              <wp:positionH relativeFrom="column">
                <wp:posOffset>-42545</wp:posOffset>
              </wp:positionH>
              <wp:positionV relativeFrom="paragraph">
                <wp:posOffset>38735</wp:posOffset>
              </wp:positionV>
              <wp:extent cx="5867400" cy="635"/>
              <wp:effectExtent l="9525" t="13970" r="9525" b="1397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709DAE"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jkKg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36A4401"/>
    <w:multiLevelType w:val="multilevel"/>
    <w:tmpl w:val="285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A3622D"/>
    <w:multiLevelType w:val="multilevel"/>
    <w:tmpl w:val="25409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B23E1F"/>
    <w:multiLevelType w:val="multilevel"/>
    <w:tmpl w:val="DBEE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11"/>
  </w:num>
  <w:num w:numId="16">
    <w:abstractNumId w:val="2"/>
  </w:num>
  <w:num w:numId="17">
    <w:abstractNumId w:val="13"/>
  </w:num>
  <w:num w:numId="18">
    <w:abstractNumId w:val="3"/>
  </w:num>
  <w:num w:numId="19">
    <w:abstractNumId w:val="0"/>
  </w:num>
  <w:num w:numId="20">
    <w:abstractNumId w:val="4"/>
  </w:num>
  <w:num w:numId="21">
    <w:abstractNumId w:val="12"/>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4D56"/>
    <w:rsid w:val="00007E3F"/>
    <w:rsid w:val="00011800"/>
    <w:rsid w:val="000137A3"/>
    <w:rsid w:val="00014E7D"/>
    <w:rsid w:val="00022871"/>
    <w:rsid w:val="00041562"/>
    <w:rsid w:val="00045C9A"/>
    <w:rsid w:val="00055792"/>
    <w:rsid w:val="00056798"/>
    <w:rsid w:val="0006287D"/>
    <w:rsid w:val="0006684E"/>
    <w:rsid w:val="00066DE1"/>
    <w:rsid w:val="00067AEC"/>
    <w:rsid w:val="00072812"/>
    <w:rsid w:val="00074A34"/>
    <w:rsid w:val="0007729E"/>
    <w:rsid w:val="000912C2"/>
    <w:rsid w:val="000972FF"/>
    <w:rsid w:val="000A5383"/>
    <w:rsid w:val="000B0523"/>
    <w:rsid w:val="000C1765"/>
    <w:rsid w:val="000C4EB4"/>
    <w:rsid w:val="000D10FB"/>
    <w:rsid w:val="000D2C37"/>
    <w:rsid w:val="000D7381"/>
    <w:rsid w:val="000E0EBE"/>
    <w:rsid w:val="000E21A7"/>
    <w:rsid w:val="000E7DB1"/>
    <w:rsid w:val="000F10B8"/>
    <w:rsid w:val="000F320D"/>
    <w:rsid w:val="000F5EEC"/>
    <w:rsid w:val="001022B4"/>
    <w:rsid w:val="0012481E"/>
    <w:rsid w:val="00125CEA"/>
    <w:rsid w:val="0013621E"/>
    <w:rsid w:val="00150181"/>
    <w:rsid w:val="00153EA8"/>
    <w:rsid w:val="001561C7"/>
    <w:rsid w:val="00157F3D"/>
    <w:rsid w:val="001A0D55"/>
    <w:rsid w:val="001A7524"/>
    <w:rsid w:val="001B46E0"/>
    <w:rsid w:val="001C5EFC"/>
    <w:rsid w:val="00206D6B"/>
    <w:rsid w:val="00216E3C"/>
    <w:rsid w:val="00225B7F"/>
    <w:rsid w:val="0023241F"/>
    <w:rsid w:val="002347FE"/>
    <w:rsid w:val="002375EF"/>
    <w:rsid w:val="00254F3F"/>
    <w:rsid w:val="00264C0B"/>
    <w:rsid w:val="00270289"/>
    <w:rsid w:val="0028080E"/>
    <w:rsid w:val="0028646F"/>
    <w:rsid w:val="002944CF"/>
    <w:rsid w:val="002A716F"/>
    <w:rsid w:val="002A7855"/>
    <w:rsid w:val="002B0B14"/>
    <w:rsid w:val="002E0F34"/>
    <w:rsid w:val="002E2DD3"/>
    <w:rsid w:val="002E38A0"/>
    <w:rsid w:val="002E5FCC"/>
    <w:rsid w:val="002F1061"/>
    <w:rsid w:val="002F25D2"/>
    <w:rsid w:val="002F38EE"/>
    <w:rsid w:val="002F600E"/>
    <w:rsid w:val="0033677B"/>
    <w:rsid w:val="00336B3B"/>
    <w:rsid w:val="00337B69"/>
    <w:rsid w:val="00344BB7"/>
    <w:rsid w:val="00345293"/>
    <w:rsid w:val="00345F54"/>
    <w:rsid w:val="0038284A"/>
    <w:rsid w:val="003837C2"/>
    <w:rsid w:val="00384682"/>
    <w:rsid w:val="003B49C6"/>
    <w:rsid w:val="003C5747"/>
    <w:rsid w:val="003D529E"/>
    <w:rsid w:val="003E69AB"/>
    <w:rsid w:val="00401750"/>
    <w:rsid w:val="004102B8"/>
    <w:rsid w:val="0041565C"/>
    <w:rsid w:val="00432F63"/>
    <w:rsid w:val="00434D4E"/>
    <w:rsid w:val="00434F30"/>
    <w:rsid w:val="00442EB1"/>
    <w:rsid w:val="00486C9F"/>
    <w:rsid w:val="0049087A"/>
    <w:rsid w:val="004944F3"/>
    <w:rsid w:val="004B200E"/>
    <w:rsid w:val="004B3E0E"/>
    <w:rsid w:val="004C64A6"/>
    <w:rsid w:val="004C7A39"/>
    <w:rsid w:val="004D2994"/>
    <w:rsid w:val="004D321A"/>
    <w:rsid w:val="004F1A17"/>
    <w:rsid w:val="00503C6A"/>
    <w:rsid w:val="005115B1"/>
    <w:rsid w:val="00511B2E"/>
    <w:rsid w:val="005131C3"/>
    <w:rsid w:val="005228A9"/>
    <w:rsid w:val="005240FE"/>
    <w:rsid w:val="00526F69"/>
    <w:rsid w:val="00530A18"/>
    <w:rsid w:val="00532CD5"/>
    <w:rsid w:val="00535864"/>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1F33"/>
    <w:rsid w:val="005E3970"/>
    <w:rsid w:val="005F2176"/>
    <w:rsid w:val="00626874"/>
    <w:rsid w:val="00631F0F"/>
    <w:rsid w:val="00637239"/>
    <w:rsid w:val="00654117"/>
    <w:rsid w:val="00672281"/>
    <w:rsid w:val="00681739"/>
    <w:rsid w:val="00690534"/>
    <w:rsid w:val="006943C9"/>
    <w:rsid w:val="00696355"/>
    <w:rsid w:val="006968E6"/>
    <w:rsid w:val="006A0F35"/>
    <w:rsid w:val="006B3EC2"/>
    <w:rsid w:val="006C5B0D"/>
    <w:rsid w:val="006C69CA"/>
    <w:rsid w:val="006C7B24"/>
    <w:rsid w:val="006E32AF"/>
    <w:rsid w:val="006E451C"/>
    <w:rsid w:val="006F4715"/>
    <w:rsid w:val="00707392"/>
    <w:rsid w:val="0072123D"/>
    <w:rsid w:val="00736657"/>
    <w:rsid w:val="007374F1"/>
    <w:rsid w:val="00746773"/>
    <w:rsid w:val="00775EEC"/>
    <w:rsid w:val="0078071E"/>
    <w:rsid w:val="00790D3B"/>
    <w:rsid w:val="007A7FA8"/>
    <w:rsid w:val="007E586C"/>
    <w:rsid w:val="007E7412"/>
    <w:rsid w:val="007F2348"/>
    <w:rsid w:val="00801678"/>
    <w:rsid w:val="008042F5"/>
    <w:rsid w:val="0081409C"/>
    <w:rsid w:val="00815FB9"/>
    <w:rsid w:val="0082230A"/>
    <w:rsid w:val="00837114"/>
    <w:rsid w:val="0086227B"/>
    <w:rsid w:val="008664DF"/>
    <w:rsid w:val="00875E5B"/>
    <w:rsid w:val="0088451A"/>
    <w:rsid w:val="00886EE0"/>
    <w:rsid w:val="00895F06"/>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151E"/>
    <w:rsid w:val="00954DC8"/>
    <w:rsid w:val="00961647"/>
    <w:rsid w:val="00966E2E"/>
    <w:rsid w:val="00971E91"/>
    <w:rsid w:val="009735A3"/>
    <w:rsid w:val="00973F3F"/>
    <w:rsid w:val="009775D7"/>
    <w:rsid w:val="00977ED8"/>
    <w:rsid w:val="0098168E"/>
    <w:rsid w:val="00984EF9"/>
    <w:rsid w:val="00993407"/>
    <w:rsid w:val="00994634"/>
    <w:rsid w:val="009B0D3F"/>
    <w:rsid w:val="009B2F1A"/>
    <w:rsid w:val="009C6F21"/>
    <w:rsid w:val="009C7687"/>
    <w:rsid w:val="009D150C"/>
    <w:rsid w:val="009D4BD9"/>
    <w:rsid w:val="009F0667"/>
    <w:rsid w:val="009F0CE9"/>
    <w:rsid w:val="009F5A39"/>
    <w:rsid w:val="009F61D4"/>
    <w:rsid w:val="00A006C3"/>
    <w:rsid w:val="00A012CE"/>
    <w:rsid w:val="00A02315"/>
    <w:rsid w:val="00A0582F"/>
    <w:rsid w:val="00A05C2F"/>
    <w:rsid w:val="00A2136F"/>
    <w:rsid w:val="00A2301A"/>
    <w:rsid w:val="00A61671"/>
    <w:rsid w:val="00A7439F"/>
    <w:rsid w:val="00A75F0A"/>
    <w:rsid w:val="00A778C9"/>
    <w:rsid w:val="00A90BD6"/>
    <w:rsid w:val="00A9233D"/>
    <w:rsid w:val="00A96F52"/>
    <w:rsid w:val="00AA604B"/>
    <w:rsid w:val="00AA612B"/>
    <w:rsid w:val="00AD0C24"/>
    <w:rsid w:val="00AD7D1F"/>
    <w:rsid w:val="00AE1230"/>
    <w:rsid w:val="00B02829"/>
    <w:rsid w:val="00B21F20"/>
    <w:rsid w:val="00B433C0"/>
    <w:rsid w:val="00B51643"/>
    <w:rsid w:val="00B51B39"/>
    <w:rsid w:val="00B571E6"/>
    <w:rsid w:val="00B619BB"/>
    <w:rsid w:val="00B901F6"/>
    <w:rsid w:val="00B93BBF"/>
    <w:rsid w:val="00B96C3C"/>
    <w:rsid w:val="00BA0E9B"/>
    <w:rsid w:val="00BC4F56"/>
    <w:rsid w:val="00BD1D31"/>
    <w:rsid w:val="00BF2E3A"/>
    <w:rsid w:val="00BF70A1"/>
    <w:rsid w:val="00BF7B08"/>
    <w:rsid w:val="00C0569E"/>
    <w:rsid w:val="00C05AA6"/>
    <w:rsid w:val="00C10E22"/>
    <w:rsid w:val="00C12650"/>
    <w:rsid w:val="00C23319"/>
    <w:rsid w:val="00C364B2"/>
    <w:rsid w:val="00C428C7"/>
    <w:rsid w:val="00C460EB"/>
    <w:rsid w:val="00C51D56"/>
    <w:rsid w:val="00C66D91"/>
    <w:rsid w:val="00CA6231"/>
    <w:rsid w:val="00CB2161"/>
    <w:rsid w:val="00CE1F14"/>
    <w:rsid w:val="00CF0B61"/>
    <w:rsid w:val="00CF79FE"/>
    <w:rsid w:val="00D069A2"/>
    <w:rsid w:val="00D1194E"/>
    <w:rsid w:val="00D407E8"/>
    <w:rsid w:val="00D54590"/>
    <w:rsid w:val="00D60010"/>
    <w:rsid w:val="00D76EE6"/>
    <w:rsid w:val="00D76F6F"/>
    <w:rsid w:val="00D819C8"/>
    <w:rsid w:val="00D90F31"/>
    <w:rsid w:val="00D92822"/>
    <w:rsid w:val="00DA01A0"/>
    <w:rsid w:val="00DA6545"/>
    <w:rsid w:val="00DC0309"/>
    <w:rsid w:val="00DC1841"/>
    <w:rsid w:val="00DD3EC7"/>
    <w:rsid w:val="00DE18A7"/>
    <w:rsid w:val="00E022CE"/>
    <w:rsid w:val="00E13A4C"/>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3B7C"/>
    <w:rsid w:val="00F3487A"/>
    <w:rsid w:val="00F44B11"/>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E4FA6413-FFE1-4873-8B0B-599B20AD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apple-converted-space">
    <w:name w:val="apple-converted-space"/>
    <w:basedOn w:val="Absatz-Standardschriftart"/>
    <w:rsid w:val="00736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609385246">
      <w:bodyDiv w:val="1"/>
      <w:marLeft w:val="0"/>
      <w:marRight w:val="0"/>
      <w:marTop w:val="0"/>
      <w:marBottom w:val="0"/>
      <w:divBdr>
        <w:top w:val="none" w:sz="0" w:space="0" w:color="auto"/>
        <w:left w:val="none" w:sz="0" w:space="0" w:color="auto"/>
        <w:bottom w:val="none" w:sz="0" w:space="0" w:color="auto"/>
        <w:right w:val="none" w:sz="0" w:space="0" w:color="auto"/>
      </w:divBdr>
    </w:div>
    <w:div w:id="1707827524">
      <w:bodyDiv w:val="1"/>
      <w:marLeft w:val="0"/>
      <w:marRight w:val="0"/>
      <w:marTop w:val="0"/>
      <w:marBottom w:val="0"/>
      <w:divBdr>
        <w:top w:val="none" w:sz="0" w:space="0" w:color="auto"/>
        <w:left w:val="none" w:sz="0" w:space="0" w:color="auto"/>
        <w:bottom w:val="none" w:sz="0" w:space="0" w:color="auto"/>
        <w:right w:val="none" w:sz="0" w:space="0" w:color="auto"/>
      </w:divBdr>
    </w:div>
    <w:div w:id="1811901283">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AC56EC21-C1BA-4704-A7A5-72304F72A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1240</Words>
  <Characters>7817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Annika Münch</cp:lastModifiedBy>
  <cp:revision>2</cp:revision>
  <cp:lastPrinted>2015-08-06T05:29:00Z</cp:lastPrinted>
  <dcterms:created xsi:type="dcterms:W3CDTF">2015-08-22T14:48:00Z</dcterms:created>
  <dcterms:modified xsi:type="dcterms:W3CDTF">2015-08-22T14:48:00Z</dcterms:modified>
</cp:coreProperties>
</file>