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6E" w:rsidRPr="000F736E" w:rsidRDefault="000F736E" w:rsidP="000F736E">
      <w:pPr>
        <w:pStyle w:val="berschrift2"/>
        <w:numPr>
          <w:ilvl w:val="0"/>
          <w:numId w:val="0"/>
        </w:numPr>
        <w:ind w:left="576"/>
        <w:rPr>
          <w:rFonts w:ascii="Cambria" w:hAnsi="Cambria"/>
        </w:rPr>
      </w:pPr>
      <w:bookmarkStart w:id="0" w:name="_Toc428368828"/>
      <w:r w:rsidRPr="000F736E">
        <w:rPr>
          <w:rFonts w:ascii="Cambria" w:hAnsi="Cambria"/>
        </w:rPr>
        <w:t>V2 – Reaktion von Kupfer und Schwefel</w:t>
      </w:r>
      <w:bookmarkStart w:id="1" w:name="_GoBack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F736E" w:rsidRPr="00F31EBF" w:rsidTr="00CC4E10">
        <w:tc>
          <w:tcPr>
            <w:tcW w:w="9322" w:type="dxa"/>
            <w:gridSpan w:val="9"/>
            <w:shd w:val="clear" w:color="auto" w:fill="4F81BD"/>
            <w:vAlign w:val="center"/>
          </w:tcPr>
          <w:p w:rsidR="000F736E" w:rsidRPr="00F31EBF" w:rsidRDefault="000F736E" w:rsidP="00CC4E1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F736E" w:rsidRPr="009C5E28" w:rsidTr="00CC4E1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 w:rsidRPr="009C5E28">
              <w:rPr>
                <w:sz w:val="20"/>
              </w:rPr>
              <w:t>P:</w:t>
            </w:r>
            <w:r>
              <w:rPr>
                <w:sz w:val="20"/>
              </w:rPr>
              <w:t xml:space="preserve">, </w:t>
            </w:r>
            <w:hyperlink r:id="rId5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302+352</w:t>
              </w:r>
            </w:hyperlink>
          </w:p>
        </w:tc>
      </w:tr>
      <w:tr w:rsidR="000F736E" w:rsidRPr="009C5E28" w:rsidTr="00CC4E1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367430C" wp14:editId="7B83E119">
                  <wp:extent cx="504190" cy="5041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D5F6FB3" wp14:editId="214CE3FF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D3696F" wp14:editId="528078DA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A91F82" wp14:editId="642A8FAC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D6A455" wp14:editId="786B2B77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6F6539" wp14:editId="468B1240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47F338" wp14:editId="434AA09B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003E6A" wp14:editId="216735C3">
                  <wp:extent cx="511175" cy="511175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F736E" w:rsidRPr="009C5E28" w:rsidRDefault="000F736E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8637BC" wp14:editId="2B14DC1F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36E" w:rsidRPr="00BD77CD" w:rsidRDefault="000F736E" w:rsidP="000F736E"/>
    <w:p w:rsidR="000F736E" w:rsidRDefault="000F736E" w:rsidP="000F736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Stativ, </w:t>
      </w:r>
      <w:proofErr w:type="spellStart"/>
      <w:r>
        <w:t>Duranglas</w:t>
      </w:r>
      <w:proofErr w:type="spellEnd"/>
      <w:r>
        <w:t>, Luftballon, Bunsenbrenner</w:t>
      </w:r>
      <w:r>
        <w:tab/>
      </w:r>
    </w:p>
    <w:p w:rsidR="000F736E" w:rsidRDefault="000F736E" w:rsidP="000F736E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Chemikalien: </w:t>
      </w:r>
      <w:r>
        <w:tab/>
      </w:r>
      <w:r>
        <w:tab/>
      </w:r>
      <w:r>
        <w:tab/>
        <w:t>Kupferspäne, Schwefel</w:t>
      </w:r>
    </w:p>
    <w:p w:rsidR="000F736E" w:rsidRDefault="000F736E" w:rsidP="000F736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werden 3g Schwefel und 6g Kupferspäne vermischt und in ein </w:t>
      </w:r>
      <w:proofErr w:type="spellStart"/>
      <w:r>
        <w:t>Duranglas</w:t>
      </w:r>
      <w:proofErr w:type="spellEnd"/>
      <w:r>
        <w:t xml:space="preserve"> gegeben und der Luftballon an der Reagenzglasöffnung befestigt. Anschließend wird dieses im Stativ eingespannt und  die Kupfer-Schwefel-Mischung wird mit dem Bunsenbrenner erhitzt. Nach Beenden der Reaktion wird der Luftballon im Abzug ausgelüftet um sicher zu gehen, dass keine Schwefeloxide eingeatmet werden.</w:t>
      </w:r>
    </w:p>
    <w:p w:rsidR="000F736E" w:rsidRDefault="000F736E" w:rsidP="000F736E">
      <w:pPr>
        <w:tabs>
          <w:tab w:val="left" w:pos="1701"/>
          <w:tab w:val="left" w:pos="1985"/>
        </w:tabs>
        <w:ind w:left="1980" w:hanging="1980"/>
        <w:jc w:val="center"/>
        <w:rPr>
          <w:color w:val="auto"/>
        </w:rPr>
      </w:pPr>
      <w:r>
        <w:rPr>
          <w:noProof/>
          <w:color w:val="auto"/>
          <w:lang w:eastAsia="de-DE"/>
        </w:rPr>
        <w:drawing>
          <wp:inline distT="0" distB="0" distL="0" distR="0" wp14:anchorId="5A4D6D46" wp14:editId="6765F25D">
            <wp:extent cx="3448050" cy="2336914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6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0541" cy="233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6E" w:rsidRPr="00E7008C" w:rsidRDefault="000F736E" w:rsidP="000F736E">
      <w:pPr>
        <w:tabs>
          <w:tab w:val="left" w:pos="1701"/>
          <w:tab w:val="left" w:pos="1985"/>
        </w:tabs>
        <w:ind w:left="1980" w:hanging="198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Abb. 2</w:t>
      </w:r>
      <w:r w:rsidRPr="00E7008C">
        <w:rPr>
          <w:color w:val="auto"/>
          <w:sz w:val="18"/>
          <w:szCs w:val="18"/>
        </w:rPr>
        <w:t xml:space="preserve"> Foto der </w:t>
      </w:r>
      <w:r>
        <w:rPr>
          <w:color w:val="auto"/>
          <w:sz w:val="18"/>
          <w:szCs w:val="18"/>
        </w:rPr>
        <w:t>Reaktion von Schwefel mit Kupfer</w:t>
      </w:r>
    </w:p>
    <w:p w:rsidR="000F736E" w:rsidRDefault="000F736E" w:rsidP="000F736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Beim Erhitzen der Kupfer-Schwefel-Mischung beginnt diese zu glühen und es entsteht ein bläulich-schwarzer Feststoff. Der Luftballon bläst sich auf.</w:t>
      </w:r>
    </w:p>
    <w:p w:rsidR="000F736E" w:rsidRPr="00843699" w:rsidRDefault="000F736E" w:rsidP="000F736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Die Reaktion von Schwefel und Kupfer ist eine exotherme Reaktion. Es entsteht Kupfersulfid.</w:t>
      </w:r>
    </w:p>
    <w:p w:rsidR="000F736E" w:rsidRDefault="000F736E" w:rsidP="000F736E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Reste werden in den Behälter für Schwermetalle entsorgt.</w:t>
      </w:r>
    </w:p>
    <w:p w:rsidR="002F6050" w:rsidRDefault="000F736E" w:rsidP="000F736E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  <w:t>-</w:t>
      </w:r>
    </w:p>
    <w:sectPr w:rsidR="002F6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6E"/>
    <w:rsid w:val="000F736E"/>
    <w:rsid w:val="00AF24C5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51D9-D036-4644-8CB1-E89A760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36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36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736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736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36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3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3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3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3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3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36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36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736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36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3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3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3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3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3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F7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2015-08-26T14:36:00Z</dcterms:created>
  <dcterms:modified xsi:type="dcterms:W3CDTF">2015-08-26T14:37:00Z</dcterms:modified>
</cp:coreProperties>
</file>