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A9" w:rsidRPr="00EF4EA9" w:rsidRDefault="00EF4EA9" w:rsidP="00EF4EA9">
      <w:pPr>
        <w:pStyle w:val="berschrift2"/>
        <w:numPr>
          <w:ilvl w:val="0"/>
          <w:numId w:val="0"/>
        </w:numPr>
        <w:ind w:left="576"/>
        <w:rPr>
          <w:rFonts w:ascii="Cambria" w:hAnsi="Cambria"/>
        </w:rPr>
      </w:pPr>
      <w:bookmarkStart w:id="0" w:name="_Toc428368830"/>
      <w:r w:rsidRPr="00EF4EA9">
        <w:rPr>
          <w:rFonts w:ascii="Cambria" w:hAnsi="Cambria"/>
        </w:rPr>
        <w:t>V3 – Blaues und weißes Kupfersulfat</w:t>
      </w:r>
      <w:bookmarkStart w:id="1" w:name="_GoBack"/>
      <w:bookmarkEnd w:id="0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F4EA9" w:rsidRPr="00F31EBF" w:rsidTr="00CC4E10">
        <w:tc>
          <w:tcPr>
            <w:tcW w:w="9322" w:type="dxa"/>
            <w:gridSpan w:val="9"/>
            <w:shd w:val="clear" w:color="auto" w:fill="4F81BD"/>
            <w:vAlign w:val="center"/>
          </w:tcPr>
          <w:p w:rsidR="00EF4EA9" w:rsidRPr="00F31EBF" w:rsidRDefault="00EF4EA9" w:rsidP="00CC4E1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EF4EA9" w:rsidRPr="009C5E28" w:rsidTr="00CC4E1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Kupfer(II)-sulfat-</w:t>
            </w:r>
            <w:proofErr w:type="spellStart"/>
            <w:r>
              <w:rPr>
                <w:sz w:val="20"/>
              </w:rPr>
              <w:t>Pentahydrat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hyperlink r:id="rId5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332</w:t>
              </w:r>
            </w:hyperlink>
            <w:r>
              <w:rPr>
                <w:sz w:val="20"/>
              </w:rPr>
              <w:t>, 319, 315,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hyperlink r:id="rId6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273</w:t>
              </w:r>
            </w:hyperlink>
            <w:r>
              <w:rPr>
                <w:sz w:val="20"/>
              </w:rPr>
              <w:t xml:space="preserve">, </w:t>
            </w:r>
            <w:hyperlink r:id="rId7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302+352</w:t>
              </w:r>
            </w:hyperlink>
            <w:r>
              <w:rPr>
                <w:rStyle w:val="Hyperlink"/>
                <w:color w:val="auto"/>
                <w:sz w:val="20"/>
              </w:rPr>
              <w:t>, 305+351+338</w:t>
            </w:r>
          </w:p>
        </w:tc>
      </w:tr>
      <w:tr w:rsidR="00EF4EA9" w:rsidRPr="009C5E28" w:rsidTr="00CC4E1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C71B2B9" wp14:editId="40E24464">
                  <wp:extent cx="504190" cy="50419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667A5B" wp14:editId="4D70E095">
                  <wp:extent cx="504190" cy="50419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E6480B4" wp14:editId="70AA6BA7">
                  <wp:extent cx="504190" cy="504190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4F0E605" wp14:editId="38B52D80">
                  <wp:extent cx="504190" cy="50419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99F5F9E" wp14:editId="1223FB41">
                  <wp:extent cx="504190" cy="50419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96AB1B3" wp14:editId="5D2FE5A2">
                  <wp:extent cx="504190" cy="50419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896E3E" wp14:editId="6056F3B3">
                  <wp:extent cx="504190" cy="504190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2CFF631" wp14:editId="7F24794F">
                  <wp:extent cx="511175" cy="511175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F4EA9" w:rsidRPr="009C5E28" w:rsidRDefault="00EF4EA9" w:rsidP="00CC4E1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4EBECB" wp14:editId="28FA3C4D">
                  <wp:extent cx="504190" cy="50419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EA9" w:rsidRPr="00BD77CD" w:rsidRDefault="00EF4EA9" w:rsidP="00EF4EA9"/>
    <w:p w:rsidR="00EF4EA9" w:rsidRDefault="00EF4EA9" w:rsidP="00EF4EA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Reagenzgläser, Stativ, Bunsenbrenner, Becherglas, Stopfen mit Gasableitungsröhrchen, Eis</w:t>
      </w:r>
    </w:p>
    <w:p w:rsidR="00EF4EA9" w:rsidRDefault="00EF4EA9" w:rsidP="00EF4EA9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 xml:space="preserve">Chemikalien: </w:t>
      </w:r>
      <w:r>
        <w:tab/>
      </w:r>
      <w:r>
        <w:tab/>
      </w:r>
      <w:r>
        <w:tab/>
        <w:t>Kupfer(II)-sulfat-</w:t>
      </w:r>
      <w:proofErr w:type="spellStart"/>
      <w:r>
        <w:t>Pentahydrat</w:t>
      </w:r>
      <w:proofErr w:type="spellEnd"/>
      <w:r>
        <w:t>, Wasser</w:t>
      </w:r>
    </w:p>
    <w:p w:rsidR="00EF4EA9" w:rsidRDefault="00EF4EA9" w:rsidP="00EF4EA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Zunächst wird etwa 2 cm hoch blaues Kupfer(II)-sulfat-</w:t>
      </w:r>
      <w:proofErr w:type="spellStart"/>
      <w:r>
        <w:t>Pentahydrat</w:t>
      </w:r>
      <w:proofErr w:type="spellEnd"/>
      <w:r>
        <w:t xml:space="preserve"> in eines der Reagenzgläser gegeben. Das andere Reagenzglas wird in ein Becherglas mit Kühlwasser gegeben. Nun wird der Stopfen mit Gasableitungsröhrchen auf das Reagenzglas mit dem Kupfer(II)-sulfat-</w:t>
      </w:r>
      <w:proofErr w:type="spellStart"/>
      <w:r>
        <w:t>Pentahydrat</w:t>
      </w:r>
      <w:proofErr w:type="spellEnd"/>
      <w:r>
        <w:t xml:space="preserve"> gegeben und das Gasableitungsröhrchen in das andere Reagenzglas. Anschließend wird das Kupfer(II)-sulfat-</w:t>
      </w:r>
      <w:proofErr w:type="spellStart"/>
      <w:r>
        <w:t>Pentahydrat</w:t>
      </w:r>
      <w:proofErr w:type="spellEnd"/>
      <w:r>
        <w:t xml:space="preserve"> so lange vorsichtig erhitzt bis keine Dampfbildung mehr vorliegt. </w:t>
      </w:r>
    </w:p>
    <w:p w:rsidR="00EF4EA9" w:rsidRDefault="00EF4EA9" w:rsidP="00EF4EA9">
      <w:pPr>
        <w:tabs>
          <w:tab w:val="left" w:pos="1701"/>
          <w:tab w:val="left" w:pos="1985"/>
        </w:tabs>
        <w:ind w:left="1980" w:firstLine="5"/>
      </w:pPr>
      <w:r>
        <w:t xml:space="preserve">Anschließend wird die Siedetemperatur der aufgefangenen Flüssigkeit im anderen Reagenzglas überprüft. </w:t>
      </w:r>
    </w:p>
    <w:p w:rsidR="00EF4EA9" w:rsidRDefault="00EF4EA9" w:rsidP="00EF4EA9">
      <w:pPr>
        <w:tabs>
          <w:tab w:val="left" w:pos="1701"/>
          <w:tab w:val="left" w:pos="1985"/>
        </w:tabs>
        <w:ind w:left="1980" w:firstLine="5"/>
      </w:pPr>
      <w:r>
        <w:t xml:space="preserve">Zuletzt werden noch 2-3 Tropfen Wasser auf das abgekühlte </w:t>
      </w:r>
      <w:proofErr w:type="spellStart"/>
      <w:r>
        <w:t>Reaktionprodukt</w:t>
      </w:r>
      <w:proofErr w:type="spellEnd"/>
      <w:r>
        <w:t xml:space="preserve"> gegeben.</w:t>
      </w:r>
    </w:p>
    <w:p w:rsidR="00EF4EA9" w:rsidRDefault="00EF4EA9" w:rsidP="00EF4EA9">
      <w:pPr>
        <w:tabs>
          <w:tab w:val="left" w:pos="1701"/>
          <w:tab w:val="left" w:pos="1985"/>
        </w:tabs>
        <w:ind w:left="1980" w:hanging="1980"/>
      </w:pPr>
      <w:r>
        <w:tab/>
        <w:t xml:space="preserve"> </w:t>
      </w:r>
      <w:r>
        <w:rPr>
          <w:noProof/>
          <w:color w:val="auto"/>
          <w:lang w:eastAsia="de-DE"/>
        </w:rPr>
        <w:drawing>
          <wp:inline distT="0" distB="0" distL="0" distR="0" wp14:anchorId="22E8258C" wp14:editId="3EF541F4">
            <wp:extent cx="3362325" cy="2238743"/>
            <wp:effectExtent l="0" t="0" r="0" b="9525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Kupfersulfa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269" cy="224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EA9" w:rsidRPr="00E7008C" w:rsidRDefault="00EF4EA9" w:rsidP="00EF4EA9">
      <w:pPr>
        <w:tabs>
          <w:tab w:val="left" w:pos="1701"/>
          <w:tab w:val="left" w:pos="1985"/>
        </w:tabs>
        <w:ind w:left="1980" w:hanging="1980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Abb. 3:</w:t>
      </w:r>
      <w:r w:rsidRPr="00E7008C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Skizze des Versuchsaufbaus zu V3 - Kupfersulfat</w:t>
      </w:r>
    </w:p>
    <w:p w:rsidR="00EF4EA9" w:rsidRPr="00672F57" w:rsidRDefault="00EF4EA9" w:rsidP="00EF4EA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EF4EA9" w:rsidRDefault="00EF4EA9" w:rsidP="00EF4EA9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  <w:t>Beim Erhitzen entsteht ein Dampf und das vorher blaue Kupfer(II)-sulfat-</w:t>
      </w:r>
      <w:proofErr w:type="spellStart"/>
      <w:r>
        <w:t>Pentahydrat</w:t>
      </w:r>
      <w:proofErr w:type="spellEnd"/>
      <w:r>
        <w:t xml:space="preserve"> ändert seine Farbe zu weiß. Die aufgefangene Flüssigkeit hat eine Siedetemperatur von etwa 100°C. Wird Wasser auf das weiße Produkt gegeben, so verfärbt sich dieses wieder blau.</w:t>
      </w:r>
    </w:p>
    <w:p w:rsidR="00EF4EA9" w:rsidRPr="00843699" w:rsidRDefault="00EF4EA9" w:rsidP="00EF4EA9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Beim Erhitzen bildet sich Wasserdampf und das Wasser, welches an dem Kupfer(II)-sulfat-</w:t>
      </w:r>
      <w:proofErr w:type="spellStart"/>
      <w:r>
        <w:t>Pentahydrat</w:t>
      </w:r>
      <w:proofErr w:type="spellEnd"/>
      <w:r>
        <w:t xml:space="preserve"> gebunden ist wird frei, es entsteht wasserfreies weißes Kupfer(II)-sulfat. Somit handelt es sich bei der aufgefangenen Flüssigkeit um Wasser, welches anhand der Siedetemperatur von 100°C bestätigt werden kann. Wird nun wieder Wasser auf das weiße Kupfersulfat gegeben, entsteht das Kupfer(II)-sulfat-</w:t>
      </w:r>
      <w:proofErr w:type="spellStart"/>
      <w:r>
        <w:t>Pentahydrat</w:t>
      </w:r>
      <w:proofErr w:type="spellEnd"/>
      <w:r>
        <w:t>, welches blau ist.</w:t>
      </w:r>
    </w:p>
    <w:p w:rsidR="00EF4EA9" w:rsidRDefault="00EF4EA9" w:rsidP="00EF4EA9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Das Salz kann in den Behälter für Schwermetalle entsorgt werden, das Wasser im Abfluss.</w:t>
      </w:r>
    </w:p>
    <w:p w:rsidR="00EF4EA9" w:rsidRDefault="00EF4EA9" w:rsidP="00EF4EA9">
      <w:pPr>
        <w:tabs>
          <w:tab w:val="left" w:pos="1701"/>
          <w:tab w:val="left" w:pos="7587"/>
        </w:tabs>
        <w:ind w:left="1985" w:hanging="1985"/>
        <w:jc w:val="left"/>
      </w:pPr>
      <w:r>
        <w:t xml:space="preserve">Literatur: </w:t>
      </w:r>
      <w:r>
        <w:tab/>
      </w:r>
      <w:r>
        <w:tab/>
        <w:t xml:space="preserve">J. Hamm, </w:t>
      </w:r>
      <w:r w:rsidRPr="00E7193B">
        <w:t>http://www.hamm-chemie.de/k7/k7ab/merk</w:t>
      </w:r>
      <w:r>
        <w:t>m</w:t>
      </w:r>
      <w:r w:rsidRPr="00E7193B">
        <w:t>ale_chem_reak.htm</w:t>
      </w:r>
      <w:r>
        <w:t>, 06.01.14 (zuletzt aufgerufen am 05.08.2015 um 22:50 Uhr)</w:t>
      </w:r>
    </w:p>
    <w:p w:rsidR="002F6050" w:rsidRDefault="00EF4EA9"/>
    <w:sectPr w:rsidR="002F60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9"/>
    <w:rsid w:val="00AF24C5"/>
    <w:rsid w:val="00EC4C42"/>
    <w:rsid w:val="00E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94F65-C61A-4532-A298-01EB2485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EA9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4EA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4EA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4EA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4EA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4EA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4EA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4EA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4EA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4EA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4EA9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4EA9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4EA9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4EA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4E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4E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4E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4E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4E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F4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R556L</dc:creator>
  <cp:keywords/>
  <dc:description/>
  <cp:lastModifiedBy>ASUS R556L</cp:lastModifiedBy>
  <cp:revision>1</cp:revision>
  <dcterms:created xsi:type="dcterms:W3CDTF">2015-08-26T14:37:00Z</dcterms:created>
  <dcterms:modified xsi:type="dcterms:W3CDTF">2015-08-26T14:38:00Z</dcterms:modified>
</cp:coreProperties>
</file>