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CA1" w:rsidRPr="009D1355" w:rsidRDefault="00C95CA1" w:rsidP="00C95CA1">
      <w:pPr>
        <w:autoSpaceDE w:val="0"/>
        <w:autoSpaceDN w:val="0"/>
        <w:adjustRightInd w:val="0"/>
        <w:rPr>
          <w:rFonts w:ascii="Times-Roman" w:hAnsi="Times-Roman" w:cs="Times-Roman"/>
        </w:rPr>
      </w:pPr>
      <w:r>
        <w:rPr>
          <w:rFonts w:ascii="Times-Roman" w:hAnsi="Times-Roman" w:cs="Times-Roman"/>
          <w:b/>
          <w:sz w:val="28"/>
          <w:szCs w:val="28"/>
        </w:rPr>
        <w:t>Schulversuchspraktikum</w:t>
      </w:r>
    </w:p>
    <w:p w:rsidR="00C95CA1" w:rsidRDefault="00C95CA1" w:rsidP="00C95CA1">
      <w:pPr>
        <w:spacing w:line="276" w:lineRule="auto"/>
      </w:pPr>
      <w:r>
        <w:t>Marie-Lena Gallikowski</w:t>
      </w:r>
    </w:p>
    <w:p w:rsidR="00C95CA1" w:rsidRDefault="00C95CA1" w:rsidP="00C95CA1">
      <w:pPr>
        <w:spacing w:line="276" w:lineRule="auto"/>
      </w:pPr>
      <w:r>
        <w:t>Sommersemester 2015</w:t>
      </w:r>
    </w:p>
    <w:p w:rsidR="00C95CA1" w:rsidRDefault="00DF4BFC" w:rsidP="00C95CA1">
      <w:pPr>
        <w:spacing w:line="276" w:lineRule="auto"/>
      </w:pPr>
      <w:r>
        <w:t>Klassenstufen 7 &amp; 8</w:t>
      </w:r>
    </w:p>
    <w:p w:rsidR="00C95CA1" w:rsidRDefault="00C95CA1" w:rsidP="00C95CA1"/>
    <w:p w:rsidR="00C95CA1" w:rsidRDefault="00C95CA1" w:rsidP="00C95CA1"/>
    <w:p w:rsidR="00C95CA1" w:rsidRDefault="00DF4BFC" w:rsidP="00C95CA1">
      <w:r>
        <w:rPr>
          <w:noProof/>
          <w:lang w:eastAsia="de-DE"/>
        </w:rPr>
        <w:drawing>
          <wp:anchor distT="0" distB="0" distL="114300" distR="114300" simplePos="0" relativeHeight="251670528" behindDoc="1" locked="0" layoutInCell="1" allowOverlap="1">
            <wp:simplePos x="0" y="0"/>
            <wp:positionH relativeFrom="column">
              <wp:posOffset>984885</wp:posOffset>
            </wp:positionH>
            <wp:positionV relativeFrom="paragraph">
              <wp:posOffset>218440</wp:posOffset>
            </wp:positionV>
            <wp:extent cx="1654175" cy="1236345"/>
            <wp:effectExtent l="171450" t="133350" r="365125" b="306705"/>
            <wp:wrapTight wrapText="bothSides">
              <wp:wrapPolygon edited="0">
                <wp:start x="2736" y="-2330"/>
                <wp:lineTo x="746" y="-1997"/>
                <wp:lineTo x="-2239" y="998"/>
                <wp:lineTo x="-1493" y="24296"/>
                <wp:lineTo x="746" y="26958"/>
                <wp:lineTo x="1493" y="26958"/>
                <wp:lineTo x="22636" y="26958"/>
                <wp:lineTo x="23134" y="26958"/>
                <wp:lineTo x="25621" y="24629"/>
                <wp:lineTo x="25621" y="24296"/>
                <wp:lineTo x="26119" y="19304"/>
                <wp:lineTo x="26119" y="2995"/>
                <wp:lineTo x="26368" y="1331"/>
                <wp:lineTo x="23383" y="-1997"/>
                <wp:lineTo x="21393" y="-2330"/>
                <wp:lineTo x="2736" y="-2330"/>
              </wp:wrapPolygon>
            </wp:wrapTight>
            <wp:docPr id="1" name="Bild 30" descr="IMG_8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G_8053"/>
                    <pic:cNvPicPr>
                      <a:picLocks noChangeAspect="1" noChangeArrowheads="1"/>
                    </pic:cNvPicPr>
                  </pic:nvPicPr>
                  <pic:blipFill>
                    <a:blip r:embed="rId8" cstate="print"/>
                    <a:stretch>
                      <a:fillRect/>
                    </a:stretch>
                  </pic:blipFill>
                  <pic:spPr bwMode="auto">
                    <a:xfrm>
                      <a:off x="0" y="0"/>
                      <a:ext cx="1654175" cy="1236345"/>
                    </a:xfrm>
                    <a:prstGeom prst="rect">
                      <a:avLst/>
                    </a:prstGeom>
                    <a:ln>
                      <a:noFill/>
                    </a:ln>
                    <a:effectLst>
                      <a:outerShdw blurRad="292100" dist="139700" dir="2700000" algn="tl" rotWithShape="0">
                        <a:srgbClr val="333333">
                          <a:alpha val="65000"/>
                        </a:srgbClr>
                      </a:outerShdw>
                    </a:effectLst>
                  </pic:spPr>
                </pic:pic>
              </a:graphicData>
            </a:graphic>
          </wp:anchor>
        </w:drawing>
      </w:r>
    </w:p>
    <w:p w:rsidR="00C95CA1" w:rsidRDefault="00DF4BFC" w:rsidP="00C95CA1">
      <w:r>
        <w:rPr>
          <w:noProof/>
          <w:lang w:eastAsia="de-DE"/>
        </w:rPr>
        <w:drawing>
          <wp:anchor distT="0" distB="0" distL="114300" distR="114300" simplePos="0" relativeHeight="251671552" behindDoc="1" locked="0" layoutInCell="1" allowOverlap="1">
            <wp:simplePos x="0" y="0"/>
            <wp:positionH relativeFrom="column">
              <wp:posOffset>2663190</wp:posOffset>
            </wp:positionH>
            <wp:positionV relativeFrom="paragraph">
              <wp:posOffset>-374650</wp:posOffset>
            </wp:positionV>
            <wp:extent cx="2260600" cy="1701800"/>
            <wp:effectExtent l="0" t="419100" r="82550" b="584200"/>
            <wp:wrapTight wrapText="bothSides">
              <wp:wrapPolygon edited="0">
                <wp:start x="-1335" y="18134"/>
                <wp:lineTo x="-1335" y="20552"/>
                <wp:lineTo x="303" y="23696"/>
                <wp:lineTo x="19234" y="23696"/>
                <wp:lineTo x="21964" y="23454"/>
                <wp:lineTo x="22874" y="23454"/>
                <wp:lineTo x="24512" y="21036"/>
                <wp:lineTo x="24512" y="19585"/>
                <wp:lineTo x="24512" y="-484"/>
                <wp:lineTo x="24512" y="-1693"/>
                <wp:lineTo x="22692" y="-4352"/>
                <wp:lineTo x="485" y="-4594"/>
                <wp:lineTo x="-1335" y="-1209"/>
                <wp:lineTo x="-1335" y="1209"/>
                <wp:lineTo x="-1335" y="18134"/>
              </wp:wrapPolygon>
            </wp:wrapTight>
            <wp:docPr id="2" name="Bild 31" descr="IMG_8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G_8061"/>
                    <pic:cNvPicPr>
                      <a:picLocks noChangeAspect="1" noChangeArrowheads="1"/>
                    </pic:cNvPicPr>
                  </pic:nvPicPr>
                  <pic:blipFill>
                    <a:blip r:embed="rId9" cstate="print"/>
                    <a:stretch>
                      <a:fillRect/>
                    </a:stretch>
                  </pic:blipFill>
                  <pic:spPr bwMode="auto">
                    <a:xfrm rot="5400000">
                      <a:off x="0" y="0"/>
                      <a:ext cx="2260600" cy="1701800"/>
                    </a:xfrm>
                    <a:prstGeom prst="rect">
                      <a:avLst/>
                    </a:prstGeom>
                    <a:ln>
                      <a:noFill/>
                    </a:ln>
                    <a:effectLst>
                      <a:outerShdw blurRad="292100" dist="139700" dir="2700000" algn="tl" rotWithShape="0">
                        <a:srgbClr val="333333">
                          <a:alpha val="65000"/>
                        </a:srgbClr>
                      </a:outerShdw>
                    </a:effectLst>
                  </pic:spPr>
                </pic:pic>
              </a:graphicData>
            </a:graphic>
          </wp:anchor>
        </w:drawing>
      </w:r>
    </w:p>
    <w:p w:rsidR="00C95CA1" w:rsidRDefault="00C95CA1" w:rsidP="00C95CA1"/>
    <w:p w:rsidR="00C95CA1" w:rsidRDefault="00C95CA1" w:rsidP="00C95CA1"/>
    <w:p w:rsidR="00C95CA1" w:rsidRDefault="00C95CA1" w:rsidP="00C95CA1"/>
    <w:p w:rsidR="00C95CA1" w:rsidRDefault="00C95CA1" w:rsidP="00C95CA1"/>
    <w:p w:rsidR="00C95CA1" w:rsidRDefault="00DF4BFC" w:rsidP="00C95CA1">
      <w:r>
        <w:rPr>
          <w:noProof/>
          <w:lang w:eastAsia="de-DE"/>
        </w:rPr>
        <w:drawing>
          <wp:anchor distT="0" distB="0" distL="114300" distR="114300" simplePos="0" relativeHeight="251673600" behindDoc="1" locked="0" layoutInCell="1" allowOverlap="1">
            <wp:simplePos x="0" y="0"/>
            <wp:positionH relativeFrom="column">
              <wp:posOffset>269875</wp:posOffset>
            </wp:positionH>
            <wp:positionV relativeFrom="paragraph">
              <wp:posOffset>319405</wp:posOffset>
            </wp:positionV>
            <wp:extent cx="2364740" cy="1243330"/>
            <wp:effectExtent l="0" t="685800" r="0" b="871220"/>
            <wp:wrapTight wrapText="bothSides">
              <wp:wrapPolygon edited="0">
                <wp:start x="-1143" y="17110"/>
                <wp:lineTo x="-1143" y="20420"/>
                <wp:lineTo x="423" y="24722"/>
                <wp:lineTo x="21478" y="24722"/>
                <wp:lineTo x="23914" y="22405"/>
                <wp:lineTo x="23914" y="22074"/>
                <wp:lineTo x="24088" y="22074"/>
                <wp:lineTo x="24436" y="19758"/>
                <wp:lineTo x="24436" y="19096"/>
                <wp:lineTo x="24436" y="-761"/>
                <wp:lineTo x="23914" y="-4071"/>
                <wp:lineTo x="21130" y="-6056"/>
                <wp:lineTo x="597" y="-6387"/>
                <wp:lineTo x="-1143" y="-1754"/>
                <wp:lineTo x="-1143" y="1555"/>
                <wp:lineTo x="-1143" y="17110"/>
              </wp:wrapPolygon>
            </wp:wrapTight>
            <wp:docPr id="3" name="Bild 33" descr="IMG_8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G_8003"/>
                    <pic:cNvPicPr>
                      <a:picLocks noChangeAspect="1" noChangeArrowheads="1"/>
                    </pic:cNvPicPr>
                  </pic:nvPicPr>
                  <pic:blipFill>
                    <a:blip r:embed="rId10" cstate="print"/>
                    <a:srcRect/>
                    <a:stretch>
                      <a:fillRect/>
                    </a:stretch>
                  </pic:blipFill>
                  <pic:spPr bwMode="auto">
                    <a:xfrm rot="5400000">
                      <a:off x="0" y="0"/>
                      <a:ext cx="2364740" cy="1243330"/>
                    </a:xfrm>
                    <a:prstGeom prst="rect">
                      <a:avLst/>
                    </a:prstGeom>
                    <a:ln>
                      <a:noFill/>
                    </a:ln>
                    <a:effectLst>
                      <a:outerShdw blurRad="292100" dist="139700" dir="2700000" algn="tl" rotWithShape="0">
                        <a:srgbClr val="333333">
                          <a:alpha val="65000"/>
                        </a:srgbClr>
                      </a:outerShdw>
                    </a:effectLst>
                  </pic:spPr>
                </pic:pic>
              </a:graphicData>
            </a:graphic>
          </wp:anchor>
        </w:drawing>
      </w:r>
      <w:r>
        <w:rPr>
          <w:noProof/>
          <w:lang w:eastAsia="de-DE"/>
        </w:rPr>
        <w:drawing>
          <wp:anchor distT="0" distB="0" distL="114300" distR="114300" simplePos="0" relativeHeight="251672576" behindDoc="1" locked="0" layoutInCell="1" allowOverlap="1">
            <wp:simplePos x="0" y="0"/>
            <wp:positionH relativeFrom="column">
              <wp:posOffset>2692400</wp:posOffset>
            </wp:positionH>
            <wp:positionV relativeFrom="paragraph">
              <wp:posOffset>426085</wp:posOffset>
            </wp:positionV>
            <wp:extent cx="2868295" cy="2148205"/>
            <wp:effectExtent l="171450" t="133350" r="370205" b="309245"/>
            <wp:wrapTight wrapText="bothSides">
              <wp:wrapPolygon edited="0">
                <wp:start x="1578" y="-1341"/>
                <wp:lineTo x="430" y="-1149"/>
                <wp:lineTo x="-1291" y="575"/>
                <wp:lineTo x="-861" y="23177"/>
                <wp:lineTo x="430" y="24709"/>
                <wp:lineTo x="861" y="24709"/>
                <wp:lineTo x="22236" y="24709"/>
                <wp:lineTo x="22523" y="24709"/>
                <wp:lineTo x="23957" y="23369"/>
                <wp:lineTo x="23957" y="23177"/>
                <wp:lineTo x="24244" y="20304"/>
                <wp:lineTo x="24244" y="1724"/>
                <wp:lineTo x="24388" y="766"/>
                <wp:lineTo x="22666" y="-1149"/>
                <wp:lineTo x="21519" y="-1341"/>
                <wp:lineTo x="1578" y="-1341"/>
              </wp:wrapPolygon>
            </wp:wrapTight>
            <wp:docPr id="4" name="Bild 32" descr="IMG_8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G_8007"/>
                    <pic:cNvPicPr>
                      <a:picLocks noChangeAspect="1" noChangeArrowheads="1"/>
                    </pic:cNvPicPr>
                  </pic:nvPicPr>
                  <pic:blipFill>
                    <a:blip r:embed="rId11" cstate="print"/>
                    <a:stretch>
                      <a:fillRect/>
                    </a:stretch>
                  </pic:blipFill>
                  <pic:spPr bwMode="auto">
                    <a:xfrm>
                      <a:off x="0" y="0"/>
                      <a:ext cx="2868295" cy="2148205"/>
                    </a:xfrm>
                    <a:prstGeom prst="rect">
                      <a:avLst/>
                    </a:prstGeom>
                    <a:ln>
                      <a:noFill/>
                    </a:ln>
                    <a:effectLst>
                      <a:outerShdw blurRad="292100" dist="139700" dir="2700000" algn="tl" rotWithShape="0">
                        <a:srgbClr val="333333">
                          <a:alpha val="65000"/>
                        </a:srgbClr>
                      </a:outerShdw>
                    </a:effectLst>
                  </pic:spPr>
                </pic:pic>
              </a:graphicData>
            </a:graphic>
          </wp:anchor>
        </w:drawing>
      </w:r>
    </w:p>
    <w:p w:rsidR="00C95CA1" w:rsidRDefault="00C95CA1" w:rsidP="00C95CA1"/>
    <w:p w:rsidR="00C95CA1" w:rsidRDefault="00C95CA1" w:rsidP="00C95CA1"/>
    <w:p w:rsidR="00DF4BFC" w:rsidRDefault="00DF4BFC" w:rsidP="00C95CA1"/>
    <w:p w:rsidR="00DF4BFC" w:rsidRDefault="00DF4BFC" w:rsidP="00C95CA1"/>
    <w:p w:rsidR="00DF4BFC" w:rsidRDefault="00DF4BFC" w:rsidP="00C95CA1"/>
    <w:p w:rsidR="00DF4BFC" w:rsidRDefault="00DF4BFC" w:rsidP="00C95CA1"/>
    <w:p w:rsidR="00C95CA1" w:rsidRDefault="00C95CA1" w:rsidP="00C95CA1"/>
    <w:p w:rsidR="00C95CA1" w:rsidRPr="00275C1E" w:rsidRDefault="004440CE" w:rsidP="00C95CA1">
      <w:pPr>
        <w:rPr>
          <w:rFonts w:ascii="Times New Roman" w:hAnsi="Times New Roman"/>
          <w:sz w:val="16"/>
          <w:szCs w:val="16"/>
        </w:rPr>
      </w:pPr>
      <w:r w:rsidRPr="004440CE">
        <w:rPr>
          <w:rFonts w:ascii="Times New Roman" w:hAnsi="Times New Roman"/>
          <w:noProof/>
          <w:sz w:val="52"/>
          <w:szCs w:val="24"/>
          <w:lang w:eastAsia="de-DE"/>
        </w:rPr>
        <w:pict>
          <v:shapetype id="_x0000_t32" coordsize="21600,21600" o:spt="32" o:oned="t" path="m,l21600,21600e" filled="f">
            <v:path arrowok="t" fillok="f" o:connecttype="none"/>
            <o:lock v:ext="edit" shapetype="t"/>
          </v:shapetype>
          <v:shape id="_x0000_s1029" type="#_x0000_t32" style="position:absolute;left:0;text-align:left;margin-left:1.9pt;margin-top:5.95pt;width:448.5pt;height:0;z-index:251662336" o:connectortype="straight"/>
        </w:pict>
      </w:r>
    </w:p>
    <w:p w:rsidR="005A553C" w:rsidRDefault="005A553C" w:rsidP="00C95CA1">
      <w:pPr>
        <w:autoSpaceDE w:val="0"/>
        <w:autoSpaceDN w:val="0"/>
        <w:adjustRightInd w:val="0"/>
        <w:spacing w:after="0"/>
        <w:jc w:val="center"/>
        <w:rPr>
          <w:sz w:val="28"/>
          <w:szCs w:val="28"/>
        </w:rPr>
      </w:pPr>
    </w:p>
    <w:p w:rsidR="00C95CA1" w:rsidRDefault="005A553C" w:rsidP="00C95CA1">
      <w:pPr>
        <w:autoSpaceDE w:val="0"/>
        <w:autoSpaceDN w:val="0"/>
        <w:adjustRightInd w:val="0"/>
        <w:spacing w:after="0"/>
        <w:jc w:val="center"/>
        <w:rPr>
          <w:b/>
          <w:sz w:val="52"/>
          <w:szCs w:val="24"/>
        </w:rPr>
      </w:pPr>
      <w:r>
        <w:rPr>
          <w:b/>
          <w:sz w:val="52"/>
          <w:szCs w:val="24"/>
        </w:rPr>
        <w:t>Aktivierungsenergie und Katalyse</w:t>
      </w:r>
    </w:p>
    <w:p w:rsidR="00C95CA1" w:rsidRPr="0053610C" w:rsidRDefault="004440CE" w:rsidP="00C95CA1">
      <w:pPr>
        <w:autoSpaceDE w:val="0"/>
        <w:autoSpaceDN w:val="0"/>
        <w:adjustRightInd w:val="0"/>
        <w:jc w:val="center"/>
        <w:rPr>
          <w:b/>
          <w:sz w:val="44"/>
          <w:szCs w:val="36"/>
        </w:rPr>
      </w:pPr>
      <w:r w:rsidRPr="004440CE">
        <w:rPr>
          <w:b/>
          <w:noProof/>
          <w:sz w:val="52"/>
          <w:szCs w:val="24"/>
          <w:lang w:eastAsia="de-DE"/>
        </w:rPr>
        <w:pict>
          <v:shape id="_x0000_s1030" type="#_x0000_t32" style="position:absolute;left:0;text-align:left;margin-left:11.65pt;margin-top:32.1pt;width:426.75pt;height:0;z-index:251663360" o:connectortype="straight"/>
        </w:pict>
      </w:r>
      <w:r w:rsidR="00C95CA1" w:rsidRPr="00F33D00">
        <w:rPr>
          <w:b/>
          <w:sz w:val="36"/>
          <w:szCs w:val="36"/>
        </w:rPr>
        <w:t xml:space="preserve"> </w:t>
      </w:r>
    </w:p>
    <w:p w:rsidR="00C95CA1" w:rsidRDefault="004440CE" w:rsidP="00C95CA1">
      <w:r>
        <w:rPr>
          <w:noProof/>
          <w:lang w:eastAsia="de-DE"/>
        </w:rPr>
        <w:lastRenderedPageBreak/>
        <w:pict>
          <v:shapetype id="_x0000_t202" coordsize="21600,21600" o:spt="202" path="m,l,21600r21600,l21600,xe">
            <v:stroke joinstyle="miter"/>
            <v:path gradientshapeok="t" o:connecttype="rect"/>
          </v:shapetype>
          <v:shape id="_x0000_s1028" type="#_x0000_t202" style="position:absolute;left:0;text-align:left;margin-left:0;margin-top:-1.55pt;width:469.2pt;height:291.7pt;z-index:251661312;mso-position-horizontal:center;mso-width-relative:margin;mso-height-relative:margin" strokecolor="#9bbb59" strokeweight="1pt">
            <v:stroke dashstyle="dash"/>
            <v:shadow color="#868686"/>
            <v:textbox style="mso-next-textbox:#_x0000_s1028">
              <w:txbxContent>
                <w:p w:rsidR="002C33CF" w:rsidRDefault="002C33CF" w:rsidP="00C95CA1">
                  <w:pPr>
                    <w:pBdr>
                      <w:bottom w:val="single" w:sz="6" w:space="1" w:color="auto"/>
                    </w:pBdr>
                    <w:rPr>
                      <w:b/>
                    </w:rPr>
                  </w:pPr>
                  <w:r w:rsidRPr="00A90BD6">
                    <w:rPr>
                      <w:b/>
                    </w:rPr>
                    <w:t>Auf einen Blick:</w:t>
                  </w:r>
                </w:p>
                <w:p w:rsidR="002C33CF" w:rsidRPr="005A553C" w:rsidRDefault="002C33CF" w:rsidP="00C95CA1">
                  <w:r w:rsidRPr="005A553C">
                    <w:t xml:space="preserve">Dieses Protokoll enthält </w:t>
                  </w:r>
                  <w:r w:rsidR="005A553C">
                    <w:rPr>
                      <w:b/>
                    </w:rPr>
                    <w:t>ein Schülerversuch</w:t>
                  </w:r>
                  <w:r w:rsidRPr="005A553C">
                    <w:t xml:space="preserve"> und </w:t>
                  </w:r>
                  <w:r w:rsidR="005A553C">
                    <w:rPr>
                      <w:b/>
                    </w:rPr>
                    <w:t>einen Lehrerversuch</w:t>
                  </w:r>
                  <w:r w:rsidRPr="005A553C">
                    <w:t xml:space="preserve"> für die </w:t>
                  </w:r>
                  <w:r w:rsidR="005A553C">
                    <w:rPr>
                      <w:b/>
                    </w:rPr>
                    <w:t>Klassenstufen 7 und 8</w:t>
                  </w:r>
                  <w:r w:rsidRPr="005A553C">
                    <w:t xml:space="preserve"> zum Thema „</w:t>
                  </w:r>
                  <w:r w:rsidR="005A553C">
                    <w:rPr>
                      <w:b/>
                    </w:rPr>
                    <w:t>Aktivierungsenergie und Katalyse</w:t>
                  </w:r>
                  <w:r w:rsidRPr="005A553C">
                    <w:rPr>
                      <w:b/>
                    </w:rPr>
                    <w:t xml:space="preserve">“. </w:t>
                  </w:r>
                  <w:r w:rsidRPr="005A553C">
                    <w:t xml:space="preserve">Den </w:t>
                  </w:r>
                  <w:r w:rsidR="007579B7">
                    <w:t>Schülerinnen und Schülern (im Folgenden</w:t>
                  </w:r>
                  <w:r w:rsidR="00393DE7">
                    <w:t>:</w:t>
                  </w:r>
                  <w:r w:rsidR="007579B7">
                    <w:t xml:space="preserve"> </w:t>
                  </w:r>
                  <w:r w:rsidRPr="005A553C">
                    <w:t>SuS</w:t>
                  </w:r>
                  <w:r w:rsidR="007579B7">
                    <w:t>)</w:t>
                  </w:r>
                  <w:r w:rsidRPr="005A553C">
                    <w:t xml:space="preserve"> kann </w:t>
                  </w:r>
                  <w:r w:rsidR="005A553C">
                    <w:t xml:space="preserve">im Lehrerversuch </w:t>
                  </w:r>
                  <w:r w:rsidRPr="005A553C">
                    <w:t xml:space="preserve">verdeutlicht werden, dass </w:t>
                  </w:r>
                  <w:r w:rsidR="005A553C">
                    <w:t xml:space="preserve">eine bestimmte Aktivierungsenergie notwendig ist, damit eine chemische Reaktion </w:t>
                  </w:r>
                  <w:r w:rsidR="00832AFF">
                    <w:t xml:space="preserve">schneller </w:t>
                  </w:r>
                  <w:r w:rsidR="005A553C">
                    <w:t xml:space="preserve">ablaufen kann. Hierzu werden Knallerbsen verwendet, die den SuS </w:t>
                  </w:r>
                  <w:r w:rsidR="00832AFF">
                    <w:t xml:space="preserve">bereits </w:t>
                  </w:r>
                  <w:r w:rsidR="005A553C">
                    <w:t xml:space="preserve">aus dem Alltag bekannt sind, um </w:t>
                  </w:r>
                  <w:r w:rsidRPr="005A553C">
                    <w:t xml:space="preserve">ihnen </w:t>
                  </w:r>
                  <w:r w:rsidR="00832AFF">
                    <w:t xml:space="preserve">so </w:t>
                  </w:r>
                  <w:r w:rsidRPr="005A553C">
                    <w:t>den Zugang zu diesem Thema zu erleichtern. Außerdem</w:t>
                  </w:r>
                  <w:r w:rsidR="00832AFF">
                    <w:t xml:space="preserve"> soll</w:t>
                  </w:r>
                  <w:r w:rsidRPr="005A553C">
                    <w:t xml:space="preserve"> </w:t>
                  </w:r>
                  <w:r w:rsidR="005A553C">
                    <w:t xml:space="preserve">im Schülerversuch </w:t>
                  </w:r>
                  <w:r w:rsidRPr="005A553C">
                    <w:t xml:space="preserve">den SuS die </w:t>
                  </w:r>
                  <w:r w:rsidR="005A553C">
                    <w:t>Wirkungsweise eines Katalysat</w:t>
                  </w:r>
                  <w:r w:rsidR="00832AFF">
                    <w:t>ors veranschaulicht werden</w:t>
                  </w:r>
                  <w:r w:rsidRPr="005A553C">
                    <w:t>, indem</w:t>
                  </w:r>
                  <w:r w:rsidR="005A553C">
                    <w:t xml:space="preserve"> zum einen auch hier </w:t>
                  </w:r>
                  <w:r w:rsidR="00832AFF">
                    <w:t>Alltagsstoffe wie die Bäckerhefe verwendet werden. Zum anderen soll in dem Versuch aber auch die Brücke zur Biologie geschlagen werden. Explizit können so Enzyme als eine besondere Form von Katalysatoren betrachtet und deren Funktion beschrieben werden.</w:t>
                  </w:r>
                  <w:r w:rsidR="005A553C">
                    <w:t xml:space="preserve"> </w:t>
                  </w:r>
                  <w:r w:rsidRPr="005A553C">
                    <w:t xml:space="preserve"> </w:t>
                  </w:r>
                </w:p>
                <w:p w:rsidR="002C33CF" w:rsidRPr="00A720E9" w:rsidRDefault="002C33CF" w:rsidP="00C95CA1">
                  <w:r w:rsidRPr="005A553C">
                    <w:t xml:space="preserve">Ein </w:t>
                  </w:r>
                  <w:r w:rsidRPr="005A553C">
                    <w:rPr>
                      <w:b/>
                    </w:rPr>
                    <w:t>Arbeitsblatt zum „</w:t>
                  </w:r>
                  <w:r w:rsidR="00832AFF">
                    <w:rPr>
                      <w:b/>
                    </w:rPr>
                    <w:t>Katalytische Zersetzung von Wasserstoffperoxid</w:t>
                  </w:r>
                  <w:r w:rsidRPr="005A553C">
                    <w:rPr>
                      <w:b/>
                    </w:rPr>
                    <w:t>“</w:t>
                  </w:r>
                  <w:r w:rsidR="00832AFF">
                    <w:rPr>
                      <w:b/>
                    </w:rPr>
                    <w:t xml:space="preserve">, </w:t>
                  </w:r>
                  <w:r w:rsidR="00832AFF">
                    <w:t>welches sich auf V</w:t>
                  </w:r>
                  <w:r w:rsidR="00832AFF" w:rsidRPr="00832AFF">
                    <w:t>4 des Kurzprotokolls bezieht</w:t>
                  </w:r>
                  <w:r w:rsidR="00832AFF">
                    <w:t>,</w:t>
                  </w:r>
                  <w:r w:rsidRPr="00832AFF">
                    <w:t xml:space="preserve"> </w:t>
                  </w:r>
                  <w:r w:rsidR="00832AFF">
                    <w:t>rundet die</w:t>
                  </w:r>
                  <w:r w:rsidRPr="005A553C">
                    <w:t>s</w:t>
                  </w:r>
                  <w:r w:rsidR="00832AFF">
                    <w:t>es</w:t>
                  </w:r>
                  <w:r w:rsidRPr="005A553C">
                    <w:t xml:space="preserve"> Protokoll ab und kann die Erarbeitung des Versuches unterstützen.</w:t>
                  </w:r>
                  <w:r>
                    <w:t xml:space="preserve"> </w:t>
                  </w:r>
                </w:p>
                <w:p w:rsidR="002C33CF" w:rsidRPr="00110082" w:rsidRDefault="002C33CF" w:rsidP="00C95CA1"/>
              </w:txbxContent>
            </v:textbox>
          </v:shape>
        </w:pict>
      </w:r>
    </w:p>
    <w:p w:rsidR="00C95CA1" w:rsidRDefault="00C95CA1" w:rsidP="00C95CA1"/>
    <w:p w:rsidR="00C95CA1" w:rsidRDefault="00C95CA1" w:rsidP="00C95CA1"/>
    <w:p w:rsidR="00C95CA1" w:rsidRDefault="00C95CA1" w:rsidP="00C95CA1"/>
    <w:p w:rsidR="00C95CA1" w:rsidRDefault="00C95CA1" w:rsidP="00C95CA1"/>
    <w:p w:rsidR="00C95CA1" w:rsidRDefault="00C95CA1" w:rsidP="00C95CA1"/>
    <w:p w:rsidR="00C95CA1" w:rsidRDefault="00C95CA1" w:rsidP="00C95CA1"/>
    <w:p w:rsidR="00C95CA1" w:rsidRDefault="00C95CA1" w:rsidP="00C95CA1"/>
    <w:p w:rsidR="00C95CA1" w:rsidRDefault="00C95CA1" w:rsidP="00C95CA1">
      <w:pPr>
        <w:pStyle w:val="Inhaltsverzeichnisberschrift"/>
        <w:rPr>
          <w:color w:val="auto"/>
        </w:rPr>
      </w:pPr>
    </w:p>
    <w:p w:rsidR="00832AFF" w:rsidRDefault="00832AFF" w:rsidP="00C95CA1">
      <w:pPr>
        <w:pStyle w:val="Inhaltsverzeichnisberschrift"/>
        <w:rPr>
          <w:color w:val="auto"/>
        </w:rPr>
      </w:pPr>
    </w:p>
    <w:p w:rsidR="00832AFF" w:rsidRDefault="00832AFF" w:rsidP="00C95CA1">
      <w:pPr>
        <w:pStyle w:val="Inhaltsverzeichnisberschrift"/>
        <w:rPr>
          <w:color w:val="auto"/>
        </w:rPr>
      </w:pPr>
    </w:p>
    <w:p w:rsidR="00C95CA1" w:rsidRDefault="00C95CA1" w:rsidP="00C95CA1">
      <w:pPr>
        <w:pStyle w:val="Inhaltsverzeichnisberschrift"/>
      </w:pPr>
      <w:r w:rsidRPr="00110082">
        <w:rPr>
          <w:color w:val="auto"/>
        </w:rPr>
        <w:t>Inhalt</w:t>
      </w:r>
    </w:p>
    <w:p w:rsidR="00C95CA1" w:rsidRPr="00110082" w:rsidRDefault="00C95CA1" w:rsidP="00C95CA1"/>
    <w:p w:rsidR="00BB4891" w:rsidRDefault="004440CE">
      <w:pPr>
        <w:pStyle w:val="Verzeichnis1"/>
        <w:tabs>
          <w:tab w:val="left" w:pos="440"/>
          <w:tab w:val="right" w:leader="dot" w:pos="9062"/>
        </w:tabs>
        <w:rPr>
          <w:rFonts w:asciiTheme="minorHAnsi" w:eastAsiaTheme="minorEastAsia" w:hAnsiTheme="minorHAnsi" w:cstheme="minorBidi"/>
          <w:noProof/>
          <w:color w:val="auto"/>
          <w:lang w:eastAsia="de-DE"/>
        </w:rPr>
      </w:pPr>
      <w:r>
        <w:fldChar w:fldCharType="begin"/>
      </w:r>
      <w:r w:rsidR="00C95CA1">
        <w:instrText xml:space="preserve"> TOC \o "1-3" \h \z \u </w:instrText>
      </w:r>
      <w:r>
        <w:fldChar w:fldCharType="separate"/>
      </w:r>
      <w:hyperlink w:anchor="_Toc427932142" w:history="1">
        <w:r w:rsidR="00BB4891" w:rsidRPr="00F85018">
          <w:rPr>
            <w:rStyle w:val="Hyperlink"/>
            <w:noProof/>
          </w:rPr>
          <w:t>1</w:t>
        </w:r>
        <w:r w:rsidR="00BB4891">
          <w:rPr>
            <w:rFonts w:asciiTheme="minorHAnsi" w:eastAsiaTheme="minorEastAsia" w:hAnsiTheme="minorHAnsi" w:cstheme="minorBidi"/>
            <w:noProof/>
            <w:color w:val="auto"/>
            <w:lang w:eastAsia="de-DE"/>
          </w:rPr>
          <w:tab/>
        </w:r>
        <w:r w:rsidR="00BB4891" w:rsidRPr="00F85018">
          <w:rPr>
            <w:rStyle w:val="Hyperlink"/>
            <w:noProof/>
          </w:rPr>
          <w:t>Beschreibung des Themas und zugehörige Lernziele</w:t>
        </w:r>
        <w:r w:rsidR="00BB4891">
          <w:rPr>
            <w:noProof/>
            <w:webHidden/>
          </w:rPr>
          <w:tab/>
        </w:r>
        <w:r w:rsidR="00BB4891">
          <w:rPr>
            <w:noProof/>
            <w:webHidden/>
          </w:rPr>
          <w:fldChar w:fldCharType="begin"/>
        </w:r>
        <w:r w:rsidR="00BB4891">
          <w:rPr>
            <w:noProof/>
            <w:webHidden/>
          </w:rPr>
          <w:instrText xml:space="preserve"> PAGEREF _Toc427932142 \h </w:instrText>
        </w:r>
        <w:r w:rsidR="00BB4891">
          <w:rPr>
            <w:noProof/>
            <w:webHidden/>
          </w:rPr>
        </w:r>
        <w:r w:rsidR="00BB4891">
          <w:rPr>
            <w:noProof/>
            <w:webHidden/>
          </w:rPr>
          <w:fldChar w:fldCharType="separate"/>
        </w:r>
        <w:r w:rsidR="009026F1">
          <w:rPr>
            <w:noProof/>
            <w:webHidden/>
          </w:rPr>
          <w:t>3</w:t>
        </w:r>
        <w:r w:rsidR="00BB4891">
          <w:rPr>
            <w:noProof/>
            <w:webHidden/>
          </w:rPr>
          <w:fldChar w:fldCharType="end"/>
        </w:r>
      </w:hyperlink>
    </w:p>
    <w:p w:rsidR="00BB4891" w:rsidRDefault="00BB4891">
      <w:pPr>
        <w:pStyle w:val="Verzeichnis1"/>
        <w:tabs>
          <w:tab w:val="left" w:pos="440"/>
          <w:tab w:val="right" w:leader="dot" w:pos="9062"/>
        </w:tabs>
        <w:rPr>
          <w:rFonts w:asciiTheme="minorHAnsi" w:eastAsiaTheme="minorEastAsia" w:hAnsiTheme="minorHAnsi" w:cstheme="minorBidi"/>
          <w:noProof/>
          <w:color w:val="auto"/>
          <w:lang w:eastAsia="de-DE"/>
        </w:rPr>
      </w:pPr>
      <w:hyperlink w:anchor="_Toc427932143" w:history="1">
        <w:r w:rsidRPr="00F85018">
          <w:rPr>
            <w:rStyle w:val="Hyperlink"/>
            <w:noProof/>
          </w:rPr>
          <w:t>2</w:t>
        </w:r>
        <w:r>
          <w:rPr>
            <w:rFonts w:asciiTheme="minorHAnsi" w:eastAsiaTheme="minorEastAsia" w:hAnsiTheme="minorHAnsi" w:cstheme="minorBidi"/>
            <w:noProof/>
            <w:color w:val="auto"/>
            <w:lang w:eastAsia="de-DE"/>
          </w:rPr>
          <w:tab/>
        </w:r>
        <w:r w:rsidRPr="00F85018">
          <w:rPr>
            <w:rStyle w:val="Hyperlink"/>
            <w:noProof/>
          </w:rPr>
          <w:t>Relevanz des Themas für SuS der 7. und 8. Jahrgangsstufe und didaktische Reduktion</w:t>
        </w:r>
        <w:r>
          <w:rPr>
            <w:noProof/>
            <w:webHidden/>
          </w:rPr>
          <w:tab/>
        </w:r>
        <w:r>
          <w:rPr>
            <w:noProof/>
            <w:webHidden/>
          </w:rPr>
          <w:fldChar w:fldCharType="begin"/>
        </w:r>
        <w:r>
          <w:rPr>
            <w:noProof/>
            <w:webHidden/>
          </w:rPr>
          <w:instrText xml:space="preserve"> PAGEREF _Toc427932143 \h </w:instrText>
        </w:r>
        <w:r>
          <w:rPr>
            <w:noProof/>
            <w:webHidden/>
          </w:rPr>
        </w:r>
        <w:r>
          <w:rPr>
            <w:noProof/>
            <w:webHidden/>
          </w:rPr>
          <w:fldChar w:fldCharType="separate"/>
        </w:r>
        <w:r w:rsidR="009026F1">
          <w:rPr>
            <w:noProof/>
            <w:webHidden/>
          </w:rPr>
          <w:t>4</w:t>
        </w:r>
        <w:r>
          <w:rPr>
            <w:noProof/>
            <w:webHidden/>
          </w:rPr>
          <w:fldChar w:fldCharType="end"/>
        </w:r>
      </w:hyperlink>
    </w:p>
    <w:p w:rsidR="00BB4891" w:rsidRDefault="00BB4891">
      <w:pPr>
        <w:pStyle w:val="Verzeichnis1"/>
        <w:tabs>
          <w:tab w:val="left" w:pos="440"/>
          <w:tab w:val="right" w:leader="dot" w:pos="9062"/>
        </w:tabs>
        <w:rPr>
          <w:rFonts w:asciiTheme="minorHAnsi" w:eastAsiaTheme="minorEastAsia" w:hAnsiTheme="minorHAnsi" w:cstheme="minorBidi"/>
          <w:noProof/>
          <w:color w:val="auto"/>
          <w:lang w:eastAsia="de-DE"/>
        </w:rPr>
      </w:pPr>
      <w:hyperlink w:anchor="_Toc427932144" w:history="1">
        <w:r w:rsidRPr="00F85018">
          <w:rPr>
            <w:rStyle w:val="Hyperlink"/>
            <w:noProof/>
          </w:rPr>
          <w:t>3</w:t>
        </w:r>
        <w:r>
          <w:rPr>
            <w:rFonts w:asciiTheme="minorHAnsi" w:eastAsiaTheme="minorEastAsia" w:hAnsiTheme="minorHAnsi" w:cstheme="minorBidi"/>
            <w:noProof/>
            <w:color w:val="auto"/>
            <w:lang w:eastAsia="de-DE"/>
          </w:rPr>
          <w:tab/>
        </w:r>
        <w:r w:rsidRPr="00F85018">
          <w:rPr>
            <w:rStyle w:val="Hyperlink"/>
            <w:noProof/>
          </w:rPr>
          <w:t>Lehrerversuch – Die Knallerbse</w:t>
        </w:r>
        <w:r>
          <w:rPr>
            <w:noProof/>
            <w:webHidden/>
          </w:rPr>
          <w:tab/>
        </w:r>
        <w:r>
          <w:rPr>
            <w:noProof/>
            <w:webHidden/>
          </w:rPr>
          <w:fldChar w:fldCharType="begin"/>
        </w:r>
        <w:r>
          <w:rPr>
            <w:noProof/>
            <w:webHidden/>
          </w:rPr>
          <w:instrText xml:space="preserve"> PAGEREF _Toc427932144 \h </w:instrText>
        </w:r>
        <w:r>
          <w:rPr>
            <w:noProof/>
            <w:webHidden/>
          </w:rPr>
        </w:r>
        <w:r>
          <w:rPr>
            <w:noProof/>
            <w:webHidden/>
          </w:rPr>
          <w:fldChar w:fldCharType="separate"/>
        </w:r>
        <w:r w:rsidR="009026F1">
          <w:rPr>
            <w:noProof/>
            <w:webHidden/>
          </w:rPr>
          <w:t>6</w:t>
        </w:r>
        <w:r>
          <w:rPr>
            <w:noProof/>
            <w:webHidden/>
          </w:rPr>
          <w:fldChar w:fldCharType="end"/>
        </w:r>
      </w:hyperlink>
    </w:p>
    <w:p w:rsidR="00BB4891" w:rsidRDefault="00BB4891">
      <w:pPr>
        <w:pStyle w:val="Verzeichnis1"/>
        <w:tabs>
          <w:tab w:val="left" w:pos="440"/>
          <w:tab w:val="right" w:leader="dot" w:pos="9062"/>
        </w:tabs>
        <w:rPr>
          <w:rFonts w:asciiTheme="minorHAnsi" w:eastAsiaTheme="minorEastAsia" w:hAnsiTheme="minorHAnsi" w:cstheme="minorBidi"/>
          <w:noProof/>
          <w:color w:val="auto"/>
          <w:lang w:eastAsia="de-DE"/>
        </w:rPr>
      </w:pPr>
      <w:hyperlink w:anchor="_Toc427932145" w:history="1">
        <w:r w:rsidRPr="00F85018">
          <w:rPr>
            <w:rStyle w:val="Hyperlink"/>
            <w:noProof/>
          </w:rPr>
          <w:t>4</w:t>
        </w:r>
        <w:r>
          <w:rPr>
            <w:rFonts w:asciiTheme="minorHAnsi" w:eastAsiaTheme="minorEastAsia" w:hAnsiTheme="minorHAnsi" w:cstheme="minorBidi"/>
            <w:noProof/>
            <w:color w:val="auto"/>
            <w:lang w:eastAsia="de-DE"/>
          </w:rPr>
          <w:tab/>
        </w:r>
        <w:r w:rsidRPr="00F85018">
          <w:rPr>
            <w:rStyle w:val="Hyperlink"/>
            <w:noProof/>
          </w:rPr>
          <w:t xml:space="preserve">Schülerexperiment – Die </w:t>
        </w:r>
        <w:r w:rsidRPr="00F85018">
          <w:rPr>
            <w:rStyle w:val="Hyperlink"/>
            <w:noProof/>
            <w:lang w:eastAsia="de-DE"/>
          </w:rPr>
          <w:t>Wirkung von Biokatalysatoren</w:t>
        </w:r>
        <w:r>
          <w:rPr>
            <w:noProof/>
            <w:webHidden/>
          </w:rPr>
          <w:tab/>
        </w:r>
        <w:r>
          <w:rPr>
            <w:noProof/>
            <w:webHidden/>
          </w:rPr>
          <w:fldChar w:fldCharType="begin"/>
        </w:r>
        <w:r>
          <w:rPr>
            <w:noProof/>
            <w:webHidden/>
          </w:rPr>
          <w:instrText xml:space="preserve"> PAGEREF _Toc427932145 \h </w:instrText>
        </w:r>
        <w:r>
          <w:rPr>
            <w:noProof/>
            <w:webHidden/>
          </w:rPr>
        </w:r>
        <w:r>
          <w:rPr>
            <w:noProof/>
            <w:webHidden/>
          </w:rPr>
          <w:fldChar w:fldCharType="separate"/>
        </w:r>
        <w:r w:rsidR="009026F1">
          <w:rPr>
            <w:noProof/>
            <w:webHidden/>
          </w:rPr>
          <w:t>8</w:t>
        </w:r>
        <w:r>
          <w:rPr>
            <w:noProof/>
            <w:webHidden/>
          </w:rPr>
          <w:fldChar w:fldCharType="end"/>
        </w:r>
      </w:hyperlink>
    </w:p>
    <w:p w:rsidR="00BB4891" w:rsidRDefault="00BB4891">
      <w:pPr>
        <w:pStyle w:val="Verzeichnis1"/>
        <w:tabs>
          <w:tab w:val="left" w:pos="440"/>
          <w:tab w:val="right" w:leader="dot" w:pos="9062"/>
        </w:tabs>
        <w:rPr>
          <w:rFonts w:asciiTheme="minorHAnsi" w:eastAsiaTheme="minorEastAsia" w:hAnsiTheme="minorHAnsi" w:cstheme="minorBidi"/>
          <w:noProof/>
          <w:color w:val="auto"/>
          <w:lang w:eastAsia="de-DE"/>
        </w:rPr>
      </w:pPr>
      <w:hyperlink w:anchor="_Toc427932146" w:history="1">
        <w:r w:rsidRPr="00F85018">
          <w:rPr>
            <w:rStyle w:val="Hyperlink"/>
            <w:noProof/>
          </w:rPr>
          <w:t>5</w:t>
        </w:r>
        <w:r>
          <w:rPr>
            <w:rFonts w:asciiTheme="minorHAnsi" w:eastAsiaTheme="minorEastAsia" w:hAnsiTheme="minorHAnsi" w:cstheme="minorBidi"/>
            <w:noProof/>
            <w:color w:val="auto"/>
            <w:lang w:eastAsia="de-DE"/>
          </w:rPr>
          <w:tab/>
        </w:r>
        <w:r w:rsidRPr="00F85018">
          <w:rPr>
            <w:rStyle w:val="Hyperlink"/>
            <w:noProof/>
          </w:rPr>
          <w:t>Didaktischer Kommentar zum Arbeitsblatt</w:t>
        </w:r>
        <w:r>
          <w:rPr>
            <w:noProof/>
            <w:webHidden/>
          </w:rPr>
          <w:tab/>
        </w:r>
        <w:r>
          <w:rPr>
            <w:noProof/>
            <w:webHidden/>
          </w:rPr>
          <w:fldChar w:fldCharType="begin"/>
        </w:r>
        <w:r>
          <w:rPr>
            <w:noProof/>
            <w:webHidden/>
          </w:rPr>
          <w:instrText xml:space="preserve"> PAGEREF _Toc427932146 \h </w:instrText>
        </w:r>
        <w:r>
          <w:rPr>
            <w:noProof/>
            <w:webHidden/>
          </w:rPr>
        </w:r>
        <w:r>
          <w:rPr>
            <w:noProof/>
            <w:webHidden/>
          </w:rPr>
          <w:fldChar w:fldCharType="separate"/>
        </w:r>
        <w:r w:rsidR="009026F1">
          <w:rPr>
            <w:noProof/>
            <w:webHidden/>
          </w:rPr>
          <w:t>13</w:t>
        </w:r>
        <w:r>
          <w:rPr>
            <w:noProof/>
            <w:webHidden/>
          </w:rPr>
          <w:fldChar w:fldCharType="end"/>
        </w:r>
      </w:hyperlink>
    </w:p>
    <w:p w:rsidR="00BB4891" w:rsidRDefault="00BB4891">
      <w:pPr>
        <w:pStyle w:val="Verzeichnis2"/>
        <w:tabs>
          <w:tab w:val="left" w:pos="880"/>
          <w:tab w:val="right" w:leader="dot" w:pos="9062"/>
        </w:tabs>
        <w:rPr>
          <w:rFonts w:asciiTheme="minorHAnsi" w:eastAsiaTheme="minorEastAsia" w:hAnsiTheme="minorHAnsi" w:cstheme="minorBidi"/>
          <w:noProof/>
          <w:color w:val="auto"/>
          <w:lang w:eastAsia="de-DE"/>
        </w:rPr>
      </w:pPr>
      <w:hyperlink w:anchor="_Toc427932147" w:history="1">
        <w:r w:rsidRPr="00F85018">
          <w:rPr>
            <w:rStyle w:val="Hyperlink"/>
            <w:noProof/>
          </w:rPr>
          <w:t>5.1</w:t>
        </w:r>
        <w:r>
          <w:rPr>
            <w:rFonts w:asciiTheme="minorHAnsi" w:eastAsiaTheme="minorEastAsia" w:hAnsiTheme="minorHAnsi" w:cstheme="minorBidi"/>
            <w:noProof/>
            <w:color w:val="auto"/>
            <w:lang w:eastAsia="de-DE"/>
          </w:rPr>
          <w:tab/>
        </w:r>
        <w:r w:rsidRPr="00F85018">
          <w:rPr>
            <w:rStyle w:val="Hyperlink"/>
            <w:noProof/>
          </w:rPr>
          <w:t>Erwartungshorizont (Kerncurriculum)</w:t>
        </w:r>
        <w:r>
          <w:rPr>
            <w:noProof/>
            <w:webHidden/>
          </w:rPr>
          <w:tab/>
        </w:r>
        <w:r>
          <w:rPr>
            <w:noProof/>
            <w:webHidden/>
          </w:rPr>
          <w:fldChar w:fldCharType="begin"/>
        </w:r>
        <w:r>
          <w:rPr>
            <w:noProof/>
            <w:webHidden/>
          </w:rPr>
          <w:instrText xml:space="preserve"> PAGEREF _Toc427932147 \h </w:instrText>
        </w:r>
        <w:r>
          <w:rPr>
            <w:noProof/>
            <w:webHidden/>
          </w:rPr>
        </w:r>
        <w:r>
          <w:rPr>
            <w:noProof/>
            <w:webHidden/>
          </w:rPr>
          <w:fldChar w:fldCharType="separate"/>
        </w:r>
        <w:r w:rsidR="009026F1">
          <w:rPr>
            <w:noProof/>
            <w:webHidden/>
          </w:rPr>
          <w:t>13</w:t>
        </w:r>
        <w:r>
          <w:rPr>
            <w:noProof/>
            <w:webHidden/>
          </w:rPr>
          <w:fldChar w:fldCharType="end"/>
        </w:r>
      </w:hyperlink>
    </w:p>
    <w:p w:rsidR="00BB4891" w:rsidRDefault="00BB4891">
      <w:pPr>
        <w:pStyle w:val="Verzeichnis2"/>
        <w:tabs>
          <w:tab w:val="left" w:pos="880"/>
          <w:tab w:val="right" w:leader="dot" w:pos="9062"/>
        </w:tabs>
        <w:rPr>
          <w:rFonts w:asciiTheme="minorHAnsi" w:eastAsiaTheme="minorEastAsia" w:hAnsiTheme="minorHAnsi" w:cstheme="minorBidi"/>
          <w:noProof/>
          <w:color w:val="auto"/>
          <w:lang w:eastAsia="de-DE"/>
        </w:rPr>
      </w:pPr>
      <w:hyperlink w:anchor="_Toc427932148" w:history="1">
        <w:r w:rsidRPr="00F85018">
          <w:rPr>
            <w:rStyle w:val="Hyperlink"/>
            <w:noProof/>
          </w:rPr>
          <w:t>5.2</w:t>
        </w:r>
        <w:r>
          <w:rPr>
            <w:rFonts w:asciiTheme="minorHAnsi" w:eastAsiaTheme="minorEastAsia" w:hAnsiTheme="minorHAnsi" w:cstheme="minorBidi"/>
            <w:noProof/>
            <w:color w:val="auto"/>
            <w:lang w:eastAsia="de-DE"/>
          </w:rPr>
          <w:tab/>
        </w:r>
        <w:r w:rsidRPr="00F85018">
          <w:rPr>
            <w:rStyle w:val="Hyperlink"/>
            <w:noProof/>
          </w:rPr>
          <w:t>Erwartungshorizont (Inhaltlich)</w:t>
        </w:r>
        <w:r>
          <w:rPr>
            <w:noProof/>
            <w:webHidden/>
          </w:rPr>
          <w:tab/>
        </w:r>
        <w:r>
          <w:rPr>
            <w:noProof/>
            <w:webHidden/>
          </w:rPr>
          <w:fldChar w:fldCharType="begin"/>
        </w:r>
        <w:r>
          <w:rPr>
            <w:noProof/>
            <w:webHidden/>
          </w:rPr>
          <w:instrText xml:space="preserve"> PAGEREF _Toc427932148 \h </w:instrText>
        </w:r>
        <w:r>
          <w:rPr>
            <w:noProof/>
            <w:webHidden/>
          </w:rPr>
        </w:r>
        <w:r>
          <w:rPr>
            <w:noProof/>
            <w:webHidden/>
          </w:rPr>
          <w:fldChar w:fldCharType="separate"/>
        </w:r>
        <w:r w:rsidR="009026F1">
          <w:rPr>
            <w:noProof/>
            <w:webHidden/>
          </w:rPr>
          <w:t>14</w:t>
        </w:r>
        <w:r>
          <w:rPr>
            <w:noProof/>
            <w:webHidden/>
          </w:rPr>
          <w:fldChar w:fldCharType="end"/>
        </w:r>
      </w:hyperlink>
    </w:p>
    <w:p w:rsidR="00C95CA1" w:rsidRDefault="004440CE" w:rsidP="00C95CA1">
      <w:r>
        <w:fldChar w:fldCharType="end"/>
      </w:r>
    </w:p>
    <w:p w:rsidR="00C95CA1" w:rsidRDefault="00C95CA1" w:rsidP="00C95CA1"/>
    <w:p w:rsidR="00C95CA1" w:rsidRDefault="00C95CA1" w:rsidP="00C95CA1"/>
    <w:p w:rsidR="00C95CA1" w:rsidRDefault="00C95CA1" w:rsidP="00C95CA1"/>
    <w:p w:rsidR="00C87427" w:rsidRDefault="00C87427" w:rsidP="00C95CA1"/>
    <w:p w:rsidR="00C95CA1" w:rsidRDefault="00C95CA1" w:rsidP="00C95CA1"/>
    <w:p w:rsidR="00C95CA1" w:rsidRDefault="00C95CA1" w:rsidP="00C95CA1">
      <w:pPr>
        <w:pStyle w:val="berschrift1"/>
      </w:pPr>
      <w:bookmarkStart w:id="0" w:name="_Toc427932142"/>
      <w:r>
        <w:lastRenderedPageBreak/>
        <w:t>Beschreibung des Themas und zugehörige Lernziele</w:t>
      </w:r>
      <w:bookmarkEnd w:id="0"/>
    </w:p>
    <w:p w:rsidR="00C87427" w:rsidRPr="00C87427" w:rsidRDefault="00C87427" w:rsidP="00C87427">
      <w:r>
        <w:t>Bei fast allen chemischen Reaktionen muss zunächst eine Aktivierung der reagierenden Teilchen erfolgen, damit</w:t>
      </w:r>
      <w:r w:rsidR="007579B7">
        <w:t xml:space="preserve"> eine Reaktion stattfinden kann</w:t>
      </w:r>
      <w:r>
        <w:t>. Diese Aktivierung erfolgt durch Energiezufuhr</w:t>
      </w:r>
      <w:r w:rsidR="00232B8F">
        <w:t xml:space="preserve"> wie zum Beispiel </w:t>
      </w:r>
      <w:r w:rsidR="00031D5E">
        <w:t>in Form von Wärme</w:t>
      </w:r>
      <w:r w:rsidR="00232B8F">
        <w:t xml:space="preserve">. </w:t>
      </w:r>
      <w:r>
        <w:t>Wird ein System auf Teilchenebene betrachtet wird klar, dass dur</w:t>
      </w:r>
      <w:r w:rsidR="00232B8F">
        <w:t xml:space="preserve">ch die Temperaturerhöhung die Bewegungsenergie der </w:t>
      </w:r>
      <w:proofErr w:type="spellStart"/>
      <w:r w:rsidR="00232B8F">
        <w:t>E</w:t>
      </w:r>
      <w:r w:rsidR="00031D5E">
        <w:t>duktteilchen</w:t>
      </w:r>
      <w:proofErr w:type="spellEnd"/>
      <w:r w:rsidR="00031D5E">
        <w:t xml:space="preserve"> zunimmt und so die</w:t>
      </w:r>
      <w:r w:rsidR="00232B8F">
        <w:t xml:space="preserve"> L</w:t>
      </w:r>
      <w:r w:rsidR="00031D5E">
        <w:t>oslösung eines Teilchens aus seinem</w:t>
      </w:r>
      <w:r w:rsidR="00232B8F">
        <w:t xml:space="preserve"> Teilchenverband erst möglich ist. </w:t>
      </w:r>
      <w:r w:rsidR="00844DA3">
        <w:t xml:space="preserve">Damit zwei Teilchen miteinander reagieren können, müssen sie sich real im Raum treffen und ihr Zusammenstoß über eine gewisse Mindestenergie verfügen. </w:t>
      </w:r>
      <w:r w:rsidR="00232B8F">
        <w:t>Dieser Energiebetrag wird Aktivierung</w:t>
      </w:r>
      <w:r w:rsidR="00031D5E">
        <w:t xml:space="preserve">senergie genannt. </w:t>
      </w:r>
      <w:r w:rsidR="00844DA3">
        <w:t xml:space="preserve">Verfügen die Teilchen nicht über diese Mindestenergie sind die Zusammenstöße chemisch betrachtet wirkungslos. </w:t>
      </w:r>
      <w:r w:rsidR="00031D5E">
        <w:t>Der maximale E</w:t>
      </w:r>
      <w:r w:rsidR="00232B8F">
        <w:t xml:space="preserve">nergiewert einer Reaktion wird erreicht, wenn sich ein </w:t>
      </w:r>
      <w:proofErr w:type="spellStart"/>
      <w:r w:rsidR="00232B8F">
        <w:t>Eduktteilchen</w:t>
      </w:r>
      <w:proofErr w:type="spellEnd"/>
      <w:r w:rsidR="00232B8F">
        <w:t xml:space="preserve"> so weit von seinem ursprünglichen Teilchenverband entfernt hat, dass </w:t>
      </w:r>
      <w:r w:rsidR="00031D5E">
        <w:t>es in einen</w:t>
      </w:r>
      <w:r w:rsidR="00232B8F">
        <w:t xml:space="preserve"> neuen Teilchenverband </w:t>
      </w:r>
      <w:r w:rsidR="00031D5E">
        <w:t>(zweites Edukt)</w:t>
      </w:r>
      <w:r w:rsidR="00844DA3">
        <w:t xml:space="preserve"> eintreten kann</w:t>
      </w:r>
      <w:r w:rsidR="00232B8F">
        <w:t xml:space="preserve">. </w:t>
      </w:r>
      <w:r w:rsidR="007579B7">
        <w:t xml:space="preserve">Dabei ist es wichtig zu verdeutlichen, dass die Aktivierungsenergie nicht bei jeder Reaktion durch Wärme (z.B. Feuer) hinzu geführt werden muss, sondern auch in jeder anderen Energieform (vgl. V1). </w:t>
      </w:r>
      <w:r w:rsidR="00232B8F">
        <w:t>Mit Hilfe eines Katalysator</w:t>
      </w:r>
      <w:r w:rsidR="002C33CF">
        <w:t>s</w:t>
      </w:r>
      <w:r w:rsidR="00232B8F">
        <w:t xml:space="preserve"> kann die Aktivierungsenerg</w:t>
      </w:r>
      <w:r w:rsidR="002C33CF">
        <w:t>ie herabgesetzt</w:t>
      </w:r>
      <w:r w:rsidR="00232B8F">
        <w:t xml:space="preserve"> und die Reaktionsgeschwindigkeit somit erhöht</w:t>
      </w:r>
      <w:r w:rsidR="002C33CF">
        <w:t xml:space="preserve"> werden</w:t>
      </w:r>
      <w:r w:rsidR="00232B8F">
        <w:t xml:space="preserve">. </w:t>
      </w:r>
      <w:r w:rsidR="00031D5E">
        <w:t>Der Katalysator geht</w:t>
      </w:r>
      <w:r w:rsidR="002C33CF">
        <w:t xml:space="preserve"> aus der Reaktion unverbraucht hervor.</w:t>
      </w:r>
      <w:r w:rsidR="007579B7">
        <w:t xml:space="preserve"> </w:t>
      </w:r>
    </w:p>
    <w:p w:rsidR="002C33CF" w:rsidRDefault="00C95CA1" w:rsidP="00C95CA1">
      <w:r>
        <w:t>Das Thema „</w:t>
      </w:r>
      <w:r w:rsidR="002C33CF">
        <w:t>Aktivierungsenergie und Katalysatoren</w:t>
      </w:r>
      <w:r>
        <w:t>“ findet sich im niedersächsischen Kerncurriculum (KC) im Basiskonzept „</w:t>
      </w:r>
      <w:r w:rsidR="002C33CF">
        <w:t>Energ</w:t>
      </w:r>
      <w:r w:rsidR="00A378BB">
        <w:t>ie“ wieder. Hierbei sollen die S</w:t>
      </w:r>
      <w:r w:rsidR="002C33CF">
        <w:t>uS neben dem prinzipiellen Zusammenhang zwischen Bewegungsenergie der Teilchen und der Temperatur,</w:t>
      </w:r>
      <w:r w:rsidR="00A378BB">
        <w:t xml:space="preserve"> auch den E</w:t>
      </w:r>
      <w:r w:rsidR="002C33CF">
        <w:t>nergieaustausch</w:t>
      </w:r>
      <w:r w:rsidR="00A378BB">
        <w:t xml:space="preserve"> zwischen System und Umwelt und</w:t>
      </w:r>
      <w:r w:rsidR="002C33CF">
        <w:t xml:space="preserve"> die Wirkung eines Katalysator auf die </w:t>
      </w:r>
      <w:r w:rsidR="00A378BB">
        <w:t>Aktivierungsenergie beschreiben können. Im Kompetenzbereich der Erke</w:t>
      </w:r>
      <w:r w:rsidR="007579B7">
        <w:t>nntnisgewinnung wird zudem das E</w:t>
      </w:r>
      <w:r w:rsidR="00A378BB">
        <w:t>rstellen von Energiediagrammen aufgeführt. Außerdem sollen die SuS Bezüge zur Biologie herstellen wie z.B. zur Wirkungsweisen von Enzymen bei der Verdauung.</w:t>
      </w:r>
    </w:p>
    <w:p w:rsidR="00C95CA1" w:rsidRDefault="00C95CA1" w:rsidP="00C95CA1">
      <w:r>
        <w:t xml:space="preserve">Am Ende der Unterrichtseinheit sollen die SuS </w:t>
      </w:r>
      <w:r w:rsidR="00A378BB">
        <w:t>erklären können</w:t>
      </w:r>
      <w:r w:rsidR="007579B7">
        <w:t>,</w:t>
      </w:r>
      <w:r w:rsidR="00A378BB">
        <w:t xml:space="preserve"> wie ein Katalysator funktioniert und welche Eigenschaften ein Katalysator besitzt und diese explizit in Zusammenhang mit der Aktivierungsenergie setzen. Die SuS zeigen ein tieferes Verständnis dafür, dass die Naturwissenschaften </w:t>
      </w:r>
      <w:r w:rsidR="001B2624">
        <w:t xml:space="preserve">nicht getrennt voneinander zu betrachten sind, sondern </w:t>
      </w:r>
      <w:r w:rsidR="00A378BB">
        <w:t xml:space="preserve">zusammenwirken (hier die Chemie </w:t>
      </w:r>
      <w:r w:rsidR="001B2624">
        <w:t>und die Biologie</w:t>
      </w:r>
      <w:r w:rsidR="00A378BB">
        <w:t>) und sich verschiedenen Phänomene mit interdisziplinärem Wissen verdeutlichen</w:t>
      </w:r>
      <w:r w:rsidR="001B2624">
        <w:t xml:space="preserve"> lassen</w:t>
      </w:r>
      <w:r w:rsidR="00A378BB">
        <w:t xml:space="preserve">. Des Weiteren können die SuS die </w:t>
      </w:r>
      <w:r w:rsidR="001A47B1">
        <w:t>Aktivierungsenergie anhand eines Energiediagramms erklären und beschreiben, warum diese für viele chemische Reaktionen notwendig ist.</w:t>
      </w:r>
    </w:p>
    <w:p w:rsidR="00C95CA1" w:rsidRDefault="00C95CA1" w:rsidP="00C95CA1"/>
    <w:p w:rsidR="00C95CA1" w:rsidRDefault="00C95CA1" w:rsidP="00C95CA1"/>
    <w:p w:rsidR="00C95CA1" w:rsidRDefault="00C95CA1" w:rsidP="00C95CA1"/>
    <w:p w:rsidR="00C95CA1" w:rsidRDefault="00C95CA1" w:rsidP="00C95CA1">
      <w:pPr>
        <w:pStyle w:val="berschrift1"/>
      </w:pPr>
      <w:bookmarkStart w:id="1" w:name="_Toc427932143"/>
      <w:r w:rsidRPr="00EC4479">
        <w:lastRenderedPageBreak/>
        <w:t>Relevanz des Themas für SuS der</w:t>
      </w:r>
      <w:r w:rsidR="00C87427">
        <w:t xml:space="preserve"> 7. und 8</w:t>
      </w:r>
      <w:r>
        <w:t>. Jahrgangsstufe</w:t>
      </w:r>
      <w:r w:rsidR="00603143">
        <w:t xml:space="preserve"> und didaktische Reduktio</w:t>
      </w:r>
      <w:r w:rsidR="00F60A1A">
        <w:t>n</w:t>
      </w:r>
      <w:bookmarkEnd w:id="1"/>
    </w:p>
    <w:p w:rsidR="00C95CA1" w:rsidRDefault="00C95CA1" w:rsidP="00C95CA1">
      <w:r>
        <w:t xml:space="preserve">Das Verständnis, </w:t>
      </w:r>
      <w:r w:rsidR="00603143">
        <w:t>was ein Katalysator ist und welche Funktion er bei einer chemischen Reaktion einnimmt,</w:t>
      </w:r>
      <w:r>
        <w:t xml:space="preserve"> ist besonders wichtig in Hinblick auf die </w:t>
      </w:r>
      <w:r w:rsidR="00603143">
        <w:t>Thematisierung von großtechnischen</w:t>
      </w:r>
      <w:r w:rsidR="001B2624">
        <w:t>,</w:t>
      </w:r>
      <w:r w:rsidR="00603143">
        <w:t xml:space="preserve"> katalysierten Verfahren wie z.B. dem Haber-Bosch-Verfahren oder dem Autokatalysator </w:t>
      </w:r>
      <w:r>
        <w:t>in den höheren Jahrgansstufen. Aus dies</w:t>
      </w:r>
      <w:r w:rsidR="00603143">
        <w:t>em Grund sollte bereits in der 7. und 8</w:t>
      </w:r>
      <w:r>
        <w:t>. Jahrgangsstufe dar</w:t>
      </w:r>
      <w:r w:rsidR="00603143">
        <w:t>auf geachtet werden, dass das</w:t>
      </w:r>
      <w:r>
        <w:t xml:space="preserve"> grundlegende Konzept </w:t>
      </w:r>
      <w:r w:rsidR="00603143">
        <w:t xml:space="preserve">von Katalyse </w:t>
      </w:r>
      <w:r>
        <w:t xml:space="preserve">verstanden wurde. Um den SuS den Einstieg zu erleichtern </w:t>
      </w:r>
      <w:r w:rsidR="00603143">
        <w:t xml:space="preserve">sollte </w:t>
      </w:r>
      <w:r w:rsidR="00F60A1A">
        <w:t xml:space="preserve">der Begriff Energie und insbesondere </w:t>
      </w:r>
      <w:r w:rsidR="001B2624">
        <w:t>der der</w:t>
      </w:r>
      <w:r w:rsidR="00603143">
        <w:t xml:space="preserve"> Aktivierungsenergie ausreichend besprochen worden sein</w:t>
      </w:r>
      <w:r w:rsidR="00F60A1A">
        <w:t>.</w:t>
      </w:r>
      <w:r w:rsidR="00603143">
        <w:t xml:space="preserve"> </w:t>
      </w:r>
      <w:r w:rsidR="00F60A1A">
        <w:t>Es bietet sich an</w:t>
      </w:r>
      <w:r w:rsidR="001B2624">
        <w:t>,</w:t>
      </w:r>
      <w:r w:rsidR="00F60A1A">
        <w:t xml:space="preserve"> das Thema </w:t>
      </w:r>
      <w:r>
        <w:t xml:space="preserve">mit Alltagsstoffen </w:t>
      </w:r>
      <w:r w:rsidR="007579B7">
        <w:t>einzuführen, so</w:t>
      </w:r>
      <w:r w:rsidR="00F60A1A">
        <w:t xml:space="preserve">dass bereits am Anfang ein Bezug zur Lebenswelt der SuS geschaffen wird. </w:t>
      </w:r>
      <w:r>
        <w:t xml:space="preserve">Die Verwendung von ungefährlichen </w:t>
      </w:r>
      <w:r w:rsidR="00F60A1A">
        <w:t>bis mäßig gefährlichen Stoffen (Chemikalien)</w:t>
      </w:r>
      <w:r>
        <w:t xml:space="preserve"> </w:t>
      </w:r>
      <w:r w:rsidR="00F60A1A">
        <w:t xml:space="preserve">ist auch noch in den </w:t>
      </w:r>
      <w:r>
        <w:t>Klassenstufen</w:t>
      </w:r>
      <w:r w:rsidR="00F60A1A">
        <w:t xml:space="preserve"> 7 und 8</w:t>
      </w:r>
      <w:r>
        <w:t xml:space="preserve"> zu empfehlen, wenn fundamen</w:t>
      </w:r>
      <w:r w:rsidR="001B2624">
        <w:t xml:space="preserve">tale Experimentierfertigkeiten </w:t>
      </w:r>
      <w:r>
        <w:t>e</w:t>
      </w:r>
      <w:r w:rsidR="001B2624">
        <w:t>r</w:t>
      </w:r>
      <w:r>
        <w:t xml:space="preserve">lernt und trainiert werden sollen. </w:t>
      </w:r>
    </w:p>
    <w:p w:rsidR="00F60A1A" w:rsidRDefault="00F60A1A" w:rsidP="00C95CA1">
      <w:r>
        <w:t xml:space="preserve">Die Aktivierungsenergie und die Katalyse kann anhand einfacher Modellexperimente für die SuS zugänglicher </w:t>
      </w:r>
      <w:r w:rsidR="001B2624">
        <w:t xml:space="preserve">gemacht </w:t>
      </w:r>
      <w:r>
        <w:t>werden (vgl. V1). Ein Holzspan beginnt erst zu brennen, wenn er angezündet wird und entzündet sich nicht selbstständig bei Raumtemperatur. Be</w:t>
      </w:r>
      <w:r w:rsidR="00A53361">
        <w:t xml:space="preserve">i einem Feuerzeug wird erst durch Reibungsenergie das Gas entzündet. Menschen auf einer Tanzfläche beginnen erst zu tanzen, wenn die Musik angeschaltet </w:t>
      </w:r>
      <w:r w:rsidR="001B2624">
        <w:t>wird. Je lauter die Musik</w:t>
      </w:r>
      <w:r w:rsidR="00A53361">
        <w:t xml:space="preserve"> </w:t>
      </w:r>
      <w:r w:rsidR="001B2624">
        <w:t>(</w:t>
      </w:r>
      <w:r w:rsidR="00A53361">
        <w:t>je besser das Lied</w:t>
      </w:r>
      <w:r w:rsidR="001B2624">
        <w:t>)</w:t>
      </w:r>
      <w:r w:rsidR="00A53361">
        <w:t xml:space="preserve"> ist, desto schneller begeben sich die Menschen auf die Tanzfläche. In diesem Fall wäre der DJ also der Katalysator. Gerade im Hinblick auf den Paradigmenwechsel von makroskopischer Ebene auf die mikroskopische Ebene ist die Arbeit mit solch einfachen Modellen </w:t>
      </w:r>
      <w:r w:rsidR="001B2624">
        <w:t>zu empfehlen</w:t>
      </w:r>
      <w:r w:rsidR="00A53361">
        <w:t>.</w:t>
      </w:r>
      <w:r w:rsidR="007579B7">
        <w:t xml:space="preserve"> Nach der Einführung eines Modells sollten Modellkriterien mit den SuS besprochen, und auf die jeweiligen Modelle angewandt werden. Den SuS soll somit verdeutlicht werden, dass Modelle chemische Sachverhalte zwar veranschaulichen, jedoch nicht die Wirklichkeit widerspiegeln. </w:t>
      </w:r>
    </w:p>
    <w:p w:rsidR="00A53361" w:rsidRDefault="00A53361" w:rsidP="00C95CA1">
      <w:r>
        <w:t>Neben dem bloßen Verständnis von Aktivierungsenergie und Katalyse sollen die SuS erkennen, dass ihnen jeden Tag katalysierte Reaktionen begegnen (</w:t>
      </w:r>
      <w:r w:rsidR="001B2624">
        <w:t>z.B. Autokatalysator</w:t>
      </w:r>
      <w:r>
        <w:t>) aber auch in ihnen selbst bei Stoffwechselprozessen ablaufen. In V2 können so Bezüge zur Biologie hergestellt werden, die den SuS hilft, das Erlernte durch Verknüpfungen zweier Naturwissenschaften besser zu verstehen und zu festigen.</w:t>
      </w:r>
    </w:p>
    <w:p w:rsidR="00844DA3" w:rsidRDefault="00C95CA1" w:rsidP="00C95CA1">
      <w:r w:rsidRPr="006653D5">
        <w:t xml:space="preserve">Didaktisch wurde das Thema so reduziert, dass </w:t>
      </w:r>
      <w:r w:rsidR="00AB704D" w:rsidRPr="006653D5">
        <w:t>Katalysatoren als Stoffe betrachtet werden, die eine Reaktion beschleunigen können, indem sie die Aktivierungsenergie herabsetzen ohne dabei darauf einzugehen wie genau dies</w:t>
      </w:r>
      <w:r w:rsidR="00603143" w:rsidRPr="006653D5">
        <w:t xml:space="preserve">e Beschleunigung </w:t>
      </w:r>
      <w:r w:rsidR="00AB704D" w:rsidRPr="006653D5">
        <w:t>a</w:t>
      </w:r>
      <w:r w:rsidR="00603143" w:rsidRPr="006653D5">
        <w:t>u</w:t>
      </w:r>
      <w:r w:rsidR="00AB704D" w:rsidRPr="006653D5">
        <w:t>f Te</w:t>
      </w:r>
      <w:r w:rsidR="00BE4B3F" w:rsidRPr="006653D5">
        <w:t>ilchenebene erklärt werden kann (Zwischenstufe beim Katalysator).</w:t>
      </w:r>
      <w:r w:rsidR="00AB704D">
        <w:t xml:space="preserve"> </w:t>
      </w:r>
      <w:r w:rsidR="006653D5">
        <w:t xml:space="preserve">Des Weiteren werden die meisten der ablaufenden Redoxreaktionen lediglich als Wortgleichungen verfasst. Komplexere Reaktionen (vgl. V1) werden phänomenologisch betrachtet, so dass auf die genauen chemischen Hintergründe nicht </w:t>
      </w:r>
      <w:r w:rsidR="006653D5">
        <w:lastRenderedPageBreak/>
        <w:t>näher eingegangen wird. Außerdem wird auf die genaue Zusammensetzung der verwendeten Stoffe wie die Kartoffel oder die Bäckerhefe nicht näher eingegangen. Hier sind lediglich die Enzyme zu betrachteten, welche sich in ihnen befinden.</w:t>
      </w:r>
    </w:p>
    <w:p w:rsidR="001D1B24" w:rsidRDefault="001D1B24" w:rsidP="00C95CA1"/>
    <w:p w:rsidR="001D1B24" w:rsidRDefault="001D1B24" w:rsidP="00C95CA1"/>
    <w:p w:rsidR="001D1B24" w:rsidRDefault="001D1B24" w:rsidP="00C95CA1"/>
    <w:p w:rsidR="001D1B24" w:rsidRDefault="001D1B24" w:rsidP="00C95CA1"/>
    <w:p w:rsidR="001D1B24" w:rsidRDefault="001D1B24" w:rsidP="00C95CA1"/>
    <w:p w:rsidR="001D1B24" w:rsidRDefault="001D1B24" w:rsidP="00C95CA1"/>
    <w:p w:rsidR="001D1B24" w:rsidRDefault="001D1B24" w:rsidP="00C95CA1"/>
    <w:p w:rsidR="001D1B24" w:rsidRDefault="001D1B24" w:rsidP="00C95CA1"/>
    <w:p w:rsidR="001D1B24" w:rsidRDefault="001D1B24" w:rsidP="00C95CA1"/>
    <w:p w:rsidR="001D1B24" w:rsidRDefault="001D1B24" w:rsidP="00C95CA1"/>
    <w:p w:rsidR="001D1B24" w:rsidRDefault="001D1B24" w:rsidP="00C95CA1"/>
    <w:p w:rsidR="001D1B24" w:rsidRDefault="001D1B24" w:rsidP="00C95CA1"/>
    <w:p w:rsidR="001D1B24" w:rsidRDefault="001D1B24" w:rsidP="00C95CA1"/>
    <w:p w:rsidR="001D1B24" w:rsidRDefault="001D1B24" w:rsidP="00C95CA1"/>
    <w:p w:rsidR="001D1B24" w:rsidRDefault="001D1B24" w:rsidP="00C95CA1"/>
    <w:p w:rsidR="001D1B24" w:rsidRDefault="001D1B24" w:rsidP="00C95CA1"/>
    <w:p w:rsidR="001D1B24" w:rsidRDefault="001D1B24" w:rsidP="00C95CA1"/>
    <w:p w:rsidR="001D1B24" w:rsidRDefault="001D1B24" w:rsidP="00C95CA1"/>
    <w:p w:rsidR="001D1B24" w:rsidRDefault="001D1B24" w:rsidP="00C95CA1"/>
    <w:p w:rsidR="001D1B24" w:rsidRDefault="001D1B24" w:rsidP="00C95CA1"/>
    <w:p w:rsidR="001D1B24" w:rsidRDefault="001D1B24" w:rsidP="00C95CA1"/>
    <w:p w:rsidR="001D1B24" w:rsidRDefault="001D1B24" w:rsidP="00C95CA1"/>
    <w:p w:rsidR="001D1B24" w:rsidRPr="00C95CA1" w:rsidRDefault="001D1B24" w:rsidP="00C95CA1"/>
    <w:p w:rsidR="00C95CA1" w:rsidRDefault="00C95CA1" w:rsidP="00C95CA1">
      <w:pPr>
        <w:pStyle w:val="berschrift1"/>
      </w:pPr>
      <w:bookmarkStart w:id="2" w:name="_Toc427932144"/>
      <w:r w:rsidRPr="005669B2">
        <w:lastRenderedPageBreak/>
        <w:t>Lehrerversuch</w:t>
      </w:r>
      <w:bookmarkStart w:id="3" w:name="_Toc336718762"/>
      <w:bookmarkStart w:id="4" w:name="_Toc338322048"/>
      <w:r>
        <w:t xml:space="preserve"> – </w:t>
      </w:r>
      <w:bookmarkEnd w:id="3"/>
      <w:bookmarkEnd w:id="4"/>
      <w:r>
        <w:t>Die Knallerbse</w:t>
      </w:r>
      <w:bookmarkEnd w:id="2"/>
      <w:r>
        <w:t xml:space="preserve"> </w:t>
      </w:r>
    </w:p>
    <w:p w:rsidR="00C95CA1" w:rsidRDefault="004440CE" w:rsidP="00C95CA1">
      <w:r>
        <w:rPr>
          <w:noProof/>
          <w:lang w:eastAsia="de-DE"/>
        </w:rPr>
        <w:pict>
          <v:shape id="_x0000_s1061" type="#_x0000_t202" style="position:absolute;left:0;text-align:left;margin-left:.5pt;margin-top:10.85pt;width:462.45pt;height:83.25pt;z-index:251716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" fillcolor="white [3201]" strokecolor="#4bacc6 [3208]" strokeweight="1pt">
            <v:stroke dashstyle="dash"/>
            <v:shadow color="#868686"/>
            <v:textbox style="mso-next-textbox:#_x0000_s1061">
              <w:txbxContent>
                <w:p w:rsidR="002C33CF" w:rsidRPr="00792071" w:rsidRDefault="002C33CF" w:rsidP="00C95CA1">
                  <w:pPr>
                    <w:rPr>
                      <w:color w:val="auto"/>
                    </w:rPr>
                  </w:pPr>
                  <w:r>
                    <w:rPr>
                      <w:color w:val="auto"/>
                    </w:rPr>
                    <w:t xml:space="preserve">Knallerbsen enthalten Sandkörner und Silberfulminat (Knallsilber). Die explosive Reaktion läuft bereits bei geringen Erschütterungen ab, weswegen die Knallerbsen oft in Sägespänen gepolstert aufbewahrt werden. In diesem Versuch kann modellhaft gezeigt werden, dass eine bestimmte Energie notwendig ist, damit chemische Reaktionen ablaufen können. </w:t>
                  </w:r>
                </w:p>
              </w:txbxContent>
            </v:textbox>
            <w10:wrap type="square"/>
          </v:shape>
        </w:pict>
      </w:r>
    </w:p>
    <w:p w:rsidR="00C95CA1" w:rsidRPr="001F0291" w:rsidRDefault="00C95CA1" w:rsidP="00C95CA1">
      <w:pPr>
        <w:spacing w:before="240"/>
        <w:jc w:val="center"/>
        <w:rPr>
          <w:b/>
        </w:rPr>
      </w:pPr>
      <w:r>
        <w:rPr>
          <w:b/>
        </w:rPr>
        <w:t>Es werden keinerlei Gefahr</w:t>
      </w:r>
      <w:r w:rsidRPr="001F0291">
        <w:rPr>
          <w:b/>
        </w:rPr>
        <w:t>stoffe verwendet!</w:t>
      </w:r>
    </w:p>
    <w:p w:rsidR="00C95CA1" w:rsidRPr="00ED07C2" w:rsidRDefault="00C95CA1" w:rsidP="00C95CA1">
      <w:pPr>
        <w:tabs>
          <w:tab w:val="left" w:pos="1701"/>
          <w:tab w:val="left" w:pos="1985"/>
        </w:tabs>
        <w:ind w:left="1980" w:hanging="1980"/>
      </w:pPr>
      <w:r>
        <w:t>Chemikalien:</w:t>
      </w:r>
      <w:r w:rsidR="002F4CA4">
        <w:tab/>
      </w:r>
      <w:r w:rsidR="002F4CA4">
        <w:tab/>
      </w:r>
      <w:r w:rsidR="002F4CA4">
        <w:tab/>
        <w:t xml:space="preserve"> </w:t>
      </w:r>
      <w:r>
        <w:t>Knallerbsen</w:t>
      </w:r>
    </w:p>
    <w:p w:rsidR="007579B7" w:rsidRDefault="00C95CA1" w:rsidP="007579B7">
      <w:pPr>
        <w:tabs>
          <w:tab w:val="left" w:pos="1701"/>
          <w:tab w:val="left" w:pos="1985"/>
        </w:tabs>
        <w:ind w:left="2124" w:hanging="2124"/>
      </w:pPr>
      <w:r>
        <w:t xml:space="preserve">Durchführung: </w:t>
      </w:r>
      <w:r w:rsidR="007579B7">
        <w:tab/>
      </w:r>
      <w:r w:rsidR="007579B7">
        <w:tab/>
      </w:r>
      <w:r>
        <w:t xml:space="preserve">a) Die Knallerbse wird aus einer Höhe von etwa 10 cm fallen </w:t>
      </w:r>
      <w:r w:rsidR="007579B7">
        <w:t>gelassen. Die</w:t>
      </w:r>
      <w:r w:rsidR="002F4CA4">
        <w:t xml:space="preserve"> </w:t>
      </w:r>
      <w:r>
        <w:t>Distanz zum Boden wird beim nächsten Fallenlass</w:t>
      </w:r>
      <w:r w:rsidR="007579B7">
        <w:t xml:space="preserve">en erhöht (z.B. 50cm, 100cm,…). </w:t>
      </w:r>
    </w:p>
    <w:p w:rsidR="007579B7" w:rsidRDefault="007579B7" w:rsidP="007579B7">
      <w:pPr>
        <w:tabs>
          <w:tab w:val="left" w:pos="1701"/>
          <w:tab w:val="left" w:pos="1985"/>
        </w:tabs>
        <w:ind w:left="2124" w:hanging="2124"/>
      </w:pPr>
      <w:r>
        <w:tab/>
      </w:r>
      <w:r>
        <w:tab/>
      </w:r>
      <w:r w:rsidR="00C95CA1">
        <w:t>b) Die Knallerbse wird mit Kraft auf den Boden geworfen.</w:t>
      </w:r>
    </w:p>
    <w:p w:rsidR="00C95CA1" w:rsidRDefault="007579B7" w:rsidP="007579B7">
      <w:pPr>
        <w:tabs>
          <w:tab w:val="left" w:pos="1701"/>
          <w:tab w:val="left" w:pos="1985"/>
        </w:tabs>
        <w:ind w:left="2124" w:hanging="2124"/>
      </w:pPr>
      <w:r>
        <w:tab/>
      </w:r>
      <w:r>
        <w:tab/>
      </w:r>
      <w:r w:rsidR="00C95CA1">
        <w:t>c) Die Knallerbse wird mit dem Fuß zerdrückt.</w:t>
      </w:r>
    </w:p>
    <w:p w:rsidR="007579B7" w:rsidRDefault="007579B7" w:rsidP="007579B7">
      <w:pPr>
        <w:tabs>
          <w:tab w:val="left" w:pos="1701"/>
          <w:tab w:val="left" w:pos="1985"/>
        </w:tabs>
        <w:ind w:left="1980" w:hanging="1980"/>
      </w:pPr>
      <w:r>
        <w:t>Beobachtung:</w:t>
      </w:r>
      <w:r>
        <w:tab/>
      </w:r>
      <w:r>
        <w:tab/>
      </w:r>
      <w:r w:rsidR="00C95CA1">
        <w:t>a) Es passiert bei keiner Höhe etwas.</w:t>
      </w:r>
      <w:r>
        <w:t xml:space="preserve"> </w:t>
      </w:r>
    </w:p>
    <w:p w:rsidR="007579B7" w:rsidRDefault="007579B7" w:rsidP="007579B7">
      <w:pPr>
        <w:tabs>
          <w:tab w:val="left" w:pos="1701"/>
          <w:tab w:val="left" w:pos="1985"/>
        </w:tabs>
        <w:ind w:left="1980" w:hanging="1980"/>
      </w:pPr>
      <w:r>
        <w:tab/>
      </w:r>
      <w:r>
        <w:tab/>
      </w:r>
      <w:r w:rsidR="00C95CA1">
        <w:t xml:space="preserve">b) Es knallt. </w:t>
      </w:r>
    </w:p>
    <w:p w:rsidR="00C95CA1" w:rsidRDefault="007579B7" w:rsidP="007579B7">
      <w:pPr>
        <w:tabs>
          <w:tab w:val="left" w:pos="1701"/>
          <w:tab w:val="left" w:pos="1985"/>
        </w:tabs>
        <w:ind w:left="1980" w:hanging="1980"/>
      </w:pPr>
      <w:r>
        <w:rPr>
          <w:noProof/>
          <w:lang w:eastAsia="de-DE"/>
        </w:rPr>
        <w:drawing>
          <wp:anchor distT="0" distB="0" distL="114300" distR="114300" simplePos="0" relativeHeight="251714560" behindDoc="1" locked="0" layoutInCell="1" allowOverlap="1">
            <wp:simplePos x="0" y="0"/>
            <wp:positionH relativeFrom="column">
              <wp:posOffset>2631440</wp:posOffset>
            </wp:positionH>
            <wp:positionV relativeFrom="paragraph">
              <wp:posOffset>211455</wp:posOffset>
            </wp:positionV>
            <wp:extent cx="1565275" cy="1756410"/>
            <wp:effectExtent l="114300" t="0" r="92075" b="0"/>
            <wp:wrapTight wrapText="bothSides">
              <wp:wrapPolygon edited="0">
                <wp:start x="-4" y="21830"/>
                <wp:lineTo x="21289" y="21830"/>
                <wp:lineTo x="21289" y="43"/>
                <wp:lineTo x="-4" y="43"/>
                <wp:lineTo x="-4" y="21830"/>
              </wp:wrapPolygon>
            </wp:wrapTight>
            <wp:docPr id="23" name="Grafik 45" descr="IMG_8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176.JPG"/>
                    <pic:cNvPicPr/>
                  </pic:nvPicPr>
                  <pic:blipFill>
                    <a:blip r:embed="rId12" cstate="print"/>
                    <a:srcRect/>
                    <a:stretch>
                      <a:fillRect/>
                    </a:stretch>
                  </pic:blipFill>
                  <pic:spPr>
                    <a:xfrm rot="5400000">
                      <a:off x="0" y="0"/>
                      <a:ext cx="1565275" cy="1756410"/>
                    </a:xfrm>
                    <a:prstGeom prst="rect">
                      <a:avLst/>
                    </a:prstGeom>
                  </pic:spPr>
                </pic:pic>
              </a:graphicData>
            </a:graphic>
          </wp:anchor>
        </w:drawing>
      </w:r>
      <w:r>
        <w:tab/>
      </w:r>
      <w:r>
        <w:tab/>
      </w:r>
      <w:r w:rsidR="00C95CA1">
        <w:t>c) Es knallt.</w:t>
      </w:r>
    </w:p>
    <w:p w:rsidR="00C95CA1" w:rsidRDefault="00C95CA1" w:rsidP="00C95CA1">
      <w:pPr>
        <w:tabs>
          <w:tab w:val="left" w:pos="1701"/>
          <w:tab w:val="left" w:pos="1985"/>
        </w:tabs>
        <w:ind w:left="1980" w:hanging="1980"/>
      </w:pPr>
    </w:p>
    <w:p w:rsidR="00C95CA1" w:rsidRDefault="00C95CA1" w:rsidP="00C95CA1">
      <w:pPr>
        <w:tabs>
          <w:tab w:val="left" w:pos="1701"/>
          <w:tab w:val="left" w:pos="1985"/>
        </w:tabs>
        <w:ind w:left="1980" w:hanging="1980"/>
      </w:pPr>
    </w:p>
    <w:p w:rsidR="00C95CA1" w:rsidRDefault="00C95CA1" w:rsidP="00C95CA1">
      <w:pPr>
        <w:tabs>
          <w:tab w:val="left" w:pos="1701"/>
          <w:tab w:val="left" w:pos="1985"/>
        </w:tabs>
        <w:ind w:left="1980" w:hanging="1980"/>
      </w:pPr>
    </w:p>
    <w:p w:rsidR="00C95CA1" w:rsidRDefault="00C95CA1" w:rsidP="00C95CA1">
      <w:pPr>
        <w:tabs>
          <w:tab w:val="left" w:pos="1701"/>
          <w:tab w:val="left" w:pos="1985"/>
        </w:tabs>
        <w:ind w:left="1980" w:hanging="1980"/>
      </w:pPr>
    </w:p>
    <w:p w:rsidR="001D1B24" w:rsidRDefault="001D1B24" w:rsidP="00C95CA1">
      <w:pPr>
        <w:tabs>
          <w:tab w:val="left" w:pos="1701"/>
          <w:tab w:val="left" w:pos="1985"/>
        </w:tabs>
        <w:ind w:left="1985" w:hanging="1985"/>
      </w:pPr>
      <w:r>
        <w:rPr>
          <w:noProof/>
          <w:lang w:eastAsia="de-DE"/>
        </w:rPr>
        <w:pict>
          <v:shape id="_x0000_s1060" type="#_x0000_t202" style="position:absolute;left:0;text-align:left;margin-left:95.9pt;margin-top:8.3pt;width:367.05pt;height:45.5pt;z-index:251715584" strokecolor="white [3212]">
            <v:textbox>
              <w:txbxContent>
                <w:p w:rsidR="002C33CF" w:rsidRPr="00DF2B5A" w:rsidRDefault="002C33CF" w:rsidP="00C95CA1">
                  <w:pPr>
                    <w:rPr>
                      <w:b/>
                      <w:sz w:val="20"/>
                      <w:szCs w:val="20"/>
                    </w:rPr>
                  </w:pPr>
                  <w:r>
                    <w:rPr>
                      <w:b/>
                      <w:sz w:val="20"/>
                      <w:szCs w:val="20"/>
                    </w:rPr>
                    <w:t>Abbildung 1</w:t>
                  </w:r>
                  <w:r w:rsidRPr="00DF2B5A">
                    <w:rPr>
                      <w:b/>
                      <w:sz w:val="20"/>
                      <w:szCs w:val="20"/>
                    </w:rPr>
                    <w:t>: Knallerbse nach R</w:t>
                  </w:r>
                  <w:r>
                    <w:rPr>
                      <w:b/>
                      <w:sz w:val="20"/>
                      <w:szCs w:val="20"/>
                    </w:rPr>
                    <w:t>e</w:t>
                  </w:r>
                  <w:r w:rsidRPr="00DF2B5A">
                    <w:rPr>
                      <w:b/>
                      <w:sz w:val="20"/>
                      <w:szCs w:val="20"/>
                    </w:rPr>
                    <w:t>aktion (links), unbenutzte Knallerbse (</w:t>
                  </w:r>
                  <w:proofErr w:type="spellStart"/>
                  <w:r w:rsidRPr="00DF2B5A">
                    <w:rPr>
                      <w:b/>
                      <w:sz w:val="20"/>
                      <w:szCs w:val="20"/>
                    </w:rPr>
                    <w:t>mitte</w:t>
                  </w:r>
                  <w:proofErr w:type="spellEnd"/>
                  <w:r w:rsidRPr="00DF2B5A">
                    <w:rPr>
                      <w:b/>
                      <w:sz w:val="20"/>
                      <w:szCs w:val="20"/>
                    </w:rPr>
                    <w:t>), geöffnete, unbenutzte Knallerbse (rechts).</w:t>
                  </w:r>
                </w:p>
              </w:txbxContent>
            </v:textbox>
          </v:shape>
        </w:pict>
      </w:r>
    </w:p>
    <w:p w:rsidR="001D1B24" w:rsidRDefault="001D1B24" w:rsidP="00C95CA1">
      <w:pPr>
        <w:tabs>
          <w:tab w:val="left" w:pos="1701"/>
          <w:tab w:val="left" w:pos="1985"/>
        </w:tabs>
        <w:ind w:left="1985" w:hanging="1985"/>
      </w:pPr>
    </w:p>
    <w:p w:rsidR="00C95CA1" w:rsidRDefault="00C95CA1" w:rsidP="00C95CA1">
      <w:pPr>
        <w:tabs>
          <w:tab w:val="left" w:pos="1701"/>
          <w:tab w:val="left" w:pos="1985"/>
        </w:tabs>
        <w:ind w:left="1985" w:hanging="1985"/>
      </w:pPr>
      <w:r>
        <w:t>Deutung:</w:t>
      </w:r>
      <w:r>
        <w:tab/>
      </w:r>
      <w:r>
        <w:tab/>
        <w:t>Silberfulminat, welches sich in der Erbse befindet, ist eine sehr instabile Verbindung. Die verschiedenen Versuche zeigen jedoch, dass nicht jeder Energieaufwand ausreicht, um die Reaktion stattfinden zu lassen.</w:t>
      </w:r>
    </w:p>
    <w:p w:rsidR="000A0BE2" w:rsidRDefault="000A0BE2" w:rsidP="00C95CA1">
      <w:pPr>
        <w:tabs>
          <w:tab w:val="left" w:pos="1701"/>
          <w:tab w:val="left" w:pos="1985"/>
        </w:tabs>
        <w:ind w:left="1985" w:hanging="1985"/>
      </w:pPr>
      <w:r>
        <w:tab/>
      </w:r>
      <w:r>
        <w:tab/>
        <w:t xml:space="preserve">Hinweis: Für die SuS ist die Deutung </w:t>
      </w:r>
      <w:r w:rsidR="002F4CA4">
        <w:t xml:space="preserve"> </w:t>
      </w:r>
      <w:r>
        <w:t xml:space="preserve">an dieser Stelle </w:t>
      </w:r>
      <w:r w:rsidR="002F4CA4">
        <w:t>(wie oben beschrieben) hinreichend. Die genauen Vorgänge in der Knallerbse können jedoch mit folgender Reaktionsgleichung beschrieben werden:</w:t>
      </w:r>
    </w:p>
    <w:p w:rsidR="00C95CA1" w:rsidRPr="001D1B24" w:rsidRDefault="00C95CA1" w:rsidP="00C95CA1">
      <w:pPr>
        <w:tabs>
          <w:tab w:val="left" w:pos="1701"/>
          <w:tab w:val="left" w:pos="1985"/>
        </w:tabs>
        <w:ind w:left="1985" w:hanging="1985"/>
        <w:rPr>
          <w:vertAlign w:val="subscript"/>
        </w:rPr>
      </w:pPr>
      <w:r w:rsidRPr="001D1B24">
        <w:lastRenderedPageBreak/>
        <w:t xml:space="preserve">                                                                         2AgCNO</w:t>
      </w:r>
      <w:r w:rsidRPr="001D1B24">
        <w:rPr>
          <w:vertAlign w:val="subscript"/>
        </w:rPr>
        <w:t>(s</w:t>
      </w:r>
      <w:r w:rsidR="002E2749" w:rsidRPr="001D1B24">
        <w:rPr>
          <w:vertAlign w:val="subscript"/>
        </w:rPr>
        <w:t xml:space="preserve"> </w:t>
      </w:r>
      <w:r w:rsidRPr="001D1B24">
        <w:rPr>
          <w:vertAlign w:val="subscript"/>
        </w:rPr>
        <w:t>)</w:t>
      </w:r>
      <w:r>
        <w:sym w:font="Wingdings" w:char="F0E0"/>
      </w:r>
      <w:r w:rsidR="002E2749" w:rsidRPr="001D1B24">
        <w:t xml:space="preserve"> </w:t>
      </w:r>
      <w:r w:rsidRPr="001D1B24">
        <w:t xml:space="preserve"> 2Ag</w:t>
      </w:r>
      <w:r w:rsidRPr="001D1B24">
        <w:rPr>
          <w:vertAlign w:val="subscript"/>
        </w:rPr>
        <w:t xml:space="preserve">(s) </w:t>
      </w:r>
      <w:r w:rsidRPr="001D1B24">
        <w:t>+ 2CO</w:t>
      </w:r>
      <w:r w:rsidRPr="001D1B24">
        <w:rPr>
          <w:vertAlign w:val="subscript"/>
        </w:rPr>
        <w:t>2(g)</w:t>
      </w:r>
      <w:r w:rsidRPr="001D1B24">
        <w:t xml:space="preserve"> + N</w:t>
      </w:r>
      <w:r w:rsidRPr="001D1B24">
        <w:rPr>
          <w:vertAlign w:val="subscript"/>
        </w:rPr>
        <w:t>2(g)</w:t>
      </w:r>
    </w:p>
    <w:p w:rsidR="00C95CA1" w:rsidRDefault="00C95CA1" w:rsidP="00C95CA1">
      <w:pPr>
        <w:tabs>
          <w:tab w:val="left" w:pos="1701"/>
          <w:tab w:val="left" w:pos="1985"/>
        </w:tabs>
        <w:ind w:left="1985" w:hanging="1985"/>
      </w:pPr>
      <w:r>
        <w:t>Entsorgung:</w:t>
      </w:r>
      <w:r>
        <w:tab/>
      </w:r>
      <w:r>
        <w:tab/>
        <w:t>Feststoffe können über den Hausmüll entsorgt werden.</w:t>
      </w:r>
    </w:p>
    <w:p w:rsidR="00C95CA1" w:rsidRPr="005618D3" w:rsidRDefault="00C95CA1" w:rsidP="00C95CA1">
      <w:pPr>
        <w:ind w:left="1980" w:hanging="1980"/>
        <w:rPr>
          <w:rFonts w:asciiTheme="majorHAnsi" w:hAnsiTheme="majorHAnsi"/>
        </w:rPr>
      </w:pPr>
      <w:r>
        <w:t>Literatur:</w:t>
      </w:r>
      <w:r>
        <w:tab/>
        <w:t xml:space="preserve">T. Seilnacht, </w:t>
      </w:r>
      <w:hyperlink r:id="rId13" w:anchor="3" w:history="1">
        <w:r w:rsidRPr="00604C2D">
          <w:rPr>
            <w:rStyle w:val="Hyperlink"/>
            <w:color w:val="auto"/>
            <w:u w:val="none"/>
          </w:rPr>
          <w:t>http://www.seilnacht.com/versuche/aktivie.html#3</w:t>
        </w:r>
      </w:hyperlink>
      <w:r w:rsidRPr="00604C2D">
        <w:rPr>
          <w:color w:val="auto"/>
        </w:rPr>
        <w:t>;</w:t>
      </w:r>
      <w:r>
        <w:t xml:space="preserve"> (zuletzt aufgerufen am 04.08.2015 um 10.25Uhr)</w:t>
      </w:r>
    </w:p>
    <w:p w:rsidR="001D1B24" w:rsidRDefault="001D1B24" w:rsidP="00C95CA1">
      <w:pPr>
        <w:rPr>
          <w:noProof/>
          <w:lang w:eastAsia="de-DE"/>
        </w:rPr>
      </w:pPr>
      <w:r>
        <w:rPr>
          <w:noProof/>
          <w:lang w:eastAsia="de-DE"/>
        </w:rPr>
        <w:pict>
          <v:shape id="_x0000_s1100" type="#_x0000_t202" style="position:absolute;left:0;text-align:left;margin-left:-7.25pt;margin-top:12.95pt;width:462.45pt;height:84.95pt;z-index:-251570176;visibility:visible" wrapcoords="-35 -191 -35 21409 21635 21409 21635 -191 -35 -191" fillcolor="white [3201]" strokecolor="#c0504d [3205]" strokeweight="1pt">
            <v:stroke dashstyle="dash"/>
            <v:shadow color="#868686"/>
            <v:textbox style="mso-next-textbox:#_x0000_s1100">
              <w:txbxContent>
                <w:p w:rsidR="002C33CF" w:rsidRPr="00792071" w:rsidRDefault="002C33CF" w:rsidP="00C95CA1">
                  <w:pPr>
                    <w:rPr>
                      <w:color w:val="auto"/>
                    </w:rPr>
                  </w:pPr>
                  <w:r>
                    <w:rPr>
                      <w:color w:val="auto"/>
                    </w:rPr>
                    <w:t xml:space="preserve">Alternativ zu Knallerbsen kann den SuS anhand von anderen Alltagsgegenständen gezeigt </w:t>
                  </w:r>
                  <w:r w:rsidRPr="002E2749">
                    <w:rPr>
                      <w:color w:val="auto"/>
                    </w:rPr>
                    <w:t>werden, dass eine gewiss</w:t>
                  </w:r>
                  <w:r w:rsidR="004B6347" w:rsidRPr="002E2749">
                    <w:rPr>
                      <w:color w:val="auto"/>
                    </w:rPr>
                    <w:t>e Energie benötigt wird, damit eine Reaktion stattfinden kann (</w:t>
                  </w:r>
                  <w:r w:rsidRPr="002E2749">
                    <w:rPr>
                      <w:color w:val="auto"/>
                    </w:rPr>
                    <w:t>Ein H</w:t>
                  </w:r>
                  <w:r w:rsidR="004B6347" w:rsidRPr="002E2749">
                    <w:rPr>
                      <w:color w:val="auto"/>
                    </w:rPr>
                    <w:t>olzspieß beginnt nicht sofort</w:t>
                  </w:r>
                  <w:r w:rsidRPr="002E2749">
                    <w:rPr>
                      <w:color w:val="auto"/>
                    </w:rPr>
                    <w:t xml:space="preserve"> zu bren</w:t>
                  </w:r>
                  <w:r w:rsidR="004B6347" w:rsidRPr="002E2749">
                    <w:rPr>
                      <w:color w:val="auto"/>
                    </w:rPr>
                    <w:t>nen – er muss angezündet werden</w:t>
                  </w:r>
                  <w:r w:rsidR="002F4CA4" w:rsidRPr="002E2749">
                    <w:rPr>
                      <w:color w:val="auto"/>
                    </w:rPr>
                    <w:t>, ein</w:t>
                  </w:r>
                  <w:r w:rsidR="002F4CA4">
                    <w:rPr>
                      <w:color w:val="auto"/>
                    </w:rPr>
                    <w:t xml:space="preserve"> Knallbonbon muss mit einer gewissen Kraft auseinander gezogen werden…</w:t>
                  </w:r>
                  <w:r w:rsidR="004B6347">
                    <w:rPr>
                      <w:color w:val="auto"/>
                    </w:rPr>
                    <w:t xml:space="preserve">). </w:t>
                  </w:r>
                </w:p>
              </w:txbxContent>
            </v:textbox>
            <w10:wrap type="tight"/>
          </v:shape>
        </w:pict>
      </w:r>
    </w:p>
    <w:p w:rsidR="001D1B24" w:rsidRDefault="001D1B24" w:rsidP="00C95CA1">
      <w:pPr>
        <w:rPr>
          <w:noProof/>
          <w:lang w:eastAsia="de-DE"/>
        </w:rPr>
      </w:pPr>
    </w:p>
    <w:p w:rsidR="001D1B24" w:rsidRDefault="001D1B24" w:rsidP="00C95CA1">
      <w:pPr>
        <w:rPr>
          <w:noProof/>
          <w:lang w:eastAsia="de-DE"/>
        </w:rPr>
      </w:pPr>
    </w:p>
    <w:p w:rsidR="001D1B24" w:rsidRDefault="001D1B24" w:rsidP="00C95CA1">
      <w:pPr>
        <w:rPr>
          <w:noProof/>
          <w:lang w:eastAsia="de-DE"/>
        </w:rPr>
      </w:pPr>
    </w:p>
    <w:p w:rsidR="001D1B24" w:rsidRDefault="001D1B24" w:rsidP="00C95CA1">
      <w:pPr>
        <w:rPr>
          <w:noProof/>
          <w:lang w:eastAsia="de-DE"/>
        </w:rPr>
      </w:pPr>
    </w:p>
    <w:p w:rsidR="001D1B24" w:rsidRDefault="001D1B24" w:rsidP="00C95CA1">
      <w:pPr>
        <w:rPr>
          <w:noProof/>
          <w:lang w:eastAsia="de-DE"/>
        </w:rPr>
      </w:pPr>
    </w:p>
    <w:p w:rsidR="001D1B24" w:rsidRDefault="001D1B24" w:rsidP="00C95CA1">
      <w:pPr>
        <w:rPr>
          <w:noProof/>
          <w:lang w:eastAsia="de-DE"/>
        </w:rPr>
      </w:pPr>
    </w:p>
    <w:p w:rsidR="001D1B24" w:rsidRDefault="001D1B24" w:rsidP="00C95CA1">
      <w:pPr>
        <w:rPr>
          <w:noProof/>
          <w:lang w:eastAsia="de-DE"/>
        </w:rPr>
      </w:pPr>
    </w:p>
    <w:p w:rsidR="001D1B24" w:rsidRDefault="001D1B24" w:rsidP="00C95CA1">
      <w:pPr>
        <w:rPr>
          <w:noProof/>
          <w:lang w:eastAsia="de-DE"/>
        </w:rPr>
      </w:pPr>
    </w:p>
    <w:p w:rsidR="001D1B24" w:rsidRDefault="001D1B24" w:rsidP="00C95CA1">
      <w:pPr>
        <w:rPr>
          <w:noProof/>
          <w:lang w:eastAsia="de-DE"/>
        </w:rPr>
      </w:pPr>
    </w:p>
    <w:p w:rsidR="001D1B24" w:rsidRDefault="001D1B24" w:rsidP="00C95CA1">
      <w:pPr>
        <w:rPr>
          <w:noProof/>
          <w:lang w:eastAsia="de-DE"/>
        </w:rPr>
      </w:pPr>
    </w:p>
    <w:p w:rsidR="001D1B24" w:rsidRDefault="001D1B24" w:rsidP="00C95CA1">
      <w:pPr>
        <w:rPr>
          <w:noProof/>
          <w:lang w:eastAsia="de-DE"/>
        </w:rPr>
      </w:pPr>
    </w:p>
    <w:p w:rsidR="001D1B24" w:rsidRDefault="001D1B24" w:rsidP="00C95CA1">
      <w:pPr>
        <w:rPr>
          <w:noProof/>
          <w:lang w:eastAsia="de-DE"/>
        </w:rPr>
      </w:pPr>
    </w:p>
    <w:p w:rsidR="00C95CA1" w:rsidRPr="00C95CA1" w:rsidRDefault="00C95CA1" w:rsidP="00C95CA1"/>
    <w:p w:rsidR="00C95CA1" w:rsidRDefault="004440CE" w:rsidP="00C95CA1">
      <w:pPr>
        <w:pStyle w:val="berschrift1"/>
      </w:pPr>
      <w:r>
        <w:rPr>
          <w:noProof/>
          <w:lang w:eastAsia="de-DE"/>
        </w:rPr>
        <w:lastRenderedPageBreak/>
        <w:pict>
          <v:shape id="_x0000_s1038" type="#_x0000_t202" style="position:absolute;left:0;text-align:left;margin-left:-.25pt;margin-top:47.1pt;width:462.45pt;height:82.95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" fillcolor="white [3201]" strokecolor="#4bacc6 [3208]" strokeweight="1pt">
            <v:stroke dashstyle="dash"/>
            <v:shadow color="#868686"/>
            <v:textbox style="mso-next-textbox:#_x0000_s1038">
              <w:txbxContent>
                <w:p w:rsidR="002C33CF" w:rsidRPr="00792071" w:rsidRDefault="002C33CF" w:rsidP="00C95CA1">
                  <w:pPr>
                    <w:rPr>
                      <w:color w:val="auto"/>
                    </w:rPr>
                  </w:pPr>
                  <w:r>
                    <w:rPr>
                      <w:color w:val="auto"/>
                    </w:rPr>
                    <w:t>In diesem Versuch soll mit Hilfe von Alltagsprodukten wie z.B. der Bäckerhefe die katalytische Eigenschaft von Enzymen gezeigt werden. Es wird veranschaulicht, dass Enzyme als Biokatalysatoren die Zerfallsreaktion von Wasserstoffperoxid zu Sauerstoff und Wasser beschleunigen.</w:t>
                  </w:r>
                </w:p>
              </w:txbxContent>
            </v:textbox>
            <w10:wrap type="square"/>
          </v:shape>
        </w:pict>
      </w:r>
      <w:bookmarkStart w:id="5" w:name="_Toc427932145"/>
      <w:r w:rsidR="00C95CA1">
        <w:t xml:space="preserve">Schülerexperiment – Die </w:t>
      </w:r>
      <w:r w:rsidR="00C95CA1">
        <w:rPr>
          <w:noProof/>
          <w:lang w:eastAsia="de-DE"/>
        </w:rPr>
        <w:t>Wirkung von Biokatalysatoren</w:t>
      </w:r>
      <w:bookmarkEnd w:id="5"/>
    </w:p>
    <w:p w:rsidR="00C95CA1" w:rsidRDefault="00C95CA1" w:rsidP="00C95CA1">
      <w:pPr>
        <w:spacing w:before="240"/>
        <w:jc w:val="center"/>
        <w:rPr>
          <w:b/>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C95CA1" w:rsidRPr="0000201B" w:rsidTr="002C33CF">
        <w:tc>
          <w:tcPr>
            <w:tcW w:w="9322" w:type="dxa"/>
            <w:gridSpan w:val="9"/>
            <w:tcBorders>
              <w:top w:val="single" w:sz="8" w:space="0" w:color="4F81BD"/>
              <w:left w:val="single" w:sz="8" w:space="0" w:color="4F81BD"/>
              <w:right w:val="single" w:sz="8" w:space="0" w:color="4F81BD"/>
            </w:tcBorders>
            <w:shd w:val="clear" w:color="auto" w:fill="4F81BD"/>
            <w:vAlign w:val="center"/>
          </w:tcPr>
          <w:p w:rsidR="00C95CA1" w:rsidRPr="0000201B" w:rsidRDefault="00C95CA1" w:rsidP="002C33CF">
            <w:pPr>
              <w:spacing w:after="0"/>
              <w:jc w:val="center"/>
              <w:rPr>
                <w:b/>
                <w:bCs/>
                <w:color w:val="FFFFFF"/>
              </w:rPr>
            </w:pPr>
            <w:r w:rsidRPr="0000201B">
              <w:rPr>
                <w:b/>
                <w:bCs/>
                <w:color w:val="FFFFFF"/>
              </w:rPr>
              <w:t>Gefahrenstoffe</w:t>
            </w:r>
          </w:p>
        </w:tc>
      </w:tr>
      <w:tr w:rsidR="00C95CA1" w:rsidRPr="009C5E28" w:rsidTr="002C33C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2F4CA4" w:rsidRDefault="00C95CA1" w:rsidP="002C33CF">
            <w:pPr>
              <w:spacing w:after="0"/>
              <w:jc w:val="center"/>
              <w:rPr>
                <w:bCs/>
              </w:rPr>
            </w:pPr>
            <w:r>
              <w:rPr>
                <w:bCs/>
              </w:rPr>
              <w:t>Wasserstoffperoxid</w:t>
            </w:r>
          </w:p>
          <w:p w:rsidR="00C95CA1" w:rsidRPr="009C5E28" w:rsidRDefault="00C95CA1" w:rsidP="002C33CF">
            <w:pPr>
              <w:spacing w:after="0"/>
              <w:jc w:val="center"/>
              <w:rPr>
                <w:bCs/>
              </w:rPr>
            </w:pPr>
            <w:r>
              <w:rPr>
                <w:bCs/>
              </w:rPr>
              <w:t xml:space="preserve"> (</w:t>
            </w:r>
            <w:r w:rsidR="0030310C">
              <w:rPr>
                <w:bCs/>
              </w:rPr>
              <w:t>w</w:t>
            </w:r>
            <w:r w:rsidR="002F4CA4">
              <w:rPr>
                <w:bCs/>
              </w:rPr>
              <w:t> </w:t>
            </w:r>
            <w:r w:rsidR="0030310C">
              <w:rPr>
                <w:bCs/>
              </w:rPr>
              <w:t>=</w:t>
            </w:r>
            <w:r w:rsidR="002F4CA4">
              <w:rPr>
                <w:bCs/>
              </w:rPr>
              <w:t> 3 -5 </w:t>
            </w:r>
            <w:r>
              <w:rPr>
                <w:bCs/>
              </w:rPr>
              <w:t>%)</w:t>
            </w:r>
          </w:p>
        </w:tc>
        <w:tc>
          <w:tcPr>
            <w:tcW w:w="3177" w:type="dxa"/>
            <w:gridSpan w:val="3"/>
            <w:tcBorders>
              <w:top w:val="single" w:sz="8" w:space="0" w:color="4F81BD"/>
              <w:bottom w:val="single" w:sz="8" w:space="0" w:color="4F81BD"/>
            </w:tcBorders>
            <w:shd w:val="clear" w:color="auto" w:fill="auto"/>
            <w:vAlign w:val="center"/>
          </w:tcPr>
          <w:p w:rsidR="00C95CA1" w:rsidRPr="009C5E28" w:rsidRDefault="00C95CA1" w:rsidP="002C33CF">
            <w:pPr>
              <w:spacing w:after="0"/>
              <w:jc w:val="center"/>
            </w:pPr>
            <w:r w:rsidRPr="009C5E28">
              <w:rPr>
                <w:color w:val="auto"/>
                <w:sz w:val="20"/>
              </w:rPr>
              <w:t xml:space="preserve">H: </w:t>
            </w:r>
            <w:r>
              <w:rPr>
                <w:color w:val="auto"/>
                <w:sz w:val="20"/>
              </w:rPr>
              <w:t>302, 318</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95CA1" w:rsidRPr="009C5E28" w:rsidRDefault="00C95CA1" w:rsidP="002C33CF">
            <w:pPr>
              <w:spacing w:after="0"/>
              <w:jc w:val="center"/>
            </w:pPr>
            <w:r w:rsidRPr="009C5E28">
              <w:rPr>
                <w:color w:val="auto"/>
                <w:sz w:val="20"/>
              </w:rPr>
              <w:t xml:space="preserve">P: </w:t>
            </w:r>
            <w:r>
              <w:rPr>
                <w:color w:val="auto"/>
                <w:sz w:val="20"/>
              </w:rPr>
              <w:t>280, 305+351+338, 313</w:t>
            </w:r>
          </w:p>
        </w:tc>
      </w:tr>
      <w:tr w:rsidR="00C95CA1" w:rsidRPr="009C5E28" w:rsidTr="002C33CF">
        <w:tc>
          <w:tcPr>
            <w:tcW w:w="1009" w:type="dxa"/>
            <w:tcBorders>
              <w:top w:val="single" w:sz="8" w:space="0" w:color="4F81BD"/>
              <w:left w:val="single" w:sz="8" w:space="0" w:color="4F81BD"/>
              <w:bottom w:val="single" w:sz="8" w:space="0" w:color="4F81BD"/>
            </w:tcBorders>
            <w:shd w:val="clear" w:color="auto" w:fill="auto"/>
            <w:vAlign w:val="center"/>
          </w:tcPr>
          <w:p w:rsidR="00C95CA1" w:rsidRPr="009C5E28" w:rsidRDefault="00C95CA1" w:rsidP="002C33CF">
            <w:pPr>
              <w:spacing w:after="0"/>
              <w:jc w:val="center"/>
              <w:rPr>
                <w:b/>
                <w:bCs/>
              </w:rPr>
            </w:pPr>
            <w:r>
              <w:rPr>
                <w:b/>
                <w:noProof/>
                <w:lang w:eastAsia="de-DE"/>
              </w:rPr>
              <w:drawing>
                <wp:inline distT="0" distB="0" distL="0" distR="0">
                  <wp:extent cx="504190" cy="504190"/>
                  <wp:effectExtent l="19050" t="0" r="0" b="0"/>
                  <wp:docPr id="24"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4"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95CA1" w:rsidRPr="009C5E28" w:rsidRDefault="00C95CA1" w:rsidP="002C33CF">
            <w:pPr>
              <w:spacing w:after="0"/>
              <w:jc w:val="center"/>
            </w:pPr>
            <w:r>
              <w:rPr>
                <w:noProof/>
                <w:lang w:eastAsia="de-DE"/>
              </w:rPr>
              <w:drawing>
                <wp:inline distT="0" distB="0" distL="0" distR="0">
                  <wp:extent cx="504190" cy="504190"/>
                  <wp:effectExtent l="19050" t="0" r="0" b="0"/>
                  <wp:docPr id="37"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5"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95CA1" w:rsidRPr="009C5E28" w:rsidRDefault="00C95CA1" w:rsidP="002C33CF">
            <w:pPr>
              <w:spacing w:after="0"/>
              <w:jc w:val="center"/>
            </w:pPr>
            <w:r>
              <w:rPr>
                <w:noProof/>
                <w:lang w:eastAsia="de-DE"/>
              </w:rPr>
              <w:drawing>
                <wp:inline distT="0" distB="0" distL="0" distR="0">
                  <wp:extent cx="504190" cy="504190"/>
                  <wp:effectExtent l="19050" t="0" r="0" b="0"/>
                  <wp:docPr id="38"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6"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95CA1" w:rsidRPr="009C5E28" w:rsidRDefault="00C95CA1" w:rsidP="002C33CF">
            <w:pPr>
              <w:spacing w:after="0"/>
              <w:jc w:val="center"/>
            </w:pPr>
            <w:r>
              <w:rPr>
                <w:noProof/>
                <w:lang w:eastAsia="de-DE"/>
              </w:rPr>
              <w:drawing>
                <wp:inline distT="0" distB="0" distL="0" distR="0">
                  <wp:extent cx="504190" cy="504190"/>
                  <wp:effectExtent l="0" t="0" r="0" b="0"/>
                  <wp:docPr id="39"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C95CA1" w:rsidRPr="009C5E28" w:rsidRDefault="00C95CA1" w:rsidP="002C33CF">
            <w:pPr>
              <w:spacing w:after="0"/>
              <w:jc w:val="center"/>
            </w:pPr>
            <w:r>
              <w:rPr>
                <w:noProof/>
                <w:lang w:eastAsia="de-DE"/>
              </w:rPr>
              <w:drawing>
                <wp:inline distT="0" distB="0" distL="0" distR="0">
                  <wp:extent cx="504190" cy="504190"/>
                  <wp:effectExtent l="0" t="0" r="0" b="0"/>
                  <wp:docPr id="40"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C95CA1" w:rsidRPr="009C5E28" w:rsidRDefault="00C95CA1" w:rsidP="002C33CF">
            <w:pPr>
              <w:spacing w:after="0"/>
              <w:jc w:val="center"/>
            </w:pPr>
            <w:r>
              <w:rPr>
                <w:noProof/>
                <w:lang w:eastAsia="de-DE"/>
              </w:rPr>
              <w:drawing>
                <wp:inline distT="0" distB="0" distL="0" distR="0">
                  <wp:extent cx="504190" cy="504190"/>
                  <wp:effectExtent l="0" t="0" r="0" b="0"/>
                  <wp:docPr id="41"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C95CA1" w:rsidRPr="009C5E28" w:rsidRDefault="00C95CA1" w:rsidP="002C33CF">
            <w:pPr>
              <w:spacing w:after="0"/>
              <w:jc w:val="center"/>
            </w:pPr>
            <w:r>
              <w:rPr>
                <w:noProof/>
                <w:lang w:eastAsia="de-DE"/>
              </w:rPr>
              <w:drawing>
                <wp:inline distT="0" distB="0" distL="0" distR="0">
                  <wp:extent cx="504190" cy="504190"/>
                  <wp:effectExtent l="0" t="0" r="0" b="0"/>
                  <wp:docPr id="42"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95CA1" w:rsidRPr="009C5E28" w:rsidRDefault="00C95CA1" w:rsidP="002C33CF">
            <w:pPr>
              <w:spacing w:after="0"/>
              <w:jc w:val="center"/>
            </w:pPr>
            <w:r>
              <w:rPr>
                <w:noProof/>
                <w:lang w:eastAsia="de-DE"/>
              </w:rPr>
              <w:drawing>
                <wp:inline distT="0" distB="0" distL="0" distR="0">
                  <wp:extent cx="511175" cy="511175"/>
                  <wp:effectExtent l="0" t="0" r="0" b="0"/>
                  <wp:docPr id="43"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C95CA1" w:rsidRPr="009C5E28" w:rsidRDefault="00C95CA1" w:rsidP="002C33CF">
            <w:pPr>
              <w:spacing w:after="0"/>
              <w:jc w:val="center"/>
            </w:pPr>
            <w:r>
              <w:rPr>
                <w:noProof/>
                <w:lang w:eastAsia="de-DE"/>
              </w:rPr>
              <w:drawing>
                <wp:inline distT="0" distB="0" distL="0" distR="0">
                  <wp:extent cx="504190" cy="504190"/>
                  <wp:effectExtent l="0" t="0" r="0" b="0"/>
                  <wp:docPr id="44"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D61D1E" w:rsidRDefault="004440CE" w:rsidP="00D61D1E">
      <w:pPr>
        <w:tabs>
          <w:tab w:val="left" w:pos="1701"/>
          <w:tab w:val="left" w:pos="1985"/>
          <w:tab w:val="left" w:pos="7485"/>
        </w:tabs>
        <w:ind w:left="1980" w:hanging="1980"/>
        <w:rPr>
          <w:b/>
        </w:rPr>
      </w:pPr>
      <w:r>
        <w:rPr>
          <w:b/>
          <w:noProof/>
          <w:lang w:eastAsia="de-DE"/>
        </w:rPr>
        <w:pict>
          <v:rect id="_x0000_s1062" style="position:absolute;left:0;text-align:left;margin-left:-7.25pt;margin-top:16.9pt;width:469.45pt;height:58.35pt;z-index:251717632;mso-position-horizontal-relative:text;mso-position-vertical-relative:text" filled="f" strokecolor="red" strokeweight="1.5pt"/>
        </w:pict>
      </w:r>
    </w:p>
    <w:p w:rsidR="00D61D1E" w:rsidRDefault="00D61D1E" w:rsidP="00D61D1E">
      <w:pPr>
        <w:tabs>
          <w:tab w:val="left" w:pos="1701"/>
          <w:tab w:val="left" w:pos="1985"/>
          <w:tab w:val="left" w:pos="7485"/>
        </w:tabs>
        <w:ind w:left="1980" w:hanging="1980"/>
        <w:rPr>
          <w:b/>
        </w:rPr>
      </w:pPr>
      <w:r>
        <w:rPr>
          <w:b/>
        </w:rPr>
        <w:t xml:space="preserve"> ACHTUNG:</w:t>
      </w:r>
      <w:r w:rsidR="002F4CA4">
        <w:rPr>
          <w:b/>
        </w:rPr>
        <w:tab/>
      </w:r>
      <w:r w:rsidR="002F4CA4">
        <w:rPr>
          <w:b/>
        </w:rPr>
        <w:tab/>
      </w:r>
      <w:r w:rsidR="002F4CA4">
        <w:rPr>
          <w:b/>
        </w:rPr>
        <w:tab/>
      </w:r>
      <w:r>
        <w:rPr>
          <w:b/>
        </w:rPr>
        <w:t xml:space="preserve">Wasserstoffperoxid darf nicht mit der Haut in Berührung </w:t>
      </w:r>
      <w:r w:rsidR="002F4CA4">
        <w:rPr>
          <w:b/>
        </w:rPr>
        <w:t xml:space="preserve">kommen. Es </w:t>
      </w:r>
      <w:r>
        <w:rPr>
          <w:b/>
        </w:rPr>
        <w:t>sollten Handschuhe getragen werden!</w:t>
      </w:r>
    </w:p>
    <w:p w:rsidR="00C95CA1" w:rsidRDefault="00C95CA1" w:rsidP="00C95CA1">
      <w:pPr>
        <w:spacing w:before="240"/>
        <w:jc w:val="center"/>
        <w:rPr>
          <w:b/>
        </w:rPr>
      </w:pPr>
    </w:p>
    <w:p w:rsidR="00C95CA1" w:rsidRDefault="00C95CA1" w:rsidP="00C95CA1">
      <w:pPr>
        <w:tabs>
          <w:tab w:val="left" w:pos="1701"/>
          <w:tab w:val="left" w:pos="1985"/>
          <w:tab w:val="left" w:pos="7485"/>
        </w:tabs>
        <w:ind w:left="1980" w:hanging="1980"/>
      </w:pPr>
      <w:r>
        <w:t xml:space="preserve">Materialien: </w:t>
      </w:r>
      <w:r>
        <w:tab/>
      </w:r>
      <w:r>
        <w:tab/>
      </w:r>
      <w:r w:rsidR="0030310C">
        <w:t xml:space="preserve">Reagenzglasständer, </w:t>
      </w:r>
      <w:proofErr w:type="spellStart"/>
      <w:r w:rsidR="0030310C">
        <w:t>Spatellöffe</w:t>
      </w:r>
      <w:r>
        <w:t>l</w:t>
      </w:r>
      <w:proofErr w:type="spellEnd"/>
      <w:r>
        <w:t xml:space="preserve">, </w:t>
      </w:r>
      <w:r w:rsidR="0030310C">
        <w:t>5 Reagenzgläser, Holzspan, Einmalhandschuhe</w:t>
      </w:r>
      <w:r w:rsidR="00D61D1E">
        <w:t>, Tropfpipette</w:t>
      </w:r>
      <w:r>
        <w:tab/>
      </w:r>
    </w:p>
    <w:p w:rsidR="00C95CA1" w:rsidRPr="00ED07C2" w:rsidRDefault="00C95CA1" w:rsidP="002F4CA4">
      <w:pPr>
        <w:tabs>
          <w:tab w:val="left" w:pos="1701"/>
          <w:tab w:val="left" w:pos="1985"/>
        </w:tabs>
        <w:ind w:left="2124" w:hanging="1980"/>
      </w:pPr>
      <w:r>
        <w:t>Chemikalien:</w:t>
      </w:r>
      <w:r w:rsidR="002F4CA4">
        <w:t xml:space="preserve"> </w:t>
      </w:r>
      <w:r w:rsidR="002F4CA4">
        <w:tab/>
      </w:r>
      <w:r w:rsidR="002F4CA4">
        <w:tab/>
      </w:r>
      <w:r w:rsidR="002F4CA4">
        <w:tab/>
      </w:r>
      <w:r w:rsidR="0030310C">
        <w:t>Wasserstoffperoxid (w=10%), rohe Kartoffel, gekochte Kart</w:t>
      </w:r>
      <w:r w:rsidR="002F4CA4">
        <w:t xml:space="preserve">offel, Bäckerhefe, </w:t>
      </w:r>
      <w:r w:rsidR="0043331E">
        <w:t>grünes Blatt (z.B. von einer Rose)</w:t>
      </w:r>
    </w:p>
    <w:p w:rsidR="00D61D1E" w:rsidRDefault="0030310C" w:rsidP="000A0BE2">
      <w:pPr>
        <w:tabs>
          <w:tab w:val="left" w:pos="1701"/>
          <w:tab w:val="left" w:pos="1985"/>
        </w:tabs>
        <w:ind w:left="2130" w:hanging="2130"/>
      </w:pPr>
      <w:r>
        <w:t>Durchführung</w:t>
      </w:r>
      <w:r w:rsidR="00C95CA1">
        <w:t xml:space="preserve">: </w:t>
      </w:r>
      <w:r w:rsidR="00C95CA1">
        <w:tab/>
      </w:r>
      <w:r w:rsidR="000A0BE2">
        <w:tab/>
      </w:r>
      <w:r w:rsidR="000A0BE2">
        <w:tab/>
      </w:r>
      <w:r w:rsidR="00D61D1E">
        <w:t xml:space="preserve">Die Reagenzgläser werden mit Hilfe einer Tropfpipette circa 2-3 cm hoch mit Wasserstoffperoxidlösung gefüllt. Ein Reagenzglas (Reagenzglas 1) wird als Rückstellprobe aufbewahrt, während zu der Wasserstoffperoxidlösung in den Reagenzgläsern 2-4 etwa eine Spatelspitze der folgenden Stoffe hinzugegeben wird: </w:t>
      </w:r>
    </w:p>
    <w:p w:rsidR="0043331E" w:rsidRDefault="00D61D1E" w:rsidP="000A0BE2">
      <w:pPr>
        <w:ind w:left="1416" w:firstLine="708"/>
      </w:pPr>
      <w:r>
        <w:t xml:space="preserve">Reagenzglas 2) </w:t>
      </w:r>
      <w:r w:rsidR="000237E4">
        <w:t>gekochte</w:t>
      </w:r>
      <w:r>
        <w:t xml:space="preserve"> Kartoffelstücke; </w:t>
      </w:r>
    </w:p>
    <w:p w:rsidR="0043331E" w:rsidRDefault="00D61D1E" w:rsidP="000A0BE2">
      <w:pPr>
        <w:ind w:left="1416" w:firstLine="708"/>
      </w:pPr>
      <w:r>
        <w:t xml:space="preserve">Reagenzglas 3) </w:t>
      </w:r>
      <w:r w:rsidR="000237E4">
        <w:t>rohe</w:t>
      </w:r>
      <w:r>
        <w:t xml:space="preserve"> Kartoffelstücke; </w:t>
      </w:r>
    </w:p>
    <w:p w:rsidR="000A0BE2" w:rsidRDefault="00D61D1E" w:rsidP="000A0BE2">
      <w:pPr>
        <w:ind w:left="1416" w:firstLine="708"/>
      </w:pPr>
      <w:r>
        <w:t xml:space="preserve">Reagenzglas 4) Bäckerhefe; </w:t>
      </w:r>
    </w:p>
    <w:p w:rsidR="000A0BE2" w:rsidRDefault="00D61D1E" w:rsidP="000A0BE2">
      <w:pPr>
        <w:ind w:left="1416" w:firstLine="708"/>
      </w:pPr>
      <w:r>
        <w:t>Reagenzglas 5) zerschnittenen grüne Blätte</w:t>
      </w:r>
      <w:r w:rsidR="007579B7">
        <w:t>r</w:t>
      </w:r>
      <w:r w:rsidR="000610AA">
        <w:t xml:space="preserve"> </w:t>
      </w:r>
    </w:p>
    <w:p w:rsidR="0043331E" w:rsidRDefault="0043331E" w:rsidP="000A0BE2">
      <w:pPr>
        <w:ind w:left="2124"/>
      </w:pPr>
      <w:r>
        <w:t>Anschließend wird ein glimmender Holz</w:t>
      </w:r>
      <w:r w:rsidR="00BA65C9">
        <w:t>span in jedes der Reagenzgläser</w:t>
      </w:r>
      <w:r w:rsidR="007579B7">
        <w:t xml:space="preserve"> </w:t>
      </w:r>
      <w:r>
        <w:t>gehalten.</w:t>
      </w:r>
    </w:p>
    <w:p w:rsidR="00C95CA1" w:rsidRDefault="0030310C" w:rsidP="000A0BE2">
      <w:pPr>
        <w:ind w:left="2124" w:hanging="2124"/>
      </w:pPr>
      <w:r>
        <w:lastRenderedPageBreak/>
        <w:t>Beobachtung</w:t>
      </w:r>
      <w:r w:rsidR="000A0BE2">
        <w:t>:</w:t>
      </w:r>
      <w:r w:rsidR="000A0BE2">
        <w:tab/>
      </w:r>
      <w:r w:rsidR="0043331E">
        <w:t>Reagenzglas 1) Am Reagenzglasrand b</w:t>
      </w:r>
      <w:r w:rsidR="00BA65C9">
        <w:t>ilden sich kleine Bläschen, der</w:t>
      </w:r>
      <w:r w:rsidR="000610AA">
        <w:t xml:space="preserve"> </w:t>
      </w:r>
      <w:r w:rsidR="0043331E">
        <w:t>Holzspan glüht nicht auf.</w:t>
      </w:r>
    </w:p>
    <w:p w:rsidR="000237E4" w:rsidRDefault="000237E4" w:rsidP="000237E4">
      <w:pPr>
        <w:ind w:left="2124"/>
      </w:pPr>
      <w:r>
        <w:t>Reagenzglas 2) Es ist keine Veränderung erkennbar. Der Holzspan glüht nicht auf.</w:t>
      </w:r>
    </w:p>
    <w:p w:rsidR="000A0BE2" w:rsidRDefault="000237E4" w:rsidP="000A0BE2">
      <w:pPr>
        <w:ind w:left="1416" w:firstLine="708"/>
      </w:pPr>
      <w:r>
        <w:t>Reagenzglas 3</w:t>
      </w:r>
      <w:r w:rsidR="0043331E">
        <w:t>) Es steigen viele Bläschen auf, der Holzspan glüht auf.</w:t>
      </w:r>
    </w:p>
    <w:p w:rsidR="0043331E" w:rsidRDefault="0043331E" w:rsidP="000A0BE2">
      <w:pPr>
        <w:ind w:left="1416" w:firstLine="708"/>
      </w:pPr>
      <w:r>
        <w:t>Reagenzglas 4)  Es steigen viele Bläschen auf, der Holzspan glüht auf.</w:t>
      </w:r>
    </w:p>
    <w:p w:rsidR="0043331E" w:rsidRDefault="0043331E" w:rsidP="000A0BE2">
      <w:pPr>
        <w:ind w:left="2124"/>
      </w:pPr>
      <w:r>
        <w:t>Reagenzglas 5) Es steigen wenige Bläschen auf, der Holzspan glüht schwach  auf.</w:t>
      </w:r>
    </w:p>
    <w:p w:rsidR="00180EF6" w:rsidRDefault="007E0C3C" w:rsidP="0043331E">
      <w:pPr>
        <w:tabs>
          <w:tab w:val="left" w:pos="1701"/>
          <w:tab w:val="left" w:pos="1985"/>
        </w:tabs>
        <w:ind w:left="1980" w:hanging="1980"/>
      </w:pPr>
      <w:r>
        <w:rPr>
          <w:noProof/>
          <w:lang w:eastAsia="de-DE"/>
        </w:rPr>
        <w:drawing>
          <wp:anchor distT="0" distB="0" distL="114300" distR="114300" simplePos="0" relativeHeight="251659263" behindDoc="1" locked="0" layoutInCell="1" allowOverlap="1">
            <wp:simplePos x="0" y="0"/>
            <wp:positionH relativeFrom="column">
              <wp:posOffset>3005455</wp:posOffset>
            </wp:positionH>
            <wp:positionV relativeFrom="paragraph">
              <wp:posOffset>315595</wp:posOffset>
            </wp:positionV>
            <wp:extent cx="1657350" cy="1071880"/>
            <wp:effectExtent l="0" t="285750" r="0" b="280670"/>
            <wp:wrapTight wrapText="bothSides">
              <wp:wrapPolygon edited="0">
                <wp:start x="91" y="22125"/>
                <wp:lineTo x="21443" y="22125"/>
                <wp:lineTo x="21443" y="-141"/>
                <wp:lineTo x="91" y="-141"/>
                <wp:lineTo x="91" y="22125"/>
              </wp:wrapPolygon>
            </wp:wrapTight>
            <wp:docPr id="22" name="Grafik 21" descr="IMG_81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183.JPG"/>
                    <pic:cNvPicPr/>
                  </pic:nvPicPr>
                  <pic:blipFill>
                    <a:blip r:embed="rId23" cstate="print"/>
                    <a:srcRect/>
                    <a:stretch>
                      <a:fillRect/>
                    </a:stretch>
                  </pic:blipFill>
                  <pic:spPr>
                    <a:xfrm rot="5400000">
                      <a:off x="0" y="0"/>
                      <a:ext cx="1657350" cy="1071880"/>
                    </a:xfrm>
                    <a:prstGeom prst="rect">
                      <a:avLst/>
                    </a:prstGeom>
                  </pic:spPr>
                </pic:pic>
              </a:graphicData>
            </a:graphic>
          </wp:anchor>
        </w:drawing>
      </w:r>
      <w:r>
        <w:rPr>
          <w:noProof/>
          <w:lang w:eastAsia="de-DE"/>
        </w:rPr>
        <w:drawing>
          <wp:anchor distT="0" distB="0" distL="114300" distR="114300" simplePos="0" relativeHeight="251718656" behindDoc="1" locked="0" layoutInCell="1" allowOverlap="1">
            <wp:simplePos x="0" y="0"/>
            <wp:positionH relativeFrom="column">
              <wp:posOffset>2085340</wp:posOffset>
            </wp:positionH>
            <wp:positionV relativeFrom="paragraph">
              <wp:posOffset>238760</wp:posOffset>
            </wp:positionV>
            <wp:extent cx="1664970" cy="1235710"/>
            <wp:effectExtent l="0" t="209550" r="0" b="193040"/>
            <wp:wrapTight wrapText="bothSides">
              <wp:wrapPolygon edited="0">
                <wp:start x="66" y="22022"/>
                <wp:lineTo x="21320" y="22022"/>
                <wp:lineTo x="21320" y="44"/>
                <wp:lineTo x="66" y="44"/>
                <wp:lineTo x="66" y="22022"/>
              </wp:wrapPolygon>
            </wp:wrapTight>
            <wp:docPr id="19" name="Grafik 18" descr="IMG_8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124.JPG"/>
                    <pic:cNvPicPr/>
                  </pic:nvPicPr>
                  <pic:blipFill>
                    <a:blip r:embed="rId24" cstate="print"/>
                    <a:stretch>
                      <a:fillRect/>
                    </a:stretch>
                  </pic:blipFill>
                  <pic:spPr>
                    <a:xfrm rot="5400000">
                      <a:off x="0" y="0"/>
                      <a:ext cx="1664970" cy="1235710"/>
                    </a:xfrm>
                    <a:prstGeom prst="rect">
                      <a:avLst/>
                    </a:prstGeom>
                  </pic:spPr>
                </pic:pic>
              </a:graphicData>
            </a:graphic>
          </wp:anchor>
        </w:drawing>
      </w:r>
    </w:p>
    <w:p w:rsidR="00180EF6" w:rsidRDefault="00180EF6" w:rsidP="0043331E">
      <w:pPr>
        <w:tabs>
          <w:tab w:val="left" w:pos="1701"/>
          <w:tab w:val="left" w:pos="1985"/>
        </w:tabs>
        <w:ind w:left="1980" w:hanging="1980"/>
      </w:pPr>
    </w:p>
    <w:p w:rsidR="00180EF6" w:rsidRDefault="00180EF6" w:rsidP="00180EF6">
      <w:pPr>
        <w:pStyle w:val="KeinLeerraum"/>
      </w:pPr>
    </w:p>
    <w:p w:rsidR="00180EF6" w:rsidRDefault="00180EF6" w:rsidP="00180EF6">
      <w:pPr>
        <w:pStyle w:val="KeinLeerraum"/>
      </w:pPr>
    </w:p>
    <w:p w:rsidR="00180EF6" w:rsidRDefault="00180EF6" w:rsidP="00180EF6">
      <w:pPr>
        <w:pStyle w:val="KeinLeerraum"/>
      </w:pPr>
    </w:p>
    <w:p w:rsidR="00180EF6" w:rsidRDefault="00180EF6" w:rsidP="00180EF6">
      <w:pPr>
        <w:pStyle w:val="KeinLeerraum"/>
      </w:pPr>
    </w:p>
    <w:p w:rsidR="00180EF6" w:rsidRDefault="00180EF6" w:rsidP="00180EF6">
      <w:pPr>
        <w:pStyle w:val="KeinLeerraum"/>
      </w:pPr>
    </w:p>
    <w:p w:rsidR="00180EF6" w:rsidRDefault="00180EF6" w:rsidP="00180EF6">
      <w:pPr>
        <w:pStyle w:val="KeinLeerraum"/>
      </w:pPr>
    </w:p>
    <w:p w:rsidR="00180EF6" w:rsidRDefault="004440CE" w:rsidP="00180EF6">
      <w:pPr>
        <w:pStyle w:val="KeinLeerraum"/>
      </w:pPr>
      <w:r>
        <w:rPr>
          <w:noProof/>
          <w:lang w:eastAsia="de-DE"/>
        </w:rPr>
        <w:pict>
          <v:shape id="_x0000_s1065" type="#_x0000_t202" style="position:absolute;left:0;text-align:left;margin-left:124.05pt;margin-top:9.55pt;width:312.75pt;height:22.35pt;z-index:251719680" strokecolor="white [3212]">
            <v:textbox>
              <w:txbxContent>
                <w:p w:rsidR="002C33CF" w:rsidRPr="00B86264" w:rsidRDefault="002C33CF">
                  <w:pPr>
                    <w:rPr>
                      <w:b/>
                      <w:sz w:val="20"/>
                      <w:szCs w:val="20"/>
                    </w:rPr>
                  </w:pPr>
                  <w:r w:rsidRPr="00B86264">
                    <w:rPr>
                      <w:b/>
                      <w:sz w:val="20"/>
                      <w:szCs w:val="20"/>
                    </w:rPr>
                    <w:t>Abbildung 2: Reagenzglas 2,3 und 5</w:t>
                  </w:r>
                  <w:r>
                    <w:rPr>
                      <w:b/>
                      <w:sz w:val="20"/>
                      <w:szCs w:val="20"/>
                    </w:rPr>
                    <w:t xml:space="preserve"> (von links nach rechts.)</w:t>
                  </w:r>
                  <w:r w:rsidRPr="00B86264">
                    <w:rPr>
                      <w:b/>
                      <w:sz w:val="20"/>
                      <w:szCs w:val="20"/>
                    </w:rPr>
                    <w:t xml:space="preserve"> </w:t>
                  </w:r>
                </w:p>
              </w:txbxContent>
            </v:textbox>
          </v:shape>
        </w:pict>
      </w:r>
    </w:p>
    <w:p w:rsidR="00D352D3" w:rsidRDefault="00D352D3" w:rsidP="00180EF6">
      <w:pPr>
        <w:pStyle w:val="KeinLeerraum"/>
      </w:pPr>
    </w:p>
    <w:p w:rsidR="00D352D3" w:rsidRDefault="00D352D3" w:rsidP="00180EF6">
      <w:pPr>
        <w:pStyle w:val="KeinLeerraum"/>
      </w:pPr>
    </w:p>
    <w:p w:rsidR="00BA65C9" w:rsidRDefault="00BA65C9" w:rsidP="00180EF6">
      <w:pPr>
        <w:pStyle w:val="KeinLeerraum"/>
      </w:pPr>
    </w:p>
    <w:p w:rsidR="00C95CA1" w:rsidRDefault="0030310C" w:rsidP="000A0BE2">
      <w:pPr>
        <w:ind w:left="2124" w:hanging="2124"/>
      </w:pPr>
      <w:r>
        <w:t>Deutung</w:t>
      </w:r>
      <w:r w:rsidR="000A0BE2">
        <w:t>:</w:t>
      </w:r>
      <w:r w:rsidR="000A0BE2">
        <w:tab/>
      </w:r>
      <w:r w:rsidR="00F76380">
        <w:t>Durch die katalytische Aktivität einiger Stoffe (hier Enzyme) zerfällt Wasserstoffperoxid zu Wasser und Sauerstoff</w:t>
      </w:r>
      <w:r w:rsidR="0024433D">
        <w:t xml:space="preserve"> (positive Glimmspanprobe)</w:t>
      </w:r>
      <w:r w:rsidR="00F76380">
        <w:t xml:space="preserve">: </w:t>
      </w:r>
    </w:p>
    <w:p w:rsidR="00180EF6" w:rsidRDefault="00180EF6" w:rsidP="00180EF6">
      <w:pPr>
        <w:pStyle w:val="KeinLeerraum"/>
      </w:pPr>
    </w:p>
    <w:p w:rsidR="00F76380" w:rsidRPr="005A553C" w:rsidRDefault="00F76380" w:rsidP="0030310C">
      <w:pPr>
        <w:pStyle w:val="KeinLeerraum"/>
        <w:spacing w:line="360" w:lineRule="auto"/>
        <w:rPr>
          <w:vertAlign w:val="subscript"/>
        </w:rPr>
      </w:pPr>
      <w:r w:rsidRPr="00F76380">
        <w:t xml:space="preserve">                                                                                    </w:t>
      </w:r>
      <w:r w:rsidRPr="005A553C">
        <w:t>2H</w:t>
      </w:r>
      <w:r w:rsidRPr="005A553C">
        <w:rPr>
          <w:vertAlign w:val="subscript"/>
        </w:rPr>
        <w:t>2</w:t>
      </w:r>
      <w:r w:rsidRPr="005A553C">
        <w:t>O</w:t>
      </w:r>
      <w:r w:rsidRPr="005A553C">
        <w:rPr>
          <w:vertAlign w:val="subscript"/>
        </w:rPr>
        <w:t>2(</w:t>
      </w:r>
      <w:proofErr w:type="spellStart"/>
      <w:r w:rsidRPr="005A553C">
        <w:rPr>
          <w:vertAlign w:val="subscript"/>
        </w:rPr>
        <w:t>aq</w:t>
      </w:r>
      <w:proofErr w:type="spellEnd"/>
      <w:r w:rsidRPr="005A553C">
        <w:rPr>
          <w:vertAlign w:val="subscript"/>
        </w:rPr>
        <w:t>)</w:t>
      </w:r>
      <w:r w:rsidRPr="005A553C">
        <w:t xml:space="preserve"> </w:t>
      </w:r>
      <m:oMath>
        <m:box>
          <m:boxPr>
            <m:opEmu m:val="on"/>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Enzyme</m:t>
                </m:r>
              </m:e>
            </m:groupChr>
          </m:e>
        </m:box>
      </m:oMath>
      <w:r w:rsidRPr="005A553C">
        <w:t xml:space="preserve"> O</w:t>
      </w:r>
      <w:r w:rsidRPr="005A553C">
        <w:rPr>
          <w:vertAlign w:val="subscript"/>
        </w:rPr>
        <w:t>2(g)</w:t>
      </w:r>
      <w:r w:rsidRPr="005A553C">
        <w:t xml:space="preserve"> + 2H</w:t>
      </w:r>
      <w:r w:rsidRPr="005A553C">
        <w:rPr>
          <w:vertAlign w:val="subscript"/>
        </w:rPr>
        <w:t>2</w:t>
      </w:r>
      <w:r w:rsidRPr="005A553C">
        <w:t>O</w:t>
      </w:r>
      <w:r w:rsidRPr="005A553C">
        <w:rPr>
          <w:vertAlign w:val="subscript"/>
        </w:rPr>
        <w:t>(l)</w:t>
      </w:r>
    </w:p>
    <w:p w:rsidR="00180EF6" w:rsidRPr="005A553C" w:rsidRDefault="00180EF6" w:rsidP="000A0BE2"/>
    <w:p w:rsidR="00C95CA1" w:rsidRPr="00180EF6" w:rsidRDefault="00180EF6" w:rsidP="000A0BE2">
      <w:pPr>
        <w:ind w:left="1980"/>
      </w:pPr>
      <w:r w:rsidRPr="00180EF6">
        <w:t>Be</w:t>
      </w:r>
      <w:r>
        <w:t>im Kochen verlieren Enzyme zum T</w:t>
      </w:r>
      <w:r w:rsidRPr="00180EF6">
        <w:t xml:space="preserve">eil ihre </w:t>
      </w:r>
      <w:r>
        <w:t xml:space="preserve">Wirksamkeit, weswegen in  Reagenzglas 3 keine Gasentwicklung zu beobachten ist. Lebende Organismen enthalten Enzyme, die in der Lage sind das Wasserstoffperoxid </w:t>
      </w:r>
      <w:r w:rsidR="000610AA">
        <w:t xml:space="preserve"> </w:t>
      </w:r>
      <w:r>
        <w:t>zu zersetzen.</w:t>
      </w:r>
    </w:p>
    <w:p w:rsidR="00C95CA1" w:rsidRDefault="00C95CA1" w:rsidP="00C95CA1">
      <w:pPr>
        <w:tabs>
          <w:tab w:val="left" w:pos="1701"/>
          <w:tab w:val="left" w:pos="1985"/>
        </w:tabs>
        <w:ind w:left="1980" w:hanging="1980"/>
      </w:pPr>
      <w:r>
        <w:t xml:space="preserve">Entsorgung:         </w:t>
      </w:r>
      <w:r w:rsidR="000610AA">
        <w:t xml:space="preserve">  </w:t>
      </w:r>
      <w:r w:rsidR="000A0BE2">
        <w:tab/>
      </w:r>
      <w:r w:rsidR="000A0BE2">
        <w:tab/>
      </w:r>
      <w:r w:rsidR="0024433D">
        <w:t>Wenn keine Gasbildung mehr zu beobachten ist kann der Inhalt verdünnt über den Abfluss entsorgt werden. Das nicht zersetzte Wasserstoffperoxid wird mit etwas Mangandioxid versetzt und dann über den Schwermetallabfall entsorgt.</w:t>
      </w:r>
    </w:p>
    <w:p w:rsidR="00C95CA1" w:rsidRDefault="00C95CA1" w:rsidP="0030310C">
      <w:pPr>
        <w:ind w:left="1980" w:hanging="1980"/>
      </w:pPr>
      <w:r>
        <w:t>Literatur:</w:t>
      </w:r>
      <w:r>
        <w:tab/>
      </w:r>
      <w:r w:rsidR="00D61D1E">
        <w:t xml:space="preserve">H. Schmidkunz, Chemische Freihandversuche – Band 1; </w:t>
      </w:r>
      <w:proofErr w:type="spellStart"/>
      <w:r w:rsidR="00D61D1E">
        <w:t>Aulis</w:t>
      </w:r>
      <w:proofErr w:type="spellEnd"/>
      <w:r w:rsidR="00D61D1E">
        <w:t>, 2011; S. 114.</w:t>
      </w:r>
    </w:p>
    <w:p w:rsidR="00843EB4" w:rsidRDefault="004440CE" w:rsidP="0030310C">
      <w:pPr>
        <w:ind w:left="1980" w:hanging="1980"/>
      </w:pPr>
      <w:r>
        <w:rPr>
          <w:noProof/>
          <w:lang w:eastAsia="de-DE"/>
        </w:rPr>
      </w:r>
      <w:r>
        <w:rPr>
          <w:noProof/>
          <w:lang w:eastAsia="de-DE"/>
        </w:rPr>
        <w:pict>
          <v:shape id="_x0000_s1099" type="#_x0000_t202" style="width:454.1pt;height:137.8pt;visibility:visible;mso-position-horizontal-relative:char;mso-position-vertical-relative:line" fillcolor="white [3201]" strokecolor="#c0504d [3205]" strokeweight="1pt">
            <v:stroke dashstyle="dash"/>
            <v:shadow color="#868686"/>
            <v:textbox style="mso-next-textbox:#_x0000_s1099">
              <w:txbxContent>
                <w:p w:rsidR="00FD6334" w:rsidRDefault="002C33CF" w:rsidP="00D6386B">
                  <w:pPr>
                    <w:rPr>
                      <w:color w:val="auto"/>
                    </w:rPr>
                  </w:pPr>
                  <w:r>
                    <w:rPr>
                      <w:color w:val="auto"/>
                    </w:rPr>
                    <w:t xml:space="preserve">Alternativ können bei diesem Versuch auch andere Lebensmittel wie </w:t>
                  </w:r>
                  <w:proofErr w:type="spellStart"/>
                  <w:r>
                    <w:rPr>
                      <w:color w:val="auto"/>
                    </w:rPr>
                    <w:t>z.B</w:t>
                  </w:r>
                  <w:proofErr w:type="spellEnd"/>
                  <w:r>
                    <w:rPr>
                      <w:color w:val="auto"/>
                    </w:rPr>
                    <w:t xml:space="preserve"> Bananen, Gurken, Joghurt, Milch oder Eier untersucht werden. Anschließend kann ein Bezug zur Biologie hergestellt werden, wo Enzyme in diesen Klassenstufen auch als Hilfsstoffe für Stoffwechselprozesse thematisiert werden. </w:t>
                  </w:r>
                </w:p>
                <w:p w:rsidR="002C33CF" w:rsidRPr="00792071" w:rsidRDefault="002C33CF" w:rsidP="00D6386B">
                  <w:pPr>
                    <w:rPr>
                      <w:color w:val="auto"/>
                    </w:rPr>
                  </w:pPr>
                  <w:r>
                    <w:rPr>
                      <w:color w:val="auto"/>
                    </w:rPr>
                    <w:t xml:space="preserve">Der Versuch </w:t>
                  </w:r>
                  <w:r w:rsidR="002F4CA4">
                    <w:rPr>
                      <w:color w:val="auto"/>
                    </w:rPr>
                    <w:t xml:space="preserve">ist </w:t>
                  </w:r>
                  <w:r w:rsidR="00FD6334">
                    <w:rPr>
                      <w:color w:val="auto"/>
                    </w:rPr>
                    <w:t>effektvoller mit 10 %</w:t>
                  </w:r>
                  <w:proofErr w:type="spellStart"/>
                  <w:r w:rsidR="00FD6334">
                    <w:rPr>
                      <w:color w:val="auto"/>
                    </w:rPr>
                    <w:t>iger</w:t>
                  </w:r>
                  <w:proofErr w:type="spellEnd"/>
                  <w:r w:rsidR="00FD6334">
                    <w:rPr>
                      <w:color w:val="auto"/>
                    </w:rPr>
                    <w:t xml:space="preserve"> </w:t>
                  </w:r>
                  <w:proofErr w:type="spellStart"/>
                  <w:r w:rsidR="00FD6334">
                    <w:rPr>
                      <w:color w:val="auto"/>
                    </w:rPr>
                    <w:t>Wasserstoffperoxidlösung</w:t>
                  </w:r>
                  <w:proofErr w:type="spellEnd"/>
                  <w:r w:rsidR="00FD6334">
                    <w:rPr>
                      <w:color w:val="auto"/>
                    </w:rPr>
                    <w:t>. Im Schülerversuch sollte jedoch auf die geringer konzentrierte zurückgegriffen werden.</w:t>
                  </w:r>
                </w:p>
              </w:txbxContent>
            </v:textbox>
            <w10:wrap type="none"/>
            <w10:anchorlock/>
          </v:shape>
        </w:pict>
      </w:r>
    </w:p>
    <w:p w:rsidR="00843EB4" w:rsidRPr="0030310C" w:rsidRDefault="00843EB4" w:rsidP="0030310C">
      <w:pPr>
        <w:ind w:left="1980" w:hanging="1980"/>
        <w:rPr>
          <w:rFonts w:asciiTheme="majorHAnsi" w:hAnsiTheme="majorHAnsi"/>
        </w:rPr>
        <w:sectPr w:rsidR="00843EB4" w:rsidRPr="0030310C" w:rsidSect="002C33CF">
          <w:headerReference w:type="default" r:id="rId25"/>
          <w:type w:val="continuous"/>
          <w:pgSz w:w="11906" w:h="16838"/>
          <w:pgMar w:top="1417" w:right="1417" w:bottom="709" w:left="1417" w:header="708" w:footer="708" w:gutter="0"/>
          <w:pgNumType w:start="1"/>
          <w:cols w:space="708"/>
          <w:docGrid w:linePitch="360"/>
        </w:sectPr>
      </w:pPr>
    </w:p>
    <w:p w:rsidR="00C95CA1" w:rsidRPr="003C4AD3" w:rsidRDefault="004F25A7" w:rsidP="00C95CA1">
      <w:pPr>
        <w:rPr>
          <w:b/>
          <w:sz w:val="24"/>
          <w:szCs w:val="24"/>
        </w:rPr>
      </w:pPr>
      <w:r>
        <w:rPr>
          <w:b/>
          <w:noProof/>
          <w:sz w:val="24"/>
          <w:szCs w:val="24"/>
          <w:lang w:eastAsia="de-DE"/>
        </w:rPr>
        <w:lastRenderedPageBreak/>
        <w:t>Schneller ans Ziel</w:t>
      </w:r>
      <w:r w:rsidR="00C95CA1" w:rsidRPr="003C4AD3">
        <w:rPr>
          <w:b/>
          <w:noProof/>
          <w:sz w:val="24"/>
          <w:szCs w:val="24"/>
          <w:lang w:eastAsia="de-DE"/>
        </w:rPr>
        <w:t xml:space="preserve"> – </w:t>
      </w:r>
      <w:r>
        <w:rPr>
          <w:b/>
          <w:noProof/>
          <w:sz w:val="24"/>
          <w:szCs w:val="24"/>
          <w:lang w:eastAsia="de-DE"/>
        </w:rPr>
        <w:t xml:space="preserve">Katalytische Zersetzung von </w:t>
      </w:r>
      <w:r w:rsidR="00AA5BB8">
        <w:rPr>
          <w:b/>
          <w:noProof/>
          <w:sz w:val="24"/>
          <w:szCs w:val="24"/>
          <w:lang w:eastAsia="de-DE"/>
        </w:rPr>
        <w:t>Wasserstoffperoxid</w:t>
      </w:r>
    </w:p>
    <w:p w:rsidR="00C95CA1" w:rsidRDefault="004F25A7" w:rsidP="004F25A7">
      <w:pPr>
        <w:pStyle w:val="KeinLeerraum"/>
        <w:spacing w:line="360" w:lineRule="auto"/>
      </w:pPr>
      <w:r>
        <w:t xml:space="preserve"> Wasserstoffperoxid wird wegen seiner Eigenschaften oft  als Reinigungs-, Desinfektions- oder Bleichmittel verwendet. Man setzt es zum Beispiel zum Bleichen von Haaren ein. </w:t>
      </w:r>
      <w:r w:rsidR="00AA5BB8">
        <w:t>Häufig wird</w:t>
      </w:r>
      <w:r>
        <w:t xml:space="preserve"> sehr </w:t>
      </w:r>
      <w:r w:rsidR="00AA5BB8">
        <w:t>hellblondes Haar</w:t>
      </w:r>
      <w:r>
        <w:t xml:space="preserve"> als „wasserstoffblond“ </w:t>
      </w:r>
      <w:r w:rsidR="00AA5BB8">
        <w:t>bezeichnet</w:t>
      </w:r>
      <w:r w:rsidR="0047122B">
        <w:t>,</w:t>
      </w:r>
      <w:r w:rsidR="00AA5BB8">
        <w:t xml:space="preserve"> wo man sich indirekt </w:t>
      </w:r>
      <w:r>
        <w:t xml:space="preserve">auf das verwendete </w:t>
      </w:r>
      <w:r w:rsidR="00AA5BB8">
        <w:t xml:space="preserve">Bleichmittel Wasserstoffperoxid bezieht. </w:t>
      </w:r>
    </w:p>
    <w:p w:rsidR="005416EC" w:rsidRDefault="005416EC" w:rsidP="00C95CA1">
      <w:pPr>
        <w:tabs>
          <w:tab w:val="left" w:pos="1701"/>
          <w:tab w:val="left" w:pos="1985"/>
        </w:tabs>
        <w:spacing w:after="0"/>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5416EC" w:rsidRPr="0000201B" w:rsidTr="002C33CF">
        <w:tc>
          <w:tcPr>
            <w:tcW w:w="9322" w:type="dxa"/>
            <w:gridSpan w:val="9"/>
            <w:tcBorders>
              <w:top w:val="single" w:sz="8" w:space="0" w:color="4F81BD"/>
              <w:left w:val="single" w:sz="8" w:space="0" w:color="4F81BD"/>
              <w:right w:val="single" w:sz="8" w:space="0" w:color="4F81BD"/>
            </w:tcBorders>
            <w:shd w:val="clear" w:color="auto" w:fill="4F81BD"/>
            <w:vAlign w:val="center"/>
          </w:tcPr>
          <w:p w:rsidR="005416EC" w:rsidRPr="0000201B" w:rsidRDefault="005416EC" w:rsidP="002C33CF">
            <w:pPr>
              <w:spacing w:after="0"/>
              <w:jc w:val="center"/>
              <w:rPr>
                <w:b/>
                <w:bCs/>
                <w:color w:val="FFFFFF"/>
              </w:rPr>
            </w:pPr>
            <w:r w:rsidRPr="0000201B">
              <w:rPr>
                <w:b/>
                <w:bCs/>
                <w:color w:val="FFFFFF"/>
              </w:rPr>
              <w:t>Gefahrenstoffe</w:t>
            </w:r>
          </w:p>
        </w:tc>
      </w:tr>
      <w:tr w:rsidR="005416EC" w:rsidRPr="009C5E28" w:rsidTr="002C33C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5416EC" w:rsidRPr="009C5E28" w:rsidRDefault="005416EC" w:rsidP="002C33CF">
            <w:pPr>
              <w:spacing w:after="0"/>
              <w:jc w:val="center"/>
              <w:rPr>
                <w:bCs/>
              </w:rPr>
            </w:pPr>
            <w:r>
              <w:rPr>
                <w:bCs/>
              </w:rPr>
              <w:t>Wasserstoffperoxid (w= 5%)</w:t>
            </w:r>
          </w:p>
        </w:tc>
        <w:tc>
          <w:tcPr>
            <w:tcW w:w="3177" w:type="dxa"/>
            <w:gridSpan w:val="3"/>
            <w:tcBorders>
              <w:top w:val="single" w:sz="8" w:space="0" w:color="4F81BD"/>
              <w:bottom w:val="single" w:sz="8" w:space="0" w:color="4F81BD"/>
            </w:tcBorders>
            <w:shd w:val="clear" w:color="auto" w:fill="auto"/>
            <w:vAlign w:val="center"/>
          </w:tcPr>
          <w:p w:rsidR="005416EC" w:rsidRPr="009C5E28" w:rsidRDefault="005416EC" w:rsidP="002C33CF">
            <w:pPr>
              <w:spacing w:after="0"/>
              <w:jc w:val="center"/>
            </w:pPr>
            <w:r w:rsidRPr="009C5E28">
              <w:rPr>
                <w:color w:val="auto"/>
                <w:sz w:val="20"/>
              </w:rPr>
              <w:t xml:space="preserve">H: </w:t>
            </w:r>
            <w:r>
              <w:rPr>
                <w:color w:val="auto"/>
                <w:sz w:val="20"/>
              </w:rPr>
              <w:t>302, 318</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416EC" w:rsidRPr="009C5E28" w:rsidRDefault="005416EC" w:rsidP="002C33CF">
            <w:pPr>
              <w:spacing w:after="0"/>
              <w:jc w:val="center"/>
            </w:pPr>
            <w:r w:rsidRPr="009C5E28">
              <w:rPr>
                <w:color w:val="auto"/>
                <w:sz w:val="20"/>
              </w:rPr>
              <w:t xml:space="preserve">P: </w:t>
            </w:r>
            <w:r>
              <w:rPr>
                <w:color w:val="auto"/>
                <w:sz w:val="20"/>
              </w:rPr>
              <w:t>280, 305+351+338, 313</w:t>
            </w:r>
          </w:p>
        </w:tc>
      </w:tr>
      <w:tr w:rsidR="005416EC" w:rsidRPr="009C5E28" w:rsidTr="002C33C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5416EC" w:rsidRDefault="005416EC" w:rsidP="002C33CF">
            <w:pPr>
              <w:spacing w:after="0"/>
              <w:jc w:val="center"/>
              <w:rPr>
                <w:bCs/>
              </w:rPr>
            </w:pPr>
            <w:r>
              <w:rPr>
                <w:bCs/>
              </w:rPr>
              <w:t>Mangandioxid</w:t>
            </w:r>
          </w:p>
        </w:tc>
        <w:tc>
          <w:tcPr>
            <w:tcW w:w="3177" w:type="dxa"/>
            <w:gridSpan w:val="3"/>
            <w:tcBorders>
              <w:top w:val="single" w:sz="8" w:space="0" w:color="4F81BD"/>
              <w:bottom w:val="single" w:sz="8" w:space="0" w:color="4F81BD"/>
            </w:tcBorders>
            <w:shd w:val="clear" w:color="auto" w:fill="auto"/>
            <w:vAlign w:val="center"/>
          </w:tcPr>
          <w:p w:rsidR="005416EC" w:rsidRPr="009C5E28" w:rsidRDefault="005416EC" w:rsidP="002C33CF">
            <w:pPr>
              <w:spacing w:after="0"/>
              <w:jc w:val="center"/>
              <w:rPr>
                <w:color w:val="auto"/>
                <w:sz w:val="20"/>
              </w:rPr>
            </w:pPr>
            <w:r>
              <w:rPr>
                <w:color w:val="auto"/>
                <w:sz w:val="20"/>
              </w:rPr>
              <w:t>H: 272, 302+332</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416EC" w:rsidRPr="009C5E28" w:rsidRDefault="005416EC" w:rsidP="002C33CF">
            <w:pPr>
              <w:spacing w:after="0"/>
              <w:jc w:val="center"/>
              <w:rPr>
                <w:color w:val="auto"/>
                <w:sz w:val="20"/>
              </w:rPr>
            </w:pPr>
            <w:r>
              <w:rPr>
                <w:color w:val="auto"/>
                <w:sz w:val="20"/>
              </w:rPr>
              <w:t>P: 221</w:t>
            </w:r>
          </w:p>
        </w:tc>
      </w:tr>
      <w:tr w:rsidR="005416EC" w:rsidRPr="009C5E28" w:rsidTr="002C33CF">
        <w:tc>
          <w:tcPr>
            <w:tcW w:w="1009" w:type="dxa"/>
            <w:tcBorders>
              <w:top w:val="single" w:sz="8" w:space="0" w:color="4F81BD"/>
              <w:left w:val="single" w:sz="8" w:space="0" w:color="4F81BD"/>
              <w:bottom w:val="single" w:sz="8" w:space="0" w:color="4F81BD"/>
            </w:tcBorders>
            <w:shd w:val="clear" w:color="auto" w:fill="auto"/>
            <w:vAlign w:val="center"/>
          </w:tcPr>
          <w:p w:rsidR="005416EC" w:rsidRPr="009C5E28" w:rsidRDefault="005416EC" w:rsidP="002C33CF">
            <w:pPr>
              <w:spacing w:after="0"/>
              <w:jc w:val="center"/>
              <w:rPr>
                <w:b/>
                <w:bCs/>
              </w:rPr>
            </w:pPr>
            <w:r>
              <w:rPr>
                <w:b/>
                <w:noProof/>
                <w:lang w:eastAsia="de-DE"/>
              </w:rPr>
              <w:drawing>
                <wp:inline distT="0" distB="0" distL="0" distR="0">
                  <wp:extent cx="504190" cy="504190"/>
                  <wp:effectExtent l="19050" t="0" r="0" b="0"/>
                  <wp:docPr id="26"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4"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416EC" w:rsidRPr="009C5E28" w:rsidRDefault="005416EC" w:rsidP="002C33CF">
            <w:pPr>
              <w:spacing w:after="0"/>
              <w:jc w:val="center"/>
            </w:pPr>
            <w:r>
              <w:rPr>
                <w:noProof/>
                <w:lang w:eastAsia="de-DE"/>
              </w:rPr>
              <w:drawing>
                <wp:inline distT="0" distB="0" distL="0" distR="0">
                  <wp:extent cx="504190" cy="504190"/>
                  <wp:effectExtent l="19050" t="0" r="0" b="0"/>
                  <wp:docPr id="27"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5"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416EC" w:rsidRPr="009C5E28" w:rsidRDefault="005416EC" w:rsidP="002C33CF">
            <w:pPr>
              <w:spacing w:after="0"/>
              <w:jc w:val="center"/>
            </w:pPr>
            <w:r>
              <w:rPr>
                <w:noProof/>
                <w:lang w:eastAsia="de-DE"/>
              </w:rPr>
              <w:drawing>
                <wp:inline distT="0" distB="0" distL="0" distR="0">
                  <wp:extent cx="504190" cy="504190"/>
                  <wp:effectExtent l="19050" t="0" r="0" b="0"/>
                  <wp:docPr id="2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6"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416EC" w:rsidRPr="009C5E28" w:rsidRDefault="005416EC" w:rsidP="002C33CF">
            <w:pPr>
              <w:spacing w:after="0"/>
              <w:jc w:val="center"/>
            </w:pPr>
            <w:r>
              <w:rPr>
                <w:noProof/>
                <w:lang w:eastAsia="de-DE"/>
              </w:rPr>
              <w:drawing>
                <wp:inline distT="0" distB="0" distL="0" distR="0">
                  <wp:extent cx="504190" cy="504190"/>
                  <wp:effectExtent l="0" t="0" r="0" b="0"/>
                  <wp:docPr id="30"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5416EC" w:rsidRPr="009C5E28" w:rsidRDefault="005416EC" w:rsidP="002C33CF">
            <w:pPr>
              <w:spacing w:after="0"/>
              <w:jc w:val="center"/>
            </w:pPr>
            <w:r>
              <w:rPr>
                <w:noProof/>
                <w:lang w:eastAsia="de-DE"/>
              </w:rPr>
              <w:drawing>
                <wp:inline distT="0" distB="0" distL="0" distR="0">
                  <wp:extent cx="504190" cy="504190"/>
                  <wp:effectExtent l="0" t="0" r="0" b="0"/>
                  <wp:docPr id="45"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5416EC" w:rsidRPr="009C5E28" w:rsidRDefault="005416EC" w:rsidP="002C33CF">
            <w:pPr>
              <w:spacing w:after="0"/>
              <w:jc w:val="center"/>
            </w:pPr>
            <w:r>
              <w:rPr>
                <w:noProof/>
                <w:lang w:eastAsia="de-DE"/>
              </w:rPr>
              <w:drawing>
                <wp:inline distT="0" distB="0" distL="0" distR="0">
                  <wp:extent cx="504190" cy="504190"/>
                  <wp:effectExtent l="0" t="0" r="0" b="0"/>
                  <wp:docPr id="47"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5416EC" w:rsidRPr="009C5E28" w:rsidRDefault="005416EC" w:rsidP="002C33CF">
            <w:pPr>
              <w:spacing w:after="0"/>
              <w:jc w:val="center"/>
            </w:pPr>
            <w:r>
              <w:rPr>
                <w:noProof/>
                <w:lang w:eastAsia="de-DE"/>
              </w:rPr>
              <w:drawing>
                <wp:inline distT="0" distB="0" distL="0" distR="0">
                  <wp:extent cx="504190" cy="504190"/>
                  <wp:effectExtent l="0" t="0" r="0" b="0"/>
                  <wp:docPr id="48"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416EC" w:rsidRPr="009C5E28" w:rsidRDefault="005416EC" w:rsidP="002C33CF">
            <w:pPr>
              <w:spacing w:after="0"/>
              <w:jc w:val="center"/>
            </w:pPr>
            <w:r>
              <w:rPr>
                <w:noProof/>
                <w:lang w:eastAsia="de-DE"/>
              </w:rPr>
              <w:drawing>
                <wp:inline distT="0" distB="0" distL="0" distR="0">
                  <wp:extent cx="511175" cy="511175"/>
                  <wp:effectExtent l="0" t="0" r="0" b="0"/>
                  <wp:docPr id="49"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5416EC" w:rsidRPr="009C5E28" w:rsidRDefault="005416EC" w:rsidP="002C33CF">
            <w:pPr>
              <w:spacing w:after="0"/>
              <w:jc w:val="center"/>
            </w:pPr>
            <w:r>
              <w:rPr>
                <w:noProof/>
                <w:lang w:eastAsia="de-DE"/>
              </w:rPr>
              <w:drawing>
                <wp:inline distT="0" distB="0" distL="0" distR="0">
                  <wp:extent cx="504190" cy="504190"/>
                  <wp:effectExtent l="0" t="0" r="0" b="0"/>
                  <wp:docPr id="50"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5416EC" w:rsidRDefault="004440CE" w:rsidP="005416EC">
      <w:pPr>
        <w:tabs>
          <w:tab w:val="left" w:pos="1701"/>
          <w:tab w:val="left" w:pos="1985"/>
          <w:tab w:val="left" w:pos="7485"/>
        </w:tabs>
        <w:ind w:left="1980" w:hanging="1980"/>
        <w:rPr>
          <w:b/>
        </w:rPr>
      </w:pPr>
      <w:r>
        <w:rPr>
          <w:b/>
          <w:noProof/>
          <w:lang w:eastAsia="de-DE"/>
        </w:rPr>
        <w:pict>
          <v:rect id="_x0000_s1066" style="position:absolute;left:0;text-align:left;margin-left:-5.75pt;margin-top:16.3pt;width:467.4pt;height:54.6pt;z-index:251720704;mso-position-horizontal-relative:text;mso-position-vertical-relative:text" filled="f" strokecolor="red" strokeweight="1.5pt"/>
        </w:pict>
      </w:r>
    </w:p>
    <w:p w:rsidR="005416EC" w:rsidRDefault="005416EC" w:rsidP="00FD6334">
      <w:pPr>
        <w:tabs>
          <w:tab w:val="left" w:pos="1701"/>
          <w:tab w:val="left" w:pos="1985"/>
          <w:tab w:val="left" w:pos="7485"/>
        </w:tabs>
        <w:ind w:left="1980" w:hanging="1980"/>
        <w:rPr>
          <w:b/>
        </w:rPr>
      </w:pPr>
      <w:r>
        <w:rPr>
          <w:b/>
        </w:rPr>
        <w:t xml:space="preserve"> ACHTUNG:</w:t>
      </w:r>
      <w:r w:rsidR="00FD6334">
        <w:rPr>
          <w:b/>
        </w:rPr>
        <w:tab/>
      </w:r>
      <w:r w:rsidR="00FD6334">
        <w:rPr>
          <w:b/>
        </w:rPr>
        <w:tab/>
      </w:r>
      <w:r w:rsidRPr="00FD6334">
        <w:rPr>
          <w:b/>
        </w:rPr>
        <w:t>Wasserstoffperoxid darf nicht mit d</w:t>
      </w:r>
      <w:r w:rsidR="00FD6334" w:rsidRPr="00FD6334">
        <w:rPr>
          <w:b/>
        </w:rPr>
        <w:t xml:space="preserve">er Haut in Berührung kommen. Es sollten </w:t>
      </w:r>
      <w:r w:rsidRPr="00FD6334">
        <w:rPr>
          <w:b/>
        </w:rPr>
        <w:t>Handschuhe getragen werden!</w:t>
      </w:r>
    </w:p>
    <w:p w:rsidR="005416EC" w:rsidRPr="005416EC" w:rsidRDefault="005416EC" w:rsidP="005416EC">
      <w:pPr>
        <w:tabs>
          <w:tab w:val="left" w:pos="1701"/>
          <w:tab w:val="left" w:pos="1985"/>
          <w:tab w:val="left" w:pos="7485"/>
        </w:tabs>
        <w:ind w:left="1980" w:hanging="1980"/>
        <w:rPr>
          <w:b/>
        </w:rPr>
      </w:pPr>
    </w:p>
    <w:p w:rsidR="00C95CA1" w:rsidRDefault="00C95CA1" w:rsidP="0047122B">
      <w:pPr>
        <w:pStyle w:val="KeinLeerraum"/>
        <w:spacing w:line="360" w:lineRule="auto"/>
        <w:ind w:left="1980" w:hanging="1980"/>
      </w:pPr>
      <w:r>
        <w:t>Materialien:</w:t>
      </w:r>
      <w:r w:rsidR="00FD6334">
        <w:t xml:space="preserve"> </w:t>
      </w:r>
      <w:r w:rsidR="00FD6334">
        <w:tab/>
      </w:r>
      <w:r w:rsidR="00B86264">
        <w:t>Reagenzglasständer</w:t>
      </w:r>
      <w:r w:rsidR="00FD6334">
        <w:t xml:space="preserve">, zwei Reagenzgläser, Holzspan, </w:t>
      </w:r>
      <w:r w:rsidR="00B86264">
        <w:t>Spatel,</w:t>
      </w:r>
      <w:r w:rsidR="00FD6334">
        <w:t xml:space="preserve"> Einmalhandschuhe, </w:t>
      </w:r>
      <w:r w:rsidR="00B86264">
        <w:t>Tropfpipette</w:t>
      </w:r>
    </w:p>
    <w:p w:rsidR="00C95CA1" w:rsidRDefault="00C95CA1" w:rsidP="00C95CA1">
      <w:pPr>
        <w:tabs>
          <w:tab w:val="left" w:pos="1701"/>
          <w:tab w:val="left" w:pos="1985"/>
        </w:tabs>
        <w:ind w:left="1980" w:hanging="1980"/>
      </w:pPr>
      <w:r>
        <w:t>Chemikalien:</w:t>
      </w:r>
      <w:r>
        <w:tab/>
      </w:r>
      <w:r w:rsidR="0047122B">
        <w:tab/>
      </w:r>
      <w:r w:rsidR="00B86264">
        <w:t>Wasserstoffperoxid (w= 5%), Mangandioxid (Braunstein)</w:t>
      </w:r>
      <w:r>
        <w:t xml:space="preserve"> </w:t>
      </w:r>
    </w:p>
    <w:p w:rsidR="005416EC" w:rsidRDefault="004440CE" w:rsidP="005416EC">
      <w:pPr>
        <w:tabs>
          <w:tab w:val="left" w:pos="1701"/>
          <w:tab w:val="left" w:pos="1985"/>
        </w:tabs>
        <w:ind w:left="1980" w:hanging="1980"/>
      </w:pPr>
      <w:r>
        <w:rPr>
          <w:noProof/>
        </w:rPr>
        <w:pict>
          <v:rect id="Rechteck 6" o:spid="_x0000_s1036" style="position:absolute;left:0;text-align:left;margin-left:-5.75pt;margin-top:15.05pt;width:467.4pt;height:187.1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" strokecolor="#4f81bd" strokeweight="1pt">
            <v:stroke dashstyle="dash"/>
            <v:shadow color="#868686"/>
          </v:rect>
        </w:pict>
      </w:r>
    </w:p>
    <w:p w:rsidR="00C95CA1" w:rsidRDefault="005416EC" w:rsidP="005416EC">
      <w:pPr>
        <w:tabs>
          <w:tab w:val="left" w:pos="1701"/>
          <w:tab w:val="left" w:pos="1985"/>
        </w:tabs>
        <w:ind w:left="1980" w:hanging="1980"/>
      </w:pPr>
      <w:r>
        <w:t xml:space="preserve">Durchführung </w:t>
      </w:r>
      <w:r w:rsidR="00C95CA1">
        <w:t xml:space="preserve">: </w:t>
      </w:r>
      <w:r w:rsidR="00C95CA1">
        <w:tab/>
      </w:r>
      <w:r w:rsidR="00C95CA1">
        <w:tab/>
      </w:r>
      <w:r w:rsidR="00C95CA1">
        <w:tab/>
      </w:r>
      <w:r>
        <w:t>Die beiden Reagenzgläser werden mit Hilfe einer Tropf</w:t>
      </w:r>
      <w:r w:rsidR="00FD6334">
        <w:t>pipette circa 2-3 cm hoch mit 5</w:t>
      </w:r>
      <w:r>
        <w:t xml:space="preserve">%iger Wasserstoffperoxidlösung gefüllt. In eines der beiden Reagenzgläser wird eine </w:t>
      </w:r>
      <w:r w:rsidR="0047122B">
        <w:t>Spatelspitze Mangandioxid hinzu</w:t>
      </w:r>
      <w:r>
        <w:t>gegeben. Die Glimmspanprobe wird bei beiden Reagenzgläsern durchgeführt.</w:t>
      </w:r>
    </w:p>
    <w:p w:rsidR="00C95CA1" w:rsidRDefault="004440CE" w:rsidP="00C95CA1">
      <w:pPr>
        <w:tabs>
          <w:tab w:val="left" w:pos="1701"/>
          <w:tab w:val="left" w:pos="1985"/>
        </w:tabs>
        <w:ind w:left="1980" w:hanging="1980"/>
      </w:pPr>
      <w:r>
        <w:rPr>
          <w:noProof/>
          <w:lang w:eastAsia="de-DE"/>
        </w:rPr>
        <w:pict>
          <v:shape id="_x0000_s1031" type="#_x0000_t32" style="position:absolute;left:0;text-align:left;margin-left:99.4pt;margin-top:8.65pt;width:354.75pt;height:0;z-index:251664384" o:connectortype="straight"/>
        </w:pict>
      </w:r>
      <w:r w:rsidR="005416EC">
        <w:t xml:space="preserve">Beobachtung </w:t>
      </w:r>
      <w:r w:rsidR="00C95CA1">
        <w:t>:</w:t>
      </w:r>
      <w:r w:rsidR="00C95CA1">
        <w:tab/>
      </w:r>
      <w:r w:rsidR="00C95CA1">
        <w:tab/>
      </w:r>
      <w:r w:rsidR="00C95CA1">
        <w:tab/>
      </w:r>
    </w:p>
    <w:p w:rsidR="00C95CA1" w:rsidRDefault="004440CE" w:rsidP="005416EC">
      <w:pPr>
        <w:tabs>
          <w:tab w:val="left" w:pos="1701"/>
          <w:tab w:val="left" w:pos="5983"/>
        </w:tabs>
        <w:ind w:left="1980" w:hanging="1980"/>
      </w:pPr>
      <w:r>
        <w:rPr>
          <w:noProof/>
          <w:lang w:eastAsia="de-DE"/>
        </w:rPr>
        <w:pict>
          <v:shape id="_x0000_s1032" type="#_x0000_t32" style="position:absolute;left:0;text-align:left;margin-left:99.4pt;margin-top:5.3pt;width:354.75pt;height:0;z-index:251665408" o:connectortype="straight"/>
        </w:pict>
      </w:r>
      <w:r w:rsidR="00C95CA1">
        <w:tab/>
      </w:r>
      <w:r w:rsidR="005416EC">
        <w:tab/>
      </w:r>
      <w:r w:rsidR="005416EC">
        <w:tab/>
      </w:r>
    </w:p>
    <w:p w:rsidR="00C95CA1" w:rsidRDefault="004440CE" w:rsidP="005416EC">
      <w:pPr>
        <w:tabs>
          <w:tab w:val="left" w:pos="1701"/>
          <w:tab w:val="left" w:pos="1985"/>
        </w:tabs>
        <w:ind w:left="1980" w:hanging="1980"/>
      </w:pPr>
      <w:r>
        <w:rPr>
          <w:noProof/>
          <w:lang w:eastAsia="de-DE"/>
        </w:rPr>
        <w:pict>
          <v:shape id="_x0000_s1034" type="#_x0000_t32" style="position:absolute;left:0;text-align:left;margin-left:99.4pt;margin-top:4pt;width:354.75pt;height:0;z-index:251667456" o:connectortype="straight"/>
        </w:pict>
      </w:r>
    </w:p>
    <w:p w:rsidR="005416EC" w:rsidRDefault="005416EC" w:rsidP="005416EC">
      <w:pPr>
        <w:tabs>
          <w:tab w:val="left" w:pos="1701"/>
          <w:tab w:val="left" w:pos="1985"/>
        </w:tabs>
        <w:ind w:left="1980" w:hanging="1980"/>
      </w:pPr>
    </w:p>
    <w:p w:rsidR="005416EC" w:rsidRDefault="005416EC" w:rsidP="005416EC">
      <w:pPr>
        <w:tabs>
          <w:tab w:val="left" w:pos="1701"/>
          <w:tab w:val="left" w:pos="1985"/>
        </w:tabs>
        <w:ind w:left="1980" w:hanging="1980"/>
      </w:pPr>
    </w:p>
    <w:p w:rsidR="005416EC" w:rsidRDefault="005416EC" w:rsidP="005416EC">
      <w:pPr>
        <w:tabs>
          <w:tab w:val="left" w:pos="1701"/>
          <w:tab w:val="left" w:pos="1985"/>
        </w:tabs>
        <w:ind w:left="1980" w:hanging="1980"/>
      </w:pPr>
    </w:p>
    <w:p w:rsidR="005416EC" w:rsidRPr="008247FC" w:rsidRDefault="005416EC" w:rsidP="005416EC">
      <w:pPr>
        <w:tabs>
          <w:tab w:val="left" w:pos="1701"/>
          <w:tab w:val="left" w:pos="1985"/>
        </w:tabs>
        <w:ind w:left="1980" w:hanging="1980"/>
      </w:pPr>
    </w:p>
    <w:p w:rsidR="00C95CA1" w:rsidRPr="00F706FE" w:rsidRDefault="00C95CA1" w:rsidP="00C95CA1">
      <w:pPr>
        <w:rPr>
          <w:b/>
          <w:sz w:val="28"/>
        </w:rPr>
      </w:pPr>
      <w:r w:rsidRPr="00F706FE">
        <w:rPr>
          <w:b/>
          <w:sz w:val="28"/>
        </w:rPr>
        <w:lastRenderedPageBreak/>
        <w:t>Auswertung:</w:t>
      </w:r>
    </w:p>
    <w:p w:rsidR="00C95CA1" w:rsidRDefault="00C95CA1" w:rsidP="00C95CA1">
      <w:r w:rsidRPr="0049087A">
        <w:rPr>
          <w:b/>
        </w:rPr>
        <w:t>Aufgabe 1</w:t>
      </w:r>
      <w:r>
        <w:t xml:space="preserve"> – </w:t>
      </w:r>
      <w:r w:rsidR="006C4526">
        <w:t>Zeichne ein Energiediagramm</w:t>
      </w:r>
      <w:r w:rsidR="0047122B">
        <w:t>,</w:t>
      </w:r>
      <w:r>
        <w:t xml:space="preserve"> </w:t>
      </w:r>
      <w:r w:rsidR="006C4526">
        <w:t>in das du den V</w:t>
      </w:r>
      <w:r w:rsidR="00CD031D">
        <w:t>erlauf einer nicht-</w:t>
      </w:r>
      <w:r w:rsidR="006C4526">
        <w:t>katalysierten und einer katalysierten Reaktion einträgst</w:t>
      </w:r>
      <w:r w:rsidR="00CD031D">
        <w:t xml:space="preserve"> und beschrifte das Diagramm. Benutze die folgenden Begriffe: Reaktionsenergie, Aktivierungsenergie</w:t>
      </w:r>
      <w:r w:rsidR="00000A04">
        <w:t xml:space="preserve"> mit Katalysator</w:t>
      </w:r>
      <w:r w:rsidR="00CD031D">
        <w:t>,</w:t>
      </w:r>
      <w:r w:rsidR="00000A04">
        <w:t xml:space="preserve"> Aktivierungsenergie ohne Katalysator,</w:t>
      </w:r>
      <w:r w:rsidR="00CD031D">
        <w:t xml:space="preserve"> Edukte, Produkte </w:t>
      </w:r>
    </w:p>
    <w:p w:rsidR="00AA5BB8" w:rsidRDefault="00AA5BB8" w:rsidP="00C95CA1"/>
    <w:p w:rsidR="00AA5BB8" w:rsidRDefault="00AA5BB8" w:rsidP="00C95CA1"/>
    <w:p w:rsidR="00AA5BB8" w:rsidRDefault="00AA5BB8" w:rsidP="00C95CA1"/>
    <w:p w:rsidR="00AA5BB8" w:rsidRDefault="00AA5BB8" w:rsidP="00C95CA1"/>
    <w:p w:rsidR="00C95CA1" w:rsidRDefault="00C95CA1" w:rsidP="00C95CA1">
      <w:pPr>
        <w:tabs>
          <w:tab w:val="left" w:pos="1418"/>
          <w:tab w:val="left" w:pos="1701"/>
        </w:tabs>
      </w:pPr>
      <w:r w:rsidRPr="0049087A">
        <w:rPr>
          <w:b/>
        </w:rPr>
        <w:t xml:space="preserve">Aufgabe </w:t>
      </w:r>
      <w:r>
        <w:rPr>
          <w:b/>
        </w:rPr>
        <w:t>2</w:t>
      </w:r>
      <w:r>
        <w:t xml:space="preserve"> – Erkläre</w:t>
      </w:r>
      <w:r w:rsidR="0047122B">
        <w:t>,</w:t>
      </w:r>
      <w:r>
        <w:t xml:space="preserve"> </w:t>
      </w:r>
      <w:r w:rsidR="002B4244">
        <w:t>welche Wirkung der Katalysator Braunstein auf d</w:t>
      </w:r>
      <w:r w:rsidR="00793F07">
        <w:t xml:space="preserve">ie Wasserstoffperoxidlösung hat. Gehe dabei auch auf die Reaktionsprodukte </w:t>
      </w:r>
      <w:r w:rsidR="009A72AA">
        <w:t xml:space="preserve">und den Zustand des Katalysators nach der Reaktion </w:t>
      </w:r>
      <w:r w:rsidR="00793F07">
        <w:t>ein!</w:t>
      </w:r>
    </w:p>
    <w:p w:rsidR="00AA5BB8" w:rsidRDefault="004440CE" w:rsidP="00C95CA1">
      <w:pPr>
        <w:tabs>
          <w:tab w:val="left" w:pos="1418"/>
          <w:tab w:val="left" w:pos="1701"/>
        </w:tabs>
      </w:pPr>
      <w:r>
        <w:rPr>
          <w:noProof/>
          <w:lang w:eastAsia="de-DE"/>
        </w:rPr>
        <w:pict>
          <v:shape id="_x0000_s1073" type="#_x0000_t32" style="position:absolute;left:0;text-align:left;margin-left:3.45pt;margin-top:12.05pt;width:444.6pt;height:0;z-index:251726848" o:connectortype="straight"/>
        </w:pict>
      </w:r>
    </w:p>
    <w:p w:rsidR="00AA5BB8" w:rsidRDefault="004440CE" w:rsidP="00C95CA1">
      <w:pPr>
        <w:tabs>
          <w:tab w:val="left" w:pos="1418"/>
          <w:tab w:val="left" w:pos="1701"/>
        </w:tabs>
      </w:pPr>
      <w:r>
        <w:rPr>
          <w:noProof/>
          <w:lang w:eastAsia="de-DE"/>
        </w:rPr>
        <w:pict>
          <v:shape id="_x0000_s1074" type="#_x0000_t32" style="position:absolute;left:0;text-align:left;margin-left:3.45pt;margin-top:12.65pt;width:444.6pt;height:0;z-index:251727872" o:connectortype="straight"/>
        </w:pict>
      </w:r>
    </w:p>
    <w:p w:rsidR="00AA5BB8" w:rsidRDefault="004440CE" w:rsidP="00C95CA1">
      <w:pPr>
        <w:tabs>
          <w:tab w:val="left" w:pos="1418"/>
          <w:tab w:val="left" w:pos="1701"/>
        </w:tabs>
      </w:pPr>
      <w:r>
        <w:rPr>
          <w:noProof/>
          <w:lang w:eastAsia="de-DE"/>
        </w:rPr>
        <w:pict>
          <v:shape id="_x0000_s1075" type="#_x0000_t32" style="position:absolute;left:0;text-align:left;margin-left:3.45pt;margin-top:17.9pt;width:444.6pt;height:0;z-index:251728896" o:connectortype="straight"/>
        </w:pict>
      </w:r>
    </w:p>
    <w:p w:rsidR="00AA5BB8" w:rsidRDefault="00AA5BB8" w:rsidP="00C95CA1">
      <w:pPr>
        <w:tabs>
          <w:tab w:val="left" w:pos="1418"/>
          <w:tab w:val="left" w:pos="1701"/>
        </w:tabs>
      </w:pPr>
    </w:p>
    <w:p w:rsidR="00AA5BB8" w:rsidRDefault="00AA5BB8" w:rsidP="00C95CA1">
      <w:pPr>
        <w:tabs>
          <w:tab w:val="left" w:pos="1418"/>
          <w:tab w:val="left" w:pos="1701"/>
        </w:tabs>
      </w:pPr>
    </w:p>
    <w:p w:rsidR="002B4244" w:rsidRDefault="00C95CA1" w:rsidP="00C95CA1">
      <w:pPr>
        <w:tabs>
          <w:tab w:val="left" w:pos="1418"/>
          <w:tab w:val="left" w:pos="1701"/>
        </w:tabs>
      </w:pPr>
      <w:r w:rsidRPr="0049087A">
        <w:rPr>
          <w:b/>
        </w:rPr>
        <w:t xml:space="preserve">Aufgabe </w:t>
      </w:r>
      <w:r>
        <w:rPr>
          <w:b/>
        </w:rPr>
        <w:t>3</w:t>
      </w:r>
      <w:r>
        <w:t xml:space="preserve"> – Stelle </w:t>
      </w:r>
      <w:r w:rsidR="002B4244">
        <w:t xml:space="preserve">eine begründete Hypothese auf, welche Beobachtungen du machen könntest, wenn du das erste Reagenzglas, welches nur die Wasserstoffperoxidlösung enthält, </w:t>
      </w:r>
      <w:r w:rsidR="00540A53">
        <w:t xml:space="preserve">a) </w:t>
      </w:r>
      <w:r w:rsidR="002B4244">
        <w:t>mit einem</w:t>
      </w:r>
      <w:r w:rsidR="00540A53">
        <w:t xml:space="preserve"> Bunsenbrenner erwärmen würdest, b) du ein kleines Stück rohe Kartoffel hinein gibst</w:t>
      </w:r>
      <w:r w:rsidR="00865480">
        <w:t>.</w:t>
      </w:r>
      <w:r w:rsidR="00540A53">
        <w:t xml:space="preserve"> *</w:t>
      </w:r>
    </w:p>
    <w:p w:rsidR="002B4244" w:rsidRDefault="004440CE" w:rsidP="00C95CA1">
      <w:pPr>
        <w:tabs>
          <w:tab w:val="left" w:pos="1418"/>
          <w:tab w:val="left" w:pos="1701"/>
        </w:tabs>
      </w:pPr>
      <w:r>
        <w:rPr>
          <w:noProof/>
          <w:lang w:eastAsia="de-DE"/>
        </w:rPr>
        <w:pict>
          <v:shape id="_x0000_s1048" type="#_x0000_t32" style="position:absolute;left:0;text-align:left;margin-left:3.45pt;margin-top:16.1pt;width:444.6pt;height:.05pt;z-index:251702272" o:connectortype="straight"/>
        </w:pict>
      </w:r>
      <w:r w:rsidR="00540A53">
        <w:t>a)</w:t>
      </w:r>
    </w:p>
    <w:p w:rsidR="002B4244" w:rsidRPr="002B4244" w:rsidRDefault="004440CE" w:rsidP="002B4244">
      <w:r>
        <w:rPr>
          <w:noProof/>
          <w:lang w:eastAsia="de-DE"/>
        </w:rPr>
        <w:pict>
          <v:shape id="_x0000_s1051" type="#_x0000_t32" style="position:absolute;left:0;text-align:left;margin-left:3.45pt;margin-top:13.55pt;width:444.6pt;height:0;z-index:251705344" o:connectortype="straight"/>
        </w:pict>
      </w:r>
    </w:p>
    <w:p w:rsidR="002B4244" w:rsidRDefault="004440CE" w:rsidP="002B4244">
      <w:r>
        <w:rPr>
          <w:noProof/>
          <w:lang w:eastAsia="de-DE"/>
        </w:rPr>
        <w:pict>
          <v:shape id="_x0000_s1049" type="#_x0000_t32" style="position:absolute;left:0;text-align:left;margin-left:3.45pt;margin-top:13.95pt;width:444.6pt;height:0;z-index:251703296" o:connectortype="straight"/>
        </w:pict>
      </w:r>
      <w:r w:rsidR="00540A53">
        <w:t>b)</w:t>
      </w:r>
    </w:p>
    <w:p w:rsidR="00AA5BB8" w:rsidRDefault="004440CE" w:rsidP="002B4244">
      <w:r>
        <w:rPr>
          <w:noProof/>
          <w:lang w:eastAsia="de-DE"/>
        </w:rPr>
        <w:pict>
          <v:shape id="_x0000_s1050" type="#_x0000_t32" style="position:absolute;left:0;text-align:left;margin-left:3.45pt;margin-top:16.95pt;width:444.6pt;height:.05pt;z-index:251704320" o:connectortype="straight"/>
        </w:pict>
      </w:r>
    </w:p>
    <w:p w:rsidR="00AA5BB8" w:rsidRDefault="00AA5BB8" w:rsidP="002B4244"/>
    <w:p w:rsidR="00AA5BB8" w:rsidRDefault="00540A53" w:rsidP="002B4244">
      <w:r>
        <w:t>*Tipp: Eine rohe Kartoffel enthält Enzyme, welche auch als Biokatalysatoren bezeichnet werden.</w:t>
      </w:r>
    </w:p>
    <w:p w:rsidR="00C95CA1" w:rsidRDefault="00BE79F2" w:rsidP="00BE79F2">
      <w:pPr>
        <w:pStyle w:val="berschrift1"/>
      </w:pPr>
      <w:r>
        <w:br w:type="page"/>
      </w:r>
      <w:bookmarkStart w:id="6" w:name="_Toc427932146"/>
      <w:r w:rsidR="00C95CA1">
        <w:lastRenderedPageBreak/>
        <w:t>Didaktischer Kommentar zum Arbeitsblatt</w:t>
      </w:r>
      <w:bookmarkEnd w:id="6"/>
    </w:p>
    <w:p w:rsidR="00C95CA1" w:rsidRDefault="004440CE" w:rsidP="00C95CA1">
      <w:r>
        <w:rPr>
          <w:noProof/>
          <w:lang w:eastAsia="de-DE"/>
        </w:rPr>
        <w:pict>
          <v:shape id="_x0000_s1098" type="#_x0000_t202" style="position:absolute;left:0;text-align:left;margin-left:-4.45pt;margin-top:-87.6pt;width:319.8pt;height:20.6pt;z-index:251745280" stroked="f">
            <v:textbox>
              <w:txbxContent>
                <w:p w:rsidR="00CD5274" w:rsidRPr="00CD5274" w:rsidRDefault="00CD5274">
                  <w:pPr>
                    <w:rPr>
                      <w:color w:val="A6A6A6" w:themeColor="background1" w:themeShade="A6"/>
                    </w:rPr>
                  </w:pPr>
                  <w:r w:rsidRPr="00CD5274">
                    <w:rPr>
                      <w:color w:val="A6A6A6" w:themeColor="background1" w:themeShade="A6"/>
                    </w:rPr>
                    <w:t>5. Didaktischer Kommentar zum Arbeitsblatt</w:t>
                  </w:r>
                </w:p>
              </w:txbxContent>
            </v:textbox>
          </v:shape>
        </w:pict>
      </w:r>
      <w:r w:rsidR="00C95CA1">
        <w:t>Das Arbeitsblatt unterstützt die Erarbeitung des Versuches „</w:t>
      </w:r>
      <w:r w:rsidR="00793F07">
        <w:t>Katalytische Zersetzung von Wasserstoffperoxid</w:t>
      </w:r>
      <w:r w:rsidR="00C95CA1">
        <w:t>“. Dabei bezi</w:t>
      </w:r>
      <w:r w:rsidR="00793F07">
        <w:t>ehen sich insbesondere Aufgabe 2 und Aufgabe 3</w:t>
      </w:r>
      <w:r w:rsidR="00C95CA1">
        <w:t xml:space="preserve"> auf die Auswertung des durchgeführten Versuches und fördern das Verständnis </w:t>
      </w:r>
      <w:r w:rsidR="00793F07">
        <w:t>der dort ablaufenden Reaktion</w:t>
      </w:r>
      <w:r w:rsidR="00C95CA1">
        <w:t>. Der Versuch und das Arbei</w:t>
      </w:r>
      <w:r w:rsidR="00793F07">
        <w:t>tsblatt können zum Beispiel vor</w:t>
      </w:r>
      <w:r w:rsidR="00C95CA1">
        <w:t xml:space="preserve"> dem Versuch „</w:t>
      </w:r>
      <w:r w:rsidR="00793F07">
        <w:t>Biokatalyse“ von diesem Protokoll</w:t>
      </w:r>
      <w:r w:rsidR="00C95CA1">
        <w:t xml:space="preserve"> durchgeführt bzw. verwendet werden. Den SuS kann mit Hilfe des </w:t>
      </w:r>
      <w:r w:rsidR="00793F07">
        <w:t>E</w:t>
      </w:r>
      <w:r w:rsidR="00C95CA1">
        <w:t xml:space="preserve">xperiments </w:t>
      </w:r>
      <w:r w:rsidR="00793F07">
        <w:t>ein besserer Zugang zu den bei der B</w:t>
      </w:r>
      <w:r w:rsidR="009A72AA">
        <w:t>iokatalyse ablaufenden Enzymrea</w:t>
      </w:r>
      <w:r w:rsidR="00793F07">
        <w:t>ktion</w:t>
      </w:r>
      <w:r w:rsidR="009A72AA">
        <w:t>e</w:t>
      </w:r>
      <w:r w:rsidR="00793F07">
        <w:t xml:space="preserve">n </w:t>
      </w:r>
      <w:r w:rsidR="009A72AA">
        <w:t xml:space="preserve">vermittelt werden. </w:t>
      </w:r>
      <w:r w:rsidR="00C95CA1">
        <w:t xml:space="preserve">Zur Bearbeitung des Arbeitsblattes ist es notwendig, dass die SuS bereits Vorwissen über </w:t>
      </w:r>
      <w:r w:rsidR="009A72AA">
        <w:t xml:space="preserve">den Energiebegriff </w:t>
      </w:r>
      <w:r w:rsidR="00865480">
        <w:t xml:space="preserve">und den energetischen Verlauf chemischer Reaktionen </w:t>
      </w:r>
      <w:r w:rsidR="009A72AA">
        <w:t xml:space="preserve">besitzen. </w:t>
      </w:r>
      <w:r w:rsidR="00865480">
        <w:t xml:space="preserve">Es wird vorausgesetzt, ein Diagramm wie in Aufgabe 1 im vorangegangenem Unterricht bereits kurz thematisiert wurde. </w:t>
      </w:r>
      <w:r w:rsidR="009A72AA">
        <w:t>Im</w:t>
      </w:r>
      <w:r w:rsidR="00C95CA1">
        <w:t xml:space="preserve"> Verlauf der Unterrichtsstunde sollen die SuS nicht nur das ange</w:t>
      </w:r>
      <w:r w:rsidR="00865480">
        <w:t>leitete Experimentieren in Zweier</w:t>
      </w:r>
      <w:r w:rsidR="00C95CA1">
        <w:t>gruppen üben, sondern auch  den Versuch mithilfe des Arbeitsblattes auswerten sowie beobachtete Sachverhalte beschreiben und erklären können.</w:t>
      </w:r>
      <w:r w:rsidR="009A72AA">
        <w:t xml:space="preserve"> </w:t>
      </w:r>
      <w:r w:rsidR="00C95CA1">
        <w:t xml:space="preserve">In Aufgabe </w:t>
      </w:r>
      <w:r w:rsidR="009A72AA">
        <w:t>1 sollen die SuS lediglich ihr Wissen über die energetischen Aspekte einer katalysierten und einer nicht katalysierten Reaktion wiedergeben.</w:t>
      </w:r>
    </w:p>
    <w:p w:rsidR="00C95CA1" w:rsidRDefault="00C95CA1" w:rsidP="00C95CA1">
      <w:pPr>
        <w:pStyle w:val="berschrift2"/>
      </w:pPr>
      <w:bookmarkStart w:id="7" w:name="_Toc427932147"/>
      <w:r>
        <w:t>Erwartungshorizont (Kerncurriculum)</w:t>
      </w:r>
      <w:bookmarkEnd w:id="7"/>
    </w:p>
    <w:p w:rsidR="00C95CA1" w:rsidRPr="000419E4" w:rsidRDefault="00C95CA1" w:rsidP="00C95CA1">
      <w:r>
        <w:t>Im Folgenden soll der Bezug der Aufgaben zum Kerncurriculum aufgezeigt werden.</w:t>
      </w:r>
    </w:p>
    <w:p w:rsidR="00C95CA1" w:rsidRDefault="00C95CA1" w:rsidP="00C95CA1">
      <w:pPr>
        <w:tabs>
          <w:tab w:val="left" w:pos="2552"/>
        </w:tabs>
        <w:ind w:left="2550" w:hanging="2550"/>
      </w:pPr>
      <w:r>
        <w:t xml:space="preserve">Fachwissen: </w:t>
      </w:r>
      <w:r>
        <w:tab/>
      </w:r>
      <w:r>
        <w:tab/>
        <w:t xml:space="preserve">Die SuS </w:t>
      </w:r>
      <w:r w:rsidR="00540A53">
        <w:t>beschreiben die Wirkung eines Katalysators auf die Aktivierungsenergie</w:t>
      </w:r>
      <w:r>
        <w:t xml:space="preserve"> (Aufgabe 1+2)</w:t>
      </w:r>
    </w:p>
    <w:p w:rsidR="00C95CA1" w:rsidRDefault="0047122B" w:rsidP="00540A53">
      <w:pPr>
        <w:tabs>
          <w:tab w:val="left" w:pos="2552"/>
        </w:tabs>
        <w:ind w:left="2550" w:hanging="2550"/>
      </w:pPr>
      <w:r>
        <w:t>Erkenntnisgewinnung:</w:t>
      </w:r>
      <w:r>
        <w:tab/>
      </w:r>
      <w:r w:rsidR="00C95CA1">
        <w:t xml:space="preserve">Die SuS </w:t>
      </w:r>
      <w:r w:rsidR="00540A53">
        <w:t>erstellen Energiediagramme (Aufgabe 1</w:t>
      </w:r>
      <w:r w:rsidR="00C95CA1">
        <w:t>)</w:t>
      </w:r>
    </w:p>
    <w:p w:rsidR="00C95CA1" w:rsidRDefault="00C95CA1" w:rsidP="00C95CA1">
      <w:pPr>
        <w:tabs>
          <w:tab w:val="left" w:pos="2552"/>
        </w:tabs>
        <w:ind w:left="2550" w:hanging="2550"/>
      </w:pPr>
      <w:r>
        <w:t>Kommunikation:</w:t>
      </w:r>
      <w:r>
        <w:tab/>
        <w:t>Die SuS</w:t>
      </w:r>
      <w:r w:rsidR="00540A53">
        <w:t xml:space="preserve"> kommunizieren fachsprachlich unter Anwendung energetischer Begriffe (Aufgabe 1, 2 und 3</w:t>
      </w:r>
      <w:r>
        <w:t>)</w:t>
      </w:r>
    </w:p>
    <w:p w:rsidR="00C95CA1" w:rsidRDefault="00C95CA1" w:rsidP="00C95CA1">
      <w:pPr>
        <w:tabs>
          <w:tab w:val="left" w:pos="2552"/>
        </w:tabs>
        <w:ind w:left="2550" w:hanging="2550"/>
      </w:pPr>
      <w:r>
        <w:t xml:space="preserve">Bewertung:            </w:t>
      </w:r>
      <w:r w:rsidR="006763D7">
        <w:t xml:space="preserve">           </w:t>
      </w:r>
      <w:r w:rsidR="000237E4">
        <w:t xml:space="preserve">  </w:t>
      </w:r>
      <w:r w:rsidR="001D1B24">
        <w:t xml:space="preserve">     </w:t>
      </w:r>
      <w:r>
        <w:t xml:space="preserve">Die </w:t>
      </w:r>
      <w:proofErr w:type="spellStart"/>
      <w:r>
        <w:t>SuS</w:t>
      </w:r>
      <w:proofErr w:type="spellEnd"/>
      <w:r>
        <w:t xml:space="preserve"> </w:t>
      </w:r>
      <w:r w:rsidR="006763D7">
        <w:t>stellen Bezüge zur Biologie her (Aufgabe 3)</w:t>
      </w:r>
    </w:p>
    <w:p w:rsidR="00C95CA1" w:rsidRDefault="00C95CA1" w:rsidP="00C95CA1">
      <w:pPr>
        <w:tabs>
          <w:tab w:val="left" w:pos="2552"/>
        </w:tabs>
      </w:pPr>
      <w:r>
        <w:t xml:space="preserve">Das Lernziel von Aufgabe 1 ist das </w:t>
      </w:r>
      <w:r w:rsidR="009A72AA">
        <w:t>korrekte Zeichnen eines Energiediagramms, welches die unterschiedlichen Reaktionsverläufe von katalysierten und nicht katalysierten Reaktionen unter der Verwendung von Fach</w:t>
      </w:r>
      <w:r w:rsidR="00865480">
        <w:t>vokabular energetisch wiedergibt</w:t>
      </w:r>
      <w:r w:rsidR="009A72AA">
        <w:t>.</w:t>
      </w:r>
    </w:p>
    <w:p w:rsidR="00C95CA1" w:rsidRDefault="00C95CA1" w:rsidP="00C95CA1">
      <w:pPr>
        <w:tabs>
          <w:tab w:val="left" w:pos="2552"/>
        </w:tabs>
      </w:pPr>
      <w:r w:rsidRPr="00A24965">
        <w:t>In der Aufgab</w:t>
      </w:r>
      <w:r w:rsidR="009A72AA" w:rsidRPr="00A24965">
        <w:t>e 2 verknüpfen die SuS, die in der Beobachtung notierten Phänomene (z.B. positive Glimmspanprobe) mit dem Wissen über die Charakteristika eines Katalysators.</w:t>
      </w:r>
    </w:p>
    <w:p w:rsidR="00C95CA1" w:rsidRDefault="00C95CA1" w:rsidP="00C95CA1">
      <w:pPr>
        <w:tabs>
          <w:tab w:val="left" w:pos="2552"/>
        </w:tabs>
      </w:pPr>
      <w:r>
        <w:t>Be</w:t>
      </w:r>
      <w:r w:rsidR="00570242">
        <w:t>i Aufgabe 3 handelt es sich</w:t>
      </w:r>
      <w:r>
        <w:t xml:space="preserve"> um eine Transferaufgabe; das Ziel hierbei ist </w:t>
      </w:r>
      <w:r w:rsidR="00570242">
        <w:t>es ihr Wissen über Aktivierungsenergie und die Zerfallsreaktion von Wasserstoffperoxid anzuwenden und das Problem eines neuen Sachverhaltes zu lösen.</w:t>
      </w:r>
      <w:r w:rsidR="006763D7">
        <w:t xml:space="preserve"> Hinzu kommt, dass ein Bezug des Themas zur Biologie hergestellt werden soll.</w:t>
      </w:r>
      <w:r w:rsidR="00865480">
        <w:t xml:space="preserve"> </w:t>
      </w:r>
    </w:p>
    <w:p w:rsidR="00C95CA1" w:rsidRDefault="001D1B24" w:rsidP="00C95CA1">
      <w:pPr>
        <w:pStyle w:val="berschrift2"/>
      </w:pPr>
      <w:r>
        <w:rPr>
          <w:noProof/>
          <w:lang w:eastAsia="de-DE"/>
        </w:rPr>
        <w:lastRenderedPageBreak/>
        <w:pict>
          <v:shape id="_x0000_s1102" type="#_x0000_t202" style="position:absolute;left:0;text-align:left;margin-left:-3.85pt;margin-top:-44.25pt;width:319.8pt;height:20.6pt;z-index:251747328" stroked="f">
            <v:textbox>
              <w:txbxContent>
                <w:p w:rsidR="001D1B24" w:rsidRPr="00CD5274" w:rsidRDefault="001D1B24" w:rsidP="001D1B24">
                  <w:pPr>
                    <w:rPr>
                      <w:color w:val="A6A6A6" w:themeColor="background1" w:themeShade="A6"/>
                    </w:rPr>
                  </w:pPr>
                  <w:r w:rsidRPr="00CD5274">
                    <w:rPr>
                      <w:color w:val="A6A6A6" w:themeColor="background1" w:themeShade="A6"/>
                    </w:rPr>
                    <w:t>5. Didaktischer Kommentar zum Arbeitsblatt</w:t>
                  </w:r>
                </w:p>
              </w:txbxContent>
            </v:textbox>
          </v:shape>
        </w:pict>
      </w:r>
      <w:bookmarkStart w:id="8" w:name="_Toc427932148"/>
      <w:r w:rsidR="00C95CA1">
        <w:t>Erwartungshorizont (Inhaltlich)</w:t>
      </w:r>
      <w:bookmarkEnd w:id="8"/>
    </w:p>
    <w:p w:rsidR="0047122B" w:rsidRDefault="004440CE" w:rsidP="00C95CA1">
      <w:r w:rsidRPr="004440CE">
        <w:rPr>
          <w:b/>
          <w:noProof/>
          <w:lang w:eastAsia="de-DE"/>
        </w:rPr>
        <w:pict>
          <v:shape id="_x0000_s1086" type="#_x0000_t202" style="position:absolute;left:0;text-align:left;margin-left:19.85pt;margin-top:24.95pt;width:76.95pt;height:21.7pt;z-index:251658238" stroked="f">
            <v:textbox>
              <w:txbxContent>
                <w:p w:rsidR="003C42CB" w:rsidRDefault="003C42CB">
                  <w:r>
                    <w:t>Energie</w:t>
                  </w:r>
                </w:p>
              </w:txbxContent>
            </v:textbox>
          </v:shape>
        </w:pict>
      </w:r>
      <w:r w:rsidR="00C95CA1" w:rsidRPr="0049087A">
        <w:rPr>
          <w:b/>
        </w:rPr>
        <w:t xml:space="preserve">Aufgabe </w:t>
      </w:r>
      <w:r w:rsidR="00C95CA1">
        <w:rPr>
          <w:b/>
        </w:rPr>
        <w:t>1</w:t>
      </w:r>
      <w:r w:rsidR="0047122B">
        <w:rPr>
          <w:b/>
        </w:rPr>
        <w:t xml:space="preserve"> </w:t>
      </w:r>
      <w:r w:rsidR="00C95CA1">
        <w:rPr>
          <w:b/>
        </w:rPr>
        <w:t xml:space="preserve"> – </w:t>
      </w:r>
      <w:r w:rsidR="0047122B">
        <w:rPr>
          <w:b/>
        </w:rPr>
        <w:tab/>
      </w:r>
      <w:r w:rsidR="002B4244">
        <w:t>Folgend</w:t>
      </w:r>
      <w:r w:rsidR="00C95CA1">
        <w:t xml:space="preserve"> </w:t>
      </w:r>
      <w:r w:rsidR="00CD031D">
        <w:t>ist das zu erwartende Energiediagramm aufgezeichnet</w:t>
      </w:r>
      <w:r w:rsidR="00C95CA1">
        <w:t>:</w:t>
      </w:r>
    </w:p>
    <w:p w:rsidR="00CD031D" w:rsidRDefault="004440CE" w:rsidP="0047122B">
      <w:pPr>
        <w:jc w:val="right"/>
      </w:pPr>
      <w:r>
        <w:rPr>
          <w:noProof/>
          <w:lang w:eastAsia="de-DE"/>
        </w:rPr>
        <w:pict>
          <v:shape id="_x0000_s1094" type="#_x0000_t202" style="position:absolute;left:0;text-align:left;margin-left:187.85pt;margin-top:26pt;width:163.05pt;height:22.4pt;z-index:251741184" stroked="f">
            <v:textbox>
              <w:txbxContent>
                <w:p w:rsidR="00591743" w:rsidRPr="00591743" w:rsidRDefault="00591743">
                  <w:pPr>
                    <w:rPr>
                      <w:color w:val="548DD4" w:themeColor="text2" w:themeTint="99"/>
                      <w:sz w:val="18"/>
                      <w:szCs w:val="18"/>
                    </w:rPr>
                  </w:pPr>
                  <w:r w:rsidRPr="00591743">
                    <w:rPr>
                      <w:color w:val="548DD4" w:themeColor="text2" w:themeTint="99"/>
                      <w:sz w:val="18"/>
                      <w:szCs w:val="18"/>
                    </w:rPr>
                    <w:t>Aktivierungsenergie ohne Katalysator</w:t>
                  </w:r>
                </w:p>
              </w:txbxContent>
            </v:textbox>
          </v:shape>
        </w:pict>
      </w:r>
      <w:r>
        <w:rPr>
          <w:noProof/>
          <w:lang w:eastAsia="de-DE"/>
        </w:rPr>
        <w:pict>
          <v:shape id="_x0000_s1093" type="#_x0000_t32" style="position:absolute;left:0;text-align:left;margin-left:170.95pt;margin-top:12.4pt;width:.7pt;height:88.05pt;z-index:251740160" o:connectortype="straight" strokecolor="#548dd4 [1951]">
            <v:stroke startarrow="block" endarrow="block"/>
          </v:shape>
        </w:pict>
      </w:r>
      <w:r>
        <w:rPr>
          <w:noProof/>
          <w:lang w:eastAsia="de-DE"/>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84" type="#_x0000_t5" style="position:absolute;left:0;text-align:left;margin-left:71.3pt;margin-top:2.35pt;width:7.15pt;height:14.95pt;z-index:251732992" fillcolor="black [3200]" stroked="f" strokecolor="#f2f2f2 [3041]" strokeweight="3pt">
            <v:shadow type="perspective" color="#7f7f7f [1601]" opacity=".5" offset="1pt" offset2="-1pt"/>
          </v:shape>
        </w:pict>
      </w:r>
      <w:r w:rsidR="003C42CB">
        <w:rPr>
          <w:noProof/>
          <w:lang w:eastAsia="de-DE"/>
        </w:rPr>
        <w:drawing>
          <wp:anchor distT="0" distB="0" distL="114300" distR="114300" simplePos="0" relativeHeight="251731968" behindDoc="1" locked="0" layoutInCell="1" allowOverlap="1">
            <wp:simplePos x="0" y="0"/>
            <wp:positionH relativeFrom="column">
              <wp:posOffset>935990</wp:posOffset>
            </wp:positionH>
            <wp:positionV relativeFrom="paragraph">
              <wp:posOffset>97790</wp:posOffset>
            </wp:positionV>
            <wp:extent cx="3275330" cy="3063240"/>
            <wp:effectExtent l="19050" t="0" r="1270" b="0"/>
            <wp:wrapTight wrapText="bothSides">
              <wp:wrapPolygon edited="0">
                <wp:start x="-126" y="0"/>
                <wp:lineTo x="-126" y="21493"/>
                <wp:lineTo x="21608" y="21493"/>
                <wp:lineTo x="21608" y="21224"/>
                <wp:lineTo x="1131" y="19343"/>
                <wp:lineTo x="20352" y="17328"/>
                <wp:lineTo x="20478" y="17060"/>
                <wp:lineTo x="13694" y="15045"/>
                <wp:lineTo x="12437" y="12896"/>
                <wp:lineTo x="11558" y="10746"/>
                <wp:lineTo x="10930" y="8597"/>
                <wp:lineTo x="9674" y="537"/>
                <wp:lineTo x="8040" y="134"/>
                <wp:lineTo x="377" y="0"/>
                <wp:lineTo x="-126" y="0"/>
              </wp:wrapPolygon>
            </wp:wrapTight>
            <wp:docPr id="7" name="Bild 3" descr="C:\Users\marie-lena\Desktop\g81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ie-lena\Desktop\g8153.png"/>
                    <pic:cNvPicPr>
                      <a:picLocks noChangeAspect="1" noChangeArrowheads="1"/>
                    </pic:cNvPicPr>
                  </pic:nvPicPr>
                  <pic:blipFill>
                    <a:blip r:embed="rId26" cstate="print"/>
                    <a:srcRect/>
                    <a:stretch>
                      <a:fillRect/>
                    </a:stretch>
                  </pic:blipFill>
                  <pic:spPr bwMode="auto">
                    <a:xfrm>
                      <a:off x="0" y="0"/>
                      <a:ext cx="3275330" cy="3063240"/>
                    </a:xfrm>
                    <a:prstGeom prst="rect">
                      <a:avLst/>
                    </a:prstGeom>
                    <a:noFill/>
                    <a:ln w="9525">
                      <a:noFill/>
                      <a:miter lim="800000"/>
                      <a:headEnd/>
                      <a:tailEnd/>
                    </a:ln>
                  </pic:spPr>
                </pic:pic>
              </a:graphicData>
            </a:graphic>
          </wp:anchor>
        </w:drawing>
      </w:r>
      <w:r w:rsidR="0047122B">
        <w:t xml:space="preserve">            </w:t>
      </w:r>
    </w:p>
    <w:p w:rsidR="000237E4" w:rsidRDefault="000237E4" w:rsidP="0047122B">
      <w:pPr>
        <w:ind w:left="1410" w:hanging="1410"/>
        <w:rPr>
          <w:b/>
        </w:rPr>
      </w:pPr>
    </w:p>
    <w:p w:rsidR="000237E4" w:rsidRDefault="004440CE" w:rsidP="0047122B">
      <w:pPr>
        <w:ind w:left="1410" w:hanging="1410"/>
        <w:rPr>
          <w:b/>
        </w:rPr>
      </w:pPr>
      <w:r>
        <w:rPr>
          <w:b/>
          <w:noProof/>
          <w:lang w:eastAsia="de-DE"/>
        </w:rPr>
        <w:pict>
          <v:shape id="_x0000_s1096" type="#_x0000_t202" style="position:absolute;left:0;text-align:left;margin-left:197.9pt;margin-top:14.3pt;width:158.55pt;height:20.25pt;z-index:251743232" stroked="f">
            <v:textbox>
              <w:txbxContent>
                <w:p w:rsidR="00591743" w:rsidRPr="00591743" w:rsidRDefault="00591743">
                  <w:pPr>
                    <w:rPr>
                      <w:color w:val="00B050"/>
                    </w:rPr>
                  </w:pPr>
                  <w:r w:rsidRPr="00591743">
                    <w:rPr>
                      <w:color w:val="00B050"/>
                      <w:sz w:val="18"/>
                      <w:szCs w:val="18"/>
                    </w:rPr>
                    <w:t>Aktivierungsenergie mit</w:t>
                  </w:r>
                  <w:r w:rsidRPr="00591743">
                    <w:rPr>
                      <w:color w:val="00B050"/>
                    </w:rPr>
                    <w:t xml:space="preserve"> </w:t>
                  </w:r>
                  <w:r w:rsidRPr="00591743">
                    <w:rPr>
                      <w:color w:val="00B050"/>
                      <w:sz w:val="18"/>
                      <w:szCs w:val="18"/>
                    </w:rPr>
                    <w:t>Katalysator</w:t>
                  </w:r>
                </w:p>
              </w:txbxContent>
            </v:textbox>
          </v:shape>
        </w:pict>
      </w:r>
      <w:r>
        <w:rPr>
          <w:b/>
          <w:noProof/>
          <w:lang w:eastAsia="de-DE"/>
        </w:rPr>
        <w:pict>
          <v:shape id="_x0000_s1095" type="#_x0000_t32" style="position:absolute;left:0;text-align:left;margin-left:168.85pt;margin-top:4.65pt;width:0;height:37.1pt;z-index:251742208" o:connectortype="straight" strokecolor="#00b050">
            <v:stroke startarrow="block" endarrow="block"/>
          </v:shape>
        </w:pict>
      </w:r>
    </w:p>
    <w:p w:rsidR="000237E4" w:rsidRDefault="004440CE" w:rsidP="0047122B">
      <w:pPr>
        <w:ind w:left="1410" w:hanging="1410"/>
        <w:rPr>
          <w:b/>
        </w:rPr>
      </w:pPr>
      <w:r>
        <w:rPr>
          <w:b/>
          <w:noProof/>
          <w:lang w:eastAsia="de-DE"/>
        </w:rPr>
        <w:pict>
          <v:shape id="_x0000_s1097" type="#_x0000_t32" style="position:absolute;left:0;text-align:left;margin-left:275.55pt;margin-top:12.4pt;width:0;height:95.35pt;z-index:251744256" o:connectortype="straight" strokecolor="red">
            <v:stroke startarrow="block" endarrow="block"/>
          </v:shape>
        </w:pict>
      </w:r>
      <w:r>
        <w:rPr>
          <w:b/>
          <w:noProof/>
          <w:lang w:eastAsia="de-DE"/>
        </w:rPr>
        <w:pict>
          <v:shape id="_x0000_s1090" type="#_x0000_t32" style="position:absolute;left:0;text-align:left;margin-left:124.1pt;margin-top:12.4pt;width:184.75pt;height:0;z-index:251738112" o:connectortype="straight">
            <v:stroke dashstyle="dash"/>
          </v:shape>
        </w:pict>
      </w:r>
      <w:r>
        <w:rPr>
          <w:b/>
          <w:noProof/>
          <w:lang w:eastAsia="de-DE"/>
        </w:rPr>
        <w:pict>
          <v:shape id="_x0000_s1088" type="#_x0000_t202" style="position:absolute;left:0;text-align:left;margin-left:78.45pt;margin-top:13.8pt;width:76.9pt;height:20.4pt;z-index:251737088" stroked="f">
            <v:textbox>
              <w:txbxContent>
                <w:p w:rsidR="00591743" w:rsidRDefault="00591743">
                  <w:r>
                    <w:t>Edukte</w:t>
                  </w:r>
                </w:p>
              </w:txbxContent>
            </v:textbox>
          </v:shape>
        </w:pict>
      </w:r>
    </w:p>
    <w:p w:rsidR="000237E4" w:rsidRDefault="004440CE" w:rsidP="0047122B">
      <w:pPr>
        <w:ind w:left="1410" w:hanging="1410"/>
        <w:rPr>
          <w:b/>
        </w:rPr>
      </w:pPr>
      <w:r>
        <w:rPr>
          <w:b/>
          <w:noProof/>
          <w:lang w:eastAsia="de-DE"/>
        </w:rPr>
        <w:pict>
          <v:shape id="_x0000_s1092" type="#_x0000_t202" style="position:absolute;left:0;text-align:left;margin-left:269.8pt;margin-top:13.2pt;width:101.9pt;height:27.15pt;z-index:251656188" stroked="f">
            <v:textbox>
              <w:txbxContent>
                <w:p w:rsidR="00591743" w:rsidRPr="00591743" w:rsidRDefault="00591743">
                  <w:pPr>
                    <w:rPr>
                      <w:color w:val="FF0000"/>
                    </w:rPr>
                  </w:pPr>
                  <w:r w:rsidRPr="00591743">
                    <w:rPr>
                      <w:color w:val="FF0000"/>
                    </w:rPr>
                    <w:t>Reaktionsenergie</w:t>
                  </w:r>
                </w:p>
              </w:txbxContent>
            </v:textbox>
          </v:shape>
        </w:pict>
      </w:r>
    </w:p>
    <w:p w:rsidR="000237E4" w:rsidRDefault="004440CE" w:rsidP="0047122B">
      <w:pPr>
        <w:ind w:left="1410" w:hanging="1410"/>
        <w:rPr>
          <w:b/>
        </w:rPr>
      </w:pPr>
      <w:r>
        <w:rPr>
          <w:b/>
          <w:noProof/>
          <w:lang w:eastAsia="de-DE"/>
        </w:rPr>
        <w:pict>
          <v:shape id="_x0000_s1089" type="#_x0000_t202" style="position:absolute;left:0;text-align:left;margin-left:275.55pt;margin-top:28.7pt;width:86.95pt;height:20.4pt;z-index:251736064" stroked="f">
            <v:textbox>
              <w:txbxContent>
                <w:p w:rsidR="00591743" w:rsidRDefault="00591743">
                  <w:r>
                    <w:t>Produkte</w:t>
                  </w:r>
                </w:p>
              </w:txbxContent>
            </v:textbox>
          </v:shape>
        </w:pict>
      </w:r>
    </w:p>
    <w:p w:rsidR="000237E4" w:rsidRDefault="000237E4" w:rsidP="0047122B">
      <w:pPr>
        <w:ind w:left="1410" w:hanging="1410"/>
        <w:rPr>
          <w:b/>
        </w:rPr>
      </w:pPr>
    </w:p>
    <w:p w:rsidR="000237E4" w:rsidRDefault="000237E4" w:rsidP="0047122B">
      <w:pPr>
        <w:ind w:left="1410" w:hanging="1410"/>
        <w:rPr>
          <w:b/>
        </w:rPr>
      </w:pPr>
    </w:p>
    <w:p w:rsidR="000237E4" w:rsidRDefault="004440CE" w:rsidP="0047122B">
      <w:pPr>
        <w:ind w:left="1410" w:hanging="1410"/>
        <w:rPr>
          <w:b/>
        </w:rPr>
      </w:pPr>
      <w:r>
        <w:rPr>
          <w:b/>
          <w:noProof/>
          <w:lang w:eastAsia="de-DE"/>
        </w:rPr>
        <w:pict>
          <v:shape id="_x0000_s1087" type="#_x0000_t202" style="position:absolute;left:0;text-align:left;margin-left:323.95pt;margin-top:9.15pt;width:111.4pt;height:19.15pt;z-index:251657213" stroked="f">
            <v:textbox>
              <w:txbxContent>
                <w:p w:rsidR="003C42CB" w:rsidRDefault="003C42CB">
                  <w:r>
                    <w:t>Reaktionsverlauf</w:t>
                  </w:r>
                </w:p>
              </w:txbxContent>
            </v:textbox>
          </v:shape>
        </w:pict>
      </w:r>
      <w:r>
        <w:rPr>
          <w:b/>
          <w:noProof/>
          <w:lang w:eastAsia="de-DE"/>
        </w:rPr>
        <w:pict>
          <v:shape id="_x0000_s1085" type="#_x0000_t5" style="position:absolute;left:0;text-align:left;margin-left:324.25pt;margin-top:5.95pt;width:7.15pt;height:13.6pt;rotation:90;z-index:251734016" fillcolor="black [3213]"/>
        </w:pict>
      </w:r>
    </w:p>
    <w:p w:rsidR="003C42CB" w:rsidRDefault="003C42CB" w:rsidP="0047122B">
      <w:pPr>
        <w:ind w:left="1410" w:hanging="1410"/>
        <w:rPr>
          <w:b/>
        </w:rPr>
      </w:pPr>
    </w:p>
    <w:p w:rsidR="00CD031D" w:rsidRDefault="00C95CA1" w:rsidP="0047122B">
      <w:pPr>
        <w:ind w:left="1410" w:hanging="1410"/>
      </w:pPr>
      <w:r w:rsidRPr="00B93BBF">
        <w:rPr>
          <w:b/>
        </w:rPr>
        <w:t xml:space="preserve">Aufgabe </w:t>
      </w:r>
      <w:r>
        <w:rPr>
          <w:b/>
        </w:rPr>
        <w:t>2</w:t>
      </w:r>
      <w:r w:rsidR="0047122B">
        <w:rPr>
          <w:b/>
        </w:rPr>
        <w:t xml:space="preserve"> </w:t>
      </w:r>
      <w:r>
        <w:t xml:space="preserve"> –</w:t>
      </w:r>
      <w:r w:rsidR="00AA5BB8">
        <w:t xml:space="preserve"> </w:t>
      </w:r>
      <w:r w:rsidR="0047122B">
        <w:tab/>
      </w:r>
      <w:r w:rsidR="00AA5BB8">
        <w:t>Der Katalysator Braunstein setzt die Aktivierungsenergie herab, die für die Zersetzung von Wasserstoffperoxid</w:t>
      </w:r>
      <w:r w:rsidR="00001722">
        <w:t xml:space="preserve"> zu Sauerstoff und Wasser notwendig ist.</w:t>
      </w:r>
      <w:r w:rsidR="00865480">
        <w:t xml:space="preserve"> Dabei</w:t>
      </w:r>
      <w:r w:rsidR="009A72AA">
        <w:t xml:space="preserve"> geht der Katalysator (Mangandioxid) unverbraucht aus der Reaktion wieder hervor.</w:t>
      </w:r>
    </w:p>
    <w:p w:rsidR="006763D7" w:rsidRDefault="00C95CA1" w:rsidP="0047122B">
      <w:pPr>
        <w:pStyle w:val="KeinLeerraum"/>
        <w:spacing w:line="360" w:lineRule="auto"/>
        <w:ind w:left="1410" w:hanging="1410"/>
      </w:pPr>
      <w:r w:rsidRPr="0049087A">
        <w:rPr>
          <w:b/>
        </w:rPr>
        <w:t xml:space="preserve">Aufgabe </w:t>
      </w:r>
      <w:r>
        <w:rPr>
          <w:b/>
        </w:rPr>
        <w:t>3</w:t>
      </w:r>
      <w:r w:rsidR="0047122B">
        <w:rPr>
          <w:b/>
        </w:rPr>
        <w:t xml:space="preserve"> </w:t>
      </w:r>
      <w:r>
        <w:t xml:space="preserve"> – </w:t>
      </w:r>
      <w:r w:rsidR="0047122B">
        <w:tab/>
      </w:r>
      <w:r w:rsidR="00540A53">
        <w:t xml:space="preserve">a) </w:t>
      </w:r>
      <w:r w:rsidR="00570242">
        <w:t>Es wird eine Gasentwicklung zu beobachten sein (Bläschenbildung). Eine Glimmspanprobe wäre posi</w:t>
      </w:r>
      <w:r w:rsidR="00865480">
        <w:t>tiv. Durch das Erwärmen wird der</w:t>
      </w:r>
      <w:r w:rsidR="00570242">
        <w:t xml:space="preserve"> Wasserstoffperoxidlösung so viel (Aktivierungs-)Energie zugeführt, dass die Zerfallsreaktion schneller ablaufen kann als bei Raumtemperatur.</w:t>
      </w:r>
      <w:r w:rsidR="00540A53">
        <w:t xml:space="preserve"> </w:t>
      </w:r>
    </w:p>
    <w:p w:rsidR="00540A53" w:rsidRDefault="00540A53" w:rsidP="0047122B">
      <w:pPr>
        <w:pStyle w:val="KeinLeerraum"/>
        <w:spacing w:line="360" w:lineRule="auto"/>
        <w:ind w:left="1410" w:firstLine="6"/>
      </w:pPr>
      <w:r>
        <w:t>b) Es wird eine Gasentwicklung zu beobachten sein (Bläschenbildung). Eine Glimmspanprobe wäre positiv. Die Enzyme in der Kartoffel katalysieren die Zerfallsreaktion.</w:t>
      </w:r>
    </w:p>
    <w:p w:rsidR="00C95CA1" w:rsidRDefault="00C95CA1" w:rsidP="00540A53"/>
    <w:p w:rsidR="00394050" w:rsidRDefault="0047122B">
      <w:r>
        <w:rPr>
          <w:noProof/>
          <w:lang w:eastAsia="de-DE"/>
        </w:rPr>
        <w:t xml:space="preserve"> </w:t>
      </w:r>
    </w:p>
    <w:sectPr w:rsidR="00394050" w:rsidSect="002C33CF">
      <w:headerReference w:type="default" r:id="rId27"/>
      <w:pgSz w:w="11906" w:h="16838"/>
      <w:pgMar w:top="1417" w:right="1417" w:bottom="709" w:left="1417" w:header="708" w:footer="708" w:gutter="0"/>
      <w:pgNumType w:start="1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51A" w:rsidRDefault="009F751A" w:rsidP="006C4526">
      <w:pPr>
        <w:spacing w:after="0" w:line="240" w:lineRule="auto"/>
      </w:pPr>
      <w:r>
        <w:separator/>
      </w:r>
    </w:p>
  </w:endnote>
  <w:endnote w:type="continuationSeparator" w:id="0">
    <w:p w:rsidR="009F751A" w:rsidRDefault="009F751A" w:rsidP="006C45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51A" w:rsidRDefault="009F751A" w:rsidP="006C4526">
      <w:pPr>
        <w:spacing w:after="0" w:line="240" w:lineRule="auto"/>
      </w:pPr>
      <w:r>
        <w:separator/>
      </w:r>
    </w:p>
  </w:footnote>
  <w:footnote w:type="continuationSeparator" w:id="0">
    <w:p w:rsidR="009F751A" w:rsidRDefault="009F751A" w:rsidP="006C45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3CF" w:rsidRPr="009C5E28" w:rsidRDefault="004440CE" w:rsidP="002E2749">
    <w:pPr>
      <w:pStyle w:val="Kopfzeile"/>
      <w:tabs>
        <w:tab w:val="left" w:pos="0"/>
        <w:tab w:val="left" w:pos="284"/>
      </w:tabs>
      <w:jc w:val="left"/>
      <w:rPr>
        <w:sz w:val="20"/>
        <w:szCs w:val="20"/>
      </w:rPr>
    </w:pPr>
    <w:fldSimple w:instr=" STYLEREF  &quot;Überschrift 1&quot; \n  \* MERGEFORMAT ">
      <w:r w:rsidR="009026F1" w:rsidRPr="009026F1">
        <w:rPr>
          <w:b/>
          <w:bCs/>
          <w:noProof/>
          <w:sz w:val="20"/>
        </w:rPr>
        <w:t>4</w:t>
      </w:r>
    </w:fldSimple>
    <w:r w:rsidR="002C33CF" w:rsidRPr="009C5E28">
      <w:rPr>
        <w:rFonts w:cs="Arial"/>
        <w:sz w:val="20"/>
        <w:szCs w:val="20"/>
      </w:rPr>
      <w:t xml:space="preserve"> </w:t>
    </w:r>
    <w:fldSimple w:instr=" STYLEREF  &quot;Überschrift 1&quot;  \* MERGEFORMAT ">
      <w:r w:rsidR="009026F1">
        <w:rPr>
          <w:noProof/>
        </w:rPr>
        <w:t>Schülerexperiment – Die Wirkung von Biokatalysatoren</w:t>
      </w:r>
    </w:fldSimple>
    <w:r w:rsidR="002C33CF">
      <w:rPr>
        <w:sz w:val="20"/>
        <w:szCs w:val="20"/>
      </w:rPr>
      <w:tab/>
    </w:r>
  </w:p>
  <w:p w:rsidR="002C33CF" w:rsidRPr="009C5E28" w:rsidRDefault="004440CE" w:rsidP="002C33CF">
    <w:pPr>
      <w:pStyle w:val="Kopfzeile"/>
      <w:tabs>
        <w:tab w:val="clear" w:pos="4536"/>
        <w:tab w:val="clear" w:pos="9072"/>
        <w:tab w:val="left" w:pos="2622"/>
      </w:tabs>
      <w:rPr>
        <w:sz w:val="20"/>
        <w:szCs w:val="20"/>
      </w:rPr>
    </w:pPr>
    <w:r>
      <w:rPr>
        <w:noProof/>
        <w:sz w:val="20"/>
        <w:szCs w:val="20"/>
        <w:lang w:eastAsia="de-DE"/>
      </w:rPr>
      <w:pict>
        <v:shapetype id="_x0000_t32" coordsize="21600,21600" o:spt="32" o:oned="t" path="m,l21600,21600e" filled="f">
          <v:path arrowok="t" fillok="f" o:connecttype="none"/>
          <o:lock v:ext="edit" shapetype="t"/>
        </v:shapetype>
        <v:shape id="_x0000_s2049" type="#_x0000_t32" style="position:absolute;left:0;text-align:left;margin-left:-3.35pt;margin-top:3.05pt;width:462pt;height:.05pt;flip:x;z-index:251657216" o:connectortype="straight"/>
      </w:pict>
    </w:r>
    <w:r w:rsidR="002C33CF">
      <w:rPr>
        <w:sz w:val="20"/>
        <w:szCs w:val="20"/>
      </w:rPr>
      <w:tab/>
    </w:r>
  </w:p>
  <w:p w:rsidR="002C33CF" w:rsidRDefault="002C33CF">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3CF" w:rsidRPr="009C5E28" w:rsidRDefault="00FD6334" w:rsidP="00BE79F2">
    <w:pPr>
      <w:pStyle w:val="Kopfzeile"/>
      <w:tabs>
        <w:tab w:val="left" w:pos="0"/>
        <w:tab w:val="left" w:pos="284"/>
      </w:tabs>
      <w:jc w:val="right"/>
      <w:rPr>
        <w:sz w:val="20"/>
        <w:szCs w:val="20"/>
      </w:rPr>
    </w:pPr>
    <w:r>
      <w:t xml:space="preserve"> </w:t>
    </w:r>
    <w:r w:rsidRPr="00CD5274">
      <w:t>Arbeitsblatt zum Thema Aktivierungsenergie und Katalysatoren</w:t>
    </w:r>
    <w:r w:rsidR="002C33CF" w:rsidRPr="009C5E28">
      <w:rPr>
        <w:sz w:val="20"/>
        <w:szCs w:val="20"/>
      </w:rPr>
      <w:tab/>
    </w:r>
    <w:r w:rsidR="002C33CF" w:rsidRPr="009C5E28">
      <w:rPr>
        <w:rFonts w:cs="Arial"/>
        <w:sz w:val="20"/>
        <w:szCs w:val="20"/>
      </w:rPr>
      <w:t xml:space="preserve"> </w:t>
    </w:r>
  </w:p>
  <w:p w:rsidR="002C33CF" w:rsidRPr="009C5E28" w:rsidRDefault="004440CE" w:rsidP="002C33CF">
    <w:pPr>
      <w:pStyle w:val="Kopfzeile"/>
      <w:rPr>
        <w:sz w:val="20"/>
        <w:szCs w:val="20"/>
      </w:rPr>
    </w:pPr>
    <w:r>
      <w:rPr>
        <w:noProof/>
        <w:sz w:val="20"/>
        <w:szCs w:val="20"/>
        <w:lang w:eastAsia="de-DE"/>
      </w:rPr>
      <w:pict>
        <v:shapetype id="_x0000_t32" coordsize="21600,21600" o:spt="32" o:oned="t" path="m,l21600,21600e" filled="f">
          <v:path arrowok="t" fillok="f" o:connecttype="none"/>
          <o:lock v:ext="edit" shapetype="t"/>
        </v:shapetype>
        <v:shape id="_x0000_s2050" type="#_x0000_t32" style="position:absolute;left:0;text-align:left;margin-left:-3.35pt;margin-top:3.05pt;width:462pt;height:.05pt;flip:x;z-index:251658240" o:connectortype="straight"/>
      </w:pict>
    </w:r>
  </w:p>
  <w:p w:rsidR="002C33CF" w:rsidRPr="004E2B9E" w:rsidRDefault="002C33CF" w:rsidP="002C33CF">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795031"/>
    <w:multiLevelType w:val="hybridMultilevel"/>
    <w:tmpl w:val="80C21C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defaultTabStop w:val="708"/>
  <w:hyphenationZone w:val="425"/>
  <w:characterSpacingControl w:val="doNotCompress"/>
  <w:hdrShapeDefaults>
    <o:shapedefaults v:ext="edit" spidmax="6146"/>
    <o:shapelayout v:ext="edit">
      <o:idmap v:ext="edit" data="2"/>
      <o:rules v:ext="edit">
        <o:r id="V:Rule3" type="connector" idref="#_x0000_s2049"/>
        <o:r id="V:Rule4" type="connector" idref="#_x0000_s2050"/>
      </o:rules>
    </o:shapelayout>
  </w:hdrShapeDefaults>
  <w:footnotePr>
    <w:footnote w:id="-1"/>
    <w:footnote w:id="0"/>
  </w:footnotePr>
  <w:endnotePr>
    <w:endnote w:id="-1"/>
    <w:endnote w:id="0"/>
  </w:endnotePr>
  <w:compat/>
  <w:rsids>
    <w:rsidRoot w:val="00C95CA1"/>
    <w:rsid w:val="00000A04"/>
    <w:rsid w:val="00001722"/>
    <w:rsid w:val="0000290F"/>
    <w:rsid w:val="00002DA5"/>
    <w:rsid w:val="000237E4"/>
    <w:rsid w:val="00031D5E"/>
    <w:rsid w:val="000610AA"/>
    <w:rsid w:val="000A0BE2"/>
    <w:rsid w:val="000C5252"/>
    <w:rsid w:val="000D0D64"/>
    <w:rsid w:val="000D4702"/>
    <w:rsid w:val="00121173"/>
    <w:rsid w:val="00180EF6"/>
    <w:rsid w:val="001A0B39"/>
    <w:rsid w:val="001A47B1"/>
    <w:rsid w:val="001B2624"/>
    <w:rsid w:val="001D1B24"/>
    <w:rsid w:val="001E4B26"/>
    <w:rsid w:val="00232B8F"/>
    <w:rsid w:val="00237F88"/>
    <w:rsid w:val="0024433D"/>
    <w:rsid w:val="00292281"/>
    <w:rsid w:val="002B4244"/>
    <w:rsid w:val="002C33CF"/>
    <w:rsid w:val="002E2749"/>
    <w:rsid w:val="002F4CA4"/>
    <w:rsid w:val="0030310C"/>
    <w:rsid w:val="003738E7"/>
    <w:rsid w:val="00393DE7"/>
    <w:rsid w:val="00394050"/>
    <w:rsid w:val="003C42CB"/>
    <w:rsid w:val="0043331E"/>
    <w:rsid w:val="004440CE"/>
    <w:rsid w:val="0047122B"/>
    <w:rsid w:val="004B6347"/>
    <w:rsid w:val="004F25A7"/>
    <w:rsid w:val="00503F1E"/>
    <w:rsid w:val="00540A53"/>
    <w:rsid w:val="005416EC"/>
    <w:rsid w:val="00563D11"/>
    <w:rsid w:val="00570242"/>
    <w:rsid w:val="00591743"/>
    <w:rsid w:val="005A553C"/>
    <w:rsid w:val="00603143"/>
    <w:rsid w:val="00604884"/>
    <w:rsid w:val="0062287B"/>
    <w:rsid w:val="00636DCB"/>
    <w:rsid w:val="00662640"/>
    <w:rsid w:val="006653D5"/>
    <w:rsid w:val="006763D7"/>
    <w:rsid w:val="006C4526"/>
    <w:rsid w:val="007579B7"/>
    <w:rsid w:val="00791B1D"/>
    <w:rsid w:val="00793F07"/>
    <w:rsid w:val="007E0C3C"/>
    <w:rsid w:val="00832AFF"/>
    <w:rsid w:val="00843EB4"/>
    <w:rsid w:val="00844DA3"/>
    <w:rsid w:val="00865480"/>
    <w:rsid w:val="0087622D"/>
    <w:rsid w:val="009026F1"/>
    <w:rsid w:val="00914309"/>
    <w:rsid w:val="009441BE"/>
    <w:rsid w:val="009A72AA"/>
    <w:rsid w:val="009F751A"/>
    <w:rsid w:val="00A027E0"/>
    <w:rsid w:val="00A10965"/>
    <w:rsid w:val="00A24965"/>
    <w:rsid w:val="00A378BB"/>
    <w:rsid w:val="00A53361"/>
    <w:rsid w:val="00AA5BB8"/>
    <w:rsid w:val="00AB704D"/>
    <w:rsid w:val="00AF14F4"/>
    <w:rsid w:val="00B86264"/>
    <w:rsid w:val="00BA65C9"/>
    <w:rsid w:val="00BB4891"/>
    <w:rsid w:val="00BE4B3F"/>
    <w:rsid w:val="00BE79F2"/>
    <w:rsid w:val="00BF5BCE"/>
    <w:rsid w:val="00C82FF0"/>
    <w:rsid w:val="00C87427"/>
    <w:rsid w:val="00C95CA1"/>
    <w:rsid w:val="00CD031D"/>
    <w:rsid w:val="00CD5274"/>
    <w:rsid w:val="00D352D3"/>
    <w:rsid w:val="00D61D1E"/>
    <w:rsid w:val="00D6386B"/>
    <w:rsid w:val="00DF4BFC"/>
    <w:rsid w:val="00ED244D"/>
    <w:rsid w:val="00ED6A9C"/>
    <w:rsid w:val="00F60A1A"/>
    <w:rsid w:val="00F76380"/>
    <w:rsid w:val="00FD633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7" type="connector" idref="#_x0000_s1073"/>
        <o:r id="V:Rule18" type="connector" idref="#_x0000_s1097"/>
        <o:r id="V:Rule19" type="connector" idref="#_x0000_s1031"/>
        <o:r id="V:Rule20" type="connector" idref="#_x0000_s1048"/>
        <o:r id="V:Rule21" type="connector" idref="#_x0000_s1049"/>
        <o:r id="V:Rule22" type="connector" idref="#_x0000_s1032"/>
        <o:r id="V:Rule23" type="connector" idref="#_x0000_s1050"/>
        <o:r id="V:Rule24" type="connector" idref="#_x0000_s1029"/>
        <o:r id="V:Rule25" type="connector" idref="#_x0000_s1090"/>
        <o:r id="V:Rule26" type="connector" idref="#_x0000_s1030"/>
        <o:r id="V:Rule27" type="connector" idref="#_x0000_s1093"/>
        <o:r id="V:Rule28" type="connector" idref="#_x0000_s1095"/>
        <o:r id="V:Rule29" type="connector" idref="#_x0000_s1074"/>
        <o:r id="V:Rule30" type="connector" idref="#_x0000_s1034"/>
        <o:r id="V:Rule31" type="connector" idref="#_x0000_s1075"/>
        <o:r id="V:Rule32"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95CA1"/>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C95CA1"/>
    <w:pPr>
      <w:keepNext/>
      <w:keepLines/>
      <w:numPr>
        <w:numId w:val="1"/>
      </w:numPr>
      <w:spacing w:before="360" w:after="240"/>
      <w:outlineLvl w:val="0"/>
    </w:pPr>
    <w:rPr>
      <w:rFonts w:eastAsia="Times New Roman"/>
      <w:b/>
      <w:bCs/>
      <w:sz w:val="28"/>
      <w:szCs w:val="28"/>
    </w:rPr>
  </w:style>
  <w:style w:type="paragraph" w:styleId="berschrift2">
    <w:name w:val="heading 2"/>
    <w:basedOn w:val="Standard"/>
    <w:next w:val="Standard"/>
    <w:link w:val="berschrift2Zchn"/>
    <w:uiPriority w:val="9"/>
    <w:unhideWhenUsed/>
    <w:qFormat/>
    <w:rsid w:val="00C95CA1"/>
    <w:pPr>
      <w:keepNext/>
      <w:keepLines/>
      <w:numPr>
        <w:ilvl w:val="1"/>
        <w:numId w:val="1"/>
      </w:numPr>
      <w:spacing w:before="200"/>
      <w:outlineLvl w:val="1"/>
    </w:pPr>
    <w:rPr>
      <w:rFonts w:eastAsia="Times New Roman"/>
      <w:b/>
      <w:bCs/>
      <w:szCs w:val="26"/>
    </w:rPr>
  </w:style>
  <w:style w:type="paragraph" w:styleId="berschrift3">
    <w:name w:val="heading 3"/>
    <w:basedOn w:val="Standard"/>
    <w:next w:val="Standard"/>
    <w:link w:val="berschrift3Zchn"/>
    <w:uiPriority w:val="9"/>
    <w:unhideWhenUsed/>
    <w:qFormat/>
    <w:rsid w:val="00C95CA1"/>
    <w:pPr>
      <w:keepNext/>
      <w:keepLines/>
      <w:numPr>
        <w:ilvl w:val="2"/>
        <w:numId w:val="1"/>
      </w:numPr>
      <w:spacing w:before="200" w:after="120"/>
      <w:outlineLvl w:val="2"/>
    </w:pPr>
    <w:rPr>
      <w:rFonts w:eastAsia="Times New Roman"/>
      <w:b/>
      <w:bCs/>
      <w:i/>
    </w:rPr>
  </w:style>
  <w:style w:type="paragraph" w:styleId="berschrift4">
    <w:name w:val="heading 4"/>
    <w:basedOn w:val="Standard"/>
    <w:next w:val="Standard"/>
    <w:link w:val="berschrift4Zchn"/>
    <w:uiPriority w:val="9"/>
    <w:semiHidden/>
    <w:unhideWhenUsed/>
    <w:qFormat/>
    <w:rsid w:val="00C95CA1"/>
    <w:pPr>
      <w:keepNext/>
      <w:keepLines/>
      <w:numPr>
        <w:ilvl w:val="3"/>
        <w:numId w:val="1"/>
      </w:numPr>
      <w:spacing w:before="200" w:after="0"/>
      <w:outlineLvl w:val="3"/>
    </w:pPr>
    <w:rPr>
      <w:rFonts w:eastAsia="Times New Roman"/>
      <w:b/>
      <w:bCs/>
      <w:i/>
      <w:iCs/>
      <w:color w:val="4F81BD"/>
    </w:rPr>
  </w:style>
  <w:style w:type="paragraph" w:styleId="berschrift5">
    <w:name w:val="heading 5"/>
    <w:basedOn w:val="Standard"/>
    <w:next w:val="Standard"/>
    <w:link w:val="berschrift5Zchn"/>
    <w:uiPriority w:val="9"/>
    <w:semiHidden/>
    <w:unhideWhenUsed/>
    <w:qFormat/>
    <w:rsid w:val="00C95CA1"/>
    <w:pPr>
      <w:keepNext/>
      <w:keepLines/>
      <w:numPr>
        <w:ilvl w:val="4"/>
        <w:numId w:val="1"/>
      </w:numPr>
      <w:spacing w:before="200" w:after="0"/>
      <w:outlineLvl w:val="4"/>
    </w:pPr>
    <w:rPr>
      <w:rFonts w:eastAsia="Times New Roman"/>
      <w:color w:val="243F60"/>
    </w:rPr>
  </w:style>
  <w:style w:type="paragraph" w:styleId="berschrift6">
    <w:name w:val="heading 6"/>
    <w:basedOn w:val="Standard"/>
    <w:next w:val="Standard"/>
    <w:link w:val="berschrift6Zchn"/>
    <w:uiPriority w:val="9"/>
    <w:semiHidden/>
    <w:unhideWhenUsed/>
    <w:qFormat/>
    <w:rsid w:val="00C95CA1"/>
    <w:pPr>
      <w:keepNext/>
      <w:keepLines/>
      <w:numPr>
        <w:ilvl w:val="5"/>
        <w:numId w:val="1"/>
      </w:numPr>
      <w:spacing w:before="200" w:after="0"/>
      <w:outlineLvl w:val="5"/>
    </w:pPr>
    <w:rPr>
      <w:rFonts w:eastAsia="Times New Roman"/>
      <w:i/>
      <w:iCs/>
      <w:color w:val="243F60"/>
    </w:rPr>
  </w:style>
  <w:style w:type="paragraph" w:styleId="berschrift7">
    <w:name w:val="heading 7"/>
    <w:basedOn w:val="Standard"/>
    <w:next w:val="Standard"/>
    <w:link w:val="berschrift7Zchn"/>
    <w:uiPriority w:val="9"/>
    <w:semiHidden/>
    <w:unhideWhenUsed/>
    <w:qFormat/>
    <w:rsid w:val="00C95CA1"/>
    <w:pPr>
      <w:keepNext/>
      <w:keepLines/>
      <w:numPr>
        <w:ilvl w:val="6"/>
        <w:numId w:val="1"/>
      </w:numPr>
      <w:spacing w:before="200" w:after="0"/>
      <w:outlineLvl w:val="6"/>
    </w:pPr>
    <w:rPr>
      <w:rFonts w:eastAsia="Times New Roman"/>
      <w:i/>
      <w:iCs/>
      <w:color w:val="404040"/>
    </w:rPr>
  </w:style>
  <w:style w:type="paragraph" w:styleId="berschrift8">
    <w:name w:val="heading 8"/>
    <w:basedOn w:val="Standard"/>
    <w:next w:val="Standard"/>
    <w:link w:val="berschrift8Zchn"/>
    <w:uiPriority w:val="9"/>
    <w:semiHidden/>
    <w:unhideWhenUsed/>
    <w:qFormat/>
    <w:rsid w:val="00C95CA1"/>
    <w:pPr>
      <w:keepNext/>
      <w:keepLines/>
      <w:numPr>
        <w:ilvl w:val="7"/>
        <w:numId w:val="1"/>
      </w:numPr>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semiHidden/>
    <w:unhideWhenUsed/>
    <w:qFormat/>
    <w:rsid w:val="00C95CA1"/>
    <w:pPr>
      <w:keepNext/>
      <w:keepLines/>
      <w:numPr>
        <w:ilvl w:val="8"/>
        <w:numId w:val="1"/>
      </w:numPr>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95CA1"/>
    <w:rPr>
      <w:rFonts w:ascii="Cambria" w:eastAsia="Times New Roman" w:hAnsi="Cambria" w:cs="Times New Roman"/>
      <w:b/>
      <w:bCs/>
      <w:color w:val="1D1B11"/>
      <w:sz w:val="28"/>
      <w:szCs w:val="28"/>
    </w:rPr>
  </w:style>
  <w:style w:type="character" w:customStyle="1" w:styleId="berschrift2Zchn">
    <w:name w:val="Überschrift 2 Zchn"/>
    <w:basedOn w:val="Absatz-Standardschriftart"/>
    <w:link w:val="berschrift2"/>
    <w:uiPriority w:val="9"/>
    <w:rsid w:val="00C95CA1"/>
    <w:rPr>
      <w:rFonts w:ascii="Cambria" w:eastAsia="Times New Roman" w:hAnsi="Cambria" w:cs="Times New Roman"/>
      <w:b/>
      <w:bCs/>
      <w:color w:val="1D1B11"/>
      <w:szCs w:val="26"/>
    </w:rPr>
  </w:style>
  <w:style w:type="character" w:customStyle="1" w:styleId="berschrift3Zchn">
    <w:name w:val="Überschrift 3 Zchn"/>
    <w:basedOn w:val="Absatz-Standardschriftart"/>
    <w:link w:val="berschrift3"/>
    <w:uiPriority w:val="9"/>
    <w:rsid w:val="00C95CA1"/>
    <w:rPr>
      <w:rFonts w:ascii="Cambria" w:eastAsia="Times New Roman" w:hAnsi="Cambria" w:cs="Times New Roman"/>
      <w:b/>
      <w:bCs/>
      <w:i/>
      <w:color w:val="1D1B11"/>
    </w:rPr>
  </w:style>
  <w:style w:type="character" w:customStyle="1" w:styleId="berschrift4Zchn">
    <w:name w:val="Überschrift 4 Zchn"/>
    <w:basedOn w:val="Absatz-Standardschriftart"/>
    <w:link w:val="berschrift4"/>
    <w:uiPriority w:val="9"/>
    <w:semiHidden/>
    <w:rsid w:val="00C95CA1"/>
    <w:rPr>
      <w:rFonts w:ascii="Cambria" w:eastAsia="Times New Roman" w:hAnsi="Cambria" w:cs="Times New Roman"/>
      <w:b/>
      <w:bCs/>
      <w:i/>
      <w:iCs/>
      <w:color w:val="4F81BD"/>
    </w:rPr>
  </w:style>
  <w:style w:type="character" w:customStyle="1" w:styleId="berschrift5Zchn">
    <w:name w:val="Überschrift 5 Zchn"/>
    <w:basedOn w:val="Absatz-Standardschriftart"/>
    <w:link w:val="berschrift5"/>
    <w:uiPriority w:val="9"/>
    <w:semiHidden/>
    <w:rsid w:val="00C95CA1"/>
    <w:rPr>
      <w:rFonts w:ascii="Cambria" w:eastAsia="Times New Roman" w:hAnsi="Cambria" w:cs="Times New Roman"/>
      <w:color w:val="243F60"/>
    </w:rPr>
  </w:style>
  <w:style w:type="character" w:customStyle="1" w:styleId="berschrift6Zchn">
    <w:name w:val="Überschrift 6 Zchn"/>
    <w:basedOn w:val="Absatz-Standardschriftart"/>
    <w:link w:val="berschrift6"/>
    <w:uiPriority w:val="9"/>
    <w:semiHidden/>
    <w:rsid w:val="00C95CA1"/>
    <w:rPr>
      <w:rFonts w:ascii="Cambria" w:eastAsia="Times New Roman" w:hAnsi="Cambria" w:cs="Times New Roman"/>
      <w:i/>
      <w:iCs/>
      <w:color w:val="243F60"/>
    </w:rPr>
  </w:style>
  <w:style w:type="character" w:customStyle="1" w:styleId="berschrift7Zchn">
    <w:name w:val="Überschrift 7 Zchn"/>
    <w:basedOn w:val="Absatz-Standardschriftart"/>
    <w:link w:val="berschrift7"/>
    <w:uiPriority w:val="9"/>
    <w:semiHidden/>
    <w:rsid w:val="00C95CA1"/>
    <w:rPr>
      <w:rFonts w:ascii="Cambria" w:eastAsia="Times New Roman" w:hAnsi="Cambria" w:cs="Times New Roman"/>
      <w:i/>
      <w:iCs/>
      <w:color w:val="404040"/>
    </w:rPr>
  </w:style>
  <w:style w:type="character" w:customStyle="1" w:styleId="berschrift8Zchn">
    <w:name w:val="Überschrift 8 Zchn"/>
    <w:basedOn w:val="Absatz-Standardschriftart"/>
    <w:link w:val="berschrift8"/>
    <w:uiPriority w:val="9"/>
    <w:semiHidden/>
    <w:rsid w:val="00C95CA1"/>
    <w:rPr>
      <w:rFonts w:ascii="Cambria" w:eastAsia="Times New Roman"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C95CA1"/>
    <w:rPr>
      <w:rFonts w:ascii="Cambria" w:eastAsia="Times New Roman" w:hAnsi="Cambria" w:cs="Times New Roman"/>
      <w:i/>
      <w:iCs/>
      <w:color w:val="404040"/>
      <w:sz w:val="20"/>
      <w:szCs w:val="20"/>
    </w:rPr>
  </w:style>
  <w:style w:type="paragraph" w:styleId="Inhaltsverzeichnisberschrift">
    <w:name w:val="TOC Heading"/>
    <w:basedOn w:val="berschrift1"/>
    <w:next w:val="Standard"/>
    <w:uiPriority w:val="39"/>
    <w:unhideWhenUsed/>
    <w:qFormat/>
    <w:rsid w:val="00C95CA1"/>
    <w:pPr>
      <w:numPr>
        <w:numId w:val="0"/>
      </w:numPr>
      <w:spacing w:after="0" w:line="276" w:lineRule="auto"/>
      <w:jc w:val="left"/>
      <w:outlineLvl w:val="9"/>
    </w:pPr>
    <w:rPr>
      <w:color w:val="365F91"/>
    </w:rPr>
  </w:style>
  <w:style w:type="paragraph" w:styleId="Kopfzeile">
    <w:name w:val="header"/>
    <w:basedOn w:val="Standard"/>
    <w:link w:val="KopfzeileZchn"/>
    <w:uiPriority w:val="99"/>
    <w:unhideWhenUsed/>
    <w:rsid w:val="00C95CA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95CA1"/>
    <w:rPr>
      <w:rFonts w:ascii="Cambria" w:eastAsia="Calibri" w:hAnsi="Cambria" w:cs="Times New Roman"/>
      <w:color w:val="1D1B11"/>
    </w:rPr>
  </w:style>
  <w:style w:type="character" w:styleId="Hyperlink">
    <w:name w:val="Hyperlink"/>
    <w:uiPriority w:val="99"/>
    <w:unhideWhenUsed/>
    <w:rsid w:val="00C95CA1"/>
    <w:rPr>
      <w:color w:val="0000FF"/>
      <w:u w:val="single"/>
    </w:rPr>
  </w:style>
  <w:style w:type="paragraph" w:styleId="Verzeichnis1">
    <w:name w:val="toc 1"/>
    <w:basedOn w:val="Standard"/>
    <w:next w:val="Standard"/>
    <w:autoRedefine/>
    <w:uiPriority w:val="39"/>
    <w:unhideWhenUsed/>
    <w:rsid w:val="00C95CA1"/>
    <w:pPr>
      <w:spacing w:after="100"/>
    </w:pPr>
  </w:style>
  <w:style w:type="paragraph" w:styleId="Verzeichnis2">
    <w:name w:val="toc 2"/>
    <w:basedOn w:val="Standard"/>
    <w:next w:val="Standard"/>
    <w:autoRedefine/>
    <w:uiPriority w:val="39"/>
    <w:unhideWhenUsed/>
    <w:rsid w:val="00C95CA1"/>
    <w:pPr>
      <w:spacing w:after="100"/>
      <w:ind w:left="220"/>
    </w:pPr>
  </w:style>
  <w:style w:type="paragraph" w:styleId="KeinLeerraum">
    <w:name w:val="No Spacing"/>
    <w:uiPriority w:val="1"/>
    <w:qFormat/>
    <w:rsid w:val="00C95CA1"/>
    <w:pPr>
      <w:spacing w:after="0" w:line="240" w:lineRule="auto"/>
      <w:jc w:val="both"/>
    </w:pPr>
    <w:rPr>
      <w:rFonts w:ascii="Cambria" w:eastAsia="Calibri" w:hAnsi="Cambria" w:cs="Times New Roman"/>
      <w:color w:val="1D1B11"/>
    </w:rPr>
  </w:style>
  <w:style w:type="paragraph" w:styleId="Sprechblasentext">
    <w:name w:val="Balloon Text"/>
    <w:basedOn w:val="Standard"/>
    <w:link w:val="SprechblasentextZchn"/>
    <w:uiPriority w:val="99"/>
    <w:semiHidden/>
    <w:unhideWhenUsed/>
    <w:rsid w:val="00C95CA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95CA1"/>
    <w:rPr>
      <w:rFonts w:ascii="Tahoma" w:eastAsia="Calibri" w:hAnsi="Tahoma" w:cs="Tahoma"/>
      <w:color w:val="1D1B11"/>
      <w:sz w:val="16"/>
      <w:szCs w:val="16"/>
    </w:rPr>
  </w:style>
  <w:style w:type="paragraph" w:styleId="Listenabsatz">
    <w:name w:val="List Paragraph"/>
    <w:basedOn w:val="Standard"/>
    <w:uiPriority w:val="34"/>
    <w:qFormat/>
    <w:rsid w:val="00D61D1E"/>
    <w:pPr>
      <w:ind w:left="720"/>
      <w:contextualSpacing/>
    </w:pPr>
  </w:style>
  <w:style w:type="paragraph" w:styleId="Fuzeile">
    <w:name w:val="footer"/>
    <w:basedOn w:val="Standard"/>
    <w:link w:val="FuzeileZchn"/>
    <w:uiPriority w:val="99"/>
    <w:unhideWhenUsed/>
    <w:rsid w:val="006C45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4526"/>
    <w:rPr>
      <w:rFonts w:ascii="Cambria" w:eastAsia="Calibri" w:hAnsi="Cambria" w:cs="Times New Roman"/>
      <w:color w:val="1D1B11"/>
    </w:rPr>
  </w:style>
  <w:style w:type="paragraph" w:styleId="StandardWeb">
    <w:name w:val="Normal (Web)"/>
    <w:basedOn w:val="Standard"/>
    <w:uiPriority w:val="99"/>
    <w:semiHidden/>
    <w:unhideWhenUsed/>
    <w:rsid w:val="00CD031D"/>
    <w:pPr>
      <w:spacing w:before="100" w:beforeAutospacing="1" w:after="100" w:afterAutospacing="1" w:line="240" w:lineRule="auto"/>
      <w:jc w:val="left"/>
    </w:pPr>
    <w:rPr>
      <w:rFonts w:ascii="Times New Roman" w:eastAsia="Times New Roman" w:hAnsi="Times New Roman"/>
      <w:color w:val="auto"/>
      <w:sz w:val="24"/>
      <w:szCs w:val="24"/>
      <w:lang w:eastAsia="de-DE"/>
    </w:rPr>
  </w:style>
  <w:style w:type="character" w:styleId="Kommentarzeichen">
    <w:name w:val="annotation reference"/>
    <w:basedOn w:val="Absatz-Standardschriftart"/>
    <w:uiPriority w:val="99"/>
    <w:semiHidden/>
    <w:unhideWhenUsed/>
    <w:rsid w:val="00121173"/>
    <w:rPr>
      <w:sz w:val="16"/>
      <w:szCs w:val="16"/>
    </w:rPr>
  </w:style>
  <w:style w:type="paragraph" w:styleId="Kommentartext">
    <w:name w:val="annotation text"/>
    <w:basedOn w:val="Standard"/>
    <w:link w:val="KommentartextZchn"/>
    <w:uiPriority w:val="99"/>
    <w:semiHidden/>
    <w:unhideWhenUsed/>
    <w:rsid w:val="0012117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21173"/>
    <w:rPr>
      <w:rFonts w:ascii="Cambria" w:eastAsia="Calibri" w:hAnsi="Cambria" w:cs="Times New Roman"/>
      <w:color w:val="1D1B11"/>
      <w:sz w:val="20"/>
      <w:szCs w:val="20"/>
    </w:rPr>
  </w:style>
  <w:style w:type="paragraph" w:styleId="Kommentarthema">
    <w:name w:val="annotation subject"/>
    <w:basedOn w:val="Kommentartext"/>
    <w:next w:val="Kommentartext"/>
    <w:link w:val="KommentarthemaZchn"/>
    <w:uiPriority w:val="99"/>
    <w:semiHidden/>
    <w:unhideWhenUsed/>
    <w:rsid w:val="00121173"/>
    <w:rPr>
      <w:b/>
      <w:bCs/>
    </w:rPr>
  </w:style>
  <w:style w:type="character" w:customStyle="1" w:styleId="KommentarthemaZchn">
    <w:name w:val="Kommentarthema Zchn"/>
    <w:basedOn w:val="KommentartextZchn"/>
    <w:link w:val="Kommentarthema"/>
    <w:uiPriority w:val="99"/>
    <w:semiHidden/>
    <w:rsid w:val="00121173"/>
    <w:rPr>
      <w:rFonts w:ascii="Cambria" w:eastAsia="Calibri" w:hAnsi="Cambria" w:cs="Times New Roman"/>
      <w:b/>
      <w:bCs/>
      <w:color w:val="1D1B1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159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ilnacht.com/versuche/aktivie.html" TargetMode="External"/><Relationship Id="rId18" Type="http://schemas.openxmlformats.org/officeDocument/2006/relationships/image" Target="media/image10.jpe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jpe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header" Target="header2.xml"/><Relationship Id="rId30" Type="http://schemas.microsoft.com/office/2007/relationships/stylesWithEffects" Target="stylesWithEffect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2C0ABB-3A1D-4E00-AE35-E74D45A80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2179</Words>
  <Characters>13734</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marie-lena</dc:creator>
  <cp:lastModifiedBy>marie-lena</cp:lastModifiedBy>
  <cp:revision>10</cp:revision>
  <cp:lastPrinted>2015-08-21T12:54:00Z</cp:lastPrinted>
  <dcterms:created xsi:type="dcterms:W3CDTF">2015-08-09T14:40:00Z</dcterms:created>
  <dcterms:modified xsi:type="dcterms:W3CDTF">2015-08-21T12:54:00Z</dcterms:modified>
</cp:coreProperties>
</file>