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BE" w:rsidRPr="009D1355" w:rsidRDefault="00E119BE" w:rsidP="00E119BE">
      <w:pPr>
        <w:autoSpaceDE w:val="0"/>
        <w:autoSpaceDN w:val="0"/>
        <w:adjustRightInd w:val="0"/>
        <w:rPr>
          <w:rFonts w:ascii="Times-Roman" w:hAnsi="Times-Roman" w:cs="Times-Roman"/>
        </w:rPr>
      </w:pPr>
      <w:r>
        <w:rPr>
          <w:rFonts w:ascii="Times-Roman" w:hAnsi="Times-Roman" w:cs="Times-Roman"/>
          <w:b/>
          <w:sz w:val="28"/>
          <w:szCs w:val="28"/>
        </w:rPr>
        <w:t>Schulversuchspraktikum</w:t>
      </w:r>
    </w:p>
    <w:p w:rsidR="00E119BE" w:rsidRDefault="00E119BE" w:rsidP="00E119BE">
      <w:pPr>
        <w:spacing w:line="276" w:lineRule="auto"/>
      </w:pPr>
      <w:r>
        <w:t>Marie-Lena Gallikowski</w:t>
      </w:r>
    </w:p>
    <w:p w:rsidR="00E119BE" w:rsidRDefault="00E119BE" w:rsidP="00E119BE">
      <w:pPr>
        <w:spacing w:line="276" w:lineRule="auto"/>
      </w:pPr>
      <w:r>
        <w:t>Sommersemester 2015</w:t>
      </w:r>
    </w:p>
    <w:p w:rsidR="00E119BE" w:rsidRDefault="00E119BE" w:rsidP="00E119BE">
      <w:pPr>
        <w:spacing w:line="276" w:lineRule="auto"/>
      </w:pPr>
      <w:r>
        <w:t>Klassenstufen 7 &amp; 8</w:t>
      </w:r>
    </w:p>
    <w:p w:rsidR="00E119BE" w:rsidRDefault="00E119BE" w:rsidP="00E119BE"/>
    <w:p w:rsidR="00E119BE" w:rsidRDefault="00760B27" w:rsidP="00E119BE">
      <w:r>
        <w:rPr>
          <w:noProof/>
          <w:lang w:eastAsia="de-DE"/>
        </w:rPr>
        <w:drawing>
          <wp:anchor distT="0" distB="0" distL="114300" distR="114300" simplePos="0" relativeHeight="251653120" behindDoc="1" locked="0" layoutInCell="1" allowOverlap="1">
            <wp:simplePos x="0" y="0"/>
            <wp:positionH relativeFrom="column">
              <wp:posOffset>2599690</wp:posOffset>
            </wp:positionH>
            <wp:positionV relativeFrom="paragraph">
              <wp:posOffset>120015</wp:posOffset>
            </wp:positionV>
            <wp:extent cx="3279140" cy="2463165"/>
            <wp:effectExtent l="0" t="533400" r="0" b="718185"/>
            <wp:wrapTight wrapText="bothSides">
              <wp:wrapPolygon edited="0">
                <wp:start x="-826" y="19331"/>
                <wp:lineTo x="-826" y="21001"/>
                <wp:lineTo x="303" y="23173"/>
                <wp:lineTo x="21510" y="23173"/>
                <wp:lineTo x="23267" y="22004"/>
                <wp:lineTo x="23267" y="21837"/>
                <wp:lineTo x="23392" y="21837"/>
                <wp:lineTo x="23643" y="20667"/>
                <wp:lineTo x="23643" y="20333"/>
                <wp:lineTo x="23643" y="-381"/>
                <wp:lineTo x="23643" y="-716"/>
                <wp:lineTo x="23392" y="-1885"/>
                <wp:lineTo x="23267" y="-2052"/>
                <wp:lineTo x="21259" y="-3054"/>
                <wp:lineTo x="429" y="-3221"/>
                <wp:lineTo x="-826" y="-883"/>
                <wp:lineTo x="-826" y="788"/>
                <wp:lineTo x="-826" y="19331"/>
              </wp:wrapPolygon>
            </wp:wrapTight>
            <wp:docPr id="7" name="Grafik 6" descr="IMG_8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40.JPG"/>
                    <pic:cNvPicPr/>
                  </pic:nvPicPr>
                  <pic:blipFill>
                    <a:blip r:embed="rId8" cstate="print"/>
                    <a:stretch>
                      <a:fillRect/>
                    </a:stretch>
                  </pic:blipFill>
                  <pic:spPr>
                    <a:xfrm rot="5400000">
                      <a:off x="0" y="0"/>
                      <a:ext cx="3279140" cy="2463165"/>
                    </a:xfrm>
                    <a:prstGeom prst="rect">
                      <a:avLst/>
                    </a:prstGeom>
                    <a:ln>
                      <a:noFill/>
                    </a:ln>
                    <a:effectLst>
                      <a:outerShdw blurRad="292100" dist="139700" dir="2700000" algn="tl" rotWithShape="0">
                        <a:srgbClr val="333333">
                          <a:alpha val="65000"/>
                        </a:srgbClr>
                      </a:outerShdw>
                    </a:effectLst>
                  </pic:spPr>
                </pic:pic>
              </a:graphicData>
            </a:graphic>
          </wp:anchor>
        </w:drawing>
      </w:r>
      <w:r w:rsidR="00E119BE">
        <w:rPr>
          <w:noProof/>
          <w:lang w:eastAsia="de-DE"/>
        </w:rPr>
        <w:drawing>
          <wp:anchor distT="0" distB="0" distL="114300" distR="114300" simplePos="0" relativeHeight="251652096" behindDoc="1" locked="0" layoutInCell="1" allowOverlap="1">
            <wp:simplePos x="0" y="0"/>
            <wp:positionH relativeFrom="column">
              <wp:posOffset>327660</wp:posOffset>
            </wp:positionH>
            <wp:positionV relativeFrom="paragraph">
              <wp:posOffset>142875</wp:posOffset>
            </wp:positionV>
            <wp:extent cx="2317115" cy="2125980"/>
            <wp:effectExtent l="76200" t="228600" r="273685" b="407670"/>
            <wp:wrapTight wrapText="bothSides">
              <wp:wrapPolygon edited="0">
                <wp:start x="-1240" y="18894"/>
                <wp:lineTo x="-1240" y="20829"/>
                <wp:lineTo x="358" y="23345"/>
                <wp:lineTo x="22201" y="23345"/>
                <wp:lineTo x="24332" y="21603"/>
                <wp:lineTo x="24332" y="21023"/>
                <wp:lineTo x="24509" y="20442"/>
                <wp:lineTo x="24509" y="20055"/>
                <wp:lineTo x="24509" y="-461"/>
                <wp:lineTo x="24509" y="-655"/>
                <wp:lineTo x="24332" y="-1235"/>
                <wp:lineTo x="24332" y="-1816"/>
                <wp:lineTo x="22201" y="-3558"/>
                <wp:lineTo x="1779" y="-3558"/>
                <wp:lineTo x="536" y="-3752"/>
                <wp:lineTo x="-1240" y="-1042"/>
                <wp:lineTo x="-1240" y="894"/>
                <wp:lineTo x="-1240" y="18894"/>
              </wp:wrapPolygon>
            </wp:wrapTight>
            <wp:docPr id="6" name="Grafik 5" descr="IMG_8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15.JPG"/>
                    <pic:cNvPicPr/>
                  </pic:nvPicPr>
                  <pic:blipFill>
                    <a:blip r:embed="rId9" cstate="print"/>
                    <a:srcRect/>
                    <a:stretch>
                      <a:fillRect/>
                    </a:stretch>
                  </pic:blipFill>
                  <pic:spPr>
                    <a:xfrm rot="5400000">
                      <a:off x="0" y="0"/>
                      <a:ext cx="2317115" cy="2125980"/>
                    </a:xfrm>
                    <a:prstGeom prst="rect">
                      <a:avLst/>
                    </a:prstGeom>
                    <a:ln>
                      <a:noFill/>
                    </a:ln>
                    <a:effectLst>
                      <a:outerShdw blurRad="292100" dist="139700" dir="2700000" algn="tl" rotWithShape="0">
                        <a:srgbClr val="333333">
                          <a:alpha val="65000"/>
                        </a:srgbClr>
                      </a:outerShdw>
                    </a:effectLst>
                  </pic:spPr>
                </pic:pic>
              </a:graphicData>
            </a:graphic>
          </wp:anchor>
        </w:drawing>
      </w:r>
    </w:p>
    <w:p w:rsidR="00E119BE" w:rsidRDefault="00E119BE" w:rsidP="00E119BE"/>
    <w:p w:rsidR="00E119BE" w:rsidRDefault="00E119BE" w:rsidP="00E119BE"/>
    <w:p w:rsidR="00E119BE" w:rsidRDefault="00E119BE" w:rsidP="00E119BE"/>
    <w:p w:rsidR="00E119BE" w:rsidRDefault="00E119BE" w:rsidP="00E119BE"/>
    <w:p w:rsidR="00E119BE" w:rsidRDefault="00E119BE" w:rsidP="00E119BE"/>
    <w:p w:rsidR="00E119BE" w:rsidRDefault="00E119BE" w:rsidP="00E119BE"/>
    <w:p w:rsidR="00E119BE" w:rsidRDefault="00E119BE" w:rsidP="00E119BE"/>
    <w:p w:rsidR="00E119BE" w:rsidRDefault="00D363A8" w:rsidP="00E119BE">
      <w:r>
        <w:rPr>
          <w:noProof/>
          <w:lang w:eastAsia="de-DE"/>
        </w:rPr>
        <w:drawing>
          <wp:anchor distT="0" distB="0" distL="114300" distR="114300" simplePos="0" relativeHeight="251654144" behindDoc="1" locked="0" layoutInCell="1" allowOverlap="1">
            <wp:simplePos x="0" y="0"/>
            <wp:positionH relativeFrom="column">
              <wp:posOffset>624205</wp:posOffset>
            </wp:positionH>
            <wp:positionV relativeFrom="paragraph">
              <wp:posOffset>88900</wp:posOffset>
            </wp:positionV>
            <wp:extent cx="2895600" cy="1685290"/>
            <wp:effectExtent l="0" t="742950" r="0" b="905510"/>
            <wp:wrapTight wrapText="bothSides">
              <wp:wrapPolygon edited="0">
                <wp:start x="-1028" y="18125"/>
                <wp:lineTo x="-1028" y="20566"/>
                <wp:lineTo x="251" y="23740"/>
                <wp:lineTo x="22419" y="23740"/>
                <wp:lineTo x="23841" y="21055"/>
                <wp:lineTo x="23841" y="19590"/>
                <wp:lineTo x="23841" y="-431"/>
                <wp:lineTo x="23841" y="-1652"/>
                <wp:lineTo x="22277" y="-4582"/>
                <wp:lineTo x="393" y="-4582"/>
                <wp:lineTo x="-1028" y="-1164"/>
                <wp:lineTo x="-1028" y="1278"/>
                <wp:lineTo x="-1028" y="18125"/>
              </wp:wrapPolygon>
            </wp:wrapTight>
            <wp:docPr id="8" name="Grafik 7" descr="IMG_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29.JPG"/>
                    <pic:cNvPicPr/>
                  </pic:nvPicPr>
                  <pic:blipFill>
                    <a:blip r:embed="rId10" cstate="print"/>
                    <a:srcRect/>
                    <a:stretch>
                      <a:fillRect/>
                    </a:stretch>
                  </pic:blipFill>
                  <pic:spPr>
                    <a:xfrm rot="5400000">
                      <a:off x="0" y="0"/>
                      <a:ext cx="2895600" cy="1685290"/>
                    </a:xfrm>
                    <a:prstGeom prst="rect">
                      <a:avLst/>
                    </a:prstGeom>
                    <a:ln>
                      <a:noFill/>
                    </a:ln>
                    <a:effectLst>
                      <a:outerShdw blurRad="292100" dist="139700" dir="2700000" algn="tl" rotWithShape="0">
                        <a:srgbClr val="333333">
                          <a:alpha val="65000"/>
                        </a:srgbClr>
                      </a:outerShdw>
                    </a:effectLst>
                  </pic:spPr>
                </pic:pic>
              </a:graphicData>
            </a:graphic>
          </wp:anchor>
        </w:drawing>
      </w:r>
    </w:p>
    <w:p w:rsidR="00E119BE" w:rsidRDefault="00E119BE" w:rsidP="00E119BE"/>
    <w:p w:rsidR="00760B27" w:rsidRDefault="00760B27" w:rsidP="00E119BE"/>
    <w:p w:rsidR="00760B27" w:rsidRDefault="00760B27" w:rsidP="00E119BE"/>
    <w:p w:rsidR="00760B27" w:rsidRDefault="00760B27" w:rsidP="00E119BE"/>
    <w:p w:rsidR="00760B27" w:rsidRDefault="00760B27" w:rsidP="00E119BE"/>
    <w:p w:rsidR="00E119BE" w:rsidRDefault="00E119BE" w:rsidP="00E119BE"/>
    <w:p w:rsidR="00E119BE" w:rsidRPr="00275C1E" w:rsidRDefault="009877F8" w:rsidP="00E119BE">
      <w:pPr>
        <w:rPr>
          <w:rFonts w:ascii="Times New Roman" w:hAnsi="Times New Roman"/>
          <w:sz w:val="16"/>
          <w:szCs w:val="16"/>
        </w:rPr>
      </w:pPr>
      <w:r w:rsidRPr="009877F8">
        <w:rPr>
          <w:rFonts w:ascii="Times New Roman" w:hAnsi="Times New Roman"/>
          <w:noProof/>
          <w:sz w:val="52"/>
          <w:szCs w:val="24"/>
          <w:lang w:eastAsia="de-DE"/>
        </w:rPr>
        <w:pict>
          <v:shapetype id="_x0000_t32" coordsize="21600,21600" o:spt="32" o:oned="t" path="m,l21600,21600e" filled="f">
            <v:path arrowok="t" fillok="f" o:connecttype="none"/>
            <o:lock v:ext="edit" shapetype="t"/>
          </v:shapetype>
          <v:shape id="_x0000_s1028" type="#_x0000_t32" style="position:absolute;left:0;text-align:left;margin-left:1.9pt;margin-top:5.95pt;width:448.5pt;height:0;z-index:251655168" o:connectortype="straight"/>
        </w:pict>
      </w:r>
    </w:p>
    <w:p w:rsidR="00E119BE" w:rsidRDefault="00E119BE" w:rsidP="00E119BE">
      <w:pPr>
        <w:autoSpaceDE w:val="0"/>
        <w:autoSpaceDN w:val="0"/>
        <w:adjustRightInd w:val="0"/>
        <w:spacing w:after="0"/>
        <w:jc w:val="center"/>
        <w:rPr>
          <w:b/>
          <w:sz w:val="52"/>
          <w:szCs w:val="24"/>
        </w:rPr>
      </w:pPr>
      <w:r>
        <w:rPr>
          <w:b/>
          <w:sz w:val="52"/>
          <w:szCs w:val="24"/>
        </w:rPr>
        <w:t>Aktivierungsenergie und Katalysatoren</w:t>
      </w:r>
    </w:p>
    <w:p w:rsidR="00E119BE" w:rsidRPr="00E119BE" w:rsidRDefault="009877F8" w:rsidP="00E119BE">
      <w:pPr>
        <w:autoSpaceDE w:val="0"/>
        <w:autoSpaceDN w:val="0"/>
        <w:adjustRightInd w:val="0"/>
        <w:jc w:val="center"/>
        <w:rPr>
          <w:b/>
          <w:sz w:val="36"/>
          <w:szCs w:val="36"/>
        </w:rPr>
      </w:pPr>
      <w:r>
        <w:rPr>
          <w:b/>
          <w:noProof/>
          <w:sz w:val="36"/>
          <w:szCs w:val="36"/>
          <w:lang w:eastAsia="de-DE"/>
        </w:rPr>
        <w:pict>
          <v:shape id="_x0000_s1029" type="#_x0000_t32" style="position:absolute;left:0;text-align:left;margin-left:11.65pt;margin-top:32.1pt;width:426.75pt;height:0;z-index:251656192" o:connectortype="straight"/>
        </w:pict>
      </w:r>
      <w:r w:rsidR="00E119BE" w:rsidRPr="00E119BE">
        <w:rPr>
          <w:b/>
          <w:sz w:val="36"/>
          <w:szCs w:val="36"/>
        </w:rPr>
        <w:t xml:space="preserve"> </w:t>
      </w:r>
      <w:bookmarkStart w:id="0" w:name="_GoBack"/>
      <w:bookmarkEnd w:id="0"/>
      <w:r w:rsidR="004A56E8">
        <w:rPr>
          <w:b/>
          <w:sz w:val="36"/>
          <w:szCs w:val="36"/>
        </w:rPr>
        <w:t>Kurzprotokoll</w:t>
      </w:r>
    </w:p>
    <w:p w:rsidR="00E119BE" w:rsidRDefault="009877F8" w:rsidP="00E119BE">
      <w:r>
        <w:rPr>
          <w:noProof/>
          <w:lang w:eastAsia="de-DE"/>
        </w:rPr>
        <w:lastRenderedPageBreak/>
        <w:pict>
          <v:shapetype id="_x0000_t202" coordsize="21600,21600" o:spt="202" path="m,l,21600r21600,l21600,xe">
            <v:stroke joinstyle="miter"/>
            <v:path gradientshapeok="t" o:connecttype="rect"/>
          </v:shapetype>
          <v:shape id="_x0000_s1027" type="#_x0000_t202" style="position:absolute;left:0;text-align:left;margin-left:-7.8pt;margin-top:-25pt;width:467.15pt;height:274.9pt;z-index:251657216;mso-width-relative:margin;mso-height-relative:margin" strokecolor="#9bbb59" strokeweight="1pt">
            <v:stroke dashstyle="dash"/>
            <v:shadow color="#868686"/>
            <v:textbox style="mso-next-textbox:#_x0000_s1027">
              <w:txbxContent>
                <w:p w:rsidR="00D442FF" w:rsidRPr="006741B9" w:rsidRDefault="00D442FF" w:rsidP="00E119BE">
                  <w:pPr>
                    <w:pBdr>
                      <w:bottom w:val="single" w:sz="6" w:space="1" w:color="auto"/>
                    </w:pBdr>
                    <w:rPr>
                      <w:b/>
                    </w:rPr>
                  </w:pPr>
                  <w:r w:rsidRPr="00A90BD6">
                    <w:rPr>
                      <w:b/>
                    </w:rPr>
                    <w:t>Auf einen Blick:</w:t>
                  </w:r>
                </w:p>
                <w:p w:rsidR="00D442FF" w:rsidRPr="00110082" w:rsidRDefault="00D442FF" w:rsidP="00E119BE">
                  <w:r>
                    <w:t>Dieses Kurzprotokoll enthält weitere</w:t>
                  </w:r>
                  <w:r>
                    <w:rPr>
                      <w:b/>
                    </w:rPr>
                    <w:t xml:space="preserve"> </w:t>
                  </w:r>
                  <w:r w:rsidRPr="00110082">
                    <w:rPr>
                      <w:b/>
                    </w:rPr>
                    <w:t>Schülerversuche</w:t>
                  </w:r>
                  <w:r>
                    <w:t xml:space="preserve"> und </w:t>
                  </w:r>
                  <w:r w:rsidRPr="00110082">
                    <w:rPr>
                      <w:b/>
                    </w:rPr>
                    <w:t>Lehrerversuche</w:t>
                  </w:r>
                  <w:r>
                    <w:t xml:space="preserve"> für die </w:t>
                  </w:r>
                  <w:r>
                    <w:rPr>
                      <w:b/>
                    </w:rPr>
                    <w:t>Klassenstufen 7 und 8</w:t>
                  </w:r>
                  <w:r>
                    <w:t xml:space="preserve"> zum Thema „</w:t>
                  </w:r>
                  <w:r>
                    <w:rPr>
                      <w:b/>
                    </w:rPr>
                    <w:t xml:space="preserve">Aktivierungsenergie und Katalysatoren“. </w:t>
                  </w:r>
                  <w:r>
                    <w:t xml:space="preserve">In den Lehrerversuchen kann den Schülerinnen und Schülern (im Folgenden </w:t>
                  </w:r>
                  <w:proofErr w:type="spellStart"/>
                  <w:r>
                    <w:t>SuS</w:t>
                  </w:r>
                  <w:proofErr w:type="spellEnd"/>
                  <w:r>
                    <w:t xml:space="preserve">) zum einen eine heterogenen Katalyse nähergebracht werden bei der besonders der Nichtverbrauch des Katalysators veranschaulicht wird (V1). V2 kann als Problemexperiment eingesetzt werden, um die Katalyse einzuführen. Es werden bei diesem Versuch keinerlei Gefahrstoffe verwendet, weswegen er auch als Schülerversuch geeignet ist. Das </w:t>
                  </w:r>
                  <w:proofErr w:type="spellStart"/>
                  <w:r>
                    <w:t>Vampirdessert</w:t>
                  </w:r>
                  <w:proofErr w:type="spellEnd"/>
                  <w:r>
                    <w:t xml:space="preserve"> (V3) könnte im Anschluss an das Schülerexperiment des Langprotokolls „Biokatalyse“ als Showexperiment durchgeführt werden, um die Wirksamkeit der im Blut enthaltenen Enzyme als Katalysatoren zu demonstrieren. Im Schülerexperiment (V4) können die Zusammenhänge zwischen Aktivierungsenergie und dem Katalysator veranschaulicht werden. Des Weiteren kann hier die Glimmspanprobe als Nachweisreaktion für Sauerstoff durchgeführt werden.</w:t>
                  </w:r>
                </w:p>
              </w:txbxContent>
            </v:textbox>
          </v:shape>
        </w:pict>
      </w:r>
    </w:p>
    <w:p w:rsidR="00E119BE" w:rsidRDefault="00E119BE" w:rsidP="00E119BE"/>
    <w:p w:rsidR="00E119BE" w:rsidRDefault="00E119BE" w:rsidP="00E119BE"/>
    <w:p w:rsidR="00E119BE" w:rsidRDefault="00E119BE" w:rsidP="00E119BE"/>
    <w:p w:rsidR="00E119BE" w:rsidRDefault="00E119BE" w:rsidP="00E119BE"/>
    <w:p w:rsidR="00E119BE" w:rsidRDefault="00E119BE" w:rsidP="00E119BE"/>
    <w:p w:rsidR="00FF6293" w:rsidRDefault="00FF6293" w:rsidP="00E119BE"/>
    <w:p w:rsidR="00FF6293" w:rsidRDefault="00FF6293" w:rsidP="00E119BE"/>
    <w:p w:rsidR="00FF6293" w:rsidRDefault="00FF6293" w:rsidP="00E119BE"/>
    <w:p w:rsidR="00E119BE" w:rsidRDefault="00E119BE" w:rsidP="00E119BE"/>
    <w:sdt>
      <w:sdtPr>
        <w:rPr>
          <w:rFonts w:eastAsia="Calibri"/>
          <w:b w:val="0"/>
          <w:bCs w:val="0"/>
          <w:color w:val="1D1B11"/>
          <w:sz w:val="22"/>
          <w:szCs w:val="22"/>
        </w:rPr>
        <w:id w:val="3755321"/>
        <w:docPartObj>
          <w:docPartGallery w:val="Table of Contents"/>
          <w:docPartUnique/>
        </w:docPartObj>
      </w:sdtPr>
      <w:sdtContent>
        <w:p w:rsidR="00604C2D" w:rsidRDefault="00604C2D">
          <w:pPr>
            <w:pStyle w:val="Inhaltsverzeichnisberschrift"/>
          </w:pPr>
          <w:r>
            <w:t>Inhaltsverzeichnis</w:t>
          </w:r>
        </w:p>
        <w:p w:rsidR="00C15BA7" w:rsidRDefault="009877F8">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604C2D">
            <w:instrText xml:space="preserve"> TOC \o "1-3" \h \z \u </w:instrText>
          </w:r>
          <w:r>
            <w:fldChar w:fldCharType="separate"/>
          </w:r>
          <w:hyperlink w:anchor="_Toc427992280" w:history="1">
            <w:r w:rsidR="00C15BA7" w:rsidRPr="00B12B2D">
              <w:rPr>
                <w:rStyle w:val="Hyperlink"/>
                <w:noProof/>
              </w:rPr>
              <w:t>1</w:t>
            </w:r>
            <w:r w:rsidR="00C15BA7">
              <w:rPr>
                <w:rFonts w:asciiTheme="minorHAnsi" w:eastAsiaTheme="minorEastAsia" w:hAnsiTheme="minorHAnsi" w:cstheme="minorBidi"/>
                <w:noProof/>
                <w:color w:val="auto"/>
                <w:lang w:eastAsia="de-DE"/>
              </w:rPr>
              <w:tab/>
            </w:r>
            <w:r w:rsidR="00C15BA7" w:rsidRPr="00B12B2D">
              <w:rPr>
                <w:rStyle w:val="Hyperlink"/>
                <w:noProof/>
              </w:rPr>
              <w:t>Lehrerversuche</w:t>
            </w:r>
            <w:r w:rsidR="00C15BA7">
              <w:rPr>
                <w:noProof/>
                <w:webHidden/>
              </w:rPr>
              <w:tab/>
            </w:r>
            <w:r w:rsidR="00C15BA7">
              <w:rPr>
                <w:noProof/>
                <w:webHidden/>
              </w:rPr>
              <w:fldChar w:fldCharType="begin"/>
            </w:r>
            <w:r w:rsidR="00C15BA7">
              <w:rPr>
                <w:noProof/>
                <w:webHidden/>
              </w:rPr>
              <w:instrText xml:space="preserve"> PAGEREF _Toc427992280 \h </w:instrText>
            </w:r>
            <w:r w:rsidR="00C15BA7">
              <w:rPr>
                <w:noProof/>
                <w:webHidden/>
              </w:rPr>
            </w:r>
            <w:r w:rsidR="00C15BA7">
              <w:rPr>
                <w:noProof/>
                <w:webHidden/>
              </w:rPr>
              <w:fldChar w:fldCharType="separate"/>
            </w:r>
            <w:r w:rsidR="00D442FF">
              <w:rPr>
                <w:noProof/>
                <w:webHidden/>
              </w:rPr>
              <w:t>11</w:t>
            </w:r>
            <w:r w:rsidR="00C15BA7">
              <w:rPr>
                <w:noProof/>
                <w:webHidden/>
              </w:rPr>
              <w:fldChar w:fldCharType="end"/>
            </w:r>
          </w:hyperlink>
        </w:p>
        <w:p w:rsidR="00C15BA7" w:rsidRDefault="00C15BA7">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92281" w:history="1">
            <w:r w:rsidRPr="00B12B2D">
              <w:rPr>
                <w:rStyle w:val="Hyperlink"/>
                <w:noProof/>
              </w:rPr>
              <w:t>1.1</w:t>
            </w:r>
            <w:r>
              <w:rPr>
                <w:rFonts w:asciiTheme="minorHAnsi" w:eastAsiaTheme="minorEastAsia" w:hAnsiTheme="minorHAnsi" w:cstheme="minorBidi"/>
                <w:noProof/>
                <w:color w:val="auto"/>
                <w:lang w:eastAsia="de-DE"/>
              </w:rPr>
              <w:tab/>
            </w:r>
            <w:r w:rsidRPr="00B12B2D">
              <w:rPr>
                <w:rStyle w:val="Hyperlink"/>
                <w:noProof/>
              </w:rPr>
              <w:t>V1 – Katalytische Oxidation von Aceton</w:t>
            </w:r>
            <w:r>
              <w:rPr>
                <w:noProof/>
                <w:webHidden/>
              </w:rPr>
              <w:tab/>
            </w:r>
            <w:r>
              <w:rPr>
                <w:noProof/>
                <w:webHidden/>
              </w:rPr>
              <w:fldChar w:fldCharType="begin"/>
            </w:r>
            <w:r>
              <w:rPr>
                <w:noProof/>
                <w:webHidden/>
              </w:rPr>
              <w:instrText xml:space="preserve"> PAGEREF _Toc427992281 \h </w:instrText>
            </w:r>
            <w:r>
              <w:rPr>
                <w:noProof/>
                <w:webHidden/>
              </w:rPr>
            </w:r>
            <w:r>
              <w:rPr>
                <w:noProof/>
                <w:webHidden/>
              </w:rPr>
              <w:fldChar w:fldCharType="separate"/>
            </w:r>
            <w:r w:rsidR="00D442FF">
              <w:rPr>
                <w:noProof/>
                <w:webHidden/>
              </w:rPr>
              <w:t>11</w:t>
            </w:r>
            <w:r>
              <w:rPr>
                <w:noProof/>
                <w:webHidden/>
              </w:rPr>
              <w:fldChar w:fldCharType="end"/>
            </w:r>
          </w:hyperlink>
        </w:p>
        <w:p w:rsidR="00C15BA7" w:rsidRDefault="00C15BA7">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92282" w:history="1">
            <w:r w:rsidRPr="00B12B2D">
              <w:rPr>
                <w:rStyle w:val="Hyperlink"/>
                <w:noProof/>
              </w:rPr>
              <w:t>1.2</w:t>
            </w:r>
            <w:r>
              <w:rPr>
                <w:rFonts w:asciiTheme="minorHAnsi" w:eastAsiaTheme="minorEastAsia" w:hAnsiTheme="minorHAnsi" w:cstheme="minorBidi"/>
                <w:noProof/>
                <w:color w:val="auto"/>
                <w:lang w:eastAsia="de-DE"/>
              </w:rPr>
              <w:tab/>
            </w:r>
            <w:r w:rsidRPr="00B12B2D">
              <w:rPr>
                <w:rStyle w:val="Hyperlink"/>
                <w:noProof/>
              </w:rPr>
              <w:t>V2 – Zuckerverbrennung</w:t>
            </w:r>
            <w:r>
              <w:rPr>
                <w:noProof/>
                <w:webHidden/>
              </w:rPr>
              <w:tab/>
            </w:r>
            <w:r>
              <w:rPr>
                <w:noProof/>
                <w:webHidden/>
              </w:rPr>
              <w:fldChar w:fldCharType="begin"/>
            </w:r>
            <w:r>
              <w:rPr>
                <w:noProof/>
                <w:webHidden/>
              </w:rPr>
              <w:instrText xml:space="preserve"> PAGEREF _Toc427992282 \h </w:instrText>
            </w:r>
            <w:r>
              <w:rPr>
                <w:noProof/>
                <w:webHidden/>
              </w:rPr>
            </w:r>
            <w:r>
              <w:rPr>
                <w:noProof/>
                <w:webHidden/>
              </w:rPr>
              <w:fldChar w:fldCharType="separate"/>
            </w:r>
            <w:r w:rsidR="00D442FF">
              <w:rPr>
                <w:noProof/>
                <w:webHidden/>
              </w:rPr>
              <w:t>13</w:t>
            </w:r>
            <w:r>
              <w:rPr>
                <w:noProof/>
                <w:webHidden/>
              </w:rPr>
              <w:fldChar w:fldCharType="end"/>
            </w:r>
          </w:hyperlink>
        </w:p>
        <w:p w:rsidR="00C15BA7" w:rsidRDefault="00C15BA7">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92283" w:history="1">
            <w:r w:rsidRPr="00B12B2D">
              <w:rPr>
                <w:rStyle w:val="Hyperlink"/>
                <w:noProof/>
              </w:rPr>
              <w:t>1.3</w:t>
            </w:r>
            <w:r>
              <w:rPr>
                <w:rFonts w:asciiTheme="minorHAnsi" w:eastAsiaTheme="minorEastAsia" w:hAnsiTheme="minorHAnsi" w:cstheme="minorBidi"/>
                <w:noProof/>
                <w:color w:val="auto"/>
                <w:lang w:eastAsia="de-DE"/>
              </w:rPr>
              <w:tab/>
            </w:r>
            <w:r w:rsidRPr="00B12B2D">
              <w:rPr>
                <w:rStyle w:val="Hyperlink"/>
                <w:noProof/>
              </w:rPr>
              <w:t>V3 - Vampirdessert</w:t>
            </w:r>
            <w:r>
              <w:rPr>
                <w:noProof/>
                <w:webHidden/>
              </w:rPr>
              <w:tab/>
            </w:r>
            <w:r>
              <w:rPr>
                <w:noProof/>
                <w:webHidden/>
              </w:rPr>
              <w:fldChar w:fldCharType="begin"/>
            </w:r>
            <w:r>
              <w:rPr>
                <w:noProof/>
                <w:webHidden/>
              </w:rPr>
              <w:instrText xml:space="preserve"> PAGEREF _Toc427992283 \h </w:instrText>
            </w:r>
            <w:r>
              <w:rPr>
                <w:noProof/>
                <w:webHidden/>
              </w:rPr>
            </w:r>
            <w:r>
              <w:rPr>
                <w:noProof/>
                <w:webHidden/>
              </w:rPr>
              <w:fldChar w:fldCharType="separate"/>
            </w:r>
            <w:r w:rsidR="00D442FF">
              <w:rPr>
                <w:noProof/>
                <w:webHidden/>
              </w:rPr>
              <w:t>14</w:t>
            </w:r>
            <w:r>
              <w:rPr>
                <w:noProof/>
                <w:webHidden/>
              </w:rPr>
              <w:fldChar w:fldCharType="end"/>
            </w:r>
          </w:hyperlink>
        </w:p>
        <w:p w:rsidR="00C15BA7" w:rsidRDefault="00C15BA7">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992284" w:history="1">
            <w:r w:rsidRPr="00B12B2D">
              <w:rPr>
                <w:rStyle w:val="Hyperlink"/>
                <w:noProof/>
              </w:rPr>
              <w:t>2</w:t>
            </w:r>
            <w:r>
              <w:rPr>
                <w:rFonts w:asciiTheme="minorHAnsi" w:eastAsiaTheme="minorEastAsia" w:hAnsiTheme="minorHAnsi" w:cstheme="minorBidi"/>
                <w:noProof/>
                <w:color w:val="auto"/>
                <w:lang w:eastAsia="de-DE"/>
              </w:rPr>
              <w:tab/>
            </w:r>
            <w:r w:rsidRPr="00B12B2D">
              <w:rPr>
                <w:rStyle w:val="Hyperlink"/>
                <w:noProof/>
              </w:rPr>
              <w:t>Schülerexperiment</w:t>
            </w:r>
            <w:r>
              <w:rPr>
                <w:noProof/>
                <w:webHidden/>
              </w:rPr>
              <w:tab/>
            </w:r>
            <w:r>
              <w:rPr>
                <w:noProof/>
                <w:webHidden/>
              </w:rPr>
              <w:fldChar w:fldCharType="begin"/>
            </w:r>
            <w:r>
              <w:rPr>
                <w:noProof/>
                <w:webHidden/>
              </w:rPr>
              <w:instrText xml:space="preserve"> PAGEREF _Toc427992284 \h </w:instrText>
            </w:r>
            <w:r>
              <w:rPr>
                <w:noProof/>
                <w:webHidden/>
              </w:rPr>
            </w:r>
            <w:r>
              <w:rPr>
                <w:noProof/>
                <w:webHidden/>
              </w:rPr>
              <w:fldChar w:fldCharType="separate"/>
            </w:r>
            <w:r w:rsidR="00D442FF">
              <w:rPr>
                <w:noProof/>
                <w:webHidden/>
              </w:rPr>
              <w:t>16</w:t>
            </w:r>
            <w:r>
              <w:rPr>
                <w:noProof/>
                <w:webHidden/>
              </w:rPr>
              <w:fldChar w:fldCharType="end"/>
            </w:r>
          </w:hyperlink>
        </w:p>
        <w:p w:rsidR="00C15BA7" w:rsidRDefault="00C15BA7">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92285" w:history="1">
            <w:r w:rsidRPr="00B12B2D">
              <w:rPr>
                <w:rStyle w:val="Hyperlink"/>
                <w:noProof/>
              </w:rPr>
              <w:t>2.1</w:t>
            </w:r>
            <w:r>
              <w:rPr>
                <w:rFonts w:asciiTheme="minorHAnsi" w:eastAsiaTheme="minorEastAsia" w:hAnsiTheme="minorHAnsi" w:cstheme="minorBidi"/>
                <w:noProof/>
                <w:color w:val="auto"/>
                <w:lang w:eastAsia="de-DE"/>
              </w:rPr>
              <w:tab/>
            </w:r>
            <w:r w:rsidRPr="00B12B2D">
              <w:rPr>
                <w:rStyle w:val="Hyperlink"/>
                <w:noProof/>
              </w:rPr>
              <w:t>V4 – Katalytische Zersetzung von Wasserstoffperoxid durch Braunstein</w:t>
            </w:r>
            <w:r>
              <w:rPr>
                <w:noProof/>
                <w:webHidden/>
              </w:rPr>
              <w:tab/>
            </w:r>
            <w:r>
              <w:rPr>
                <w:noProof/>
                <w:webHidden/>
              </w:rPr>
              <w:fldChar w:fldCharType="begin"/>
            </w:r>
            <w:r>
              <w:rPr>
                <w:noProof/>
                <w:webHidden/>
              </w:rPr>
              <w:instrText xml:space="preserve"> PAGEREF _Toc427992285 \h </w:instrText>
            </w:r>
            <w:r>
              <w:rPr>
                <w:noProof/>
                <w:webHidden/>
              </w:rPr>
            </w:r>
            <w:r>
              <w:rPr>
                <w:noProof/>
                <w:webHidden/>
              </w:rPr>
              <w:fldChar w:fldCharType="separate"/>
            </w:r>
            <w:r w:rsidR="00D442FF">
              <w:rPr>
                <w:noProof/>
                <w:webHidden/>
              </w:rPr>
              <w:t>16</w:t>
            </w:r>
            <w:r>
              <w:rPr>
                <w:noProof/>
                <w:webHidden/>
              </w:rPr>
              <w:fldChar w:fldCharType="end"/>
            </w:r>
          </w:hyperlink>
        </w:p>
        <w:p w:rsidR="00604C2D" w:rsidRDefault="009877F8">
          <w:r>
            <w:fldChar w:fldCharType="end"/>
          </w:r>
        </w:p>
      </w:sdtContent>
    </w:sdt>
    <w:p w:rsidR="00E119BE" w:rsidRDefault="00E119BE" w:rsidP="00E119BE">
      <w:pPr>
        <w:pStyle w:val="Inhaltsverzeichnisberschrift"/>
        <w:rPr>
          <w:color w:val="auto"/>
        </w:rPr>
      </w:pPr>
    </w:p>
    <w:p w:rsidR="00E119BE" w:rsidRDefault="00E119BE" w:rsidP="00E119BE">
      <w:pPr>
        <w:sectPr w:rsidR="00E119BE" w:rsidSect="00D442FF">
          <w:headerReference w:type="default" r:id="rId11"/>
          <w:pgSz w:w="11906" w:h="16838"/>
          <w:pgMar w:top="1417" w:right="1417" w:bottom="709" w:left="1417" w:header="708" w:footer="708" w:gutter="0"/>
          <w:pgNumType w:start="0"/>
          <w:cols w:space="708"/>
          <w:docGrid w:linePitch="360"/>
        </w:sectPr>
      </w:pPr>
    </w:p>
    <w:p w:rsidR="00E119BE" w:rsidRDefault="00E119BE" w:rsidP="00E119BE">
      <w:pPr>
        <w:pStyle w:val="berschrift1"/>
      </w:pPr>
      <w:bookmarkStart w:id="1" w:name="_Toc426446771"/>
      <w:bookmarkStart w:id="2" w:name="_Toc427992280"/>
      <w:r w:rsidRPr="005669B2">
        <w:lastRenderedPageBreak/>
        <w:t>Lehrerversuche</w:t>
      </w:r>
      <w:bookmarkEnd w:id="1"/>
      <w:bookmarkEnd w:id="2"/>
    </w:p>
    <w:p w:rsidR="00E119BE" w:rsidRDefault="009877F8" w:rsidP="00E119BE">
      <w:pPr>
        <w:pStyle w:val="berschrift2"/>
      </w:pPr>
      <w:r w:rsidRPr="009877F8">
        <w:rPr>
          <w:b w:val="0"/>
          <w:noProof/>
          <w:lang w:eastAsia="de-DE"/>
        </w:rPr>
        <w:pict>
          <v:shape id="Text Box 60" o:spid="_x0000_s1031" type="#_x0000_t202" style="position:absolute;left:0;text-align:left;margin-left:-4.25pt;margin-top:31.95pt;width:462.45pt;height:100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Text Box 60">
              <w:txbxContent>
                <w:p w:rsidR="00D442FF" w:rsidRPr="00792071" w:rsidRDefault="00D442FF" w:rsidP="00E119BE">
                  <w:pPr>
                    <w:rPr>
                      <w:color w:val="auto"/>
                    </w:rPr>
                  </w:pPr>
                  <w:r>
                    <w:rPr>
                      <w:color w:val="auto"/>
                    </w:rPr>
                    <w:t xml:space="preserve">Bei diesem Versuch soll Aceton in der </w:t>
                  </w:r>
                  <w:proofErr w:type="spellStart"/>
                  <w:r>
                    <w:rPr>
                      <w:color w:val="auto"/>
                    </w:rPr>
                    <w:t>Gasphase</w:t>
                  </w:r>
                  <w:proofErr w:type="spellEnd"/>
                  <w:r>
                    <w:rPr>
                      <w:color w:val="auto"/>
                    </w:rPr>
                    <w:t xml:space="preserve"> mittels heterogener Katalyse an einem Platindraht oxidiert werden. Der Platindraht glüht dabei periodisch auf. Den </w:t>
                  </w:r>
                  <w:proofErr w:type="spellStart"/>
                  <w:r>
                    <w:rPr>
                      <w:color w:val="auto"/>
                    </w:rPr>
                    <w:t>SuS</w:t>
                  </w:r>
                  <w:proofErr w:type="spellEnd"/>
                  <w:r>
                    <w:rPr>
                      <w:color w:val="auto"/>
                    </w:rPr>
                    <w:t xml:space="preserve"> kann mittels diesem Versuchs verdeutlicht werden, dass sich reagierende Stoffe und Katalysator nicht zwangsweise in einer Phase befinden müssen (die gleichen Aggregatzustände besitzen müssen). </w:t>
                  </w:r>
                </w:p>
              </w:txbxContent>
            </v:textbox>
            <w10:wrap type="square"/>
          </v:shape>
        </w:pict>
      </w:r>
      <w:bookmarkStart w:id="3" w:name="_Toc426446772"/>
      <w:bookmarkStart w:id="4" w:name="_Toc427992281"/>
      <w:r w:rsidR="00E119BE">
        <w:t xml:space="preserve">V1 – </w:t>
      </w:r>
      <w:r w:rsidR="00576602">
        <w:t>Katalytische Oxidation von Aceton</w:t>
      </w:r>
      <w:bookmarkEnd w:id="3"/>
      <w:bookmarkEnd w:id="4"/>
      <w:r w:rsidR="00760B27">
        <w:t xml:space="preserve"> </w:t>
      </w:r>
    </w:p>
    <w:p w:rsidR="00E119BE" w:rsidRDefault="00E119BE" w:rsidP="00E119BE">
      <w:pPr>
        <w:tabs>
          <w:tab w:val="left" w:pos="1701"/>
          <w:tab w:val="left" w:pos="1985"/>
          <w:tab w:val="left" w:pos="7485"/>
        </w:tabs>
        <w:rPr>
          <w:b/>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0201B" w:rsidRPr="009C5E28" w:rsidTr="0000201B">
        <w:tc>
          <w:tcPr>
            <w:tcW w:w="9322" w:type="dxa"/>
            <w:gridSpan w:val="9"/>
            <w:tcBorders>
              <w:top w:val="single" w:sz="8" w:space="0" w:color="4F81BD"/>
              <w:left w:val="single" w:sz="8" w:space="0" w:color="4F81BD"/>
              <w:right w:val="single" w:sz="8" w:space="0" w:color="4F81BD"/>
            </w:tcBorders>
            <w:shd w:val="clear" w:color="auto" w:fill="4F81BD"/>
            <w:vAlign w:val="center"/>
          </w:tcPr>
          <w:p w:rsidR="0000201B" w:rsidRPr="0000201B" w:rsidRDefault="0000201B" w:rsidP="00D442FF">
            <w:pPr>
              <w:spacing w:after="0"/>
              <w:jc w:val="center"/>
              <w:rPr>
                <w:b/>
                <w:bCs/>
                <w:color w:val="FFFFFF"/>
              </w:rPr>
            </w:pPr>
            <w:r w:rsidRPr="0000201B">
              <w:rPr>
                <w:b/>
                <w:bCs/>
                <w:color w:val="FFFFFF"/>
              </w:rPr>
              <w:t>Gefahrenstoffe</w:t>
            </w:r>
          </w:p>
        </w:tc>
      </w:tr>
      <w:tr w:rsidR="0000201B" w:rsidRPr="009C5E28" w:rsidTr="00D442F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0201B" w:rsidRPr="009C5E28" w:rsidRDefault="0000201B" w:rsidP="00D442FF">
            <w:pPr>
              <w:spacing w:after="0"/>
              <w:jc w:val="center"/>
              <w:rPr>
                <w:bCs/>
              </w:rPr>
            </w:pPr>
            <w:r>
              <w:rPr>
                <w:bCs/>
              </w:rPr>
              <w:t>Aceton</w:t>
            </w:r>
          </w:p>
        </w:tc>
        <w:tc>
          <w:tcPr>
            <w:tcW w:w="3177" w:type="dxa"/>
            <w:gridSpan w:val="3"/>
            <w:tcBorders>
              <w:top w:val="single" w:sz="8" w:space="0" w:color="4F81BD"/>
              <w:bottom w:val="single" w:sz="8" w:space="0" w:color="4F81BD"/>
            </w:tcBorders>
            <w:shd w:val="clear" w:color="auto" w:fill="auto"/>
            <w:vAlign w:val="center"/>
          </w:tcPr>
          <w:p w:rsidR="0000201B" w:rsidRPr="009C5E28" w:rsidRDefault="0000201B" w:rsidP="00D442FF">
            <w:pPr>
              <w:spacing w:after="0"/>
              <w:jc w:val="center"/>
            </w:pPr>
            <w:r w:rsidRPr="009C5E28">
              <w:rPr>
                <w:color w:val="auto"/>
                <w:sz w:val="20"/>
              </w:rPr>
              <w:t xml:space="preserve">H: </w:t>
            </w:r>
            <w:r>
              <w:rPr>
                <w:color w:val="auto"/>
                <w:sz w:val="20"/>
              </w:rPr>
              <w:t>225, 319, 336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0201B" w:rsidRPr="009C5E28" w:rsidRDefault="0000201B" w:rsidP="00D442FF">
            <w:pPr>
              <w:spacing w:after="0"/>
              <w:jc w:val="center"/>
            </w:pPr>
            <w:r w:rsidRPr="009C5E28">
              <w:rPr>
                <w:color w:val="auto"/>
                <w:sz w:val="20"/>
              </w:rPr>
              <w:t xml:space="preserve">P: </w:t>
            </w:r>
            <w:r>
              <w:rPr>
                <w:color w:val="auto"/>
                <w:sz w:val="20"/>
              </w:rPr>
              <w:t>210, 233, 305+351+338</w:t>
            </w:r>
          </w:p>
        </w:tc>
      </w:tr>
      <w:tr w:rsidR="0000201B" w:rsidRPr="009C5E28" w:rsidTr="00D442FF">
        <w:tc>
          <w:tcPr>
            <w:tcW w:w="1009" w:type="dxa"/>
            <w:tcBorders>
              <w:top w:val="single" w:sz="8" w:space="0" w:color="4F81BD"/>
              <w:left w:val="single" w:sz="8" w:space="0" w:color="4F81BD"/>
              <w:bottom w:val="single" w:sz="8" w:space="0" w:color="4F81BD"/>
            </w:tcBorders>
            <w:shd w:val="clear" w:color="auto" w:fill="auto"/>
            <w:vAlign w:val="center"/>
          </w:tcPr>
          <w:p w:rsidR="0000201B" w:rsidRPr="009C5E28" w:rsidRDefault="0000201B" w:rsidP="00D442FF">
            <w:pPr>
              <w:spacing w:after="0"/>
              <w:jc w:val="center"/>
              <w:rPr>
                <w:b/>
                <w:bCs/>
              </w:rPr>
            </w:pPr>
            <w:r>
              <w:rPr>
                <w:b/>
                <w:noProof/>
                <w:lang w:eastAsia="de-DE"/>
              </w:rPr>
              <w:drawing>
                <wp:inline distT="0" distB="0" distL="0" distR="0">
                  <wp:extent cx="504190" cy="504190"/>
                  <wp:effectExtent l="19050" t="0" r="0" b="0"/>
                  <wp:docPr id="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201B" w:rsidRPr="009C5E28" w:rsidRDefault="0000201B" w:rsidP="00D442FF">
            <w:pPr>
              <w:spacing w:after="0"/>
              <w:jc w:val="center"/>
            </w:pPr>
            <w:r>
              <w:rPr>
                <w:noProof/>
                <w:lang w:eastAsia="de-DE"/>
              </w:rPr>
              <w:drawing>
                <wp:inline distT="0" distB="0" distL="0" distR="0">
                  <wp:extent cx="504190" cy="504190"/>
                  <wp:effectExtent l="0" t="0" r="0" b="0"/>
                  <wp:docPr id="1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201B" w:rsidRPr="009C5E28" w:rsidRDefault="0000201B" w:rsidP="00D442FF">
            <w:pPr>
              <w:spacing w:after="0"/>
              <w:jc w:val="center"/>
            </w:pPr>
            <w:r>
              <w:rPr>
                <w:noProof/>
                <w:lang w:eastAsia="de-DE"/>
              </w:rPr>
              <w:drawing>
                <wp:inline distT="0" distB="0" distL="0" distR="0">
                  <wp:extent cx="504190" cy="504190"/>
                  <wp:effectExtent l="19050" t="0" r="0" b="0"/>
                  <wp:docPr id="11"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201B" w:rsidRPr="009C5E28" w:rsidRDefault="0000201B" w:rsidP="00D442FF">
            <w:pPr>
              <w:spacing w:after="0"/>
              <w:jc w:val="center"/>
            </w:pPr>
            <w:r>
              <w:rPr>
                <w:noProof/>
                <w:lang w:eastAsia="de-DE"/>
              </w:rPr>
              <w:drawing>
                <wp:inline distT="0" distB="0" distL="0" distR="0">
                  <wp:extent cx="504190" cy="504190"/>
                  <wp:effectExtent l="0" t="0" r="0" b="0"/>
                  <wp:docPr id="1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0201B" w:rsidRPr="009C5E28" w:rsidRDefault="0000201B" w:rsidP="00D442FF">
            <w:pPr>
              <w:spacing w:after="0"/>
              <w:jc w:val="center"/>
            </w:pPr>
            <w:r>
              <w:rPr>
                <w:noProof/>
                <w:lang w:eastAsia="de-DE"/>
              </w:rPr>
              <w:drawing>
                <wp:inline distT="0" distB="0" distL="0" distR="0">
                  <wp:extent cx="504190" cy="504190"/>
                  <wp:effectExtent l="0" t="0" r="0" b="0"/>
                  <wp:docPr id="2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0201B" w:rsidRPr="009C5E28" w:rsidRDefault="0000201B" w:rsidP="00D442FF">
            <w:pPr>
              <w:spacing w:after="0"/>
              <w:jc w:val="center"/>
            </w:pPr>
            <w:r>
              <w:rPr>
                <w:noProof/>
                <w:lang w:eastAsia="de-DE"/>
              </w:rPr>
              <w:drawing>
                <wp:inline distT="0" distB="0" distL="0" distR="0">
                  <wp:extent cx="504190" cy="504190"/>
                  <wp:effectExtent l="0" t="0" r="0" b="0"/>
                  <wp:docPr id="2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0201B" w:rsidRPr="009C5E28" w:rsidRDefault="0000201B" w:rsidP="00D442FF">
            <w:pPr>
              <w:spacing w:after="0"/>
              <w:jc w:val="center"/>
            </w:pPr>
            <w:r>
              <w:rPr>
                <w:noProof/>
                <w:lang w:eastAsia="de-DE"/>
              </w:rPr>
              <w:drawing>
                <wp:inline distT="0" distB="0" distL="0" distR="0">
                  <wp:extent cx="504190" cy="504190"/>
                  <wp:effectExtent l="0" t="0" r="0" b="0"/>
                  <wp:docPr id="2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0201B" w:rsidRPr="009C5E28" w:rsidRDefault="0000201B" w:rsidP="00D442FF">
            <w:pPr>
              <w:spacing w:after="0"/>
              <w:jc w:val="center"/>
            </w:pPr>
            <w:r>
              <w:rPr>
                <w:noProof/>
                <w:lang w:eastAsia="de-DE"/>
              </w:rPr>
              <w:drawing>
                <wp:inline distT="0" distB="0" distL="0" distR="0">
                  <wp:extent cx="511175" cy="511175"/>
                  <wp:effectExtent l="0" t="0" r="0" b="0"/>
                  <wp:docPr id="2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0201B" w:rsidRPr="009C5E28" w:rsidRDefault="0000201B" w:rsidP="00D442FF">
            <w:pPr>
              <w:spacing w:after="0"/>
              <w:jc w:val="center"/>
            </w:pPr>
            <w:r>
              <w:rPr>
                <w:noProof/>
                <w:lang w:eastAsia="de-DE"/>
              </w:rPr>
              <w:drawing>
                <wp:inline distT="0" distB="0" distL="0" distR="0">
                  <wp:extent cx="504190" cy="504190"/>
                  <wp:effectExtent l="0" t="0" r="0" b="0"/>
                  <wp:docPr id="2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0201B" w:rsidRDefault="0000201B" w:rsidP="00E119BE">
      <w:pPr>
        <w:tabs>
          <w:tab w:val="left" w:pos="1701"/>
          <w:tab w:val="left" w:pos="1985"/>
          <w:tab w:val="left" w:pos="7485"/>
        </w:tabs>
        <w:ind w:left="1980" w:hanging="1980"/>
      </w:pPr>
    </w:p>
    <w:p w:rsidR="00E119BE" w:rsidRDefault="00E119BE" w:rsidP="00E119BE">
      <w:pPr>
        <w:tabs>
          <w:tab w:val="left" w:pos="1701"/>
          <w:tab w:val="left" w:pos="1985"/>
          <w:tab w:val="left" w:pos="7485"/>
        </w:tabs>
        <w:ind w:left="1980" w:hanging="1980"/>
      </w:pPr>
      <w:r>
        <w:t xml:space="preserve">Materialien: </w:t>
      </w:r>
      <w:r>
        <w:tab/>
      </w:r>
      <w:r>
        <w:tab/>
      </w:r>
      <w:r w:rsidR="00576602">
        <w:t xml:space="preserve">Platinspirale, Erlenmeyerkolben (500 </w:t>
      </w:r>
      <w:proofErr w:type="spellStart"/>
      <w:r w:rsidR="00576602">
        <w:t>mL</w:t>
      </w:r>
      <w:proofErr w:type="spellEnd"/>
      <w:r w:rsidR="00576602">
        <w:t>), Bunsenbrenner, Tiegelzange</w:t>
      </w:r>
      <w:r w:rsidR="00E95735">
        <w:t>, Tondreieck</w:t>
      </w:r>
    </w:p>
    <w:p w:rsidR="00E119BE" w:rsidRDefault="00E119BE" w:rsidP="00E119BE">
      <w:pPr>
        <w:tabs>
          <w:tab w:val="left" w:pos="1701"/>
          <w:tab w:val="left" w:pos="1985"/>
        </w:tabs>
        <w:ind w:left="1980" w:hanging="1980"/>
      </w:pPr>
      <w:r>
        <w:t>Chemikalien:</w:t>
      </w:r>
      <w:r>
        <w:tab/>
      </w:r>
      <w:r>
        <w:tab/>
      </w:r>
      <w:r w:rsidR="00576602">
        <w:t>Aceton</w:t>
      </w:r>
    </w:p>
    <w:p w:rsidR="00576602" w:rsidRDefault="00576602" w:rsidP="00576602">
      <w:pPr>
        <w:tabs>
          <w:tab w:val="left" w:pos="1701"/>
          <w:tab w:val="left" w:pos="1985"/>
        </w:tabs>
        <w:ind w:left="1980" w:hanging="1980"/>
      </w:pPr>
      <w:r>
        <w:t>Durchführung:</w:t>
      </w:r>
      <w:r w:rsidR="003B31C4">
        <w:t xml:space="preserve">    Ein Erlenmeyerkolben wird etwa 5 mm hoch mit Aceton gefüllt.</w:t>
      </w:r>
      <w:r>
        <w:t xml:space="preserve"> Die Platinspirale wird an </w:t>
      </w:r>
      <w:r w:rsidR="00E95735">
        <w:t>einem Tondreieck</w:t>
      </w:r>
      <w:r>
        <w:t xml:space="preserve"> befestigt und mit Hilfe einer Tiegelzange so lange in der </w:t>
      </w:r>
      <w:proofErr w:type="spellStart"/>
      <w:r>
        <w:t>Bunsenbrennerflamm</w:t>
      </w:r>
      <w:r w:rsidR="003B31C4">
        <w:t>e</w:t>
      </w:r>
      <w:proofErr w:type="spellEnd"/>
      <w:r w:rsidR="003B31C4">
        <w:t xml:space="preserve"> erhitzt, bis der Draht zu Glü</w:t>
      </w:r>
      <w:r>
        <w:t xml:space="preserve">hen beginnt. Danach wird </w:t>
      </w:r>
      <w:r w:rsidR="003B31C4">
        <w:t>der Draht so in den Erlenmeyerkolben gehalten, dass das</w:t>
      </w:r>
      <w:r w:rsidR="00E95735">
        <w:t xml:space="preserve"> Tondreieck </w:t>
      </w:r>
      <w:r w:rsidR="003B31C4">
        <w:t xml:space="preserve">auf der </w:t>
      </w:r>
      <w:proofErr w:type="spellStart"/>
      <w:r w:rsidR="003B31C4">
        <w:t>Erlenmeyerkolbenöffnung</w:t>
      </w:r>
      <w:proofErr w:type="spellEnd"/>
      <w:r w:rsidR="003B31C4">
        <w:t xml:space="preserve"> aufliegt und der Draht sich über dem Aceton befindet.</w:t>
      </w:r>
    </w:p>
    <w:p w:rsidR="00E119BE" w:rsidRDefault="00E119BE" w:rsidP="00576602">
      <w:pPr>
        <w:tabs>
          <w:tab w:val="left" w:pos="1701"/>
          <w:tab w:val="left" w:pos="1985"/>
        </w:tabs>
        <w:ind w:left="1980" w:hanging="1980"/>
      </w:pPr>
      <w:r>
        <w:t>Beobachtung:</w:t>
      </w:r>
      <w:r>
        <w:tab/>
      </w:r>
      <w:r>
        <w:tab/>
      </w:r>
      <w:r w:rsidR="00576602">
        <w:t xml:space="preserve">Beim Erhitzen in der </w:t>
      </w:r>
      <w:proofErr w:type="spellStart"/>
      <w:r w:rsidR="00576602">
        <w:t>Bunsenbrennerflamme</w:t>
      </w:r>
      <w:proofErr w:type="spellEnd"/>
      <w:r w:rsidR="00576602">
        <w:t xml:space="preserve"> beginnt der Platindraht zu glühen. Das Glühen hört auf sobald der Draht aus der Flamme genommen wird. </w:t>
      </w:r>
      <w:r w:rsidR="003B31C4">
        <w:t>Wird der D</w:t>
      </w:r>
      <w:r w:rsidR="00576602">
        <w:t xml:space="preserve">raht </w:t>
      </w:r>
      <w:r w:rsidR="003B31C4">
        <w:t>in den Erlenmeyerkolben eingeführt glüht dieser in regelmäßigen Abständen immer wieder auf. Hin und wieder sind bläuliche Flammen zu beobachten.</w:t>
      </w:r>
    </w:p>
    <w:p w:rsidR="00DF2B5A" w:rsidRDefault="00DF2B5A" w:rsidP="00DF2B5A">
      <w:pPr>
        <w:tabs>
          <w:tab w:val="left" w:pos="1701"/>
          <w:tab w:val="left" w:pos="1985"/>
        </w:tabs>
      </w:pPr>
    </w:p>
    <w:p w:rsidR="003B31C4" w:rsidRDefault="003B31C4" w:rsidP="00576602">
      <w:pPr>
        <w:tabs>
          <w:tab w:val="left" w:pos="1701"/>
          <w:tab w:val="left" w:pos="1985"/>
        </w:tabs>
        <w:ind w:left="1980" w:hanging="1980"/>
      </w:pPr>
    </w:p>
    <w:p w:rsidR="003B31C4" w:rsidRDefault="003B31C4" w:rsidP="00E119BE">
      <w:pPr>
        <w:tabs>
          <w:tab w:val="left" w:pos="1701"/>
          <w:tab w:val="left" w:pos="1985"/>
        </w:tabs>
        <w:ind w:left="1985" w:hanging="1985"/>
      </w:pPr>
    </w:p>
    <w:p w:rsidR="003B31C4" w:rsidRDefault="00DF2B5A" w:rsidP="00E119BE">
      <w:pPr>
        <w:tabs>
          <w:tab w:val="left" w:pos="1701"/>
          <w:tab w:val="left" w:pos="1985"/>
        </w:tabs>
        <w:ind w:left="1985" w:hanging="1985"/>
      </w:pPr>
      <w:r>
        <w:rPr>
          <w:noProof/>
          <w:lang w:eastAsia="de-DE"/>
        </w:rPr>
        <w:lastRenderedPageBreak/>
        <w:drawing>
          <wp:anchor distT="0" distB="0" distL="114300" distR="114300" simplePos="0" relativeHeight="251670528" behindDoc="1" locked="0" layoutInCell="1" allowOverlap="1">
            <wp:simplePos x="0" y="0"/>
            <wp:positionH relativeFrom="column">
              <wp:posOffset>1578610</wp:posOffset>
            </wp:positionH>
            <wp:positionV relativeFrom="paragraph">
              <wp:posOffset>248285</wp:posOffset>
            </wp:positionV>
            <wp:extent cx="1670685" cy="1205865"/>
            <wp:effectExtent l="0" t="228600" r="0" b="222885"/>
            <wp:wrapTight wrapText="bothSides">
              <wp:wrapPolygon edited="0">
                <wp:start x="49" y="22009"/>
                <wp:lineTo x="21477" y="22009"/>
                <wp:lineTo x="21477" y="-171"/>
                <wp:lineTo x="49" y="-171"/>
                <wp:lineTo x="49" y="22009"/>
              </wp:wrapPolygon>
            </wp:wrapTight>
            <wp:docPr id="1" name="Grafik 0" descr="IMG_8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34.JPG"/>
                    <pic:cNvPicPr/>
                  </pic:nvPicPr>
                  <pic:blipFill>
                    <a:blip r:embed="rId21" cstate="print"/>
                    <a:stretch>
                      <a:fillRect/>
                    </a:stretch>
                  </pic:blipFill>
                  <pic:spPr>
                    <a:xfrm rot="5400000">
                      <a:off x="0" y="0"/>
                      <a:ext cx="1670685" cy="1205865"/>
                    </a:xfrm>
                    <a:prstGeom prst="rect">
                      <a:avLst/>
                    </a:prstGeom>
                  </pic:spPr>
                </pic:pic>
              </a:graphicData>
            </a:graphic>
          </wp:anchor>
        </w:drawing>
      </w:r>
      <w:r>
        <w:rPr>
          <w:noProof/>
          <w:lang w:eastAsia="de-DE"/>
        </w:rPr>
        <w:drawing>
          <wp:anchor distT="0" distB="0" distL="114300" distR="114300" simplePos="0" relativeHeight="251671552" behindDoc="1" locked="0" layoutInCell="1" allowOverlap="1">
            <wp:simplePos x="0" y="0"/>
            <wp:positionH relativeFrom="column">
              <wp:posOffset>3526790</wp:posOffset>
            </wp:positionH>
            <wp:positionV relativeFrom="paragraph">
              <wp:posOffset>198120</wp:posOffset>
            </wp:positionV>
            <wp:extent cx="1670685" cy="1276350"/>
            <wp:effectExtent l="0" t="190500" r="0" b="171450"/>
            <wp:wrapTight wrapText="bothSides">
              <wp:wrapPolygon edited="0">
                <wp:start x="86" y="22035"/>
                <wp:lineTo x="21268" y="22035"/>
                <wp:lineTo x="21268" y="113"/>
                <wp:lineTo x="86" y="113"/>
                <wp:lineTo x="86" y="22035"/>
              </wp:wrapPolygon>
            </wp:wrapTight>
            <wp:docPr id="2" name="Grafik 1" descr="IMG_8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40.JPG"/>
                    <pic:cNvPicPr/>
                  </pic:nvPicPr>
                  <pic:blipFill>
                    <a:blip r:embed="rId22" cstate="print"/>
                    <a:stretch>
                      <a:fillRect/>
                    </a:stretch>
                  </pic:blipFill>
                  <pic:spPr>
                    <a:xfrm rot="5400000">
                      <a:off x="0" y="0"/>
                      <a:ext cx="1670685" cy="1276350"/>
                    </a:xfrm>
                    <a:prstGeom prst="rect">
                      <a:avLst/>
                    </a:prstGeom>
                  </pic:spPr>
                </pic:pic>
              </a:graphicData>
            </a:graphic>
          </wp:anchor>
        </w:drawing>
      </w:r>
    </w:p>
    <w:p w:rsidR="003B31C4" w:rsidRDefault="003B31C4" w:rsidP="00E119BE">
      <w:pPr>
        <w:tabs>
          <w:tab w:val="left" w:pos="1701"/>
          <w:tab w:val="left" w:pos="1985"/>
        </w:tabs>
        <w:ind w:left="1985" w:hanging="1985"/>
      </w:pPr>
    </w:p>
    <w:p w:rsidR="003B31C4" w:rsidRDefault="003B31C4" w:rsidP="00E119BE">
      <w:pPr>
        <w:tabs>
          <w:tab w:val="left" w:pos="1701"/>
          <w:tab w:val="left" w:pos="1985"/>
        </w:tabs>
        <w:ind w:left="1985" w:hanging="1985"/>
      </w:pPr>
    </w:p>
    <w:p w:rsidR="003B31C4" w:rsidRDefault="003B31C4" w:rsidP="00E119BE">
      <w:pPr>
        <w:tabs>
          <w:tab w:val="left" w:pos="1701"/>
          <w:tab w:val="left" w:pos="1985"/>
        </w:tabs>
        <w:ind w:left="1985" w:hanging="1985"/>
      </w:pPr>
    </w:p>
    <w:p w:rsidR="00DF2B5A" w:rsidRDefault="00DF2B5A" w:rsidP="00E119BE">
      <w:pPr>
        <w:tabs>
          <w:tab w:val="left" w:pos="1701"/>
          <w:tab w:val="left" w:pos="1985"/>
        </w:tabs>
        <w:ind w:left="1985" w:hanging="1985"/>
      </w:pPr>
    </w:p>
    <w:p w:rsidR="00DF2B5A" w:rsidRDefault="009877F8" w:rsidP="00E119BE">
      <w:pPr>
        <w:tabs>
          <w:tab w:val="left" w:pos="1701"/>
          <w:tab w:val="left" w:pos="1985"/>
        </w:tabs>
        <w:ind w:left="1985" w:hanging="1985"/>
      </w:pPr>
      <w:r>
        <w:rPr>
          <w:noProof/>
          <w:lang w:eastAsia="de-DE"/>
        </w:rPr>
        <w:pict>
          <v:shape id="_x0000_s1048" type="#_x0000_t202" style="position:absolute;left:0;text-align:left;margin-left:90.2pt;margin-top:3.35pt;width:377.55pt;height:37.65pt;z-index:251672576" strokecolor="white [3212]">
            <v:textbox>
              <w:txbxContent>
                <w:p w:rsidR="00D442FF" w:rsidRPr="00541C82" w:rsidRDefault="00D442FF">
                  <w:pPr>
                    <w:rPr>
                      <w:b/>
                      <w:sz w:val="20"/>
                      <w:szCs w:val="20"/>
                    </w:rPr>
                  </w:pPr>
                  <w:r w:rsidRPr="00541C82">
                    <w:rPr>
                      <w:b/>
                      <w:sz w:val="20"/>
                      <w:szCs w:val="20"/>
                    </w:rPr>
                    <w:t>A</w:t>
                  </w:r>
                  <w:r>
                    <w:rPr>
                      <w:b/>
                      <w:sz w:val="20"/>
                      <w:szCs w:val="20"/>
                    </w:rPr>
                    <w:t>bbildung 1:</w:t>
                  </w:r>
                  <w:r w:rsidRPr="00541C82">
                    <w:rPr>
                      <w:b/>
                      <w:sz w:val="20"/>
                      <w:szCs w:val="20"/>
                    </w:rPr>
                    <w:t xml:space="preserve"> Glühender Platindraht ohne Flamme</w:t>
                  </w:r>
                  <w:r>
                    <w:rPr>
                      <w:b/>
                      <w:sz w:val="20"/>
                      <w:szCs w:val="20"/>
                    </w:rPr>
                    <w:t xml:space="preserve"> </w:t>
                  </w:r>
                  <w:r w:rsidRPr="00541C82">
                    <w:rPr>
                      <w:b/>
                      <w:sz w:val="20"/>
                      <w:szCs w:val="20"/>
                    </w:rPr>
                    <w:t>(links), glühender Platindraht mit Flamme (rechts)</w:t>
                  </w:r>
                </w:p>
              </w:txbxContent>
            </v:textbox>
          </v:shape>
        </w:pict>
      </w:r>
    </w:p>
    <w:p w:rsidR="00DF2B5A" w:rsidRDefault="00DF2B5A" w:rsidP="00E119BE">
      <w:pPr>
        <w:tabs>
          <w:tab w:val="left" w:pos="1701"/>
          <w:tab w:val="left" w:pos="1985"/>
        </w:tabs>
        <w:ind w:left="1985" w:hanging="1985"/>
      </w:pPr>
    </w:p>
    <w:p w:rsidR="005A2BE3" w:rsidRDefault="00E119BE" w:rsidP="00E119BE">
      <w:pPr>
        <w:tabs>
          <w:tab w:val="left" w:pos="1701"/>
          <w:tab w:val="left" w:pos="1985"/>
        </w:tabs>
        <w:ind w:left="1985" w:hanging="1985"/>
      </w:pPr>
      <w:r>
        <w:t xml:space="preserve">Deutung:           </w:t>
      </w:r>
      <w:r w:rsidR="006429BC">
        <w:t xml:space="preserve"> </w:t>
      </w:r>
      <w:r w:rsidR="006429BC">
        <w:tab/>
      </w:r>
      <w:r w:rsidR="006429BC">
        <w:tab/>
      </w:r>
      <w:r w:rsidR="005A2BE3">
        <w:t>Das Aceton wird bei vollständiger Verbrennung zu Kohlenstoffdioxid und Wasser oxidiert. Die Oxidation läuft als heterogene Katalyse am Platindraht ab. Durch die frei werdende Energie (Wärme) glüht der Draht immer wieder auf.</w:t>
      </w:r>
      <w:r>
        <w:t xml:space="preserve"> </w:t>
      </w:r>
      <w:r w:rsidR="005A2BE3">
        <w:t>Wird der Flammpunkt durch das Glühen des Platindrahts von Aceton überschritten, entzündet sich das gasförmige Aceton über der Flüssigphase.</w:t>
      </w:r>
    </w:p>
    <w:p w:rsidR="00E119BE" w:rsidRDefault="005A2BE3" w:rsidP="00E119BE">
      <w:pPr>
        <w:tabs>
          <w:tab w:val="left" w:pos="1701"/>
          <w:tab w:val="left" w:pos="1985"/>
        </w:tabs>
        <w:ind w:left="1985" w:hanging="1985"/>
        <w:rPr>
          <w:sz w:val="24"/>
          <w:szCs w:val="24"/>
        </w:rPr>
      </w:pPr>
      <w:r w:rsidRPr="00B73589">
        <w:t xml:space="preserve">                                                                     </w:t>
      </w:r>
      <w:r w:rsidRPr="00B73589">
        <w:rPr>
          <w:sz w:val="24"/>
          <w:szCs w:val="24"/>
        </w:rPr>
        <w:t>C</w:t>
      </w:r>
      <w:r w:rsidRPr="00B73589">
        <w:rPr>
          <w:sz w:val="24"/>
          <w:szCs w:val="24"/>
          <w:vertAlign w:val="subscript"/>
        </w:rPr>
        <w:t>3</w:t>
      </w:r>
      <w:r w:rsidRPr="00B73589">
        <w:rPr>
          <w:sz w:val="24"/>
          <w:szCs w:val="24"/>
        </w:rPr>
        <w:t>H</w:t>
      </w:r>
      <w:r w:rsidRPr="00B73589">
        <w:rPr>
          <w:sz w:val="24"/>
          <w:szCs w:val="24"/>
          <w:vertAlign w:val="subscript"/>
        </w:rPr>
        <w:t>6</w:t>
      </w:r>
      <w:r w:rsidRPr="00B73589">
        <w:rPr>
          <w:sz w:val="24"/>
          <w:szCs w:val="24"/>
        </w:rPr>
        <w:t>O</w:t>
      </w:r>
      <w:r w:rsidRPr="00B73589">
        <w:rPr>
          <w:sz w:val="24"/>
          <w:szCs w:val="24"/>
          <w:vertAlign w:val="subscript"/>
        </w:rPr>
        <w:t xml:space="preserve">(l) </w:t>
      </w:r>
      <w:r w:rsidRPr="00B73589">
        <w:rPr>
          <w:sz w:val="24"/>
          <w:szCs w:val="24"/>
        </w:rPr>
        <w:t>+ 4O</w:t>
      </w:r>
      <w:r w:rsidRPr="00B73589">
        <w:rPr>
          <w:sz w:val="24"/>
          <w:szCs w:val="24"/>
          <w:vertAlign w:val="subscript"/>
        </w:rPr>
        <w:t>2(g)</w:t>
      </w:r>
      <w:r w:rsidRPr="005A2BE3">
        <w:rPr>
          <w:sz w:val="24"/>
          <w:szCs w:val="24"/>
        </w:rPr>
        <w:sym w:font="Wingdings" w:char="F0E0"/>
      </w:r>
      <w:r w:rsidRPr="00B73589">
        <w:rPr>
          <w:sz w:val="24"/>
          <w:szCs w:val="24"/>
        </w:rPr>
        <w:t xml:space="preserve"> 3CO</w:t>
      </w:r>
      <w:r w:rsidRPr="00B73589">
        <w:rPr>
          <w:sz w:val="24"/>
          <w:szCs w:val="24"/>
          <w:vertAlign w:val="subscript"/>
        </w:rPr>
        <w:t xml:space="preserve">2(g) </w:t>
      </w:r>
      <w:r w:rsidRPr="00B73589">
        <w:rPr>
          <w:sz w:val="24"/>
          <w:szCs w:val="24"/>
        </w:rPr>
        <w:t>+ 3H</w:t>
      </w:r>
      <w:r w:rsidRPr="00B73589">
        <w:rPr>
          <w:sz w:val="24"/>
          <w:szCs w:val="24"/>
          <w:vertAlign w:val="subscript"/>
        </w:rPr>
        <w:t>2</w:t>
      </w:r>
      <w:r w:rsidRPr="00B73589">
        <w:rPr>
          <w:sz w:val="24"/>
          <w:szCs w:val="24"/>
        </w:rPr>
        <w:t>O</w:t>
      </w:r>
      <w:r w:rsidRPr="00B73589">
        <w:rPr>
          <w:sz w:val="24"/>
          <w:szCs w:val="24"/>
          <w:vertAlign w:val="subscript"/>
        </w:rPr>
        <w:t>(l)</w:t>
      </w:r>
      <w:r w:rsidR="00E119BE" w:rsidRPr="00B73589">
        <w:rPr>
          <w:sz w:val="24"/>
          <w:szCs w:val="24"/>
          <w:vertAlign w:val="subscript"/>
        </w:rPr>
        <w:t xml:space="preserve">     </w:t>
      </w:r>
      <w:r w:rsidR="00E119BE" w:rsidRPr="00B73589">
        <w:rPr>
          <w:sz w:val="24"/>
          <w:szCs w:val="24"/>
        </w:rPr>
        <w:tab/>
      </w:r>
      <w:r w:rsidR="00E119BE" w:rsidRPr="00B73589">
        <w:rPr>
          <w:sz w:val="24"/>
          <w:szCs w:val="24"/>
        </w:rPr>
        <w:tab/>
      </w:r>
    </w:p>
    <w:p w:rsidR="006429BC" w:rsidRPr="00B73589" w:rsidRDefault="006429BC" w:rsidP="00E119BE">
      <w:pPr>
        <w:tabs>
          <w:tab w:val="left" w:pos="1701"/>
          <w:tab w:val="left" w:pos="1985"/>
        </w:tabs>
        <w:ind w:left="1985" w:hanging="1985"/>
        <w:rPr>
          <w:sz w:val="24"/>
          <w:szCs w:val="24"/>
        </w:rPr>
      </w:pPr>
      <w:r>
        <w:rPr>
          <w:sz w:val="24"/>
          <w:szCs w:val="24"/>
        </w:rPr>
        <w:tab/>
      </w:r>
      <w:r>
        <w:rPr>
          <w:sz w:val="24"/>
          <w:szCs w:val="24"/>
        </w:rPr>
        <w:tab/>
        <w:t>Durch die Verbrennung des Acetons wird der Luftsauerstoff im Erlenmeyerkolben verbraucht, so dass die Flamme nach kurzer Zeit erlischt und nur noch der Platindraht glüht.</w:t>
      </w:r>
    </w:p>
    <w:p w:rsidR="00E119BE" w:rsidRPr="00BB70AA" w:rsidRDefault="006429BC" w:rsidP="006429BC">
      <w:pPr>
        <w:ind w:left="1985" w:hanging="1985"/>
        <w:rPr>
          <w:sz w:val="24"/>
          <w:szCs w:val="24"/>
        </w:rPr>
      </w:pPr>
      <w:r w:rsidRPr="00BB70AA">
        <w:rPr>
          <w:sz w:val="24"/>
          <w:szCs w:val="24"/>
        </w:rPr>
        <w:t>Entsorgung:</w:t>
      </w:r>
      <w:r w:rsidRPr="00BB70AA">
        <w:rPr>
          <w:sz w:val="24"/>
          <w:szCs w:val="24"/>
        </w:rPr>
        <w:tab/>
      </w:r>
      <w:r w:rsidR="005A2BE3" w:rsidRPr="00BB70AA">
        <w:rPr>
          <w:sz w:val="24"/>
          <w:szCs w:val="24"/>
        </w:rPr>
        <w:t xml:space="preserve">Das </w:t>
      </w:r>
      <w:r w:rsidR="00163977" w:rsidRPr="00BB70AA">
        <w:rPr>
          <w:sz w:val="24"/>
          <w:szCs w:val="24"/>
        </w:rPr>
        <w:t xml:space="preserve">verbleibende Aceton und der Platindraht können wiederverwendet </w:t>
      </w:r>
      <w:r w:rsidR="004A56E8" w:rsidRPr="00BB70AA">
        <w:rPr>
          <w:sz w:val="24"/>
          <w:szCs w:val="24"/>
        </w:rPr>
        <w:t xml:space="preserve"> </w:t>
      </w:r>
      <w:r w:rsidR="00163977" w:rsidRPr="00BB70AA">
        <w:rPr>
          <w:sz w:val="24"/>
          <w:szCs w:val="24"/>
        </w:rPr>
        <w:t>werden.</w:t>
      </w:r>
    </w:p>
    <w:p w:rsidR="00163977" w:rsidRPr="00BB70AA" w:rsidRDefault="006E4CCA" w:rsidP="006E4CCA">
      <w:pPr>
        <w:ind w:left="1950" w:hanging="1950"/>
        <w:rPr>
          <w:sz w:val="24"/>
          <w:szCs w:val="24"/>
        </w:rPr>
      </w:pPr>
      <w:r w:rsidRPr="00BB70AA">
        <w:rPr>
          <w:sz w:val="24"/>
          <w:szCs w:val="24"/>
        </w:rPr>
        <w:t>Literatur:</w:t>
      </w:r>
      <w:r w:rsidRPr="00BB70AA">
        <w:rPr>
          <w:sz w:val="24"/>
          <w:szCs w:val="24"/>
        </w:rPr>
        <w:tab/>
      </w:r>
      <w:r w:rsidR="00163977" w:rsidRPr="00BB70AA">
        <w:rPr>
          <w:sz w:val="24"/>
          <w:szCs w:val="24"/>
        </w:rPr>
        <w:t xml:space="preserve">In Anlehnung an H. Schmidkunz, </w:t>
      </w:r>
      <w:r w:rsidR="00163977" w:rsidRPr="00BB70AA">
        <w:rPr>
          <w:i/>
          <w:sz w:val="24"/>
          <w:szCs w:val="24"/>
        </w:rPr>
        <w:t>Ch</w:t>
      </w:r>
      <w:r w:rsidR="00BB70AA">
        <w:rPr>
          <w:i/>
          <w:sz w:val="24"/>
          <w:szCs w:val="24"/>
        </w:rPr>
        <w:t>emische Freihandversuche – Band </w:t>
      </w:r>
      <w:r w:rsidR="00163977" w:rsidRPr="00BB70AA">
        <w:rPr>
          <w:i/>
          <w:sz w:val="24"/>
          <w:szCs w:val="24"/>
        </w:rPr>
        <w:t>1</w:t>
      </w:r>
      <w:r w:rsidR="00163977" w:rsidRPr="00BB70AA">
        <w:rPr>
          <w:sz w:val="24"/>
          <w:szCs w:val="24"/>
        </w:rPr>
        <w:t>;</w:t>
      </w:r>
      <w:r w:rsidRPr="00BB70AA">
        <w:rPr>
          <w:sz w:val="24"/>
          <w:szCs w:val="24"/>
        </w:rPr>
        <w:t xml:space="preserve"> </w:t>
      </w:r>
      <w:proofErr w:type="spellStart"/>
      <w:r w:rsidR="00163977" w:rsidRPr="00BB70AA">
        <w:rPr>
          <w:sz w:val="24"/>
          <w:szCs w:val="24"/>
        </w:rPr>
        <w:t>Aulis</w:t>
      </w:r>
      <w:proofErr w:type="spellEnd"/>
      <w:r w:rsidR="00163977" w:rsidRPr="00BB70AA">
        <w:rPr>
          <w:sz w:val="24"/>
          <w:szCs w:val="24"/>
        </w:rPr>
        <w:t xml:space="preserve">, 2011; S.119. </w:t>
      </w:r>
      <w:r w:rsidR="00E119BE" w:rsidRPr="00BB70AA">
        <w:rPr>
          <w:sz w:val="24"/>
          <w:szCs w:val="24"/>
        </w:rPr>
        <w:t xml:space="preserve">           </w:t>
      </w:r>
    </w:p>
    <w:p w:rsidR="00E119BE" w:rsidRDefault="00BB70AA" w:rsidP="00760B27">
      <w:pPr>
        <w:autoSpaceDE w:val="0"/>
        <w:autoSpaceDN w:val="0"/>
        <w:adjustRightInd w:val="0"/>
        <w:spacing w:after="0" w:line="240" w:lineRule="auto"/>
        <w:jc w:val="left"/>
        <w:rPr>
          <w:rFonts w:eastAsiaTheme="minorHAnsi" w:cs="Cambria"/>
        </w:rPr>
      </w:pPr>
      <w:r w:rsidRPr="009877F8">
        <w:rPr>
          <w:noProof/>
          <w:lang w:eastAsia="de-DE"/>
        </w:rPr>
        <w:pict>
          <v:shape id="_x0000_s1030" type="#_x0000_t202" style="position:absolute;margin-left:.3pt;margin-top:10.1pt;width:462.45pt;height:121.2pt;z-index:-251658240;visibility:visible" wrapcoords="-35 -129 -35 21471 21635 21471 21635 -129 -35 -129" fillcolor="white [3201]" strokecolor="#c0504d [3205]" strokeweight="1pt">
            <v:stroke dashstyle="dash"/>
            <v:shadow color="#868686"/>
            <v:textbox style="mso-next-textbox:#_x0000_s1030">
              <w:txbxContent>
                <w:p w:rsidR="00D442FF" w:rsidRPr="00792071" w:rsidRDefault="00D442FF" w:rsidP="00E119BE">
                  <w:pPr>
                    <w:rPr>
                      <w:color w:val="auto"/>
                    </w:rPr>
                  </w:pPr>
                  <w:r>
                    <w:rPr>
                      <w:color w:val="auto"/>
                    </w:rPr>
                    <w:t xml:space="preserve">Der Versuch wirkt beeindruckender, wenn der Raum dazu etwas abgedunkelt wird. Das Glühen des Platindrahts und eventuelle Flammen sind so besser zu erkennen. Der Versuch zeigt, dass der Katalysator (hier die Platinspirale) bei einer Reaktion nicht verbraucht wird. Die genauen chemischen Abläufe sollten jedoch für die </w:t>
                  </w:r>
                  <w:proofErr w:type="spellStart"/>
                  <w:r>
                    <w:rPr>
                      <w:color w:val="auto"/>
                    </w:rPr>
                    <w:t>SuS</w:t>
                  </w:r>
                  <w:proofErr w:type="spellEnd"/>
                  <w:r>
                    <w:rPr>
                      <w:color w:val="auto"/>
                    </w:rPr>
                    <w:t xml:space="preserve"> der 7. und 8. Jahrgangsstufe didaktisch reduziert werden, da die Oxidation von einer organischen Substanz wie Aceton mit dem Wissen in dieser Klassenstufe noch nicht zu erklären ist.</w:t>
                  </w:r>
                </w:p>
              </w:txbxContent>
            </v:textbox>
            <w10:wrap type="tight"/>
          </v:shape>
        </w:pict>
      </w:r>
      <w:r w:rsidR="00E119BE">
        <w:rPr>
          <w:rFonts w:eastAsiaTheme="minorHAnsi" w:cs="Cambria"/>
        </w:rPr>
        <w:t xml:space="preserve">                    </w:t>
      </w:r>
    </w:p>
    <w:p w:rsidR="00760B27" w:rsidRDefault="00760B27" w:rsidP="00760B27">
      <w:pPr>
        <w:autoSpaceDE w:val="0"/>
        <w:autoSpaceDN w:val="0"/>
        <w:adjustRightInd w:val="0"/>
        <w:spacing w:after="0" w:line="240" w:lineRule="auto"/>
        <w:jc w:val="left"/>
        <w:rPr>
          <w:rFonts w:eastAsiaTheme="minorHAnsi" w:cs="Cambria"/>
        </w:rPr>
      </w:pPr>
    </w:p>
    <w:p w:rsidR="00760B27" w:rsidRDefault="00760B27" w:rsidP="00760B27">
      <w:pPr>
        <w:autoSpaceDE w:val="0"/>
        <w:autoSpaceDN w:val="0"/>
        <w:adjustRightInd w:val="0"/>
        <w:spacing w:after="0" w:line="240" w:lineRule="auto"/>
        <w:jc w:val="left"/>
        <w:rPr>
          <w:rFonts w:eastAsiaTheme="minorHAnsi" w:cs="Cambria"/>
        </w:rPr>
      </w:pPr>
    </w:p>
    <w:p w:rsidR="00760B27" w:rsidRPr="00760B27" w:rsidRDefault="00760B27" w:rsidP="00760B27">
      <w:pPr>
        <w:autoSpaceDE w:val="0"/>
        <w:autoSpaceDN w:val="0"/>
        <w:adjustRightInd w:val="0"/>
        <w:spacing w:after="0" w:line="240" w:lineRule="auto"/>
        <w:jc w:val="left"/>
        <w:rPr>
          <w:rFonts w:eastAsiaTheme="minorHAnsi" w:cs="Cambria"/>
        </w:rPr>
      </w:pPr>
    </w:p>
    <w:p w:rsidR="00E119BE" w:rsidRDefault="00BB70AA" w:rsidP="00760B27">
      <w:pPr>
        <w:pStyle w:val="berschrift2"/>
        <w:rPr>
          <w:rFonts w:eastAsiaTheme="minorEastAsia"/>
        </w:rPr>
      </w:pPr>
      <w:bookmarkStart w:id="5" w:name="_Toc426446774"/>
      <w:r w:rsidRPr="009877F8">
        <w:rPr>
          <w:b w:val="0"/>
          <w:noProof/>
          <w:lang w:eastAsia="de-DE"/>
        </w:rPr>
        <w:pict>
          <v:shape id="_x0000_s1043" type="#_x0000_t202" style="position:absolute;left:0;text-align:left;margin-left:-4.25pt;margin-top:40.35pt;width:462.45pt;height:105.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43">
              <w:txbxContent>
                <w:p w:rsidR="00D442FF" w:rsidRPr="00792071" w:rsidRDefault="00D442FF" w:rsidP="00185760">
                  <w:pPr>
                    <w:rPr>
                      <w:color w:val="auto"/>
                    </w:rPr>
                  </w:pPr>
                  <w:r>
                    <w:rPr>
                      <w:color w:val="auto"/>
                    </w:rPr>
                    <w:t xml:space="preserve">In diesem Versuch soll ein Zuckerwürfel mittels eines Katalysators (Asche) zum Brennen gebracht werden. Der Versuch stellt einen schönen Alltagsbezug dar, da die </w:t>
                  </w:r>
                  <w:proofErr w:type="spellStart"/>
                  <w:r>
                    <w:rPr>
                      <w:color w:val="auto"/>
                    </w:rPr>
                    <w:t>SuS</w:t>
                  </w:r>
                  <w:proofErr w:type="spellEnd"/>
                  <w:r>
                    <w:rPr>
                      <w:color w:val="auto"/>
                    </w:rPr>
                    <w:t xml:space="preserve"> Zucker bereits aus ihrem Alltag kennen. Es ist jedoch besonders darauf zu achten, dass es bei der Deutung zu keinen Fehlvorstellungen kommt. Die </w:t>
                  </w:r>
                  <w:proofErr w:type="spellStart"/>
                  <w:r>
                    <w:rPr>
                      <w:color w:val="auto"/>
                    </w:rPr>
                    <w:t>SuS</w:t>
                  </w:r>
                  <w:proofErr w:type="spellEnd"/>
                  <w:r>
                    <w:rPr>
                      <w:color w:val="auto"/>
                    </w:rPr>
                    <w:t xml:space="preserve"> könnten denken, dass der Zucker mit der Asche reagiert und die Reaktion nicht durch die Asche katalysiert wird.</w:t>
                  </w:r>
                </w:p>
              </w:txbxContent>
            </v:textbox>
            <w10:wrap type="square"/>
          </v:shape>
        </w:pict>
      </w:r>
      <w:bookmarkStart w:id="6" w:name="_Toc427992282"/>
      <w:r w:rsidR="005F642D">
        <w:rPr>
          <w:rFonts w:eastAsiaTheme="minorEastAsia"/>
        </w:rPr>
        <w:t>V2</w:t>
      </w:r>
      <w:r w:rsidR="00576602">
        <w:rPr>
          <w:rFonts w:eastAsiaTheme="minorEastAsia"/>
        </w:rPr>
        <w:t xml:space="preserve"> – Zuckerver</w:t>
      </w:r>
      <w:r w:rsidR="00760B27">
        <w:rPr>
          <w:rFonts w:eastAsiaTheme="minorEastAsia"/>
        </w:rPr>
        <w:t>bre</w:t>
      </w:r>
      <w:r w:rsidR="00576602">
        <w:rPr>
          <w:rFonts w:eastAsiaTheme="minorEastAsia"/>
        </w:rPr>
        <w:t>nnung</w:t>
      </w:r>
      <w:bookmarkEnd w:id="5"/>
      <w:bookmarkEnd w:id="6"/>
    </w:p>
    <w:p w:rsidR="00185760" w:rsidRPr="00BB0DDC" w:rsidRDefault="00E26824" w:rsidP="00BB0DDC">
      <w:pPr>
        <w:tabs>
          <w:tab w:val="left" w:pos="1701"/>
          <w:tab w:val="left" w:pos="1985"/>
          <w:tab w:val="left" w:pos="7485"/>
        </w:tabs>
        <w:jc w:val="center"/>
        <w:rPr>
          <w:b/>
        </w:rPr>
      </w:pPr>
      <w:r>
        <w:rPr>
          <w:b/>
        </w:rPr>
        <w:t>Es werden keinerlei Gefahrstoffe verwendet.</w:t>
      </w:r>
    </w:p>
    <w:p w:rsidR="00185760" w:rsidRDefault="00185760" w:rsidP="00185760">
      <w:pPr>
        <w:tabs>
          <w:tab w:val="left" w:pos="1701"/>
          <w:tab w:val="left" w:pos="1985"/>
          <w:tab w:val="left" w:pos="7485"/>
        </w:tabs>
        <w:ind w:left="1980" w:hanging="1980"/>
      </w:pPr>
      <w:r>
        <w:t xml:space="preserve">Materialien: </w:t>
      </w:r>
      <w:r>
        <w:tab/>
      </w:r>
      <w:r w:rsidR="002450DF">
        <w:t xml:space="preserve">  </w:t>
      </w:r>
      <w:r w:rsidR="001448E6">
        <w:t xml:space="preserve">    </w:t>
      </w:r>
      <w:r w:rsidR="00E26824">
        <w:t>Tiegelzange, Bunsenbrenner</w:t>
      </w:r>
      <w:r>
        <w:tab/>
      </w:r>
    </w:p>
    <w:p w:rsidR="00185760" w:rsidRDefault="002450DF" w:rsidP="00185760">
      <w:pPr>
        <w:tabs>
          <w:tab w:val="left" w:pos="1701"/>
          <w:tab w:val="left" w:pos="1985"/>
        </w:tabs>
        <w:ind w:left="1980" w:hanging="1980"/>
      </w:pPr>
      <w:r>
        <w:t>Chemikalien:</w:t>
      </w:r>
      <w:r>
        <w:tab/>
        <w:t xml:space="preserve">  </w:t>
      </w:r>
      <w:r w:rsidR="001448E6">
        <w:t xml:space="preserve">   </w:t>
      </w:r>
      <w:r>
        <w:t xml:space="preserve"> </w:t>
      </w:r>
      <w:r w:rsidR="00E26824">
        <w:t>2 Zuckerwürfel, Asche</w:t>
      </w:r>
    </w:p>
    <w:p w:rsidR="00E26824" w:rsidRDefault="00E26824" w:rsidP="00185760">
      <w:pPr>
        <w:tabs>
          <w:tab w:val="left" w:pos="1701"/>
          <w:tab w:val="left" w:pos="1985"/>
        </w:tabs>
        <w:ind w:left="1980" w:hanging="1980"/>
      </w:pPr>
      <w:r>
        <w:t xml:space="preserve">Durchführung: </w:t>
      </w:r>
      <w:r w:rsidR="002450DF">
        <w:t xml:space="preserve">  </w:t>
      </w:r>
      <w:r w:rsidR="001448E6">
        <w:t xml:space="preserve"> </w:t>
      </w:r>
      <w:r w:rsidR="001223BF">
        <w:t xml:space="preserve"> </w:t>
      </w:r>
      <w:r>
        <w:t>Ein Zuckerwürfel wird mit Hilfe einer Tieg</w:t>
      </w:r>
      <w:r w:rsidR="002450DF">
        <w:t>e</w:t>
      </w:r>
      <w:r>
        <w:t xml:space="preserve">lzange in die Flamme des Bunsenbrenners gehalten. Anschließend wird der zweite Zuckerwürfel </w:t>
      </w:r>
      <w:r w:rsidR="001448E6">
        <w:t xml:space="preserve">mit etwas Asche eingerieben und ebenfalls in der </w:t>
      </w:r>
      <w:proofErr w:type="spellStart"/>
      <w:r w:rsidR="001448E6">
        <w:t>Bunsenbrennerflamme</w:t>
      </w:r>
      <w:proofErr w:type="spellEnd"/>
      <w:r w:rsidR="001448E6">
        <w:t xml:space="preserve"> erhitzt.</w:t>
      </w:r>
    </w:p>
    <w:p w:rsidR="00185760" w:rsidRDefault="00185760" w:rsidP="00185760">
      <w:pPr>
        <w:tabs>
          <w:tab w:val="left" w:pos="1701"/>
          <w:tab w:val="left" w:pos="1985"/>
        </w:tabs>
        <w:ind w:left="1980" w:hanging="1980"/>
      </w:pPr>
      <w:r>
        <w:t>Beobachtung:</w:t>
      </w:r>
      <w:r>
        <w:tab/>
      </w:r>
      <w:r>
        <w:tab/>
      </w:r>
      <w:r w:rsidR="002450DF">
        <w:t>Der erste Zuckerwürfel schmilzt und karamellisiert. Der zweite Zuckerwürfel fängt an zu brennen.</w:t>
      </w:r>
    </w:p>
    <w:p w:rsidR="002450DF" w:rsidRDefault="00D43665" w:rsidP="00185760">
      <w:pPr>
        <w:tabs>
          <w:tab w:val="left" w:pos="1701"/>
          <w:tab w:val="left" w:pos="1985"/>
        </w:tabs>
        <w:ind w:left="1980" w:hanging="1980"/>
      </w:pPr>
      <w:r>
        <w:rPr>
          <w:noProof/>
          <w:lang w:eastAsia="de-DE"/>
        </w:rPr>
        <w:drawing>
          <wp:anchor distT="0" distB="0" distL="114300" distR="114300" simplePos="0" relativeHeight="251673600" behindDoc="1" locked="0" layoutInCell="1" allowOverlap="1">
            <wp:simplePos x="0" y="0"/>
            <wp:positionH relativeFrom="column">
              <wp:posOffset>1341755</wp:posOffset>
            </wp:positionH>
            <wp:positionV relativeFrom="paragraph">
              <wp:posOffset>339725</wp:posOffset>
            </wp:positionV>
            <wp:extent cx="1376680" cy="709295"/>
            <wp:effectExtent l="19050" t="0" r="0" b="0"/>
            <wp:wrapTight wrapText="bothSides">
              <wp:wrapPolygon edited="0">
                <wp:start x="-299" y="0"/>
                <wp:lineTo x="-299" y="20885"/>
                <wp:lineTo x="21520" y="20885"/>
                <wp:lineTo x="21520" y="0"/>
                <wp:lineTo x="-299" y="0"/>
              </wp:wrapPolygon>
            </wp:wrapTight>
            <wp:docPr id="3" name="Grafik 2" descr="IMG_8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13.JPG"/>
                    <pic:cNvPicPr/>
                  </pic:nvPicPr>
                  <pic:blipFill>
                    <a:blip r:embed="rId23" cstate="print"/>
                    <a:srcRect/>
                    <a:stretch>
                      <a:fillRect/>
                    </a:stretch>
                  </pic:blipFill>
                  <pic:spPr>
                    <a:xfrm>
                      <a:off x="0" y="0"/>
                      <a:ext cx="1376680" cy="709295"/>
                    </a:xfrm>
                    <a:prstGeom prst="rect">
                      <a:avLst/>
                    </a:prstGeom>
                  </pic:spPr>
                </pic:pic>
              </a:graphicData>
            </a:graphic>
          </wp:anchor>
        </w:drawing>
      </w:r>
      <w:r>
        <w:rPr>
          <w:noProof/>
          <w:lang w:eastAsia="de-DE"/>
        </w:rPr>
        <w:drawing>
          <wp:anchor distT="0" distB="0" distL="114300" distR="114300" simplePos="0" relativeHeight="251674624" behindDoc="1" locked="0" layoutInCell="1" allowOverlap="1">
            <wp:simplePos x="0" y="0"/>
            <wp:positionH relativeFrom="column">
              <wp:posOffset>2915285</wp:posOffset>
            </wp:positionH>
            <wp:positionV relativeFrom="paragraph">
              <wp:posOffset>179705</wp:posOffset>
            </wp:positionV>
            <wp:extent cx="1134745" cy="973455"/>
            <wp:effectExtent l="0" t="76200" r="0" b="55245"/>
            <wp:wrapTight wrapText="bothSides">
              <wp:wrapPolygon edited="0">
                <wp:start x="85" y="22121"/>
                <wp:lineTo x="21117" y="22121"/>
                <wp:lineTo x="21117" y="141"/>
                <wp:lineTo x="85" y="141"/>
                <wp:lineTo x="85" y="22121"/>
              </wp:wrapPolygon>
            </wp:wrapTight>
            <wp:docPr id="5" name="Grafik 4" descr="IMG_8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15.JPG"/>
                    <pic:cNvPicPr/>
                  </pic:nvPicPr>
                  <pic:blipFill>
                    <a:blip r:embed="rId24" cstate="print"/>
                    <a:srcRect/>
                    <a:stretch>
                      <a:fillRect/>
                    </a:stretch>
                  </pic:blipFill>
                  <pic:spPr>
                    <a:xfrm rot="5400000">
                      <a:off x="0" y="0"/>
                      <a:ext cx="1134745" cy="973455"/>
                    </a:xfrm>
                    <a:prstGeom prst="rect">
                      <a:avLst/>
                    </a:prstGeom>
                  </pic:spPr>
                </pic:pic>
              </a:graphicData>
            </a:graphic>
          </wp:anchor>
        </w:drawing>
      </w:r>
      <w:r>
        <w:rPr>
          <w:noProof/>
          <w:lang w:eastAsia="de-DE"/>
        </w:rPr>
        <w:drawing>
          <wp:anchor distT="0" distB="0" distL="114300" distR="114300" simplePos="0" relativeHeight="251675648" behindDoc="1" locked="0" layoutInCell="1" allowOverlap="1">
            <wp:simplePos x="0" y="0"/>
            <wp:positionH relativeFrom="column">
              <wp:posOffset>4258310</wp:posOffset>
            </wp:positionH>
            <wp:positionV relativeFrom="paragraph">
              <wp:posOffset>355600</wp:posOffset>
            </wp:positionV>
            <wp:extent cx="1242060" cy="709295"/>
            <wp:effectExtent l="19050" t="0" r="0" b="0"/>
            <wp:wrapTight wrapText="bothSides">
              <wp:wrapPolygon edited="0">
                <wp:start x="-331" y="0"/>
                <wp:lineTo x="-331" y="20885"/>
                <wp:lineTo x="21534" y="20885"/>
                <wp:lineTo x="21534" y="0"/>
                <wp:lineTo x="-331" y="0"/>
              </wp:wrapPolygon>
            </wp:wrapTight>
            <wp:docPr id="9" name="Grafik 8" descr="IMG_8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22.JPG"/>
                    <pic:cNvPicPr/>
                  </pic:nvPicPr>
                  <pic:blipFill>
                    <a:blip r:embed="rId25" cstate="print"/>
                    <a:srcRect/>
                    <a:stretch>
                      <a:fillRect/>
                    </a:stretch>
                  </pic:blipFill>
                  <pic:spPr>
                    <a:xfrm>
                      <a:off x="0" y="0"/>
                      <a:ext cx="1242060" cy="709295"/>
                    </a:xfrm>
                    <a:prstGeom prst="rect">
                      <a:avLst/>
                    </a:prstGeom>
                  </pic:spPr>
                </pic:pic>
              </a:graphicData>
            </a:graphic>
          </wp:anchor>
        </w:drawing>
      </w:r>
    </w:p>
    <w:p w:rsidR="002450DF" w:rsidRDefault="002450DF" w:rsidP="00185760">
      <w:pPr>
        <w:tabs>
          <w:tab w:val="left" w:pos="1701"/>
          <w:tab w:val="left" w:pos="1985"/>
        </w:tabs>
        <w:ind w:left="1985" w:hanging="1985"/>
      </w:pPr>
    </w:p>
    <w:p w:rsidR="002450DF" w:rsidRDefault="002450DF" w:rsidP="001448E6">
      <w:pPr>
        <w:tabs>
          <w:tab w:val="left" w:pos="1701"/>
          <w:tab w:val="left" w:pos="1985"/>
        </w:tabs>
      </w:pPr>
    </w:p>
    <w:p w:rsidR="005E2C63" w:rsidRDefault="009877F8" w:rsidP="00185760">
      <w:pPr>
        <w:tabs>
          <w:tab w:val="left" w:pos="1701"/>
          <w:tab w:val="left" w:pos="1985"/>
        </w:tabs>
        <w:ind w:left="1985" w:hanging="1985"/>
      </w:pPr>
      <w:r>
        <w:rPr>
          <w:noProof/>
          <w:lang w:eastAsia="de-DE"/>
        </w:rPr>
        <w:pict>
          <v:shape id="_x0000_s1056" type="#_x0000_t202" style="position:absolute;left:0;text-align:left;margin-left:84.3pt;margin-top:13.3pt;width:382.35pt;height:54.85pt;z-index:251684864" strokecolor="white [3212]">
            <v:textbox>
              <w:txbxContent>
                <w:p w:rsidR="00D442FF" w:rsidRPr="00BB70AA" w:rsidRDefault="00D442FF" w:rsidP="007F617D">
                  <w:pPr>
                    <w:rPr>
                      <w:sz w:val="20"/>
                      <w:szCs w:val="20"/>
                    </w:rPr>
                  </w:pPr>
                  <w:r w:rsidRPr="00BB70AA">
                    <w:rPr>
                      <w:sz w:val="20"/>
                      <w:szCs w:val="20"/>
                    </w:rPr>
                    <w:t xml:space="preserve">Abbildung 2: </w:t>
                  </w:r>
                  <w:proofErr w:type="spellStart"/>
                  <w:r w:rsidRPr="00BB70AA">
                    <w:rPr>
                      <w:sz w:val="20"/>
                      <w:szCs w:val="20"/>
                    </w:rPr>
                    <w:t>unpräparierter</w:t>
                  </w:r>
                  <w:proofErr w:type="spellEnd"/>
                  <w:r w:rsidRPr="00BB70AA">
                    <w:rPr>
                      <w:sz w:val="20"/>
                      <w:szCs w:val="20"/>
                    </w:rPr>
                    <w:t xml:space="preserve"> und mit Asche präparierter Zuckerwürfel vor dem Anzünden (links); präparierter, brennender Zuckerwürfel (</w:t>
                  </w:r>
                  <w:proofErr w:type="spellStart"/>
                  <w:r w:rsidRPr="00BB70AA">
                    <w:rPr>
                      <w:sz w:val="20"/>
                      <w:szCs w:val="20"/>
                    </w:rPr>
                    <w:t>mitte</w:t>
                  </w:r>
                  <w:proofErr w:type="spellEnd"/>
                  <w:r w:rsidRPr="00BB70AA">
                    <w:rPr>
                      <w:sz w:val="20"/>
                      <w:szCs w:val="20"/>
                    </w:rPr>
                    <w:t xml:space="preserve">); </w:t>
                  </w:r>
                  <w:proofErr w:type="spellStart"/>
                  <w:r w:rsidRPr="00BB70AA">
                    <w:rPr>
                      <w:sz w:val="20"/>
                      <w:szCs w:val="20"/>
                    </w:rPr>
                    <w:t>unpräparierter</w:t>
                  </w:r>
                  <w:proofErr w:type="spellEnd"/>
                  <w:r w:rsidRPr="00BB70AA">
                    <w:rPr>
                      <w:sz w:val="20"/>
                      <w:szCs w:val="20"/>
                    </w:rPr>
                    <w:t xml:space="preserve"> und präparierter Zuckerwürfel nach dem Anzünden (rechts).</w:t>
                  </w:r>
                </w:p>
              </w:txbxContent>
            </v:textbox>
          </v:shape>
        </w:pict>
      </w:r>
    </w:p>
    <w:p w:rsidR="00D43665" w:rsidRDefault="00D43665" w:rsidP="00185760">
      <w:pPr>
        <w:tabs>
          <w:tab w:val="left" w:pos="1701"/>
          <w:tab w:val="left" w:pos="1985"/>
        </w:tabs>
        <w:ind w:left="1985" w:hanging="1985"/>
      </w:pPr>
    </w:p>
    <w:p w:rsidR="00D43665" w:rsidRDefault="00D43665" w:rsidP="00185760">
      <w:pPr>
        <w:tabs>
          <w:tab w:val="left" w:pos="1701"/>
          <w:tab w:val="left" w:pos="1985"/>
        </w:tabs>
        <w:ind w:left="1985" w:hanging="1985"/>
      </w:pPr>
    </w:p>
    <w:p w:rsidR="00185760" w:rsidRDefault="00185760" w:rsidP="00185760">
      <w:pPr>
        <w:tabs>
          <w:tab w:val="left" w:pos="1701"/>
          <w:tab w:val="left" w:pos="1985"/>
        </w:tabs>
        <w:ind w:left="1985" w:hanging="1985"/>
      </w:pPr>
      <w:r>
        <w:t xml:space="preserve">Deutung:            </w:t>
      </w:r>
      <w:r w:rsidR="00B73589">
        <w:t>Der präparierte Zuckerwürfel fängt an zu brennen, da die</w:t>
      </w:r>
      <w:r>
        <w:t xml:space="preserve"> </w:t>
      </w:r>
      <w:r w:rsidR="00B73589">
        <w:t xml:space="preserve">Asche hier als Katalysator wirkt. </w:t>
      </w:r>
      <w:r>
        <w:t xml:space="preserve"> </w:t>
      </w:r>
      <w:r w:rsidR="00B73589">
        <w:t>Der Zucker wird in einer exothermen Reaktion zu Kohlenstoffdioxid und Wasser umgesetzt.</w:t>
      </w:r>
      <w:r>
        <w:t xml:space="preserve">   </w:t>
      </w:r>
      <w:r>
        <w:tab/>
      </w:r>
      <w:r>
        <w:tab/>
      </w:r>
    </w:p>
    <w:p w:rsidR="00B73589" w:rsidRPr="00BB70AA" w:rsidRDefault="00B73589" w:rsidP="00185760">
      <w:pPr>
        <w:tabs>
          <w:tab w:val="left" w:pos="1701"/>
          <w:tab w:val="left" w:pos="1985"/>
        </w:tabs>
        <w:ind w:left="1985" w:hanging="1985"/>
        <w:rPr>
          <w:lang w:val="en-US"/>
        </w:rPr>
      </w:pPr>
      <w:r w:rsidRPr="00BB70AA">
        <w:rPr>
          <w:rFonts w:eastAsiaTheme="minorHAnsi" w:cs="Cambria"/>
          <w:sz w:val="24"/>
          <w:szCs w:val="24"/>
          <w:lang w:val="en-US"/>
        </w:rPr>
        <w:t xml:space="preserve">                                                                  </w:t>
      </w:r>
      <w:r w:rsidRPr="00BB70AA">
        <w:rPr>
          <w:rFonts w:eastAsiaTheme="minorHAnsi" w:cs="Cambria"/>
          <w:lang w:val="en-US"/>
        </w:rPr>
        <w:t>C</w:t>
      </w:r>
      <w:r w:rsidRPr="00BB70AA">
        <w:rPr>
          <w:rFonts w:eastAsiaTheme="minorHAnsi" w:cs="Cambria"/>
          <w:vertAlign w:val="subscript"/>
          <w:lang w:val="en-US"/>
        </w:rPr>
        <w:t>1</w:t>
      </w:r>
      <w:r w:rsidR="00BB70AA">
        <w:rPr>
          <w:rFonts w:eastAsiaTheme="minorHAnsi" w:cs="Cambria"/>
          <w:vertAlign w:val="subscript"/>
          <w:lang w:val="en-US"/>
        </w:rPr>
        <w:t>2</w:t>
      </w:r>
      <w:r w:rsidRPr="00BB70AA">
        <w:rPr>
          <w:rFonts w:eastAsiaTheme="minorHAnsi" w:cs="Cambria"/>
          <w:lang w:val="en-US"/>
        </w:rPr>
        <w:t>H</w:t>
      </w:r>
      <w:r w:rsidRPr="00BB70AA">
        <w:rPr>
          <w:rFonts w:eastAsiaTheme="minorHAnsi" w:cs="Cambria"/>
          <w:vertAlign w:val="subscript"/>
          <w:lang w:val="en-US"/>
        </w:rPr>
        <w:t>20</w:t>
      </w:r>
      <w:r w:rsidRPr="00BB70AA">
        <w:rPr>
          <w:rFonts w:eastAsiaTheme="minorHAnsi" w:cs="Cambria"/>
          <w:lang w:val="en-US"/>
        </w:rPr>
        <w:t>O</w:t>
      </w:r>
      <w:r w:rsidRPr="00BB70AA">
        <w:rPr>
          <w:rFonts w:eastAsiaTheme="minorHAnsi" w:cs="Cambria"/>
          <w:vertAlign w:val="subscript"/>
          <w:lang w:val="en-US"/>
        </w:rPr>
        <w:t xml:space="preserve">12 (s) </w:t>
      </w:r>
      <w:r w:rsidRPr="00BB70AA">
        <w:rPr>
          <w:rFonts w:eastAsiaTheme="minorHAnsi" w:cs="Cambria"/>
          <w:lang w:val="en-US"/>
        </w:rPr>
        <w:t>+ O</w:t>
      </w:r>
      <w:r w:rsidRPr="00BB70AA">
        <w:rPr>
          <w:rFonts w:eastAsiaTheme="minorHAnsi" w:cs="Cambria"/>
          <w:vertAlign w:val="subscript"/>
          <w:lang w:val="en-US"/>
        </w:rPr>
        <w:t>2</w:t>
      </w:r>
      <w:r w:rsidRPr="00BB70AA">
        <w:rPr>
          <w:rFonts w:eastAsiaTheme="minorHAnsi" w:cs="Cambria"/>
          <w:lang w:val="en-US"/>
        </w:rPr>
        <w:t xml:space="preserve"> </w:t>
      </w:r>
      <w:r w:rsidRPr="00BB70AA">
        <w:rPr>
          <w:rFonts w:eastAsiaTheme="minorHAnsi" w:cs="Cambria"/>
          <w:vertAlign w:val="subscript"/>
          <w:lang w:val="en-US"/>
        </w:rPr>
        <w:t>(s)</w:t>
      </w:r>
      <w:r w:rsidR="00BB70AA">
        <w:rPr>
          <w:rFonts w:eastAsiaTheme="minorHAnsi" w:cs="Cambria"/>
          <w:lang w:val="en-US"/>
        </w:rPr>
        <w:t xml:space="preserve"> </w:t>
      </w:r>
      <w:r w:rsidR="00BB70AA" w:rsidRPr="00BB70AA">
        <w:rPr>
          <w:rFonts w:eastAsiaTheme="minorHAnsi" w:cs="Cambria"/>
          <w:lang w:val="en-US"/>
        </w:rPr>
        <w:sym w:font="Wingdings" w:char="F0E0"/>
      </w:r>
      <w:r w:rsidRPr="00BB70AA">
        <w:rPr>
          <w:rFonts w:eastAsiaTheme="minorHAnsi" w:cs="Cambria"/>
          <w:lang w:val="en-US"/>
        </w:rPr>
        <w:t xml:space="preserve"> 12 CO</w:t>
      </w:r>
      <w:r w:rsidRPr="00BB70AA">
        <w:rPr>
          <w:rFonts w:eastAsiaTheme="minorHAnsi" w:cs="Cambria"/>
          <w:vertAlign w:val="subscript"/>
          <w:lang w:val="en-US"/>
        </w:rPr>
        <w:t>2</w:t>
      </w:r>
      <w:r w:rsidRPr="00BB70AA">
        <w:rPr>
          <w:rFonts w:eastAsiaTheme="minorHAnsi" w:cs="Cambria"/>
          <w:lang w:val="en-US"/>
        </w:rPr>
        <w:t xml:space="preserve"> </w:t>
      </w:r>
      <w:r w:rsidRPr="00BB70AA">
        <w:rPr>
          <w:rFonts w:eastAsiaTheme="minorHAnsi" w:cs="Cambria"/>
          <w:vertAlign w:val="subscript"/>
          <w:lang w:val="en-US"/>
        </w:rPr>
        <w:t>(g)</w:t>
      </w:r>
      <w:r w:rsidRPr="00BB70AA">
        <w:rPr>
          <w:rFonts w:eastAsiaTheme="minorHAnsi" w:cs="Cambria"/>
          <w:lang w:val="en-US"/>
        </w:rPr>
        <w:t xml:space="preserve"> + 10 H</w:t>
      </w:r>
      <w:r w:rsidRPr="00BB70AA">
        <w:rPr>
          <w:rFonts w:eastAsiaTheme="minorHAnsi" w:cs="Cambria"/>
          <w:vertAlign w:val="subscript"/>
          <w:lang w:val="en-US"/>
        </w:rPr>
        <w:t>2</w:t>
      </w:r>
      <w:r w:rsidRPr="00BB70AA">
        <w:rPr>
          <w:rFonts w:eastAsiaTheme="minorHAnsi" w:cs="Cambria"/>
          <w:lang w:val="en-US"/>
        </w:rPr>
        <w:t xml:space="preserve">O </w:t>
      </w:r>
      <w:r w:rsidRPr="00BB70AA">
        <w:rPr>
          <w:rFonts w:eastAsiaTheme="minorHAnsi" w:cs="Cambria"/>
          <w:vertAlign w:val="subscript"/>
          <w:lang w:val="en-US"/>
        </w:rPr>
        <w:t>(g)</w:t>
      </w:r>
    </w:p>
    <w:p w:rsidR="00185760" w:rsidRDefault="00185760" w:rsidP="00185760">
      <w:pPr>
        <w:tabs>
          <w:tab w:val="left" w:pos="1701"/>
          <w:tab w:val="left" w:pos="1985"/>
        </w:tabs>
        <w:ind w:left="1980" w:hanging="1980"/>
      </w:pPr>
      <w:r>
        <w:t xml:space="preserve">Entsorgung:      </w:t>
      </w:r>
      <w:r w:rsidR="00B73589">
        <w:t xml:space="preserve">           </w:t>
      </w:r>
      <w:r w:rsidR="00BB0DDC">
        <w:t>Die Zuckerwürfel können über den Hausmüll entsorgt werden.</w:t>
      </w:r>
      <w:r>
        <w:t xml:space="preserve">        </w:t>
      </w:r>
    </w:p>
    <w:p w:rsidR="007028D9" w:rsidRDefault="001448E6" w:rsidP="00185760">
      <w:pPr>
        <w:autoSpaceDE w:val="0"/>
        <w:autoSpaceDN w:val="0"/>
        <w:adjustRightInd w:val="0"/>
        <w:spacing w:after="0" w:line="240" w:lineRule="auto"/>
        <w:jc w:val="left"/>
        <w:rPr>
          <w:rFonts w:eastAsiaTheme="minorHAnsi" w:cs="Cambria"/>
        </w:rPr>
      </w:pPr>
      <w:r>
        <w:t>Literatur:</w:t>
      </w:r>
      <w:r>
        <w:tab/>
        <w:t xml:space="preserve">    </w:t>
      </w:r>
      <w:r w:rsidR="00185760">
        <w:t xml:space="preserve">    </w:t>
      </w:r>
      <w:r w:rsidR="00185760">
        <w:rPr>
          <w:rFonts w:eastAsiaTheme="minorHAnsi" w:cs="Cambria"/>
        </w:rPr>
        <w:t xml:space="preserve">    </w:t>
      </w:r>
      <w:r w:rsidR="001223BF">
        <w:rPr>
          <w:rFonts w:eastAsiaTheme="minorHAnsi" w:cs="Cambria"/>
        </w:rPr>
        <w:t xml:space="preserve">R. Blume; </w:t>
      </w:r>
      <w:r w:rsidR="00185760">
        <w:rPr>
          <w:rFonts w:eastAsiaTheme="minorHAnsi" w:cs="Cambria"/>
        </w:rPr>
        <w:t xml:space="preserve"> </w:t>
      </w:r>
      <w:r w:rsidR="001223BF" w:rsidRPr="001223BF">
        <w:rPr>
          <w:rFonts w:eastAsiaTheme="minorHAnsi" w:cs="Cambria"/>
        </w:rPr>
        <w:t>http://www.chemieunterricht.de/dc2/katalyse/vkat-005.htm</w:t>
      </w:r>
      <w:r w:rsidR="001223BF">
        <w:rPr>
          <w:rFonts w:eastAsiaTheme="minorHAnsi" w:cs="Cambria"/>
        </w:rPr>
        <w:t xml:space="preserve"> ; </w:t>
      </w:r>
    </w:p>
    <w:p w:rsidR="00185760" w:rsidRDefault="007028D9" w:rsidP="00185760">
      <w:pPr>
        <w:autoSpaceDE w:val="0"/>
        <w:autoSpaceDN w:val="0"/>
        <w:adjustRightInd w:val="0"/>
        <w:spacing w:after="0" w:line="240" w:lineRule="auto"/>
        <w:jc w:val="left"/>
        <w:rPr>
          <w:rFonts w:eastAsiaTheme="minorHAnsi" w:cs="Cambria"/>
        </w:rPr>
      </w:pPr>
      <w:r>
        <w:rPr>
          <w:rFonts w:eastAsiaTheme="minorHAnsi" w:cs="Cambria"/>
        </w:rPr>
        <w:t xml:space="preserve">                                         03.01.2005 (zuletzt abgerufen am 04.08.2015 um 09.58 Uhr)</w:t>
      </w:r>
      <w:r w:rsidR="00185760">
        <w:rPr>
          <w:rFonts w:eastAsiaTheme="minorHAnsi" w:cs="Cambria"/>
        </w:rPr>
        <w:t xml:space="preserve">                 </w:t>
      </w:r>
    </w:p>
    <w:p w:rsidR="00185760" w:rsidRDefault="00185760" w:rsidP="00185760">
      <w:pPr>
        <w:autoSpaceDE w:val="0"/>
        <w:autoSpaceDN w:val="0"/>
        <w:adjustRightInd w:val="0"/>
        <w:spacing w:after="0" w:line="240" w:lineRule="auto"/>
        <w:jc w:val="left"/>
        <w:rPr>
          <w:rFonts w:eastAsiaTheme="minorHAnsi" w:cs="Cambria"/>
        </w:rPr>
      </w:pPr>
    </w:p>
    <w:p w:rsidR="00185760" w:rsidRPr="00760B27" w:rsidRDefault="00BB70AA" w:rsidP="00185760">
      <w:pPr>
        <w:autoSpaceDE w:val="0"/>
        <w:autoSpaceDN w:val="0"/>
        <w:adjustRightInd w:val="0"/>
        <w:spacing w:after="0" w:line="240" w:lineRule="auto"/>
        <w:jc w:val="left"/>
        <w:rPr>
          <w:rFonts w:eastAsiaTheme="minorHAnsi" w:cs="Cambria"/>
        </w:rPr>
      </w:pPr>
      <w:r w:rsidRPr="009877F8">
        <w:rPr>
          <w:rFonts w:eastAsia="Times New Roman"/>
          <w:noProof/>
          <w:lang w:eastAsia="de-DE"/>
        </w:rPr>
        <w:lastRenderedPageBreak/>
        <w:pict>
          <v:shape id="_x0000_s1045" type="#_x0000_t202" style="position:absolute;margin-left:-4.25pt;margin-top:53.25pt;width:462.45pt;height:124.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45">
              <w:txbxContent>
                <w:p w:rsidR="00D442FF" w:rsidRPr="00792071" w:rsidRDefault="00D442FF" w:rsidP="00185760">
                  <w:pPr>
                    <w:rPr>
                      <w:color w:val="auto"/>
                    </w:rPr>
                  </w:pPr>
                  <w:r>
                    <w:rPr>
                      <w:color w:val="auto"/>
                    </w:rPr>
                    <w:t xml:space="preserve">Mit diesem Versuch kann auf beeindruckende Art und Weise die Zersetzung von Wasserstoffperoxid mit Hilfe eines Biokatalysators gezeigt werden. Das Enzym Katalase, das im Schweineblut enthalten ist,  katalysiert hier die heftige Zersetzungsreaktion zu Sauerstoff und Wasser. Das Reaktionsprodukt ähnelt einem Erdbeereis, welches durch die Verwendung von Blut den </w:t>
                  </w:r>
                  <w:proofErr w:type="spellStart"/>
                  <w:r>
                    <w:rPr>
                      <w:color w:val="auto"/>
                    </w:rPr>
                    <w:t>SuS</w:t>
                  </w:r>
                  <w:proofErr w:type="spellEnd"/>
                  <w:r>
                    <w:rPr>
                      <w:color w:val="auto"/>
                    </w:rPr>
                    <w:t xml:space="preserve"> beispielsweise in einem Showexperiment anschaulich als „</w:t>
                  </w:r>
                  <w:proofErr w:type="spellStart"/>
                  <w:r>
                    <w:rPr>
                      <w:color w:val="auto"/>
                    </w:rPr>
                    <w:t>Vampirdessert</w:t>
                  </w:r>
                  <w:proofErr w:type="spellEnd"/>
                  <w:r>
                    <w:rPr>
                      <w:color w:val="auto"/>
                    </w:rPr>
                    <w:t xml:space="preserve">“ vorgestellt werden kann, um die Motivation der </w:t>
                  </w:r>
                  <w:proofErr w:type="spellStart"/>
                  <w:r>
                    <w:rPr>
                      <w:color w:val="auto"/>
                    </w:rPr>
                    <w:t>SuS</w:t>
                  </w:r>
                  <w:proofErr w:type="spellEnd"/>
                  <w:r>
                    <w:rPr>
                      <w:color w:val="auto"/>
                    </w:rPr>
                    <w:t xml:space="preserve"> zu steigern.</w:t>
                  </w:r>
                </w:p>
              </w:txbxContent>
            </v:textbox>
            <w10:wrap type="square"/>
          </v:shape>
        </w:pict>
      </w:r>
    </w:p>
    <w:p w:rsidR="00185760" w:rsidRPr="00185760" w:rsidRDefault="005F642D" w:rsidP="00185760">
      <w:pPr>
        <w:pStyle w:val="berschrift2"/>
        <w:rPr>
          <w:rFonts w:eastAsiaTheme="minorEastAsia"/>
        </w:rPr>
      </w:pPr>
      <w:bookmarkStart w:id="7" w:name="_Toc426446775"/>
      <w:bookmarkStart w:id="8" w:name="_Toc427992283"/>
      <w:r>
        <w:rPr>
          <w:rFonts w:eastAsiaTheme="minorEastAsia"/>
        </w:rPr>
        <w:t>V3</w:t>
      </w:r>
      <w:r w:rsidR="00EA4E3F">
        <w:rPr>
          <w:rFonts w:eastAsiaTheme="minorEastAsia"/>
        </w:rPr>
        <w:t xml:space="preserve"> - </w:t>
      </w:r>
      <w:proofErr w:type="spellStart"/>
      <w:r w:rsidR="00185760">
        <w:rPr>
          <w:rFonts w:eastAsiaTheme="minorEastAsia"/>
        </w:rPr>
        <w:t>Vampirdessert</w:t>
      </w:r>
      <w:bookmarkEnd w:id="7"/>
      <w:bookmarkEnd w:id="8"/>
      <w:proofErr w:type="spellEnd"/>
    </w:p>
    <w:p w:rsidR="00185760" w:rsidRDefault="00185760" w:rsidP="00185760">
      <w:pPr>
        <w:tabs>
          <w:tab w:val="left" w:pos="1701"/>
          <w:tab w:val="left" w:pos="1985"/>
          <w:tab w:val="left" w:pos="7485"/>
        </w:tabs>
        <w:rPr>
          <w:b/>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D64EF" w:rsidRPr="0000201B" w:rsidTr="00D442FF">
        <w:tc>
          <w:tcPr>
            <w:tcW w:w="9322" w:type="dxa"/>
            <w:gridSpan w:val="9"/>
            <w:tcBorders>
              <w:top w:val="single" w:sz="8" w:space="0" w:color="4F81BD"/>
              <w:left w:val="single" w:sz="8" w:space="0" w:color="4F81BD"/>
              <w:right w:val="single" w:sz="8" w:space="0" w:color="4F81BD"/>
            </w:tcBorders>
            <w:shd w:val="clear" w:color="auto" w:fill="4F81BD"/>
            <w:vAlign w:val="center"/>
          </w:tcPr>
          <w:p w:rsidR="00CD64EF" w:rsidRPr="0000201B" w:rsidRDefault="00CD64EF" w:rsidP="00D442FF">
            <w:pPr>
              <w:spacing w:after="0"/>
              <w:jc w:val="center"/>
              <w:rPr>
                <w:b/>
                <w:bCs/>
                <w:color w:val="FFFFFF"/>
              </w:rPr>
            </w:pPr>
            <w:r w:rsidRPr="0000201B">
              <w:rPr>
                <w:b/>
                <w:bCs/>
                <w:color w:val="FFFFFF"/>
              </w:rPr>
              <w:t>Gefahrenstoffe</w:t>
            </w:r>
          </w:p>
        </w:tc>
      </w:tr>
      <w:tr w:rsidR="00CD64EF" w:rsidRPr="009C5E28" w:rsidTr="00D442F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64EF" w:rsidRPr="009C5E28" w:rsidRDefault="00CD64EF" w:rsidP="00D442FF">
            <w:pPr>
              <w:spacing w:after="0"/>
              <w:jc w:val="center"/>
              <w:rPr>
                <w:bCs/>
              </w:rPr>
            </w:pPr>
            <w:r>
              <w:rPr>
                <w:bCs/>
              </w:rPr>
              <w:t>Wasserstoffperoxid (30%)</w:t>
            </w:r>
          </w:p>
        </w:tc>
        <w:tc>
          <w:tcPr>
            <w:tcW w:w="3177" w:type="dxa"/>
            <w:gridSpan w:val="3"/>
            <w:tcBorders>
              <w:top w:val="single" w:sz="8" w:space="0" w:color="4F81BD"/>
              <w:bottom w:val="single" w:sz="8" w:space="0" w:color="4F81BD"/>
            </w:tcBorders>
            <w:shd w:val="clear" w:color="auto" w:fill="auto"/>
            <w:vAlign w:val="center"/>
          </w:tcPr>
          <w:p w:rsidR="00CD64EF" w:rsidRPr="009C5E28" w:rsidRDefault="00CD64EF" w:rsidP="00CD64EF">
            <w:pPr>
              <w:spacing w:after="0"/>
              <w:jc w:val="center"/>
            </w:pPr>
            <w:r w:rsidRPr="009C5E28">
              <w:rPr>
                <w:color w:val="auto"/>
                <w:sz w:val="20"/>
              </w:rPr>
              <w:t xml:space="preserve">H: </w:t>
            </w:r>
            <w:r>
              <w:rPr>
                <w:color w:val="auto"/>
                <w:sz w:val="20"/>
              </w:rP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64EF" w:rsidRPr="009C5E28" w:rsidRDefault="00CD64EF" w:rsidP="00CD64EF">
            <w:pPr>
              <w:spacing w:after="0"/>
              <w:jc w:val="center"/>
            </w:pPr>
            <w:r w:rsidRPr="009C5E28">
              <w:rPr>
                <w:color w:val="auto"/>
                <w:sz w:val="20"/>
              </w:rPr>
              <w:t xml:space="preserve">P: </w:t>
            </w:r>
            <w:r>
              <w:rPr>
                <w:color w:val="auto"/>
                <w:sz w:val="20"/>
              </w:rPr>
              <w:t>280, 305+351+338, 313</w:t>
            </w:r>
          </w:p>
        </w:tc>
      </w:tr>
      <w:tr w:rsidR="00CD64EF" w:rsidRPr="009C5E28" w:rsidTr="00D442FF">
        <w:tc>
          <w:tcPr>
            <w:tcW w:w="1009" w:type="dxa"/>
            <w:tcBorders>
              <w:top w:val="single" w:sz="8" w:space="0" w:color="4F81BD"/>
              <w:left w:val="single" w:sz="8" w:space="0" w:color="4F81BD"/>
              <w:bottom w:val="single" w:sz="8" w:space="0" w:color="4F81BD"/>
            </w:tcBorders>
            <w:shd w:val="clear" w:color="auto" w:fill="auto"/>
            <w:vAlign w:val="center"/>
          </w:tcPr>
          <w:p w:rsidR="00CD64EF" w:rsidRPr="009C5E28" w:rsidRDefault="00CD64EF" w:rsidP="00D442FF">
            <w:pPr>
              <w:spacing w:after="0"/>
              <w:jc w:val="center"/>
              <w:rPr>
                <w:b/>
                <w:bCs/>
              </w:rPr>
            </w:pPr>
            <w:r>
              <w:rPr>
                <w:b/>
                <w:noProof/>
                <w:lang w:eastAsia="de-DE"/>
              </w:rPr>
              <w:drawing>
                <wp:inline distT="0" distB="0" distL="0" distR="0">
                  <wp:extent cx="504190" cy="504190"/>
                  <wp:effectExtent l="19050" t="0" r="0" b="0"/>
                  <wp:docPr id="27"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19050" t="0" r="0" b="0"/>
                  <wp:docPr id="2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19050" t="0" r="0" b="0"/>
                  <wp:docPr id="2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3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3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3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3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11175" cy="511175"/>
                  <wp:effectExtent l="0" t="0" r="0" b="0"/>
                  <wp:docPr id="3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3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C55D7" w:rsidRDefault="00FC55D7" w:rsidP="00185760">
      <w:pPr>
        <w:tabs>
          <w:tab w:val="left" w:pos="1701"/>
          <w:tab w:val="left" w:pos="1985"/>
          <w:tab w:val="left" w:pos="7485"/>
        </w:tabs>
        <w:ind w:left="1980" w:hanging="1980"/>
      </w:pPr>
    </w:p>
    <w:p w:rsidR="00185760" w:rsidRDefault="00185760" w:rsidP="00185760">
      <w:pPr>
        <w:tabs>
          <w:tab w:val="left" w:pos="1701"/>
          <w:tab w:val="left" w:pos="1985"/>
          <w:tab w:val="left" w:pos="7485"/>
        </w:tabs>
        <w:ind w:left="1980" w:hanging="1980"/>
      </w:pPr>
      <w:r>
        <w:t>Materialien</w:t>
      </w:r>
      <w:r w:rsidR="00BB70AA">
        <w:t>:</w:t>
      </w:r>
      <w:r w:rsidR="00BB70AA">
        <w:tab/>
      </w:r>
      <w:r w:rsidR="00BB70AA">
        <w:tab/>
      </w:r>
      <w:r w:rsidR="00BB70AA">
        <w:tab/>
      </w:r>
      <w:r w:rsidR="001448E6">
        <w:t>Pipette, Reaktionskelch, Handschuhe</w:t>
      </w:r>
    </w:p>
    <w:p w:rsidR="00185760" w:rsidRDefault="00185760" w:rsidP="00185760">
      <w:pPr>
        <w:tabs>
          <w:tab w:val="left" w:pos="1701"/>
          <w:tab w:val="left" w:pos="1985"/>
        </w:tabs>
        <w:ind w:left="1980" w:hanging="1980"/>
      </w:pPr>
      <w:r>
        <w:t>Chemikalien:</w:t>
      </w:r>
      <w:r>
        <w:tab/>
      </w:r>
      <w:r>
        <w:tab/>
      </w:r>
      <w:r w:rsidR="00CD64EF">
        <w:t>Wasserstoffperoxid (30%)</w:t>
      </w:r>
      <w:r w:rsidR="001448E6">
        <w:t>, Schweineblut</w:t>
      </w:r>
    </w:p>
    <w:p w:rsidR="0031567E" w:rsidRDefault="00BB70AA" w:rsidP="00185760">
      <w:pPr>
        <w:tabs>
          <w:tab w:val="left" w:pos="1701"/>
          <w:tab w:val="left" w:pos="1985"/>
        </w:tabs>
        <w:ind w:left="1980" w:hanging="1980"/>
      </w:pPr>
      <w:r>
        <w:t>Durchführung:</w:t>
      </w:r>
      <w:r>
        <w:tab/>
      </w:r>
      <w:r>
        <w:tab/>
      </w:r>
      <w:r w:rsidR="0031567E">
        <w:t>In den Reaktionskelch werden zu 10 </w:t>
      </w:r>
      <w:proofErr w:type="spellStart"/>
      <w:r w:rsidR="0031567E">
        <w:t>mL</w:t>
      </w:r>
      <w:proofErr w:type="spellEnd"/>
      <w:r w:rsidR="0031567E">
        <w:t xml:space="preserve"> Blut </w:t>
      </w:r>
      <w:r w:rsidR="0037539A">
        <w:t xml:space="preserve">8 </w:t>
      </w:r>
      <w:proofErr w:type="spellStart"/>
      <w:r w:rsidR="0031567E">
        <w:t>mL</w:t>
      </w:r>
      <w:proofErr w:type="spellEnd"/>
      <w:r w:rsidR="0031567E">
        <w:t xml:space="preserve"> 30%ige </w:t>
      </w:r>
      <w:proofErr w:type="spellStart"/>
      <w:r w:rsidR="0031567E">
        <w:t>Wasserstoffperoxidlösung</w:t>
      </w:r>
      <w:proofErr w:type="spellEnd"/>
      <w:r w:rsidR="0031567E">
        <w:t xml:space="preserve"> gegeben.</w:t>
      </w:r>
    </w:p>
    <w:p w:rsidR="00185760" w:rsidRDefault="00185760" w:rsidP="001448E6">
      <w:pPr>
        <w:tabs>
          <w:tab w:val="left" w:pos="1701"/>
          <w:tab w:val="left" w:pos="1985"/>
        </w:tabs>
        <w:ind w:left="1980" w:hanging="1980"/>
      </w:pPr>
      <w:r>
        <w:t>Beobachtung:</w:t>
      </w:r>
      <w:r>
        <w:tab/>
      </w:r>
      <w:r>
        <w:tab/>
      </w:r>
      <w:r w:rsidR="0031567E">
        <w:t>Bei Zugabe des Wasserstoffperoxids zum Blut schäumt dieses auf. Die Masse wird teilweise entfärbt.</w:t>
      </w:r>
    </w:p>
    <w:p w:rsidR="00311E56" w:rsidRDefault="00311E56" w:rsidP="001448E6">
      <w:pPr>
        <w:tabs>
          <w:tab w:val="left" w:pos="1701"/>
          <w:tab w:val="left" w:pos="1985"/>
        </w:tabs>
        <w:ind w:left="1980" w:hanging="1980"/>
      </w:pPr>
    </w:p>
    <w:p w:rsidR="00311E56" w:rsidRDefault="00000215" w:rsidP="00185760">
      <w:pPr>
        <w:tabs>
          <w:tab w:val="left" w:pos="1701"/>
          <w:tab w:val="left" w:pos="1985"/>
        </w:tabs>
        <w:ind w:left="1985" w:hanging="1985"/>
      </w:pPr>
      <w:r>
        <w:rPr>
          <w:noProof/>
          <w:lang w:eastAsia="de-DE"/>
        </w:rPr>
        <w:drawing>
          <wp:anchor distT="0" distB="0" distL="114300" distR="114300" simplePos="0" relativeHeight="251679744" behindDoc="1" locked="0" layoutInCell="1" allowOverlap="1">
            <wp:simplePos x="0" y="0"/>
            <wp:positionH relativeFrom="column">
              <wp:posOffset>3340735</wp:posOffset>
            </wp:positionH>
            <wp:positionV relativeFrom="paragraph">
              <wp:posOffset>217170</wp:posOffset>
            </wp:positionV>
            <wp:extent cx="2348865" cy="1757680"/>
            <wp:effectExtent l="0" t="304800" r="0" b="280670"/>
            <wp:wrapTight wrapText="bothSides">
              <wp:wrapPolygon edited="0">
                <wp:start x="-85" y="21721"/>
                <wp:lineTo x="21463" y="21721"/>
                <wp:lineTo x="21463" y="-51"/>
                <wp:lineTo x="-85" y="-51"/>
                <wp:lineTo x="-85" y="21721"/>
              </wp:wrapPolygon>
            </wp:wrapTight>
            <wp:docPr id="48" name="Grafik 47" descr="IMG_8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75.JPG"/>
                    <pic:cNvPicPr/>
                  </pic:nvPicPr>
                  <pic:blipFill>
                    <a:blip r:embed="rId29" cstate="print"/>
                    <a:stretch>
                      <a:fillRect/>
                    </a:stretch>
                  </pic:blipFill>
                  <pic:spPr>
                    <a:xfrm rot="5400000">
                      <a:off x="0" y="0"/>
                      <a:ext cx="2348865" cy="1757680"/>
                    </a:xfrm>
                    <a:prstGeom prst="rect">
                      <a:avLst/>
                    </a:prstGeom>
                  </pic:spPr>
                </pic:pic>
              </a:graphicData>
            </a:graphic>
          </wp:anchor>
        </w:drawing>
      </w:r>
      <w:r>
        <w:rPr>
          <w:noProof/>
          <w:lang w:eastAsia="de-DE"/>
        </w:rPr>
        <w:drawing>
          <wp:anchor distT="0" distB="0" distL="114300" distR="114300" simplePos="0" relativeHeight="251678720" behindDoc="1" locked="0" layoutInCell="1" allowOverlap="1">
            <wp:simplePos x="0" y="0"/>
            <wp:positionH relativeFrom="column">
              <wp:posOffset>1243965</wp:posOffset>
            </wp:positionH>
            <wp:positionV relativeFrom="paragraph">
              <wp:posOffset>194945</wp:posOffset>
            </wp:positionV>
            <wp:extent cx="2364740" cy="1820545"/>
            <wp:effectExtent l="0" t="266700" r="0" b="255905"/>
            <wp:wrapTight wrapText="bothSides">
              <wp:wrapPolygon edited="0">
                <wp:start x="49" y="21890"/>
                <wp:lineTo x="21452" y="21890"/>
                <wp:lineTo x="21452" y="-34"/>
                <wp:lineTo x="49" y="-34"/>
                <wp:lineTo x="49" y="21890"/>
              </wp:wrapPolygon>
            </wp:wrapTight>
            <wp:docPr id="47" name="Grafik 46" descr="IMG_8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72.JPG"/>
                    <pic:cNvPicPr/>
                  </pic:nvPicPr>
                  <pic:blipFill>
                    <a:blip r:embed="rId30" cstate="print"/>
                    <a:stretch>
                      <a:fillRect/>
                    </a:stretch>
                  </pic:blipFill>
                  <pic:spPr>
                    <a:xfrm rot="5400000">
                      <a:off x="0" y="0"/>
                      <a:ext cx="2364740" cy="1820545"/>
                    </a:xfrm>
                    <a:prstGeom prst="rect">
                      <a:avLst/>
                    </a:prstGeom>
                  </pic:spPr>
                </pic:pic>
              </a:graphicData>
            </a:graphic>
          </wp:anchor>
        </w:drawing>
      </w:r>
    </w:p>
    <w:p w:rsidR="00311E56" w:rsidRDefault="00311E56" w:rsidP="00185760">
      <w:pPr>
        <w:tabs>
          <w:tab w:val="left" w:pos="1701"/>
          <w:tab w:val="left" w:pos="1985"/>
        </w:tabs>
        <w:ind w:left="1985" w:hanging="1985"/>
      </w:pPr>
    </w:p>
    <w:p w:rsidR="00311E56" w:rsidRDefault="00311E56" w:rsidP="00185760">
      <w:pPr>
        <w:tabs>
          <w:tab w:val="left" w:pos="1701"/>
          <w:tab w:val="left" w:pos="1985"/>
        </w:tabs>
        <w:ind w:left="1985" w:hanging="1985"/>
      </w:pPr>
    </w:p>
    <w:p w:rsidR="00311E56" w:rsidRDefault="00311E56" w:rsidP="00185760">
      <w:pPr>
        <w:tabs>
          <w:tab w:val="left" w:pos="1701"/>
          <w:tab w:val="left" w:pos="1985"/>
        </w:tabs>
        <w:ind w:left="1985" w:hanging="1985"/>
      </w:pPr>
    </w:p>
    <w:p w:rsidR="00311E56" w:rsidRDefault="00311E56" w:rsidP="00185760">
      <w:pPr>
        <w:tabs>
          <w:tab w:val="left" w:pos="1701"/>
          <w:tab w:val="left" w:pos="1985"/>
        </w:tabs>
        <w:ind w:left="1985" w:hanging="1985"/>
      </w:pPr>
    </w:p>
    <w:p w:rsidR="00311E56" w:rsidRDefault="00311E56" w:rsidP="00185760">
      <w:pPr>
        <w:tabs>
          <w:tab w:val="left" w:pos="1701"/>
          <w:tab w:val="left" w:pos="1985"/>
        </w:tabs>
        <w:ind w:left="1985" w:hanging="1985"/>
      </w:pPr>
    </w:p>
    <w:p w:rsidR="00000215" w:rsidRDefault="009877F8" w:rsidP="00185760">
      <w:pPr>
        <w:tabs>
          <w:tab w:val="left" w:pos="1701"/>
          <w:tab w:val="left" w:pos="1985"/>
        </w:tabs>
        <w:ind w:left="1985" w:hanging="1985"/>
      </w:pPr>
      <w:r>
        <w:rPr>
          <w:noProof/>
          <w:lang w:eastAsia="de-DE"/>
        </w:rPr>
        <w:pict>
          <v:shape id="_x0000_s1057" type="#_x0000_t202" style="position:absolute;left:0;text-align:left;margin-left:96.75pt;margin-top:18.2pt;width:382.35pt;height:44.7pt;z-index:251685888" strokecolor="white [3212]">
            <v:textbox>
              <w:txbxContent>
                <w:p w:rsidR="00D442FF" w:rsidRPr="00000215" w:rsidRDefault="00D442FF">
                  <w:pPr>
                    <w:rPr>
                      <w:b/>
                      <w:sz w:val="20"/>
                      <w:szCs w:val="20"/>
                    </w:rPr>
                  </w:pPr>
                  <w:r w:rsidRPr="007F617D">
                    <w:rPr>
                      <w:sz w:val="20"/>
                      <w:szCs w:val="20"/>
                    </w:rPr>
                    <w:t xml:space="preserve">Abbildung 3: Versuchsaufbau – Reaktionskelch mit Schweineblut, Messzylinder mit </w:t>
                  </w:r>
                  <w:proofErr w:type="spellStart"/>
                  <w:r w:rsidRPr="007F617D">
                    <w:rPr>
                      <w:sz w:val="20"/>
                      <w:szCs w:val="20"/>
                    </w:rPr>
                    <w:t>Wassserstoffperoxidlösung</w:t>
                  </w:r>
                  <w:proofErr w:type="spellEnd"/>
                  <w:r w:rsidRPr="007F617D">
                    <w:rPr>
                      <w:sz w:val="20"/>
                      <w:szCs w:val="20"/>
                    </w:rPr>
                    <w:t xml:space="preserve"> (links); Reaktionsprodukt (rechts)</w:t>
                  </w:r>
                </w:p>
              </w:txbxContent>
            </v:textbox>
          </v:shape>
        </w:pict>
      </w:r>
    </w:p>
    <w:p w:rsidR="00000215" w:rsidRDefault="00000215" w:rsidP="00185760">
      <w:pPr>
        <w:tabs>
          <w:tab w:val="left" w:pos="1701"/>
          <w:tab w:val="left" w:pos="1985"/>
        </w:tabs>
        <w:ind w:left="1985" w:hanging="1985"/>
      </w:pPr>
    </w:p>
    <w:p w:rsidR="00185760" w:rsidRDefault="00185760" w:rsidP="00185760">
      <w:pPr>
        <w:tabs>
          <w:tab w:val="left" w:pos="1701"/>
          <w:tab w:val="left" w:pos="1985"/>
        </w:tabs>
        <w:ind w:left="1985" w:hanging="1985"/>
      </w:pPr>
      <w:r>
        <w:lastRenderedPageBreak/>
        <w:t xml:space="preserve">Deutung:                 </w:t>
      </w:r>
      <w:r>
        <w:tab/>
      </w:r>
      <w:r>
        <w:tab/>
      </w:r>
      <w:r w:rsidR="001448E6">
        <w:t>Das Schweineblut enthält Enzyme (</w:t>
      </w:r>
      <w:proofErr w:type="spellStart"/>
      <w:r w:rsidR="002D7B09">
        <w:t>u.A.</w:t>
      </w:r>
      <w:proofErr w:type="spellEnd"/>
      <w:r w:rsidR="002D7B09">
        <w:t xml:space="preserve"> </w:t>
      </w:r>
      <w:r w:rsidR="001448E6">
        <w:t>Katalase), die das Wassers</w:t>
      </w:r>
      <w:r w:rsidR="002D7B09">
        <w:t>toffperoxid sofort in Wasser,</w:t>
      </w:r>
      <w:r w:rsidR="001448E6">
        <w:t xml:space="preserve"> elementaren Sauerstoff </w:t>
      </w:r>
      <w:r w:rsidR="002D7B09">
        <w:t>aber auch sehr reaktive Sauerstoffradikale zerse</w:t>
      </w:r>
      <w:r w:rsidR="00000215">
        <w:t>tzen</w:t>
      </w:r>
      <w:r w:rsidR="001448E6">
        <w:t>.</w:t>
      </w:r>
      <w:r w:rsidR="002D7B09">
        <w:t xml:space="preserve"> Die teilweise zu beobachtende Entfärbung des Blutes ist damit zu erklären, dass die Sauerstoffradikale </w:t>
      </w:r>
      <w:r w:rsidR="0031567E">
        <w:t xml:space="preserve">Moleküle wie den roten Blutfarbstoff </w:t>
      </w:r>
      <w:r w:rsidR="00000215">
        <w:t>Hämoglobin zerstören</w:t>
      </w:r>
      <w:r w:rsidR="002D7B09">
        <w:t>. Den schaumigen Charakter erlangt das Reaktionsprodukt durch das aufste</w:t>
      </w:r>
      <w:r w:rsidR="0031567E">
        <w:t>igende Sauerstoffgas.</w:t>
      </w:r>
    </w:p>
    <w:p w:rsidR="007028D9" w:rsidRPr="00C225CD" w:rsidRDefault="007028D9" w:rsidP="00185760">
      <w:pPr>
        <w:tabs>
          <w:tab w:val="left" w:pos="1701"/>
          <w:tab w:val="left" w:pos="1985"/>
        </w:tabs>
        <w:ind w:left="1985" w:hanging="1985"/>
      </w:pPr>
      <w:r w:rsidRPr="00C225CD">
        <w:t xml:space="preserve">                                                                               2H</w:t>
      </w:r>
      <w:r w:rsidRPr="00C225CD">
        <w:rPr>
          <w:vertAlign w:val="subscript"/>
        </w:rPr>
        <w:t>2</w:t>
      </w:r>
      <w:r w:rsidRPr="00C225CD">
        <w:t>O</w:t>
      </w:r>
      <w:r w:rsidR="006953F4" w:rsidRPr="00C225CD">
        <w:rPr>
          <w:vertAlign w:val="subscript"/>
        </w:rPr>
        <w:t>2(aq</w:t>
      </w:r>
      <w:r w:rsidRPr="00C225CD">
        <w:rPr>
          <w:vertAlign w:val="subscript"/>
        </w:rPr>
        <w:t>)</w:t>
      </w:r>
      <w:r w:rsidRPr="00C225CD">
        <w:t xml:space="preserve"> </w:t>
      </w:r>
      <m:oMath>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Katalase</m:t>
                </m:r>
              </m:e>
            </m:groupChr>
          </m:e>
        </m:box>
      </m:oMath>
      <w:r w:rsidRPr="00C225CD">
        <w:t xml:space="preserve"> O</w:t>
      </w:r>
      <w:r w:rsidRPr="00C225CD">
        <w:rPr>
          <w:vertAlign w:val="subscript"/>
        </w:rPr>
        <w:t>2(g)</w:t>
      </w:r>
      <w:r w:rsidRPr="00C225CD">
        <w:t xml:space="preserve"> + 2H</w:t>
      </w:r>
      <w:r w:rsidRPr="00C225CD">
        <w:rPr>
          <w:vertAlign w:val="subscript"/>
        </w:rPr>
        <w:t>2</w:t>
      </w:r>
      <w:r w:rsidRPr="00C225CD">
        <w:t>O</w:t>
      </w:r>
      <w:r w:rsidRPr="00C225CD">
        <w:rPr>
          <w:vertAlign w:val="subscript"/>
        </w:rPr>
        <w:t>(l)</w:t>
      </w:r>
    </w:p>
    <w:p w:rsidR="00185760" w:rsidRDefault="00BB70AA" w:rsidP="00185760">
      <w:pPr>
        <w:tabs>
          <w:tab w:val="left" w:pos="1701"/>
          <w:tab w:val="left" w:pos="1985"/>
        </w:tabs>
        <w:ind w:left="1980" w:hanging="1980"/>
      </w:pPr>
      <w:r>
        <w:t>Entsorgung:</w:t>
      </w:r>
      <w:r>
        <w:tab/>
      </w:r>
      <w:r>
        <w:tab/>
      </w:r>
      <w:r w:rsidR="00185E79">
        <w:t xml:space="preserve">Bei abgeschlossener Reaktion kann das Reaktionsprodukt </w:t>
      </w:r>
      <w:r w:rsidR="0031567E">
        <w:t xml:space="preserve">verdünnt </w:t>
      </w:r>
      <w:r w:rsidR="00185E79">
        <w:t xml:space="preserve">über </w:t>
      </w:r>
      <w:r w:rsidR="0031567E">
        <w:t xml:space="preserve"> </w:t>
      </w:r>
      <w:r w:rsidR="00185E79">
        <w:t>den Abfluss entsorgt werden.</w:t>
      </w:r>
    </w:p>
    <w:p w:rsidR="0031567E" w:rsidRDefault="00185760" w:rsidP="0031567E">
      <w:pPr>
        <w:autoSpaceDE w:val="0"/>
        <w:autoSpaceDN w:val="0"/>
        <w:adjustRightInd w:val="0"/>
        <w:spacing w:after="0"/>
        <w:jc w:val="left"/>
      </w:pPr>
      <w:r>
        <w:t>Literatur:</w:t>
      </w:r>
      <w:r>
        <w:tab/>
        <w:t xml:space="preserve">         </w:t>
      </w:r>
      <w:r>
        <w:rPr>
          <w:rFonts w:eastAsiaTheme="minorHAnsi" w:cs="Cambria"/>
        </w:rPr>
        <w:t xml:space="preserve">  </w:t>
      </w:r>
      <w:proofErr w:type="spellStart"/>
      <w:r w:rsidR="0031567E">
        <w:t>Roesky</w:t>
      </w:r>
      <w:proofErr w:type="spellEnd"/>
      <w:r w:rsidR="0031567E">
        <w:t xml:space="preserve">, H. W. (1994). Chemische Kabinettstücke - Spektakuläre </w:t>
      </w:r>
    </w:p>
    <w:p w:rsidR="0031567E" w:rsidRDefault="0031567E" w:rsidP="0031567E">
      <w:pPr>
        <w:autoSpaceDE w:val="0"/>
        <w:autoSpaceDN w:val="0"/>
        <w:adjustRightInd w:val="0"/>
        <w:spacing w:after="0"/>
        <w:jc w:val="left"/>
      </w:pPr>
      <w:r>
        <w:t xml:space="preserve">                                        Experimente und geistreiche Zitate. Weinheim, VCH Verlagsgesellschaft </w:t>
      </w:r>
    </w:p>
    <w:p w:rsidR="00185760" w:rsidRDefault="009877F8" w:rsidP="0031567E">
      <w:pPr>
        <w:autoSpaceDE w:val="0"/>
        <w:autoSpaceDN w:val="0"/>
        <w:adjustRightInd w:val="0"/>
        <w:spacing w:after="0"/>
        <w:jc w:val="left"/>
        <w:rPr>
          <w:rFonts w:eastAsiaTheme="minorHAnsi" w:cs="Cambria"/>
        </w:rPr>
      </w:pPr>
      <w:r w:rsidRPr="009877F8">
        <w:rPr>
          <w:noProof/>
          <w:lang w:eastAsia="de-DE"/>
        </w:rPr>
        <w:pict>
          <v:shape id="_x0000_s1044" type="#_x0000_t202" style="position:absolute;margin-left:.3pt;margin-top:29.15pt;width:462.45pt;height:106.3pt;z-index:-251648000;visibility:visible" wrapcoords="-35 -129 -35 21471 21635 21471 21635 -129 -35 -129" fillcolor="white [3201]" strokecolor="#c0504d [3205]" strokeweight="1pt">
            <v:stroke dashstyle="dash"/>
            <v:shadow color="#868686"/>
            <v:textbox style="mso-next-textbox:#_x0000_s1044">
              <w:txbxContent>
                <w:p w:rsidR="00D442FF" w:rsidRPr="00792071" w:rsidRDefault="00D442FF" w:rsidP="00FC55D7">
                  <w:pPr>
                    <w:rPr>
                      <w:color w:val="auto"/>
                    </w:rPr>
                  </w:pPr>
                  <w:r>
                    <w:rPr>
                      <w:color w:val="auto"/>
                    </w:rPr>
                    <w:t xml:space="preserve">Bei dem Versuch ist auf die genaue Einhaltung der Mengenangaben zu achten, da die Reaktion sehr heftig verläuft und das Volumen des Reaktionsproduktes auch noch einige Minuten nach Zugabe des Wasserstoffperoxids zunimmt. </w:t>
                  </w:r>
                  <w:r w:rsidRPr="00FC55D7">
                    <w:rPr>
                      <w:b/>
                      <w:color w:val="auto"/>
                    </w:rPr>
                    <w:t>ACHTUNG:</w:t>
                  </w:r>
                  <w:r>
                    <w:rPr>
                      <w:color w:val="auto"/>
                    </w:rPr>
                    <w:t xml:space="preserve"> Bevor das Experiment vorgeführt wird, sollte die Lehrkraft jedoch sicher gehen, dass alle </w:t>
                  </w:r>
                  <w:proofErr w:type="spellStart"/>
                  <w:r>
                    <w:rPr>
                      <w:color w:val="auto"/>
                    </w:rPr>
                    <w:t>SuS</w:t>
                  </w:r>
                  <w:proofErr w:type="spellEnd"/>
                  <w:r>
                    <w:rPr>
                      <w:color w:val="auto"/>
                    </w:rPr>
                    <w:t xml:space="preserve"> mit der Verwendung von Blut im Unterricht einverstanden sind.</w:t>
                  </w:r>
                </w:p>
                <w:p w:rsidR="00D442FF" w:rsidRPr="00792071" w:rsidRDefault="00D442FF" w:rsidP="0037539A">
                  <w:pPr>
                    <w:rPr>
                      <w:color w:val="auto"/>
                    </w:rPr>
                  </w:pPr>
                </w:p>
                <w:p w:rsidR="00D442FF" w:rsidRPr="00792071" w:rsidRDefault="00D442FF" w:rsidP="00185760">
                  <w:pPr>
                    <w:rPr>
                      <w:color w:val="auto"/>
                    </w:rPr>
                  </w:pPr>
                </w:p>
              </w:txbxContent>
            </v:textbox>
            <w10:wrap type="tight"/>
          </v:shape>
        </w:pict>
      </w:r>
      <w:r w:rsidR="0031567E">
        <w:t xml:space="preserve">                                        mbH: 83-86.</w:t>
      </w:r>
    </w:p>
    <w:p w:rsidR="00185760" w:rsidRDefault="00185760" w:rsidP="00185760">
      <w:pPr>
        <w:autoSpaceDE w:val="0"/>
        <w:autoSpaceDN w:val="0"/>
        <w:adjustRightInd w:val="0"/>
        <w:spacing w:after="0" w:line="240" w:lineRule="auto"/>
        <w:jc w:val="left"/>
        <w:rPr>
          <w:rFonts w:eastAsiaTheme="minorHAnsi" w:cs="Cambria"/>
        </w:rPr>
      </w:pPr>
    </w:p>
    <w:p w:rsidR="00185760" w:rsidRDefault="00185760" w:rsidP="00185760">
      <w:pPr>
        <w:autoSpaceDE w:val="0"/>
        <w:autoSpaceDN w:val="0"/>
        <w:adjustRightInd w:val="0"/>
        <w:spacing w:after="0" w:line="240" w:lineRule="auto"/>
        <w:jc w:val="left"/>
        <w:rPr>
          <w:rFonts w:eastAsiaTheme="minorHAnsi" w:cs="Cambria"/>
        </w:rPr>
      </w:pPr>
    </w:p>
    <w:p w:rsidR="00185760" w:rsidRPr="00760B27" w:rsidRDefault="00185760" w:rsidP="00185760">
      <w:pPr>
        <w:autoSpaceDE w:val="0"/>
        <w:autoSpaceDN w:val="0"/>
        <w:adjustRightInd w:val="0"/>
        <w:spacing w:after="0" w:line="240" w:lineRule="auto"/>
        <w:jc w:val="left"/>
        <w:rPr>
          <w:rFonts w:eastAsiaTheme="minorHAnsi" w:cs="Cambria"/>
        </w:rPr>
      </w:pPr>
    </w:p>
    <w:p w:rsidR="00760B27" w:rsidRDefault="00760B27" w:rsidP="00760B27"/>
    <w:p w:rsidR="00760B27" w:rsidRDefault="00760B27" w:rsidP="00760B27"/>
    <w:p w:rsidR="00185760" w:rsidRDefault="00185760" w:rsidP="00760B27"/>
    <w:p w:rsidR="00185760" w:rsidRDefault="00185760" w:rsidP="00760B27"/>
    <w:p w:rsidR="00185760" w:rsidRDefault="00185760" w:rsidP="00760B27"/>
    <w:p w:rsidR="00FC55D7" w:rsidRDefault="00FC55D7" w:rsidP="00760B27"/>
    <w:p w:rsidR="00FC55D7" w:rsidRDefault="00FC55D7" w:rsidP="00760B27"/>
    <w:p w:rsidR="00FC55D7" w:rsidRDefault="00FC55D7" w:rsidP="00760B27"/>
    <w:p w:rsidR="00FC55D7" w:rsidRDefault="00FC55D7" w:rsidP="00760B27"/>
    <w:p w:rsidR="00760B27" w:rsidRPr="00760B27" w:rsidRDefault="00760B27" w:rsidP="00760B27"/>
    <w:p w:rsidR="00BB70AA" w:rsidRDefault="009877F8" w:rsidP="00A6750F">
      <w:pPr>
        <w:pStyle w:val="berschrift1"/>
      </w:pPr>
      <w:bookmarkStart w:id="9" w:name="_Toc426446776"/>
      <w:r>
        <w:rPr>
          <w:noProof/>
          <w:lang w:eastAsia="de-DE"/>
        </w:rPr>
        <w:lastRenderedPageBreak/>
        <w:pict>
          <v:shape id="_x0000_s1058" type="#_x0000_t202" style="position:absolute;left:0;text-align:left;margin-left:-4.7pt;margin-top:77.2pt;width:462.45pt;height:137.9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58">
              <w:txbxContent>
                <w:p w:rsidR="00D442FF" w:rsidRPr="00792071" w:rsidRDefault="00D442FF" w:rsidP="00A6750F">
                  <w:pPr>
                    <w:rPr>
                      <w:color w:val="auto"/>
                    </w:rPr>
                  </w:pPr>
                  <w:r>
                    <w:rPr>
                      <w:color w:val="auto"/>
                    </w:rPr>
                    <w:t xml:space="preserve">In diesem Versuch soll eine 5%ige </w:t>
                  </w:r>
                  <w:proofErr w:type="spellStart"/>
                  <w:r>
                    <w:rPr>
                      <w:color w:val="auto"/>
                    </w:rPr>
                    <w:t>Wasserstoffperoxidlösung</w:t>
                  </w:r>
                  <w:proofErr w:type="spellEnd"/>
                  <w:r>
                    <w:rPr>
                      <w:color w:val="auto"/>
                    </w:rPr>
                    <w:t xml:space="preserve"> mit Hilfe eines Katalysators (Braunstein) zersetzt werden. Hierbei kommt es neben einer Wärmeentwicklung auch zu einer Gasentwicklung. Das Gas kann mit der Glimmspanprobe identifiziert werden. Da Wasserstoffperoxid stark oxidierend und ätzend wirkt, sollte  darauf geachtet werden, dass die </w:t>
                  </w:r>
                  <w:proofErr w:type="spellStart"/>
                  <w:r>
                    <w:rPr>
                      <w:color w:val="auto"/>
                    </w:rPr>
                    <w:t>SuS</w:t>
                  </w:r>
                  <w:proofErr w:type="spellEnd"/>
                  <w:r>
                    <w:rPr>
                      <w:color w:val="auto"/>
                    </w:rPr>
                    <w:t xml:space="preserve"> die Sicherheitsregeln einhalten (Handschuhe). Es kann gegebenenfalls auf eine höher konzentriertere </w:t>
                  </w:r>
                  <w:proofErr w:type="spellStart"/>
                  <w:r>
                    <w:rPr>
                      <w:color w:val="auto"/>
                    </w:rPr>
                    <w:t>Wasserstoffperoxidlösung</w:t>
                  </w:r>
                  <w:proofErr w:type="spellEnd"/>
                  <w:r>
                    <w:rPr>
                      <w:color w:val="auto"/>
                    </w:rPr>
                    <w:t xml:space="preserve"> ( z.B. </w:t>
                  </w:r>
                  <w:r w:rsidRPr="00C15BA7">
                    <w:rPr>
                      <w:i/>
                      <w:color w:val="auto"/>
                    </w:rPr>
                    <w:t>w</w:t>
                  </w:r>
                  <w:r>
                    <w:rPr>
                      <w:i/>
                      <w:color w:val="auto"/>
                    </w:rPr>
                    <w:t xml:space="preserve"> </w:t>
                  </w:r>
                  <w:r>
                    <w:rPr>
                      <w:color w:val="auto"/>
                    </w:rPr>
                    <w:t>= 10 %) zurückgegriffen werden, um die Effektstärke zu erhöhen.</w:t>
                  </w:r>
                </w:p>
              </w:txbxContent>
            </v:textbox>
            <w10:wrap type="square"/>
          </v:shape>
        </w:pict>
      </w:r>
      <w:bookmarkStart w:id="10" w:name="_Toc427992284"/>
      <w:r w:rsidR="00E119BE">
        <w:t>Schülerexperiment</w:t>
      </w:r>
      <w:bookmarkStart w:id="11" w:name="_Toc426446777"/>
      <w:bookmarkEnd w:id="9"/>
      <w:bookmarkEnd w:id="10"/>
      <w:r w:rsidR="00A6750F">
        <w:t xml:space="preserve"> </w:t>
      </w:r>
    </w:p>
    <w:p w:rsidR="00E119BE" w:rsidRDefault="005F642D" w:rsidP="00BB70AA">
      <w:pPr>
        <w:pStyle w:val="berschrift2"/>
      </w:pPr>
      <w:bookmarkStart w:id="12" w:name="_Toc427992285"/>
      <w:r>
        <w:t>V4</w:t>
      </w:r>
      <w:r w:rsidR="00A6750F">
        <w:t xml:space="preserve"> – </w:t>
      </w:r>
      <w:bookmarkEnd w:id="11"/>
      <w:r w:rsidR="00A6750F">
        <w:t>Katalytische Zersetzung von Wasserstoffperoxid durch Braunstein</w:t>
      </w:r>
      <w:bookmarkEnd w:id="12"/>
    </w:p>
    <w:p w:rsidR="00E119BE" w:rsidRDefault="00E119BE" w:rsidP="00E119BE">
      <w:pPr>
        <w:spacing w:before="240"/>
        <w:jc w:val="center"/>
        <w:rPr>
          <w:b/>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CD64EF" w:rsidRPr="0000201B" w:rsidTr="00CD64EF">
        <w:tc>
          <w:tcPr>
            <w:tcW w:w="9322" w:type="dxa"/>
            <w:gridSpan w:val="9"/>
            <w:tcBorders>
              <w:top w:val="single" w:sz="8" w:space="0" w:color="4F81BD"/>
              <w:left w:val="single" w:sz="8" w:space="0" w:color="4F81BD"/>
              <w:right w:val="single" w:sz="8" w:space="0" w:color="4F81BD"/>
            </w:tcBorders>
            <w:shd w:val="clear" w:color="auto" w:fill="4F81BD"/>
            <w:vAlign w:val="center"/>
          </w:tcPr>
          <w:p w:rsidR="00CD64EF" w:rsidRPr="0000201B" w:rsidRDefault="00CD64EF" w:rsidP="00D442FF">
            <w:pPr>
              <w:spacing w:after="0"/>
              <w:jc w:val="center"/>
              <w:rPr>
                <w:b/>
                <w:bCs/>
                <w:color w:val="FFFFFF"/>
              </w:rPr>
            </w:pPr>
            <w:r w:rsidRPr="0000201B">
              <w:rPr>
                <w:b/>
                <w:bCs/>
                <w:color w:val="FFFFFF"/>
              </w:rPr>
              <w:t>Gefahrenstoffe</w:t>
            </w:r>
          </w:p>
        </w:tc>
      </w:tr>
      <w:tr w:rsidR="00CD64EF" w:rsidRPr="009C5E28" w:rsidTr="00D442F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64EF" w:rsidRPr="009C5E28" w:rsidRDefault="00CD64EF" w:rsidP="00D442FF">
            <w:pPr>
              <w:spacing w:after="0"/>
              <w:jc w:val="center"/>
              <w:rPr>
                <w:bCs/>
              </w:rPr>
            </w:pPr>
            <w:r>
              <w:rPr>
                <w:bCs/>
              </w:rPr>
              <w:t>Wasserstoffperoxid (</w:t>
            </w:r>
            <w:r w:rsidR="008D2F21" w:rsidRPr="00BB70AA">
              <w:rPr>
                <w:bCs/>
                <w:i/>
              </w:rPr>
              <w:t>w</w:t>
            </w:r>
            <w:r w:rsidR="00C15BA7">
              <w:rPr>
                <w:bCs/>
                <w:i/>
              </w:rPr>
              <w:t xml:space="preserve"> </w:t>
            </w:r>
            <w:r w:rsidR="008D2F21">
              <w:rPr>
                <w:bCs/>
              </w:rPr>
              <w:t>=</w:t>
            </w:r>
            <w:r w:rsidR="00C15BA7">
              <w:rPr>
                <w:bCs/>
              </w:rPr>
              <w:t xml:space="preserve"> </w:t>
            </w:r>
            <w:r w:rsidR="00BB70AA">
              <w:rPr>
                <w:bCs/>
              </w:rPr>
              <w:t>5</w:t>
            </w:r>
            <w:r>
              <w:rPr>
                <w:bCs/>
              </w:rPr>
              <w:t>%)</w:t>
            </w:r>
          </w:p>
        </w:tc>
        <w:tc>
          <w:tcPr>
            <w:tcW w:w="3177" w:type="dxa"/>
            <w:gridSpan w:val="3"/>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sidRPr="009C5E28">
              <w:rPr>
                <w:color w:val="auto"/>
                <w:sz w:val="20"/>
              </w:rPr>
              <w:t xml:space="preserve">H: </w:t>
            </w:r>
            <w:r>
              <w:rPr>
                <w:color w:val="auto"/>
                <w:sz w:val="20"/>
              </w:rP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64EF" w:rsidRPr="009C5E28" w:rsidRDefault="00CD64EF" w:rsidP="00D442FF">
            <w:pPr>
              <w:spacing w:after="0"/>
              <w:jc w:val="center"/>
            </w:pPr>
            <w:r w:rsidRPr="009C5E28">
              <w:rPr>
                <w:color w:val="auto"/>
                <w:sz w:val="20"/>
              </w:rPr>
              <w:t xml:space="preserve">P: </w:t>
            </w:r>
            <w:r>
              <w:rPr>
                <w:color w:val="auto"/>
                <w:sz w:val="20"/>
              </w:rPr>
              <w:t>280, 305+351+338, 313</w:t>
            </w:r>
          </w:p>
        </w:tc>
      </w:tr>
      <w:tr w:rsidR="00CD64EF" w:rsidRPr="009C5E28" w:rsidTr="00D442F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D64EF" w:rsidRDefault="00CD64EF" w:rsidP="00D442FF">
            <w:pPr>
              <w:spacing w:after="0"/>
              <w:jc w:val="center"/>
              <w:rPr>
                <w:bCs/>
              </w:rPr>
            </w:pPr>
            <w:r>
              <w:rPr>
                <w:bCs/>
              </w:rPr>
              <w:t>Mangandioxid</w:t>
            </w:r>
          </w:p>
        </w:tc>
        <w:tc>
          <w:tcPr>
            <w:tcW w:w="3177" w:type="dxa"/>
            <w:gridSpan w:val="3"/>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rPr>
                <w:color w:val="auto"/>
                <w:sz w:val="20"/>
              </w:rPr>
            </w:pPr>
            <w:r>
              <w:rPr>
                <w:color w:val="auto"/>
                <w:sz w:val="20"/>
              </w:rPr>
              <w:t xml:space="preserve">H: </w:t>
            </w:r>
            <w:r w:rsidR="00A678AC">
              <w:rPr>
                <w:color w:val="auto"/>
                <w:sz w:val="20"/>
              </w:rPr>
              <w:t>272, 302+332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D64EF" w:rsidRPr="009C5E28" w:rsidRDefault="00CD64EF" w:rsidP="00D442FF">
            <w:pPr>
              <w:spacing w:after="0"/>
              <w:jc w:val="center"/>
              <w:rPr>
                <w:color w:val="auto"/>
                <w:sz w:val="20"/>
              </w:rPr>
            </w:pPr>
            <w:r>
              <w:rPr>
                <w:color w:val="auto"/>
                <w:sz w:val="20"/>
              </w:rPr>
              <w:t xml:space="preserve">P: </w:t>
            </w:r>
            <w:r w:rsidR="00A678AC">
              <w:rPr>
                <w:color w:val="auto"/>
                <w:sz w:val="20"/>
              </w:rPr>
              <w:t>221</w:t>
            </w:r>
          </w:p>
        </w:tc>
      </w:tr>
      <w:tr w:rsidR="00CD64EF" w:rsidRPr="009C5E28" w:rsidTr="00D442FF">
        <w:tc>
          <w:tcPr>
            <w:tcW w:w="1009" w:type="dxa"/>
            <w:tcBorders>
              <w:top w:val="single" w:sz="8" w:space="0" w:color="4F81BD"/>
              <w:left w:val="single" w:sz="8" w:space="0" w:color="4F81BD"/>
              <w:bottom w:val="single" w:sz="8" w:space="0" w:color="4F81BD"/>
            </w:tcBorders>
            <w:shd w:val="clear" w:color="auto" w:fill="auto"/>
            <w:vAlign w:val="center"/>
          </w:tcPr>
          <w:p w:rsidR="00CD64EF" w:rsidRPr="009C5E28" w:rsidRDefault="00CD64EF" w:rsidP="00D442FF">
            <w:pPr>
              <w:spacing w:after="0"/>
              <w:jc w:val="center"/>
              <w:rPr>
                <w:b/>
                <w:bCs/>
              </w:rPr>
            </w:pPr>
            <w:r>
              <w:rPr>
                <w:b/>
                <w:noProof/>
                <w:lang w:eastAsia="de-DE"/>
              </w:rPr>
              <w:drawing>
                <wp:inline distT="0" distB="0" distL="0" distR="0">
                  <wp:extent cx="504190" cy="504190"/>
                  <wp:effectExtent l="19050" t="0" r="0" b="0"/>
                  <wp:docPr id="3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6"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19050" t="0" r="0" b="0"/>
                  <wp:docPr id="3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19050" t="0" r="0" b="0"/>
                  <wp:docPr id="3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39"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40"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4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42"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11175" cy="511175"/>
                  <wp:effectExtent l="0" t="0" r="0" b="0"/>
                  <wp:docPr id="4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D64EF" w:rsidRPr="009C5E28" w:rsidRDefault="00CD64EF" w:rsidP="00D442FF">
            <w:pPr>
              <w:spacing w:after="0"/>
              <w:jc w:val="center"/>
            </w:pPr>
            <w:r>
              <w:rPr>
                <w:noProof/>
                <w:lang w:eastAsia="de-DE"/>
              </w:rPr>
              <w:drawing>
                <wp:inline distT="0" distB="0" distL="0" distR="0">
                  <wp:extent cx="504190" cy="504190"/>
                  <wp:effectExtent l="0" t="0" r="0" b="0"/>
                  <wp:docPr id="4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61666" w:rsidRDefault="009877F8" w:rsidP="00E119BE">
      <w:pPr>
        <w:tabs>
          <w:tab w:val="left" w:pos="1701"/>
          <w:tab w:val="left" w:pos="1985"/>
          <w:tab w:val="left" w:pos="7485"/>
        </w:tabs>
        <w:ind w:left="1980" w:hanging="1980"/>
        <w:rPr>
          <w:b/>
        </w:rPr>
      </w:pPr>
      <w:r>
        <w:rPr>
          <w:b/>
          <w:noProof/>
          <w:lang w:eastAsia="de-DE"/>
        </w:rPr>
        <w:pict>
          <v:rect id="_x0000_s1054" style="position:absolute;left:0;text-align:left;margin-left:-4.7pt;margin-top:25pt;width:466.9pt;height:42.2pt;z-index:251681792;mso-position-horizontal-relative:text;mso-position-vertical-relative:text" filled="f" fillcolor="white [3201]" strokecolor="red" strokeweight="1.5pt">
            <v:shadow color="#868686"/>
          </v:rect>
        </w:pict>
      </w:r>
    </w:p>
    <w:p w:rsidR="00B61666" w:rsidRDefault="00B61666" w:rsidP="00E119BE">
      <w:pPr>
        <w:tabs>
          <w:tab w:val="left" w:pos="1701"/>
          <w:tab w:val="left" w:pos="1985"/>
          <w:tab w:val="left" w:pos="7485"/>
        </w:tabs>
        <w:ind w:left="1980" w:hanging="1980"/>
        <w:rPr>
          <w:b/>
        </w:rPr>
      </w:pPr>
      <w:r>
        <w:rPr>
          <w:b/>
        </w:rPr>
        <w:t xml:space="preserve"> ACHTUNG:        </w:t>
      </w:r>
      <w:r w:rsidR="00A6750F">
        <w:rPr>
          <w:b/>
        </w:rPr>
        <w:t xml:space="preserve">  </w:t>
      </w:r>
      <w:r>
        <w:rPr>
          <w:b/>
        </w:rPr>
        <w:t>Wassers</w:t>
      </w:r>
      <w:r w:rsidR="00946DB6">
        <w:rPr>
          <w:b/>
        </w:rPr>
        <w:t>toffperoxid darf nicht mit der H</w:t>
      </w:r>
      <w:r>
        <w:rPr>
          <w:b/>
        </w:rPr>
        <w:t>aut in Berührung kommen. Es sollten Handschuhe getragen werden!</w:t>
      </w:r>
    </w:p>
    <w:p w:rsidR="00E119BE" w:rsidRDefault="00E119BE" w:rsidP="00E119BE">
      <w:pPr>
        <w:tabs>
          <w:tab w:val="left" w:pos="1701"/>
          <w:tab w:val="left" w:pos="1985"/>
          <w:tab w:val="left" w:pos="7485"/>
        </w:tabs>
        <w:ind w:left="1980" w:hanging="1980"/>
      </w:pPr>
      <w:r>
        <w:t xml:space="preserve">Materialien: </w:t>
      </w:r>
      <w:r>
        <w:tab/>
      </w:r>
      <w:r w:rsidR="00185E79">
        <w:t xml:space="preserve"> </w:t>
      </w:r>
      <w:r w:rsidR="00333D11">
        <w:t xml:space="preserve">   </w:t>
      </w:r>
      <w:r w:rsidR="00B61666">
        <w:t xml:space="preserve"> </w:t>
      </w:r>
      <w:r w:rsidR="00BB70AA">
        <w:t xml:space="preserve"> </w:t>
      </w:r>
      <w:r w:rsidR="00B61666">
        <w:t>Reagenzglasständer</w:t>
      </w:r>
      <w:r w:rsidR="00333D11">
        <w:t>,</w:t>
      </w:r>
      <w:r w:rsidR="00B61666">
        <w:t xml:space="preserve"> zwei Reagenzgläser, Holzs</w:t>
      </w:r>
      <w:r w:rsidR="00333D11">
        <w:t>pan</w:t>
      </w:r>
      <w:r w:rsidR="00B61666">
        <w:t>, Spatel, Einmalhandschuhe</w:t>
      </w:r>
      <w:r w:rsidR="008D2F21">
        <w:t>, Tropfpipette</w:t>
      </w:r>
      <w:r>
        <w:tab/>
      </w:r>
      <w:r>
        <w:tab/>
      </w:r>
    </w:p>
    <w:p w:rsidR="00E119BE" w:rsidRPr="00ED07C2" w:rsidRDefault="00E119BE" w:rsidP="00E119BE">
      <w:pPr>
        <w:tabs>
          <w:tab w:val="left" w:pos="1701"/>
          <w:tab w:val="left" w:pos="1985"/>
        </w:tabs>
        <w:ind w:left="1980" w:hanging="1980"/>
      </w:pPr>
      <w:r>
        <w:t>Chemikalien:</w:t>
      </w:r>
      <w:r>
        <w:tab/>
      </w:r>
      <w:r>
        <w:tab/>
      </w:r>
      <w:r w:rsidR="00333D11">
        <w:t>Wasserstoffperoxid (</w:t>
      </w:r>
      <w:r w:rsidR="008D2F21" w:rsidRPr="00BB70AA">
        <w:rPr>
          <w:i/>
        </w:rPr>
        <w:t>w</w:t>
      </w:r>
      <w:r w:rsidR="00C15BA7">
        <w:rPr>
          <w:i/>
        </w:rPr>
        <w:t xml:space="preserve"> </w:t>
      </w:r>
      <w:r w:rsidR="008D2F21">
        <w:t>= </w:t>
      </w:r>
      <w:r w:rsidR="00BB70AA">
        <w:t>5</w:t>
      </w:r>
      <w:r w:rsidR="00333D11">
        <w:t>%), Mangandioxid (Braunstein)</w:t>
      </w:r>
    </w:p>
    <w:p w:rsidR="00E119BE" w:rsidRDefault="00E119BE" w:rsidP="00E119BE">
      <w:pPr>
        <w:tabs>
          <w:tab w:val="left" w:pos="1701"/>
          <w:tab w:val="left" w:pos="1985"/>
        </w:tabs>
        <w:ind w:left="1980" w:hanging="1980"/>
      </w:pPr>
      <w:r>
        <w:t xml:space="preserve">Durchführung: </w:t>
      </w:r>
      <w:r>
        <w:tab/>
      </w:r>
      <w:r>
        <w:tab/>
      </w:r>
      <w:r>
        <w:tab/>
      </w:r>
      <w:r w:rsidR="00B61666">
        <w:t>Die beiden Reagenzgläser werden mit Hilfe einer Tropf</w:t>
      </w:r>
      <w:r w:rsidR="00C15BA7">
        <w:t>pipette circa 2-3 cm hoch mit 5</w:t>
      </w:r>
      <w:r w:rsidR="00B61666">
        <w:t xml:space="preserve">%iger </w:t>
      </w:r>
      <w:proofErr w:type="spellStart"/>
      <w:r w:rsidR="00B61666">
        <w:t>Wasserstoffperoxidlösung</w:t>
      </w:r>
      <w:proofErr w:type="spellEnd"/>
      <w:r w:rsidR="00B61666">
        <w:t xml:space="preserve"> gefüllt.</w:t>
      </w:r>
      <w:r w:rsidR="008D2F21">
        <w:t xml:space="preserve"> </w:t>
      </w:r>
      <w:r w:rsidR="00134469">
        <w:t xml:space="preserve">In eines der beiden Reagenzgläser wird eine </w:t>
      </w:r>
      <w:proofErr w:type="spellStart"/>
      <w:r w:rsidR="00134469">
        <w:t>Spatelspitze</w:t>
      </w:r>
      <w:proofErr w:type="spellEnd"/>
      <w:r w:rsidR="00134469">
        <w:t xml:space="preserve"> Mangandioxid hinzu gegeben. Die Glimmspanprobe wird durchgeführt.</w:t>
      </w:r>
    </w:p>
    <w:p w:rsidR="00E119BE" w:rsidRDefault="00E119BE" w:rsidP="00185760">
      <w:pPr>
        <w:tabs>
          <w:tab w:val="left" w:pos="1701"/>
          <w:tab w:val="left" w:pos="1985"/>
        </w:tabs>
        <w:ind w:left="1980" w:hanging="1980"/>
      </w:pPr>
      <w:r>
        <w:t>Beobachtung:</w:t>
      </w:r>
      <w:r>
        <w:tab/>
      </w:r>
      <w:r>
        <w:tab/>
      </w:r>
      <w:r w:rsidR="00B61666">
        <w:t>Bei Zugabe des Mangandioxids kommt es zu einer Gasentwicklung. Der</w:t>
      </w:r>
      <w:r w:rsidR="00F667C8">
        <w:t xml:space="preserve"> Glimmspan</w:t>
      </w:r>
      <w:r w:rsidR="0016724A">
        <w:t xml:space="preserve"> glüht auf.</w:t>
      </w:r>
      <w:r w:rsidR="00B61666">
        <w:t xml:space="preserve"> Das Reagenzglas wird warm.</w:t>
      </w:r>
      <w:r w:rsidR="00134469">
        <w:t xml:space="preserve"> Beim Reagenzglas, welches nur die </w:t>
      </w:r>
      <w:proofErr w:type="spellStart"/>
      <w:r w:rsidR="00134469">
        <w:t>Wasserstoffperoxidlösung</w:t>
      </w:r>
      <w:proofErr w:type="spellEnd"/>
      <w:r w:rsidR="00134469">
        <w:t xml:space="preserve"> beinhaltet, sind kleine Bläschen am Reagenzglasrand zu erkennen. Der Glimmspan glüht nicht auf.</w:t>
      </w:r>
    </w:p>
    <w:p w:rsidR="003672F5" w:rsidRDefault="003672F5" w:rsidP="00185760">
      <w:pPr>
        <w:tabs>
          <w:tab w:val="left" w:pos="1701"/>
          <w:tab w:val="left" w:pos="1985"/>
        </w:tabs>
        <w:ind w:left="1980" w:hanging="1980"/>
      </w:pPr>
    </w:p>
    <w:p w:rsidR="003672F5" w:rsidRDefault="003672F5" w:rsidP="00E119BE">
      <w:pPr>
        <w:tabs>
          <w:tab w:val="left" w:pos="1701"/>
          <w:tab w:val="left" w:pos="1985"/>
        </w:tabs>
        <w:ind w:left="1985" w:hanging="1985"/>
      </w:pPr>
    </w:p>
    <w:p w:rsidR="003672F5" w:rsidRDefault="00C15BA7" w:rsidP="00E119BE">
      <w:pPr>
        <w:tabs>
          <w:tab w:val="left" w:pos="1701"/>
          <w:tab w:val="left" w:pos="1985"/>
        </w:tabs>
        <w:ind w:left="1985" w:hanging="1985"/>
      </w:pPr>
      <w:r>
        <w:rPr>
          <w:noProof/>
          <w:lang w:eastAsia="de-DE"/>
        </w:rPr>
        <w:drawing>
          <wp:anchor distT="0" distB="0" distL="114300" distR="114300" simplePos="0" relativeHeight="251682816" behindDoc="1" locked="0" layoutInCell="1" allowOverlap="1">
            <wp:simplePos x="0" y="0"/>
            <wp:positionH relativeFrom="column">
              <wp:posOffset>2416175</wp:posOffset>
            </wp:positionH>
            <wp:positionV relativeFrom="paragraph">
              <wp:posOffset>181610</wp:posOffset>
            </wp:positionV>
            <wp:extent cx="1732915" cy="835025"/>
            <wp:effectExtent l="0" t="457200" r="0" b="422275"/>
            <wp:wrapTight wrapText="bothSides">
              <wp:wrapPolygon edited="0">
                <wp:start x="-103" y="21879"/>
                <wp:lineTo x="21268" y="21879"/>
                <wp:lineTo x="21268" y="197"/>
                <wp:lineTo x="-103" y="197"/>
                <wp:lineTo x="-103" y="21879"/>
              </wp:wrapPolygon>
            </wp:wrapTight>
            <wp:docPr id="14" name="Grafik 13" descr="IMG_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129.JPG"/>
                    <pic:cNvPicPr/>
                  </pic:nvPicPr>
                  <pic:blipFill>
                    <a:blip r:embed="rId31" cstate="print"/>
                    <a:srcRect/>
                    <a:stretch>
                      <a:fillRect/>
                    </a:stretch>
                  </pic:blipFill>
                  <pic:spPr>
                    <a:xfrm rot="5400000">
                      <a:off x="0" y="0"/>
                      <a:ext cx="1732915" cy="835025"/>
                    </a:xfrm>
                    <a:prstGeom prst="rect">
                      <a:avLst/>
                    </a:prstGeom>
                  </pic:spPr>
                </pic:pic>
              </a:graphicData>
            </a:graphic>
          </wp:anchor>
        </w:drawing>
      </w:r>
    </w:p>
    <w:p w:rsidR="003672F5" w:rsidRDefault="003672F5" w:rsidP="00E119BE">
      <w:pPr>
        <w:tabs>
          <w:tab w:val="left" w:pos="1701"/>
          <w:tab w:val="left" w:pos="1985"/>
        </w:tabs>
        <w:ind w:left="1985" w:hanging="1985"/>
      </w:pPr>
    </w:p>
    <w:p w:rsidR="003672F5" w:rsidRDefault="003672F5" w:rsidP="00E119BE">
      <w:pPr>
        <w:tabs>
          <w:tab w:val="left" w:pos="1701"/>
          <w:tab w:val="left" w:pos="1985"/>
        </w:tabs>
        <w:ind w:left="1985" w:hanging="1985"/>
      </w:pPr>
    </w:p>
    <w:p w:rsidR="003672F5" w:rsidRDefault="003672F5" w:rsidP="00E119BE">
      <w:pPr>
        <w:tabs>
          <w:tab w:val="left" w:pos="1701"/>
          <w:tab w:val="left" w:pos="1985"/>
        </w:tabs>
        <w:ind w:left="1985" w:hanging="1985"/>
      </w:pPr>
    </w:p>
    <w:p w:rsidR="003672F5" w:rsidRDefault="009877F8" w:rsidP="00E119BE">
      <w:pPr>
        <w:tabs>
          <w:tab w:val="left" w:pos="1701"/>
          <w:tab w:val="left" w:pos="1985"/>
        </w:tabs>
        <w:ind w:left="1985" w:hanging="1985"/>
      </w:pPr>
      <w:r>
        <w:rPr>
          <w:noProof/>
          <w:lang w:eastAsia="de-DE"/>
        </w:rPr>
        <w:pict>
          <v:shape id="_x0000_s1055" type="#_x0000_t202" style="position:absolute;left:0;text-align:left;margin-left:96.85pt;margin-top:3.85pt;width:347.15pt;height:36.55pt;z-index:251683840" strokecolor="white [3212]">
            <v:textbox>
              <w:txbxContent>
                <w:p w:rsidR="00D442FF" w:rsidRPr="00C15BA7" w:rsidRDefault="00D442FF">
                  <w:pPr>
                    <w:rPr>
                      <w:sz w:val="20"/>
                      <w:szCs w:val="20"/>
                    </w:rPr>
                  </w:pPr>
                  <w:r w:rsidRPr="00C15BA7">
                    <w:rPr>
                      <w:sz w:val="20"/>
                      <w:szCs w:val="20"/>
                    </w:rPr>
                    <w:t xml:space="preserve">Abbildung 4: Reagenzglas mit </w:t>
                  </w:r>
                  <w:proofErr w:type="spellStart"/>
                  <w:r w:rsidRPr="00C15BA7">
                    <w:rPr>
                      <w:sz w:val="20"/>
                      <w:szCs w:val="20"/>
                    </w:rPr>
                    <w:t>Wasserstoffperoxidlösung</w:t>
                  </w:r>
                  <w:proofErr w:type="spellEnd"/>
                  <w:r w:rsidRPr="00C15BA7">
                    <w:rPr>
                      <w:sz w:val="20"/>
                      <w:szCs w:val="20"/>
                    </w:rPr>
                    <w:t xml:space="preserve"> und Mangandioxid mit positiver Glimmspanprobe.</w:t>
                  </w:r>
                </w:p>
              </w:txbxContent>
            </v:textbox>
          </v:shape>
        </w:pict>
      </w:r>
    </w:p>
    <w:p w:rsidR="003672F5" w:rsidRDefault="003672F5" w:rsidP="00E119BE">
      <w:pPr>
        <w:tabs>
          <w:tab w:val="left" w:pos="1701"/>
          <w:tab w:val="left" w:pos="1985"/>
        </w:tabs>
        <w:ind w:left="1985" w:hanging="1985"/>
      </w:pPr>
    </w:p>
    <w:p w:rsidR="00E119BE" w:rsidRDefault="00E119BE" w:rsidP="00E119BE">
      <w:pPr>
        <w:tabs>
          <w:tab w:val="left" w:pos="1701"/>
          <w:tab w:val="left" w:pos="1985"/>
        </w:tabs>
        <w:ind w:left="1985" w:hanging="1985"/>
      </w:pPr>
      <w:r>
        <w:t>Deutung:</w:t>
      </w:r>
      <w:r>
        <w:tab/>
      </w:r>
      <w:r>
        <w:tab/>
      </w:r>
      <w:r w:rsidR="004A56E8">
        <w:t>Wasserstoffperoxid zerfällt bei Raumte</w:t>
      </w:r>
      <w:r w:rsidR="00B61666">
        <w:t>mperatur nur sehr langsam zu</w:t>
      </w:r>
      <w:r w:rsidR="004A56E8">
        <w:t xml:space="preserve"> Sauerstoff und Wasser</w:t>
      </w:r>
      <w:r w:rsidR="00134469">
        <w:t xml:space="preserve"> (Reagenzglas 1)</w:t>
      </w:r>
      <w:r w:rsidR="004A56E8">
        <w:t xml:space="preserve">. Die </w:t>
      </w:r>
      <w:r w:rsidR="00CD7C54">
        <w:t xml:space="preserve">exotherme </w:t>
      </w:r>
      <w:r w:rsidR="004A56E8">
        <w:t>Zerfallsreaktion wird durch das Mangand</w:t>
      </w:r>
      <w:r w:rsidR="00134469">
        <w:t>ioxid katalysiert (Reagenzglas 2)</w:t>
      </w:r>
      <w:r w:rsidR="004A56E8">
        <w:t>.</w:t>
      </w:r>
      <w:r w:rsidR="00CD7C54">
        <w:t xml:space="preserve"> </w:t>
      </w:r>
      <w:r w:rsidR="00946DB6">
        <w:t>Es kann lediglich im zweiten Reagenzglas der freigesetzte Sauerstoff nachgewiesen werden, da bei der nicht katalysierten Reaktion (Reagenzglas 1) zu wenig Sauerstoff entsteht.</w:t>
      </w:r>
    </w:p>
    <w:p w:rsidR="004A56E8" w:rsidRPr="00C225CD" w:rsidRDefault="004A56E8" w:rsidP="00E119BE">
      <w:pPr>
        <w:tabs>
          <w:tab w:val="left" w:pos="1701"/>
          <w:tab w:val="left" w:pos="1985"/>
        </w:tabs>
        <w:ind w:left="1985" w:hanging="1985"/>
        <w:rPr>
          <w:vertAlign w:val="subscript"/>
        </w:rPr>
      </w:pPr>
      <w:r w:rsidRPr="00C225CD">
        <w:t xml:space="preserve">                                                                                   2H</w:t>
      </w:r>
      <w:r w:rsidRPr="00C225CD">
        <w:rPr>
          <w:vertAlign w:val="subscript"/>
        </w:rPr>
        <w:t>2</w:t>
      </w:r>
      <w:r w:rsidRPr="00C225CD">
        <w:t>O</w:t>
      </w:r>
      <w:r w:rsidR="004B7720" w:rsidRPr="00C225CD">
        <w:rPr>
          <w:vertAlign w:val="subscript"/>
        </w:rPr>
        <w:t>2(aq</w:t>
      </w:r>
      <w:r w:rsidRPr="00C225CD">
        <w:rPr>
          <w:vertAlign w:val="subscript"/>
        </w:rPr>
        <w:t>)</w:t>
      </w:r>
      <w:r w:rsidRPr="00C225CD">
        <w:t xml:space="preserve"> </w:t>
      </w:r>
      <m:oMath>
        <m:box>
          <m:boxPr>
            <m:opEmu m:val="on"/>
            <m:ctrlPr>
              <w:rPr>
                <w:rFonts w:ascii="Cambria Math" w:hAnsi="Cambria Math"/>
                <w:i/>
              </w:rPr>
            </m:ctrlPr>
          </m:boxPr>
          <m:e>
            <m:groupChr>
              <m:groupChrPr>
                <m:chr m:val="→"/>
                <m:vertJc m:val="bot"/>
                <m:ctrlPr>
                  <w:rPr>
                    <w:rFonts w:ascii="Cambria Math" w:hAnsi="Cambria Math"/>
                    <w:i/>
                  </w:rPr>
                </m:ctrlPr>
              </m:groupChrPr>
              <m:e>
                <m:sSub>
                  <m:sSubPr>
                    <m:ctrlPr>
                      <w:rPr>
                        <w:rFonts w:ascii="Cambria Math" w:hAnsi="Cambria Math"/>
                        <w:i/>
                      </w:rPr>
                    </m:ctrlPr>
                  </m:sSubPr>
                  <m:e>
                    <m:r>
                      <w:rPr>
                        <w:rFonts w:ascii="Cambria Math" w:hAnsi="Cambria Math"/>
                      </w:rPr>
                      <m:t>MnO</m:t>
                    </m:r>
                  </m:e>
                  <m:sub>
                    <m:r>
                      <w:rPr>
                        <w:rFonts w:ascii="Cambria Math" w:hAnsi="Cambria Math"/>
                      </w:rPr>
                      <m:t>2</m:t>
                    </m:r>
                  </m:sub>
                </m:sSub>
              </m:e>
            </m:groupChr>
          </m:e>
        </m:box>
      </m:oMath>
      <w:r w:rsidRPr="00C225CD">
        <w:t xml:space="preserve"> O</w:t>
      </w:r>
      <w:r w:rsidRPr="00C225CD">
        <w:rPr>
          <w:vertAlign w:val="subscript"/>
        </w:rPr>
        <w:t>2(g)</w:t>
      </w:r>
      <w:r w:rsidRPr="00C225CD">
        <w:t xml:space="preserve"> + 2H</w:t>
      </w:r>
      <w:r w:rsidRPr="00C225CD">
        <w:rPr>
          <w:vertAlign w:val="subscript"/>
        </w:rPr>
        <w:t>2</w:t>
      </w:r>
      <w:r w:rsidRPr="00C225CD">
        <w:t>O</w:t>
      </w:r>
      <w:r w:rsidRPr="00C225CD">
        <w:rPr>
          <w:vertAlign w:val="subscript"/>
        </w:rPr>
        <w:t>(l)</w:t>
      </w:r>
    </w:p>
    <w:p w:rsidR="00E119BE" w:rsidRDefault="00C15BA7" w:rsidP="00CD7C54">
      <w:pPr>
        <w:tabs>
          <w:tab w:val="left" w:pos="1701"/>
          <w:tab w:val="left" w:pos="1985"/>
        </w:tabs>
        <w:ind w:left="1985" w:hanging="1985"/>
      </w:pPr>
      <w:r>
        <w:t>Entsorgung:</w:t>
      </w:r>
      <w:r>
        <w:tab/>
      </w:r>
      <w:r>
        <w:tab/>
      </w:r>
      <w:r w:rsidR="00CD7C54">
        <w:t>Das Reaktionsprodukt wird im Schwermetallsammelbehälter entsorgt.</w:t>
      </w:r>
    </w:p>
    <w:p w:rsidR="00394050" w:rsidRPr="00877F06" w:rsidRDefault="009877F8" w:rsidP="008D2F21">
      <w:pPr>
        <w:spacing w:line="240" w:lineRule="auto"/>
        <w:ind w:left="1980" w:hanging="1980"/>
      </w:pPr>
      <w:r>
        <w:rPr>
          <w:noProof/>
          <w:lang w:eastAsia="de-DE"/>
        </w:rPr>
        <w:pict>
          <v:shape id="Text Box 131" o:spid="_x0000_s1035" type="#_x0000_t202" style="position:absolute;left:0;text-align:left;margin-left:-.25pt;margin-top:47.85pt;width:462.45pt;height:122.55pt;z-index:-251653120;visibility:visible" wrapcoords="-35 -113 -35 21487 21635 21487 21635 -113 -35 -113" fillcolor="white [3201]" strokecolor="#c0504d [3205]" strokeweight="1pt">
            <v:stroke dashstyle="dash"/>
            <v:shadow color="#868686"/>
            <v:textbox style="mso-next-textbox:#Text Box 131">
              <w:txbxContent>
                <w:p w:rsidR="00D442FF" w:rsidRPr="00792071" w:rsidRDefault="00D442FF" w:rsidP="00E119BE">
                  <w:pPr>
                    <w:rPr>
                      <w:color w:val="auto"/>
                    </w:rPr>
                  </w:pPr>
                  <w:r>
                    <w:rPr>
                      <w:color w:val="auto"/>
                    </w:rPr>
                    <w:t xml:space="preserve">Im Anschluss an den Versuch kann das Reagenzglas, welches nur die </w:t>
                  </w:r>
                  <w:proofErr w:type="spellStart"/>
                  <w:r>
                    <w:rPr>
                      <w:color w:val="auto"/>
                    </w:rPr>
                    <w:t>Wasserstoffperoxidlösung</w:t>
                  </w:r>
                  <w:proofErr w:type="spellEnd"/>
                  <w:r>
                    <w:rPr>
                      <w:color w:val="auto"/>
                    </w:rPr>
                    <w:t xml:space="preserve"> enthält, vorsichtig mit dem Bunsenbrenner erwärmt werden. Durch die hinzu geführte Energie verläuft die Zerfallsreaktion des Wasserstoffperoxids auch schneller, ohne dass ein Katalysator eingesetzt werden muss. Eine Glimmspanprobe wäre in diesem Fall auch ohne Katalysator positiv. In diesem Kontext können der Zusammenhang von Aktivierungsenergie und Katalysator gut thematisiert werden.</w:t>
                  </w:r>
                </w:p>
              </w:txbxContent>
            </v:textbox>
            <w10:wrap type="tight"/>
          </v:shape>
        </w:pict>
      </w:r>
      <w:r w:rsidR="00A6750F">
        <w:t xml:space="preserve">Literatur:                  </w:t>
      </w:r>
      <w:r w:rsidR="00C15BA7">
        <w:tab/>
      </w:r>
      <w:r w:rsidR="00877F06">
        <w:t>H. Schmidkunz, Chemisch</w:t>
      </w:r>
      <w:r w:rsidR="008D2F21">
        <w:t xml:space="preserve">e Freihandversuche – Band 1, </w:t>
      </w:r>
      <w:proofErr w:type="spellStart"/>
      <w:r w:rsidR="00877F06">
        <w:t>Aulis</w:t>
      </w:r>
      <w:proofErr w:type="spellEnd"/>
      <w:r w:rsidR="00877F06">
        <w:t>, 2011, S. 116.</w:t>
      </w:r>
    </w:p>
    <w:sectPr w:rsidR="00394050" w:rsidRPr="00877F06" w:rsidSect="00D442FF">
      <w:headerReference w:type="default" r:id="rId32"/>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42F" w:rsidRDefault="00B9342F" w:rsidP="00C540E9">
      <w:pPr>
        <w:spacing w:after="0" w:line="240" w:lineRule="auto"/>
      </w:pPr>
      <w:r>
        <w:separator/>
      </w:r>
    </w:p>
  </w:endnote>
  <w:endnote w:type="continuationSeparator" w:id="0">
    <w:p w:rsidR="00B9342F" w:rsidRDefault="00B9342F" w:rsidP="00C54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42F" w:rsidRDefault="00B9342F" w:rsidP="00C540E9">
      <w:pPr>
        <w:spacing w:after="0" w:line="240" w:lineRule="auto"/>
      </w:pPr>
      <w:r>
        <w:separator/>
      </w:r>
    </w:p>
  </w:footnote>
  <w:footnote w:type="continuationSeparator" w:id="0">
    <w:p w:rsidR="00B9342F" w:rsidRDefault="00B9342F" w:rsidP="00C540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FF" w:rsidRPr="009C5E28" w:rsidRDefault="00D442FF" w:rsidP="00D442FF">
    <w:pPr>
      <w:pStyle w:val="Kopfzeile"/>
      <w:tabs>
        <w:tab w:val="left" w:pos="0"/>
        <w:tab w:val="left" w:pos="284"/>
      </w:tabs>
      <w:jc w:val="right"/>
      <w:rPr>
        <w:sz w:val="20"/>
        <w:szCs w:val="20"/>
      </w:rPr>
    </w:pPr>
  </w:p>
  <w:p w:rsidR="00D442FF" w:rsidRPr="009C5E28" w:rsidRDefault="00D442FF" w:rsidP="00D442FF">
    <w:pPr>
      <w:pStyle w:val="Kopfzeile"/>
      <w:rPr>
        <w:sz w:val="20"/>
        <w:szCs w:val="20"/>
      </w:rPr>
    </w:pPr>
  </w:p>
  <w:p w:rsidR="00D442FF" w:rsidRDefault="00D442FF">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FF" w:rsidRPr="009C5E28" w:rsidRDefault="00D442FF" w:rsidP="00D442FF">
    <w:pPr>
      <w:pStyle w:val="Kopfzeile"/>
      <w:tabs>
        <w:tab w:val="left" w:pos="0"/>
        <w:tab w:val="left" w:pos="284"/>
      </w:tabs>
      <w:jc w:val="right"/>
      <w:rPr>
        <w:sz w:val="20"/>
        <w:szCs w:val="20"/>
      </w:rPr>
    </w:pPr>
    <w:fldSimple w:instr=" STYLEREF  &quot;Überschrift 1&quot; \n  \* MERGEFORMAT ">
      <w:r w:rsidR="002A2FE0" w:rsidRPr="002A2FE0">
        <w:rPr>
          <w:b/>
          <w:bCs/>
          <w:noProof/>
          <w:sz w:val="20"/>
        </w:rPr>
        <w:t>2</w:t>
      </w:r>
    </w:fldSimple>
    <w:r w:rsidRPr="009C5E28">
      <w:rPr>
        <w:rFonts w:cs="Arial"/>
        <w:sz w:val="20"/>
        <w:szCs w:val="20"/>
      </w:rPr>
      <w:t xml:space="preserve"> </w:t>
    </w:r>
    <w:fldSimple w:instr=" STYLEREF  &quot;Überschrift 1&quot;  \* MERGEFORMAT ">
      <w:r w:rsidR="002A2FE0">
        <w:rPr>
          <w:noProof/>
        </w:rPr>
        <w:t>Schülerexperiment</w:t>
      </w:r>
    </w:fldSimple>
    <w:r w:rsidRPr="009C5E28">
      <w:rPr>
        <w:sz w:val="20"/>
        <w:szCs w:val="20"/>
      </w:rPr>
      <w:tab/>
    </w:r>
    <w:r w:rsidRPr="009C5E28">
      <w:rPr>
        <w:sz w:val="20"/>
        <w:szCs w:val="20"/>
      </w:rPr>
      <w:tab/>
    </w:r>
    <w:r w:rsidRPr="009C5E28">
      <w:rPr>
        <w:rFonts w:cs="Arial"/>
        <w:sz w:val="20"/>
        <w:szCs w:val="20"/>
      </w:rPr>
      <w:t xml:space="preserve"> </w:t>
    </w:r>
  </w:p>
  <w:p w:rsidR="00D442FF" w:rsidRPr="009C5E28" w:rsidRDefault="00D442FF" w:rsidP="00D442FF">
    <w:pPr>
      <w:pStyle w:val="Kopfzeile"/>
      <w:rPr>
        <w:sz w:val="20"/>
        <w:szCs w:val="20"/>
      </w:rPr>
    </w:pPr>
    <w:r>
      <w:rPr>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58240" o:connectortype="straight"/>
      </w:pict>
    </w:r>
  </w:p>
  <w:p w:rsidR="00D442FF" w:rsidRPr="004E2B9E" w:rsidRDefault="00D442FF" w:rsidP="00D442F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hyphenationZone w:val="425"/>
  <w:characterSpacingControl w:val="doNotCompress"/>
  <w:hdrShapeDefaults>
    <o:shapedefaults v:ext="edit" spidmax="29698">
      <o:colormenu v:ext="edit" fillcolor="none" strokecolor="none [3212]"/>
    </o:shapedefaults>
    <o:shapelayout v:ext="edit">
      <o:idmap v:ext="edit" data="2"/>
      <o:rules v:ext="edit">
        <o:r id="V:Rule2" type="connector" idref="#_x0000_s2049"/>
      </o:rules>
    </o:shapelayout>
  </w:hdrShapeDefaults>
  <w:footnotePr>
    <w:footnote w:id="-1"/>
    <w:footnote w:id="0"/>
  </w:footnotePr>
  <w:endnotePr>
    <w:endnote w:id="-1"/>
    <w:endnote w:id="0"/>
  </w:endnotePr>
  <w:compat/>
  <w:rsids>
    <w:rsidRoot w:val="00E119BE"/>
    <w:rsid w:val="00000215"/>
    <w:rsid w:val="0000201B"/>
    <w:rsid w:val="00092C8F"/>
    <w:rsid w:val="000D0D64"/>
    <w:rsid w:val="001223BF"/>
    <w:rsid w:val="00134469"/>
    <w:rsid w:val="001448E6"/>
    <w:rsid w:val="00163977"/>
    <w:rsid w:val="0016724A"/>
    <w:rsid w:val="00185760"/>
    <w:rsid w:val="00185E79"/>
    <w:rsid w:val="001C4EDF"/>
    <w:rsid w:val="002023B2"/>
    <w:rsid w:val="002450DF"/>
    <w:rsid w:val="00253C92"/>
    <w:rsid w:val="0025409B"/>
    <w:rsid w:val="0025463A"/>
    <w:rsid w:val="002A2FE0"/>
    <w:rsid w:val="002B3E57"/>
    <w:rsid w:val="002D7B09"/>
    <w:rsid w:val="00311E56"/>
    <w:rsid w:val="0031567E"/>
    <w:rsid w:val="003325EB"/>
    <w:rsid w:val="00333D11"/>
    <w:rsid w:val="00346518"/>
    <w:rsid w:val="003672F5"/>
    <w:rsid w:val="0037539A"/>
    <w:rsid w:val="00394050"/>
    <w:rsid w:val="003B31C4"/>
    <w:rsid w:val="00460B24"/>
    <w:rsid w:val="004A56E8"/>
    <w:rsid w:val="004B7720"/>
    <w:rsid w:val="00503F1E"/>
    <w:rsid w:val="00520461"/>
    <w:rsid w:val="00541C82"/>
    <w:rsid w:val="00576602"/>
    <w:rsid w:val="00587B9B"/>
    <w:rsid w:val="005A2BE3"/>
    <w:rsid w:val="005E2C63"/>
    <w:rsid w:val="005F1E9C"/>
    <w:rsid w:val="005F642D"/>
    <w:rsid w:val="00604884"/>
    <w:rsid w:val="00604C2D"/>
    <w:rsid w:val="006429BC"/>
    <w:rsid w:val="006953F4"/>
    <w:rsid w:val="006D0C70"/>
    <w:rsid w:val="006E4CCA"/>
    <w:rsid w:val="007028D9"/>
    <w:rsid w:val="0071439A"/>
    <w:rsid w:val="00760B27"/>
    <w:rsid w:val="00766E62"/>
    <w:rsid w:val="007D2DDD"/>
    <w:rsid w:val="007F617D"/>
    <w:rsid w:val="00801F8B"/>
    <w:rsid w:val="00822EBD"/>
    <w:rsid w:val="00857FE4"/>
    <w:rsid w:val="0087377B"/>
    <w:rsid w:val="00877F06"/>
    <w:rsid w:val="008D2F21"/>
    <w:rsid w:val="008E0F7A"/>
    <w:rsid w:val="008F62E0"/>
    <w:rsid w:val="00946DB6"/>
    <w:rsid w:val="009630B2"/>
    <w:rsid w:val="009877F8"/>
    <w:rsid w:val="009A1467"/>
    <w:rsid w:val="009C6DCD"/>
    <w:rsid w:val="00A16DDB"/>
    <w:rsid w:val="00A6750F"/>
    <w:rsid w:val="00A678AC"/>
    <w:rsid w:val="00AB4051"/>
    <w:rsid w:val="00AE0C3B"/>
    <w:rsid w:val="00AF14F4"/>
    <w:rsid w:val="00B61666"/>
    <w:rsid w:val="00B73589"/>
    <w:rsid w:val="00B9342F"/>
    <w:rsid w:val="00BB0DDC"/>
    <w:rsid w:val="00BB70AA"/>
    <w:rsid w:val="00C15BA7"/>
    <w:rsid w:val="00C17F32"/>
    <w:rsid w:val="00C225CD"/>
    <w:rsid w:val="00C4067C"/>
    <w:rsid w:val="00C540E9"/>
    <w:rsid w:val="00CD290C"/>
    <w:rsid w:val="00CD64EF"/>
    <w:rsid w:val="00CD7C54"/>
    <w:rsid w:val="00D336EE"/>
    <w:rsid w:val="00D363A8"/>
    <w:rsid w:val="00D43665"/>
    <w:rsid w:val="00D442FF"/>
    <w:rsid w:val="00D4654C"/>
    <w:rsid w:val="00DF2B5A"/>
    <w:rsid w:val="00E04BA9"/>
    <w:rsid w:val="00E119BE"/>
    <w:rsid w:val="00E26824"/>
    <w:rsid w:val="00E33CDA"/>
    <w:rsid w:val="00E56F90"/>
    <w:rsid w:val="00E95735"/>
    <w:rsid w:val="00EA32B3"/>
    <w:rsid w:val="00EA4E3F"/>
    <w:rsid w:val="00F2581C"/>
    <w:rsid w:val="00F667C8"/>
    <w:rsid w:val="00F92964"/>
    <w:rsid w:val="00F96A62"/>
    <w:rsid w:val="00FB798F"/>
    <w:rsid w:val="00FC55D7"/>
    <w:rsid w:val="00FE7CAC"/>
    <w:rsid w:val="00FF629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fillcolor="none" strokecolor="none [3212]"/>
    </o:shapedefaults>
    <o:shapelayout v:ext="edit">
      <o:idmap v:ext="edit" data="1"/>
      <o:rules v:ext="edit">
        <o:r id="V:Rule3" type="connector" idref="#_x0000_s1029"/>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19BE"/>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119BE"/>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E119BE"/>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E119BE"/>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E119BE"/>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E119BE"/>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E119BE"/>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E119BE"/>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E119BE"/>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E119BE"/>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19BE"/>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E119BE"/>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E119BE"/>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E119BE"/>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E119BE"/>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E119BE"/>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E119BE"/>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E119BE"/>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119BE"/>
    <w:rPr>
      <w:rFonts w:ascii="Cambria" w:eastAsia="Times New Roman" w:hAnsi="Cambria" w:cs="Times New Roman"/>
      <w:i/>
      <w:iCs/>
      <w:color w:val="404040"/>
      <w:sz w:val="20"/>
      <w:szCs w:val="20"/>
    </w:rPr>
  </w:style>
  <w:style w:type="paragraph" w:styleId="Inhaltsverzeichnisberschrift">
    <w:name w:val="TOC Heading"/>
    <w:basedOn w:val="berschrift1"/>
    <w:next w:val="Standard"/>
    <w:uiPriority w:val="39"/>
    <w:unhideWhenUsed/>
    <w:qFormat/>
    <w:rsid w:val="00E119BE"/>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E119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119BE"/>
    <w:rPr>
      <w:rFonts w:ascii="Cambria" w:eastAsia="Calibri" w:hAnsi="Cambria" w:cs="Times New Roman"/>
      <w:color w:val="1D1B11"/>
    </w:rPr>
  </w:style>
  <w:style w:type="character" w:styleId="Hyperlink">
    <w:name w:val="Hyperlink"/>
    <w:uiPriority w:val="99"/>
    <w:unhideWhenUsed/>
    <w:rsid w:val="00E119BE"/>
    <w:rPr>
      <w:color w:val="0000FF"/>
      <w:u w:val="single"/>
    </w:rPr>
  </w:style>
  <w:style w:type="paragraph" w:styleId="Verzeichnis1">
    <w:name w:val="toc 1"/>
    <w:basedOn w:val="Standard"/>
    <w:next w:val="Standard"/>
    <w:autoRedefine/>
    <w:uiPriority w:val="39"/>
    <w:unhideWhenUsed/>
    <w:rsid w:val="00E119BE"/>
    <w:pPr>
      <w:spacing w:after="100"/>
    </w:pPr>
  </w:style>
  <w:style w:type="paragraph" w:styleId="Verzeichnis2">
    <w:name w:val="toc 2"/>
    <w:basedOn w:val="Standard"/>
    <w:next w:val="Standard"/>
    <w:autoRedefine/>
    <w:uiPriority w:val="39"/>
    <w:unhideWhenUsed/>
    <w:rsid w:val="00E119BE"/>
    <w:pPr>
      <w:spacing w:after="100"/>
      <w:ind w:left="220"/>
    </w:pPr>
  </w:style>
  <w:style w:type="table" w:styleId="HelleSchattierung-Akzent1">
    <w:name w:val="Light Shading Accent 1"/>
    <w:basedOn w:val="NormaleTabelle"/>
    <w:uiPriority w:val="60"/>
    <w:rsid w:val="00E119BE"/>
    <w:pPr>
      <w:spacing w:after="0" w:line="240" w:lineRule="auto"/>
    </w:pPr>
    <w:rPr>
      <w:rFonts w:ascii="Times New Roman" w:eastAsia="Times New Roman" w:hAnsi="Times New Roman" w:cs="Times New Roman"/>
      <w:color w:val="365F91" w:themeColor="accent1" w:themeShade="BF"/>
      <w:sz w:val="20"/>
      <w:szCs w:val="20"/>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E119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19BE"/>
    <w:rPr>
      <w:rFonts w:ascii="Tahoma" w:eastAsia="Calibri" w:hAnsi="Tahoma" w:cs="Tahoma"/>
      <w:color w:val="1D1B11"/>
      <w:sz w:val="16"/>
      <w:szCs w:val="16"/>
    </w:rPr>
  </w:style>
  <w:style w:type="paragraph" w:styleId="Beschriftung">
    <w:name w:val="caption"/>
    <w:basedOn w:val="Standard"/>
    <w:next w:val="Standard"/>
    <w:uiPriority w:val="35"/>
    <w:unhideWhenUsed/>
    <w:qFormat/>
    <w:rsid w:val="0000201B"/>
    <w:pPr>
      <w:spacing w:line="240" w:lineRule="auto"/>
    </w:pPr>
    <w:rPr>
      <w:rFonts w:eastAsiaTheme="minorHAnsi" w:cstheme="minorBidi"/>
      <w:bCs/>
      <w:color w:val="auto"/>
      <w:sz w:val="18"/>
      <w:szCs w:val="18"/>
    </w:rPr>
  </w:style>
  <w:style w:type="character" w:styleId="Platzhaltertext">
    <w:name w:val="Placeholder Text"/>
    <w:basedOn w:val="Absatz-Standardschriftart"/>
    <w:uiPriority w:val="99"/>
    <w:semiHidden/>
    <w:rsid w:val="007028D9"/>
    <w:rPr>
      <w:color w:val="808080"/>
    </w:rPr>
  </w:style>
  <w:style w:type="paragraph" w:styleId="Listenabsatz">
    <w:name w:val="List Paragraph"/>
    <w:basedOn w:val="Standard"/>
    <w:uiPriority w:val="34"/>
    <w:qFormat/>
    <w:rsid w:val="00EA32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6.jpeg"/><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23D57-A910-4EB0-B6EE-D7E520FB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6074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38</cp:revision>
  <cp:lastPrinted>2015-08-22T05:37:00Z</cp:lastPrinted>
  <dcterms:created xsi:type="dcterms:W3CDTF">2015-08-03T14:48:00Z</dcterms:created>
  <dcterms:modified xsi:type="dcterms:W3CDTF">2015-08-22T07:49:00Z</dcterms:modified>
</cp:coreProperties>
</file>