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7526802"/>
    <w:p w:rsidR="002D49D0" w:rsidRPr="007E39F2" w:rsidRDefault="002D49D0" w:rsidP="002D49D0">
      <w:pPr>
        <w:pStyle w:val="berschrift1"/>
        <w:numPr>
          <w:ilvl w:val="0"/>
          <w:numId w:val="0"/>
        </w:numPr>
        <w:ind w:left="432" w:hanging="432"/>
      </w:pPr>
      <w:r>
        <w:rPr>
          <w:noProof/>
          <w:lang w:eastAsia="de-DE"/>
        </w:rPr>
        <mc:AlternateContent>
          <mc:Choice Requires="wps">
            <w:drawing>
              <wp:anchor distT="0" distB="0" distL="114300" distR="114300" simplePos="0" relativeHeight="251659264" behindDoc="0" locked="0" layoutInCell="1" allowOverlap="1" wp14:anchorId="377B8E9E" wp14:editId="1A1B15AC">
                <wp:simplePos x="0" y="0"/>
                <wp:positionH relativeFrom="column">
                  <wp:posOffset>-49530</wp:posOffset>
                </wp:positionH>
                <wp:positionV relativeFrom="paragraph">
                  <wp:posOffset>911860</wp:posOffset>
                </wp:positionV>
                <wp:extent cx="5873115" cy="1017270"/>
                <wp:effectExtent l="0" t="0" r="13335" b="1143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1727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49D0" w:rsidRPr="00A76CB1" w:rsidRDefault="002D49D0" w:rsidP="002D49D0">
                            <w:pPr>
                              <w:rPr>
                                <w:color w:val="auto"/>
                              </w:rPr>
                            </w:pPr>
                            <w:r>
                              <w:rPr>
                                <w:color w:val="auto"/>
                              </w:rPr>
                              <w:t xml:space="preserve">Dieser Schülerversuch verdeutlicht das Gesetz zum Erhalt der Masse. Der Versuch könnte zunächst im offenen System durchgeführt werden, d. h. ohne den Luftballon. So würden die SuS zunächst einen Massenverlust beobachten können. Und im zweiten Versuchsteil im abgeschlossenen System das Gesetz der Masse erarbeiten können.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pt;margin-top:71.8pt;width:462.45pt;height:8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" fillcolor="white [3201]" strokecolor="#4bacc6 [3208]" strokeweight="1pt">
                <v:stroke dashstyle="dash"/>
                <v:shadow color="#868686"/>
                <v:textbox>
                  <w:txbxContent>
                    <w:p w:rsidR="002D49D0" w:rsidRPr="00A76CB1" w:rsidRDefault="002D49D0" w:rsidP="002D49D0">
                      <w:pPr>
                        <w:rPr>
                          <w:color w:val="auto"/>
                        </w:rPr>
                      </w:pPr>
                      <w:r>
                        <w:rPr>
                          <w:color w:val="auto"/>
                        </w:rPr>
                        <w:t>Dieser Schülerversuch verdeutlicht das Gesetz zum Erhalt der Masse. Der Versuch könnte z</w:t>
                      </w:r>
                      <w:r>
                        <w:rPr>
                          <w:color w:val="auto"/>
                        </w:rPr>
                        <w:t>u</w:t>
                      </w:r>
                      <w:r>
                        <w:rPr>
                          <w:color w:val="auto"/>
                        </w:rPr>
                        <w:t>nächst im offenen System durchgeführt werden, d. h. ohne den Luftballon. So würden die SuS zunächst einen Massenverlust beobachten können. Und im zweiten Versuchsteil im abg</w:t>
                      </w:r>
                      <w:r>
                        <w:rPr>
                          <w:color w:val="auto"/>
                        </w:rPr>
                        <w:t>e</w:t>
                      </w:r>
                      <w:r>
                        <w:rPr>
                          <w:color w:val="auto"/>
                        </w:rPr>
                        <w:t xml:space="preserve">schlossenen System das Gesetz der Masse erarbeiten können.  </w:t>
                      </w:r>
                    </w:p>
                  </w:txbxContent>
                </v:textbox>
                <w10:wrap type="square"/>
              </v:shape>
            </w:pict>
          </mc:Fallback>
        </mc:AlternateContent>
      </w:r>
      <w:r w:rsidRPr="007E39F2">
        <w:t>Schülerversuch – V2 Luftballon-Versuch</w:t>
      </w:r>
      <w:bookmarkEnd w:id="0"/>
    </w:p>
    <w:p w:rsidR="002D49D0" w:rsidRPr="007E39F2" w:rsidRDefault="002D49D0" w:rsidP="002D49D0"/>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2D49D0" w:rsidRPr="007E39F2" w:rsidTr="000F0F91">
        <w:tc>
          <w:tcPr>
            <w:tcW w:w="9322" w:type="dxa"/>
            <w:gridSpan w:val="9"/>
            <w:shd w:val="clear" w:color="auto" w:fill="4F81BD"/>
            <w:vAlign w:val="center"/>
          </w:tcPr>
          <w:p w:rsidR="002D49D0" w:rsidRPr="007E39F2" w:rsidRDefault="002D49D0" w:rsidP="000F0F91">
            <w:pPr>
              <w:spacing w:after="0"/>
              <w:jc w:val="center"/>
              <w:rPr>
                <w:b/>
                <w:bCs/>
                <w:color w:val="FFFFFF" w:themeColor="background1"/>
              </w:rPr>
            </w:pPr>
            <w:bookmarkStart w:id="1" w:name="_Toc426039063"/>
            <w:bookmarkStart w:id="2" w:name="_Toc426279345"/>
            <w:bookmarkStart w:id="3" w:name="_Toc426288887"/>
            <w:bookmarkEnd w:id="1"/>
            <w:bookmarkEnd w:id="2"/>
            <w:bookmarkEnd w:id="3"/>
            <w:r w:rsidRPr="007E39F2">
              <w:rPr>
                <w:b/>
                <w:bCs/>
                <w:color w:val="FFFFFF" w:themeColor="background1"/>
              </w:rPr>
              <w:t>Gefahrenstoffe</w:t>
            </w:r>
          </w:p>
        </w:tc>
      </w:tr>
      <w:tr w:rsidR="002D49D0" w:rsidRPr="007E39F2" w:rsidTr="000F0F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D49D0" w:rsidRPr="007E39F2" w:rsidRDefault="002D49D0" w:rsidP="000F0F91">
            <w:pPr>
              <w:spacing w:after="0" w:line="276" w:lineRule="auto"/>
              <w:jc w:val="center"/>
              <w:rPr>
                <w:b/>
                <w:bCs/>
              </w:rPr>
            </w:pPr>
            <w:r w:rsidRPr="007E39F2">
              <w:rPr>
                <w:sz w:val="20"/>
              </w:rPr>
              <w:t>Streichhölzer</w:t>
            </w:r>
          </w:p>
        </w:tc>
        <w:tc>
          <w:tcPr>
            <w:tcW w:w="3177" w:type="dxa"/>
            <w:gridSpan w:val="3"/>
            <w:tcBorders>
              <w:top w:val="single" w:sz="8" w:space="0" w:color="4F81BD"/>
              <w:bottom w:val="single" w:sz="8" w:space="0" w:color="4F81BD"/>
            </w:tcBorders>
            <w:shd w:val="clear" w:color="auto" w:fill="auto"/>
            <w:vAlign w:val="center"/>
          </w:tcPr>
          <w:p w:rsidR="002D49D0" w:rsidRPr="007E39F2" w:rsidRDefault="002D49D0" w:rsidP="000F0F91">
            <w:pPr>
              <w:spacing w:after="0"/>
              <w:jc w:val="center"/>
            </w:pPr>
            <w:r w:rsidRPr="007E39F2">
              <w:rPr>
                <w:sz w:val="20"/>
              </w:rPr>
              <w:t xml:space="preserve">H: </w:t>
            </w:r>
            <w:r w:rsidRPr="007E39F2">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D49D0" w:rsidRPr="007E39F2" w:rsidRDefault="002D49D0" w:rsidP="000F0F91">
            <w:pPr>
              <w:spacing w:after="0"/>
              <w:jc w:val="center"/>
            </w:pPr>
            <w:r w:rsidRPr="007E39F2">
              <w:rPr>
                <w:sz w:val="20"/>
              </w:rPr>
              <w:t xml:space="preserve">P: </w:t>
            </w:r>
            <w:r w:rsidRPr="007E39F2">
              <w:t>-</w:t>
            </w:r>
          </w:p>
        </w:tc>
      </w:tr>
      <w:tr w:rsidR="002D49D0" w:rsidRPr="007E39F2" w:rsidTr="000F0F9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D49D0" w:rsidRPr="007E39F2" w:rsidRDefault="002D49D0" w:rsidP="000F0F91">
            <w:pPr>
              <w:spacing w:after="0" w:line="276" w:lineRule="auto"/>
              <w:jc w:val="center"/>
              <w:rPr>
                <w:sz w:val="20"/>
                <w:szCs w:val="20"/>
              </w:rPr>
            </w:pPr>
            <w:r w:rsidRPr="007E39F2">
              <w:rPr>
                <w:sz w:val="20"/>
                <w:szCs w:val="20"/>
              </w:rPr>
              <w:t>(Hirschholzsalz (NH</w:t>
            </w:r>
            <w:r w:rsidRPr="007E39F2">
              <w:rPr>
                <w:sz w:val="20"/>
                <w:szCs w:val="20"/>
                <w:vertAlign w:val="subscript"/>
              </w:rPr>
              <w:t>4</w:t>
            </w:r>
            <w:r w:rsidRPr="007E39F2">
              <w:rPr>
                <w:sz w:val="20"/>
                <w:szCs w:val="20"/>
              </w:rPr>
              <w:t>HCO</w:t>
            </w:r>
            <w:r w:rsidRPr="007E39F2">
              <w:rPr>
                <w:sz w:val="20"/>
                <w:szCs w:val="20"/>
                <w:vertAlign w:val="subscript"/>
              </w:rPr>
              <w:t>3</w:t>
            </w:r>
            <w:r w:rsidRPr="007E39F2">
              <w:rPr>
                <w:sz w:val="20"/>
                <w:szCs w:val="20"/>
              </w:rPr>
              <w:t>))</w:t>
            </w:r>
          </w:p>
        </w:tc>
        <w:tc>
          <w:tcPr>
            <w:tcW w:w="3177" w:type="dxa"/>
            <w:gridSpan w:val="3"/>
            <w:tcBorders>
              <w:top w:val="single" w:sz="8" w:space="0" w:color="4F81BD"/>
              <w:bottom w:val="single" w:sz="8" w:space="0" w:color="4F81BD"/>
            </w:tcBorders>
            <w:shd w:val="clear" w:color="auto" w:fill="auto"/>
            <w:vAlign w:val="center"/>
          </w:tcPr>
          <w:p w:rsidR="002D49D0" w:rsidRPr="007E39F2" w:rsidRDefault="002D49D0" w:rsidP="000F0F91">
            <w:pPr>
              <w:spacing w:after="0"/>
              <w:jc w:val="center"/>
              <w:rPr>
                <w:sz w:val="20"/>
                <w:szCs w:val="20"/>
              </w:rPr>
            </w:pPr>
            <w:r w:rsidRPr="007E39F2">
              <w:rPr>
                <w:sz w:val="20"/>
              </w:rPr>
              <w:t xml:space="preserve">H: </w:t>
            </w:r>
            <w:r w:rsidRPr="007E39F2">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D49D0" w:rsidRPr="007E39F2" w:rsidRDefault="002D49D0" w:rsidP="000F0F91">
            <w:pPr>
              <w:spacing w:after="0"/>
              <w:jc w:val="center"/>
              <w:rPr>
                <w:sz w:val="20"/>
                <w:szCs w:val="20"/>
              </w:rPr>
            </w:pPr>
            <w:r w:rsidRPr="007E39F2">
              <w:rPr>
                <w:sz w:val="20"/>
              </w:rPr>
              <w:t xml:space="preserve">P: </w:t>
            </w:r>
            <w:r w:rsidRPr="007E39F2">
              <w:t>-</w:t>
            </w:r>
          </w:p>
        </w:tc>
      </w:tr>
      <w:tr w:rsidR="002D49D0" w:rsidRPr="007E39F2" w:rsidTr="000F0F91">
        <w:tc>
          <w:tcPr>
            <w:tcW w:w="1009" w:type="dxa"/>
            <w:tcBorders>
              <w:top w:val="nil"/>
              <w:left w:val="single" w:sz="8" w:space="0" w:color="4F81BD"/>
              <w:bottom w:val="single" w:sz="8" w:space="0" w:color="4F81BD"/>
            </w:tcBorders>
            <w:shd w:val="clear" w:color="auto" w:fill="auto"/>
            <w:vAlign w:val="center"/>
          </w:tcPr>
          <w:p w:rsidR="002D49D0" w:rsidRPr="007E39F2" w:rsidRDefault="002D49D0" w:rsidP="000F0F91">
            <w:pPr>
              <w:spacing w:after="0"/>
              <w:jc w:val="center"/>
              <w:rPr>
                <w:b/>
                <w:bCs/>
              </w:rPr>
            </w:pPr>
            <w:r w:rsidRPr="007E39F2">
              <w:rPr>
                <w:b/>
                <w:bCs/>
                <w:noProof/>
                <w:lang w:eastAsia="de-DE"/>
              </w:rPr>
              <w:drawing>
                <wp:inline distT="0" distB="0" distL="0" distR="0" wp14:anchorId="30DE4690" wp14:editId="5A45CBBE">
                  <wp:extent cx="504000" cy="504000"/>
                  <wp:effectExtent l="0" t="0" r="0" b="0"/>
                  <wp:docPr id="123" name="Grafik 123"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bel\Studium\master\2. Semester\SVP chemie\musterprotokoll\Piktogramme\Ätzend gra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2D49D0" w:rsidRPr="007E39F2" w:rsidRDefault="002D49D0" w:rsidP="000F0F91">
            <w:pPr>
              <w:spacing w:after="0"/>
              <w:jc w:val="center"/>
            </w:pPr>
            <w:r w:rsidRPr="007E39F2">
              <w:rPr>
                <w:noProof/>
                <w:lang w:eastAsia="de-DE"/>
              </w:rPr>
              <w:drawing>
                <wp:inline distT="0" distB="0" distL="0" distR="0" wp14:anchorId="42A6122A" wp14:editId="78139C70">
                  <wp:extent cx="504190" cy="504190"/>
                  <wp:effectExtent l="0" t="0" r="0" b="0"/>
                  <wp:docPr id="124" name="Grafik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2D49D0" w:rsidRPr="007E39F2" w:rsidRDefault="002D49D0" w:rsidP="000F0F91">
            <w:pPr>
              <w:spacing w:after="0"/>
              <w:jc w:val="center"/>
            </w:pPr>
            <w:r w:rsidRPr="007E39F2">
              <w:rPr>
                <w:noProof/>
                <w:lang w:eastAsia="de-DE"/>
              </w:rPr>
              <w:drawing>
                <wp:inline distT="0" distB="0" distL="0" distR="0" wp14:anchorId="236563F5" wp14:editId="03B87DCE">
                  <wp:extent cx="504190" cy="504190"/>
                  <wp:effectExtent l="0" t="0" r="0" b="0"/>
                  <wp:docPr id="125" name="Grafi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2D49D0" w:rsidRPr="007E39F2" w:rsidRDefault="002D49D0" w:rsidP="000F0F91">
            <w:pPr>
              <w:spacing w:after="0"/>
              <w:jc w:val="center"/>
            </w:pPr>
            <w:r w:rsidRPr="007E39F2">
              <w:rPr>
                <w:noProof/>
                <w:lang w:eastAsia="de-DE"/>
              </w:rPr>
              <w:drawing>
                <wp:inline distT="0" distB="0" distL="0" distR="0" wp14:anchorId="57BF0C78" wp14:editId="574E401E">
                  <wp:extent cx="504190" cy="504190"/>
                  <wp:effectExtent l="0" t="0" r="0" b="0"/>
                  <wp:docPr id="126" name="Grafik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nil"/>
              <w:bottom w:val="single" w:sz="8" w:space="0" w:color="4F81BD"/>
            </w:tcBorders>
            <w:shd w:val="clear" w:color="auto" w:fill="auto"/>
            <w:vAlign w:val="center"/>
          </w:tcPr>
          <w:p w:rsidR="002D49D0" w:rsidRPr="007E39F2" w:rsidRDefault="002D49D0" w:rsidP="000F0F91">
            <w:pPr>
              <w:spacing w:after="0"/>
              <w:jc w:val="center"/>
            </w:pPr>
            <w:r w:rsidRPr="007E39F2">
              <w:rPr>
                <w:noProof/>
                <w:lang w:eastAsia="de-DE"/>
              </w:rPr>
              <w:drawing>
                <wp:inline distT="0" distB="0" distL="0" distR="0" wp14:anchorId="6FFEA7A5" wp14:editId="17726299">
                  <wp:extent cx="504190" cy="504190"/>
                  <wp:effectExtent l="0" t="0" r="0" b="0"/>
                  <wp:docPr id="127" name="Grafik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nil"/>
              <w:bottom w:val="single" w:sz="8" w:space="0" w:color="4F81BD"/>
            </w:tcBorders>
            <w:shd w:val="clear" w:color="auto" w:fill="auto"/>
            <w:vAlign w:val="center"/>
          </w:tcPr>
          <w:p w:rsidR="002D49D0" w:rsidRPr="007E39F2" w:rsidRDefault="002D49D0" w:rsidP="000F0F91">
            <w:pPr>
              <w:spacing w:after="0"/>
              <w:jc w:val="center"/>
            </w:pPr>
            <w:r w:rsidRPr="007E39F2">
              <w:rPr>
                <w:noProof/>
                <w:lang w:eastAsia="de-DE"/>
              </w:rPr>
              <w:drawing>
                <wp:inline distT="0" distB="0" distL="0" distR="0" wp14:anchorId="1A3D5296" wp14:editId="3D961783">
                  <wp:extent cx="504190" cy="504190"/>
                  <wp:effectExtent l="0" t="0" r="0" b="0"/>
                  <wp:docPr id="128" name="Grafi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nil"/>
              <w:bottom w:val="single" w:sz="8" w:space="0" w:color="4F81BD"/>
            </w:tcBorders>
            <w:shd w:val="clear" w:color="auto" w:fill="auto"/>
            <w:vAlign w:val="center"/>
          </w:tcPr>
          <w:p w:rsidR="002D49D0" w:rsidRPr="007E39F2" w:rsidRDefault="002D49D0" w:rsidP="000F0F91">
            <w:pPr>
              <w:spacing w:after="0"/>
              <w:jc w:val="center"/>
            </w:pPr>
            <w:r w:rsidRPr="007E39F2">
              <w:rPr>
                <w:noProof/>
                <w:lang w:eastAsia="de-DE"/>
              </w:rPr>
              <w:drawing>
                <wp:inline distT="0" distB="0" distL="0" distR="0" wp14:anchorId="4210E052" wp14:editId="1C7A7A90">
                  <wp:extent cx="504190" cy="504190"/>
                  <wp:effectExtent l="0" t="0" r="0" b="0"/>
                  <wp:docPr id="129" name="Grafik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nil"/>
              <w:bottom w:val="single" w:sz="8" w:space="0" w:color="4F81BD"/>
            </w:tcBorders>
            <w:shd w:val="clear" w:color="auto" w:fill="auto"/>
            <w:vAlign w:val="center"/>
          </w:tcPr>
          <w:p w:rsidR="002D49D0" w:rsidRPr="007E39F2" w:rsidRDefault="002D49D0" w:rsidP="000F0F91">
            <w:pPr>
              <w:spacing w:after="0"/>
              <w:jc w:val="center"/>
            </w:pPr>
            <w:r w:rsidRPr="007E39F2">
              <w:rPr>
                <w:noProof/>
                <w:lang w:eastAsia="de-DE"/>
              </w:rPr>
              <w:drawing>
                <wp:inline distT="0" distB="0" distL="0" distR="0" wp14:anchorId="21BCB8D0" wp14:editId="600AB683">
                  <wp:extent cx="504000" cy="504000"/>
                  <wp:effectExtent l="0" t="0" r="0" b="0"/>
                  <wp:docPr id="130" name="Grafik 130"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sabel\Studium\master\2. Semester\SVP chemie\musterprotokoll\Piktogramme\Reizend grau.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000" cy="504000"/>
                          </a:xfrm>
                          <a:prstGeom prst="rect">
                            <a:avLst/>
                          </a:prstGeom>
                          <a:noFill/>
                          <a:ln>
                            <a:noFill/>
                          </a:ln>
                        </pic:spPr>
                      </pic:pic>
                    </a:graphicData>
                  </a:graphic>
                </wp:inline>
              </w:drawing>
            </w:r>
          </w:p>
        </w:tc>
        <w:tc>
          <w:tcPr>
            <w:tcW w:w="1134" w:type="dxa"/>
            <w:tcBorders>
              <w:top w:val="nil"/>
              <w:bottom w:val="single" w:sz="8" w:space="0" w:color="4F81BD"/>
              <w:right w:val="single" w:sz="8" w:space="0" w:color="4F81BD"/>
            </w:tcBorders>
            <w:shd w:val="clear" w:color="auto" w:fill="auto"/>
            <w:vAlign w:val="center"/>
          </w:tcPr>
          <w:p w:rsidR="002D49D0" w:rsidRPr="007E39F2" w:rsidRDefault="002D49D0" w:rsidP="000F0F91">
            <w:pPr>
              <w:spacing w:after="0"/>
              <w:jc w:val="center"/>
            </w:pPr>
            <w:r w:rsidRPr="007E39F2">
              <w:rPr>
                <w:noProof/>
                <w:lang w:eastAsia="de-DE"/>
              </w:rPr>
              <w:drawing>
                <wp:inline distT="0" distB="0" distL="0" distR="0" wp14:anchorId="1608AD36" wp14:editId="65E9C07D">
                  <wp:extent cx="504190" cy="504190"/>
                  <wp:effectExtent l="0" t="0" r="0" b="0"/>
                  <wp:docPr id="131" name="Grafi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D49D0" w:rsidRPr="007E39F2" w:rsidRDefault="002D49D0" w:rsidP="002D49D0">
      <w:pPr>
        <w:tabs>
          <w:tab w:val="left" w:pos="1701"/>
          <w:tab w:val="left" w:pos="1985"/>
        </w:tabs>
        <w:ind w:left="1980" w:hanging="1980"/>
      </w:pPr>
    </w:p>
    <w:p w:rsidR="002D49D0" w:rsidRPr="007E39F2" w:rsidRDefault="002D49D0" w:rsidP="002D49D0">
      <w:pPr>
        <w:tabs>
          <w:tab w:val="left" w:pos="1701"/>
          <w:tab w:val="left" w:pos="1985"/>
        </w:tabs>
        <w:ind w:left="1980" w:hanging="1980"/>
      </w:pPr>
      <w:r w:rsidRPr="007E39F2">
        <w:t xml:space="preserve">Materialien: </w:t>
      </w:r>
      <w:r w:rsidRPr="007E39F2">
        <w:tab/>
      </w:r>
      <w:r w:rsidRPr="007E39F2">
        <w:tab/>
        <w:t>Bunsenbrenner, Streichholzköpfe, Duran Reagenzglas, Reagenzglasklammer, Waage, Luftballon, Becherglas</w:t>
      </w:r>
    </w:p>
    <w:p w:rsidR="002D49D0" w:rsidRPr="007E39F2" w:rsidRDefault="002D49D0" w:rsidP="002D49D0">
      <w:pPr>
        <w:tabs>
          <w:tab w:val="left" w:pos="1701"/>
          <w:tab w:val="left" w:pos="1985"/>
        </w:tabs>
        <w:ind w:left="1980" w:hanging="1980"/>
      </w:pPr>
      <w:r w:rsidRPr="007E39F2">
        <w:t>Chemikalien:</w:t>
      </w:r>
      <w:r w:rsidRPr="007E39F2">
        <w:tab/>
      </w:r>
      <w:r w:rsidRPr="007E39F2">
        <w:tab/>
        <w:t>Streichhölzer, (Hirschhornsalz)</w:t>
      </w:r>
    </w:p>
    <w:p w:rsidR="002D49D0" w:rsidRPr="007E39F2" w:rsidRDefault="002D49D0" w:rsidP="002D49D0">
      <w:pPr>
        <w:tabs>
          <w:tab w:val="left" w:pos="1701"/>
          <w:tab w:val="left" w:pos="1985"/>
        </w:tabs>
        <w:ind w:left="1980" w:hanging="1980"/>
      </w:pPr>
      <w:r w:rsidRPr="007E39F2">
        <w:t xml:space="preserve">Durchführung: </w:t>
      </w:r>
      <w:r w:rsidRPr="007E39F2">
        <w:tab/>
      </w:r>
      <w:r w:rsidRPr="007E39F2">
        <w:tab/>
        <w:t xml:space="preserve">In ein Duran Reagenzglas werden fünf Streichholzköpfe gegeben. Über das Reagenzglas wird ein Luftballon gestülpt und alles zusammen gewogen. Das Reagenzglas wird über dem Brenner erhitzt und im Anschluss wieder gewogen. </w:t>
      </w:r>
    </w:p>
    <w:p w:rsidR="002D49D0" w:rsidRPr="007E39F2" w:rsidRDefault="002D49D0" w:rsidP="002D49D0">
      <w:pPr>
        <w:tabs>
          <w:tab w:val="left" w:pos="1701"/>
          <w:tab w:val="left" w:pos="1985"/>
        </w:tabs>
        <w:ind w:left="1980" w:hanging="1980"/>
        <w:jc w:val="center"/>
      </w:pPr>
      <w:r w:rsidRPr="007E39F2">
        <w:rPr>
          <w:noProof/>
          <w:lang w:eastAsia="de-DE"/>
        </w:rPr>
        <w:lastRenderedPageBreak/>
        <w:drawing>
          <wp:inline distT="0" distB="0" distL="0" distR="0" wp14:anchorId="538A6D60" wp14:editId="0092E048">
            <wp:extent cx="1500548" cy="2880000"/>
            <wp:effectExtent l="0" t="0" r="0" b="0"/>
            <wp:docPr id="10" name="Grafik 10" descr="C:\Users\Isabel\Studium\master\2. Semester\SVP chemie\7 8\fotos\20150803_1241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Isabel\Studium\master\2. Semester\SVP chemie\7 8\fotos\20150803_124153.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38"/>
                    <a:stretch/>
                  </pic:blipFill>
                  <pic:spPr bwMode="auto">
                    <a:xfrm>
                      <a:off x="0" y="0"/>
                      <a:ext cx="1500548"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2D49D0" w:rsidRPr="007E39F2" w:rsidRDefault="002D49D0" w:rsidP="002D49D0">
      <w:pPr>
        <w:pStyle w:val="Beschriftung"/>
        <w:jc w:val="center"/>
      </w:pPr>
      <w:r w:rsidRPr="007E39F2">
        <w:t xml:space="preserve">Abb. </w:t>
      </w:r>
      <w:fldSimple w:instr=" SEQ Abb. \* ARABIC ">
        <w:r>
          <w:rPr>
            <w:noProof/>
          </w:rPr>
          <w:t>5</w:t>
        </w:r>
      </w:fldSimple>
      <w:r w:rsidRPr="007E39F2">
        <w:t xml:space="preserve"> - Gewicht vor der Reaktion.</w:t>
      </w:r>
    </w:p>
    <w:p w:rsidR="002D49D0" w:rsidRPr="007E39F2" w:rsidRDefault="002D49D0" w:rsidP="002D49D0">
      <w:pPr>
        <w:tabs>
          <w:tab w:val="left" w:pos="1701"/>
          <w:tab w:val="left" w:pos="1985"/>
        </w:tabs>
        <w:ind w:left="1980" w:hanging="1980"/>
      </w:pPr>
      <w:r w:rsidRPr="007E39F2">
        <w:t>Beobachtung:</w:t>
      </w:r>
      <w:r w:rsidRPr="007E39F2">
        <w:tab/>
      </w:r>
      <w:r w:rsidRPr="007E39F2">
        <w:tab/>
        <w:t xml:space="preserve">Die Streichhölzer entzünden sich und der Ballon bläht sich auf. Das Gewicht bleibt nahezu identisch. </w:t>
      </w:r>
    </w:p>
    <w:p w:rsidR="002D49D0" w:rsidRPr="007E39F2" w:rsidRDefault="002D49D0" w:rsidP="002D49D0">
      <w:pPr>
        <w:tabs>
          <w:tab w:val="left" w:pos="1701"/>
          <w:tab w:val="left" w:pos="1985"/>
        </w:tabs>
        <w:ind w:left="1980" w:hanging="1980"/>
        <w:jc w:val="center"/>
      </w:pPr>
      <w:r w:rsidRPr="007E39F2">
        <w:rPr>
          <w:noProof/>
          <w:lang w:eastAsia="de-DE"/>
        </w:rPr>
        <w:drawing>
          <wp:inline distT="0" distB="0" distL="0" distR="0" wp14:anchorId="1DB2ECEB" wp14:editId="7437C724">
            <wp:extent cx="1237753" cy="2160000"/>
            <wp:effectExtent l="0" t="0" r="0" b="0"/>
            <wp:docPr id="11" name="Grafik 11" descr="C:\Users\Isabel\Studium\master\2. Semester\SVP chemie\7 8\fotos\20150803_124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Isabel\Studium\master\2. Semester\SVP chemie\7 8\fotos\20150803_124325.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237753" cy="2160000"/>
                    </a:xfrm>
                    <a:prstGeom prst="rect">
                      <a:avLst/>
                    </a:prstGeom>
                    <a:noFill/>
                    <a:ln>
                      <a:noFill/>
                    </a:ln>
                    <a:extLst>
                      <a:ext uri="{53640926-AAD7-44D8-BBD7-CCE9431645EC}">
                        <a14:shadowObscured xmlns:a14="http://schemas.microsoft.com/office/drawing/2010/main"/>
                      </a:ext>
                    </a:extLst>
                  </pic:spPr>
                </pic:pic>
              </a:graphicData>
            </a:graphic>
          </wp:inline>
        </w:drawing>
      </w:r>
      <w:r w:rsidRPr="007E39F2">
        <w:rPr>
          <w:noProof/>
          <w:lang w:eastAsia="de-DE"/>
        </w:rPr>
        <w:drawing>
          <wp:inline distT="0" distB="0" distL="0" distR="0" wp14:anchorId="1ADF9845" wp14:editId="0EE14565">
            <wp:extent cx="1164156" cy="2160000"/>
            <wp:effectExtent l="0" t="0" r="0" b="0"/>
            <wp:docPr id="13" name="Grafik 13" descr="C:\Users\Isabel\Studium\master\2. Semester\SVP chemie\7 8\fotos\20150803_124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Isabel\Studium\master\2. Semester\SVP chemie\7 8\fotos\20150803_12433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1164156" cy="2160000"/>
                    </a:xfrm>
                    <a:prstGeom prst="rect">
                      <a:avLst/>
                    </a:prstGeom>
                    <a:noFill/>
                    <a:ln>
                      <a:noFill/>
                    </a:ln>
                    <a:extLst>
                      <a:ext uri="{53640926-AAD7-44D8-BBD7-CCE9431645EC}">
                        <a14:shadowObscured xmlns:a14="http://schemas.microsoft.com/office/drawing/2010/main"/>
                      </a:ext>
                    </a:extLst>
                  </pic:spPr>
                </pic:pic>
              </a:graphicData>
            </a:graphic>
          </wp:inline>
        </w:drawing>
      </w:r>
      <w:r w:rsidRPr="007E39F2">
        <w:rPr>
          <w:noProof/>
          <w:lang w:eastAsia="de-DE"/>
        </w:rPr>
        <w:drawing>
          <wp:inline distT="0" distB="0" distL="0" distR="0" wp14:anchorId="732FDB40" wp14:editId="0DFB22DC">
            <wp:extent cx="1172903" cy="2160000"/>
            <wp:effectExtent l="0" t="0" r="0" b="0"/>
            <wp:docPr id="14" name="Grafik 14" descr="C:\Users\Isabel\Studium\master\2. Semester\SVP chemie\7 8\fotos\20150803_124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Isabel\Studium\master\2. Semester\SVP chemie\7 8\fotos\20150803_124334.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1172903" cy="2160000"/>
                    </a:xfrm>
                    <a:prstGeom prst="rect">
                      <a:avLst/>
                    </a:prstGeom>
                    <a:noFill/>
                    <a:ln>
                      <a:noFill/>
                    </a:ln>
                    <a:extLst>
                      <a:ext uri="{53640926-AAD7-44D8-BBD7-CCE9431645EC}">
                        <a14:shadowObscured xmlns:a14="http://schemas.microsoft.com/office/drawing/2010/main"/>
                      </a:ext>
                    </a:extLst>
                  </pic:spPr>
                </pic:pic>
              </a:graphicData>
            </a:graphic>
          </wp:inline>
        </w:drawing>
      </w:r>
    </w:p>
    <w:p w:rsidR="002D49D0" w:rsidRPr="007E39F2" w:rsidRDefault="002D49D0" w:rsidP="002D49D0">
      <w:pPr>
        <w:pStyle w:val="Beschriftung"/>
        <w:jc w:val="center"/>
      </w:pPr>
      <w:r w:rsidRPr="007E39F2">
        <w:t xml:space="preserve">Abb. </w:t>
      </w:r>
      <w:fldSimple w:instr=" SEQ Abb. \* ARABIC ">
        <w:r>
          <w:rPr>
            <w:noProof/>
          </w:rPr>
          <w:t>6</w:t>
        </w:r>
      </w:fldSimple>
      <w:r w:rsidRPr="007E39F2">
        <w:t xml:space="preserve"> - Der Luftballon bläht sich auf.</w:t>
      </w:r>
    </w:p>
    <w:p w:rsidR="002D49D0" w:rsidRPr="007E39F2" w:rsidRDefault="002D49D0" w:rsidP="002D49D0">
      <w:pPr>
        <w:jc w:val="center"/>
      </w:pPr>
      <w:r w:rsidRPr="007E39F2">
        <w:rPr>
          <w:noProof/>
          <w:lang w:eastAsia="de-DE"/>
        </w:rPr>
        <w:lastRenderedPageBreak/>
        <w:drawing>
          <wp:inline distT="0" distB="0" distL="0" distR="0" wp14:anchorId="76750818" wp14:editId="02C46713">
            <wp:extent cx="1378671" cy="2880000"/>
            <wp:effectExtent l="0" t="0" r="0" b="0"/>
            <wp:docPr id="15" name="Grafik 15" descr="C:\Users\Isabel\Studium\master\2. Semester\SVP chemie\7 8\fotos\20150803_125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Isabel\Studium\master\2. Semester\SVP chemie\7 8\fotos\20150803_125020.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1378671" cy="2880000"/>
                    </a:xfrm>
                    <a:prstGeom prst="rect">
                      <a:avLst/>
                    </a:prstGeom>
                    <a:noFill/>
                    <a:ln>
                      <a:noFill/>
                    </a:ln>
                    <a:extLst>
                      <a:ext uri="{53640926-AAD7-44D8-BBD7-CCE9431645EC}">
                        <a14:shadowObscured xmlns:a14="http://schemas.microsoft.com/office/drawing/2010/main"/>
                      </a:ext>
                    </a:extLst>
                  </pic:spPr>
                </pic:pic>
              </a:graphicData>
            </a:graphic>
          </wp:inline>
        </w:drawing>
      </w:r>
    </w:p>
    <w:p w:rsidR="002D49D0" w:rsidRPr="007E39F2" w:rsidRDefault="002D49D0" w:rsidP="002D49D0">
      <w:pPr>
        <w:pStyle w:val="Beschriftung"/>
        <w:jc w:val="center"/>
      </w:pPr>
      <w:r w:rsidRPr="007E39F2">
        <w:t xml:space="preserve">Abb. </w:t>
      </w:r>
      <w:fldSimple w:instr=" SEQ Abb. \* ARABIC ">
        <w:r>
          <w:rPr>
            <w:noProof/>
          </w:rPr>
          <w:t>7</w:t>
        </w:r>
      </w:fldSimple>
      <w:r w:rsidRPr="007E39F2">
        <w:t xml:space="preserve"> - Gewicht nach der Reaktion.</w:t>
      </w:r>
    </w:p>
    <w:p w:rsidR="002D49D0" w:rsidRPr="007E39F2" w:rsidRDefault="002D49D0" w:rsidP="002D49D0">
      <w:pPr>
        <w:tabs>
          <w:tab w:val="left" w:pos="1701"/>
          <w:tab w:val="left" w:pos="1985"/>
        </w:tabs>
        <w:ind w:left="2124" w:hanging="2124"/>
        <w:rPr>
          <w:rFonts w:eastAsiaTheme="minorEastAsia"/>
        </w:rPr>
      </w:pPr>
      <w:r w:rsidRPr="007E39F2">
        <w:t>Deutung:</w:t>
      </w:r>
      <w:r w:rsidRPr="007E39F2">
        <w:tab/>
      </w:r>
      <w:r w:rsidRPr="007E39F2">
        <w:tab/>
      </w:r>
      <w:r w:rsidRPr="007E39F2">
        <w:tab/>
        <w:t xml:space="preserve">Bei diesem Versuch wird das Gesetz zur Erhaltung der Masse gezeigt. Abweichungen der Massen könnten darauf zurück zu führen sein, dass das System undicht war oder dass vor der Reaktion ein kaltes Duran Reagenzglas und nach der Reaktion ein warmes Duran Reagenzglas gewogen wurde. </w:t>
      </w:r>
    </w:p>
    <w:p w:rsidR="002D49D0" w:rsidRPr="007E39F2" w:rsidRDefault="002D49D0" w:rsidP="002D49D0">
      <w:pPr>
        <w:ind w:left="2124" w:hanging="2124"/>
        <w:jc w:val="left"/>
      </w:pPr>
      <w:r w:rsidRPr="007E39F2">
        <w:t>Entsorgung:</w:t>
      </w:r>
      <w:r w:rsidRPr="007E39F2">
        <w:tab/>
        <w:t xml:space="preserve">Die Streichhölzer und der Luftballon werden in dem Feststoffabfall entsorgt. </w:t>
      </w:r>
    </w:p>
    <w:p w:rsidR="002D49D0" w:rsidRPr="007E39F2" w:rsidRDefault="002D49D0" w:rsidP="002D49D0">
      <w:pPr>
        <w:ind w:left="2124" w:hanging="2124"/>
        <w:jc w:val="left"/>
      </w:pPr>
      <w:r w:rsidRPr="007E39F2">
        <w:t>Literatur:</w:t>
      </w:r>
      <w:r w:rsidRPr="007E39F2">
        <w:tab/>
        <w:t xml:space="preserve">[1] D. </w:t>
      </w:r>
      <w:proofErr w:type="spellStart"/>
      <w:r w:rsidRPr="007E39F2">
        <w:t>Wiechoczek</w:t>
      </w:r>
      <w:proofErr w:type="spellEnd"/>
      <w:r w:rsidRPr="007E39F2">
        <w:t>, 16.02.2010, http://www.chemieunterricht.de/dc2 /</w:t>
      </w:r>
      <w:proofErr w:type="spellStart"/>
      <w:r w:rsidRPr="007E39F2">
        <w:t>grundsch</w:t>
      </w:r>
      <w:proofErr w:type="spellEnd"/>
      <w:r w:rsidRPr="007E39F2">
        <w:t>/versuche/gs-v-093.htm, (Zuletzt abgerufen am 02.08.15 um 22:10).</w:t>
      </w:r>
    </w:p>
    <w:p w:rsidR="002D49D0" w:rsidRPr="007E39F2" w:rsidRDefault="002D49D0" w:rsidP="002D49D0">
      <w:pPr>
        <w:ind w:left="2124"/>
        <w:jc w:val="left"/>
      </w:pPr>
      <w:r w:rsidRPr="007E39F2">
        <w:t xml:space="preserve">[2] D. </w:t>
      </w:r>
      <w:proofErr w:type="spellStart"/>
      <w:r w:rsidRPr="007E39F2">
        <w:t>Wiechoczek</w:t>
      </w:r>
      <w:proofErr w:type="spellEnd"/>
      <w:r w:rsidRPr="007E39F2">
        <w:rPr>
          <w:rFonts w:asciiTheme="majorHAnsi" w:hAnsiTheme="majorHAnsi"/>
        </w:rPr>
        <w:t xml:space="preserve">, 12.07.2010, http://www.chemieunterricht.de/ dc2/haus /v200.htm, </w:t>
      </w:r>
      <w:r w:rsidRPr="007E39F2">
        <w:t>(Zuletzt abgerufen am 05.08.15 um 20:17)</w:t>
      </w:r>
    </w:p>
    <w:p w:rsidR="002D49D0" w:rsidRPr="007E39F2" w:rsidRDefault="002D49D0" w:rsidP="002D49D0">
      <w:pPr>
        <w:ind w:left="2124"/>
        <w:jc w:val="left"/>
        <w:rPr>
          <w:rFonts w:asciiTheme="majorHAnsi" w:hAnsiTheme="majorHAnsi"/>
        </w:rPr>
      </w:pPr>
    </w:p>
    <w:p w:rsidR="002D49D0" w:rsidRPr="007E39F2" w:rsidRDefault="002D49D0" w:rsidP="002D49D0">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873115" cy="1246505"/>
                <wp:effectExtent l="13970" t="12065" r="8890" b="825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4650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D49D0" w:rsidRDefault="002D49D0" w:rsidP="002D49D0">
                            <w:pPr>
                              <w:rPr>
                                <w:color w:val="auto"/>
                              </w:rPr>
                            </w:pPr>
                            <w:r>
                              <w:rPr>
                                <w:color w:val="auto"/>
                              </w:rPr>
                              <w:t>Statt der Streichhölzer kann auch ein wenig Hirschhornsalz in das Reagenzglas gegeben werden. Beim Erhitzen „verschwindet“ das Hirschholzsalz scheinbar und der Ballon bläht sich auf. Dabei läuft die folgende Reaktion ab:</w:t>
                            </w:r>
                          </w:p>
                          <w:p w:rsidR="002D49D0" w:rsidRPr="00E317B3" w:rsidRDefault="002D49D0" w:rsidP="002D49D0">
                            <w:pPr>
                              <w:jc w:val="center"/>
                              <w:rPr>
                                <w:color w:val="auto"/>
                              </w:rPr>
                            </w:pPr>
                            <w:r w:rsidRPr="00E317B3">
                              <w:t>NH</w:t>
                            </w:r>
                            <w:r w:rsidRPr="00E317B3">
                              <w:rPr>
                                <w:vertAlign w:val="subscript"/>
                              </w:rPr>
                              <w:t>4</w:t>
                            </w:r>
                            <w:r>
                              <w:t>H</w:t>
                            </w:r>
                            <w:r w:rsidRPr="00E317B3">
                              <w:t>CO</w:t>
                            </w:r>
                            <w:r w:rsidRPr="00E317B3">
                              <w:rPr>
                                <w:vertAlign w:val="subscript"/>
                              </w:rPr>
                              <w:t>3(s)</w:t>
                            </w:r>
                            <w:r w:rsidRPr="00E317B3">
                              <w:t xml:space="preserve">  → NH</w:t>
                            </w:r>
                            <w:r w:rsidRPr="00E317B3">
                              <w:rPr>
                                <w:vertAlign w:val="subscript"/>
                              </w:rPr>
                              <w:t>3</w:t>
                            </w:r>
                            <w:r>
                              <w:rPr>
                                <w:vertAlign w:val="subscript"/>
                              </w:rPr>
                              <w:t>(g)</w:t>
                            </w:r>
                            <w:r w:rsidRPr="00E317B3">
                              <w:t xml:space="preserve"> + CO</w:t>
                            </w:r>
                            <w:r>
                              <w:rPr>
                                <w:vertAlign w:val="subscript"/>
                              </w:rPr>
                              <w:t>2(g)</w:t>
                            </w:r>
                            <w:r w:rsidRPr="00E317B3">
                              <w:t xml:space="preserve"> + H</w:t>
                            </w:r>
                            <w:r w:rsidRPr="00E317B3">
                              <w:rPr>
                                <w:vertAlign w:val="subscript"/>
                              </w:rPr>
                              <w:t>2</w:t>
                            </w:r>
                            <w:r w:rsidRPr="00E317B3">
                              <w:t>O</w:t>
                            </w:r>
                            <w:r w:rsidRPr="00B77E41">
                              <w:rPr>
                                <w:vertAlign w:val="subscript"/>
                              </w:rPr>
                              <w:t>(g)</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9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" fillcolor="white [3201]" strokecolor="#c0504d [3205]" strokeweight="1pt">
                <v:stroke dashstyle="dash"/>
                <v:shadow color="#868686"/>
                <v:textbox>
                  <w:txbxContent>
                    <w:p w:rsidR="002D49D0" w:rsidRDefault="002D49D0" w:rsidP="002D49D0">
                      <w:pPr>
                        <w:rPr>
                          <w:color w:val="auto"/>
                        </w:rPr>
                      </w:pPr>
                      <w:r>
                        <w:rPr>
                          <w:color w:val="auto"/>
                        </w:rPr>
                        <w:t>Statt der Streichhölzer kann auch ein wenig Hirschhornsalz in das Reagenzglas gegeben we</w:t>
                      </w:r>
                      <w:r>
                        <w:rPr>
                          <w:color w:val="auto"/>
                        </w:rPr>
                        <w:t>r</w:t>
                      </w:r>
                      <w:r>
                        <w:rPr>
                          <w:color w:val="auto"/>
                        </w:rPr>
                        <w:t>den. Beim Erhitzen „verschwindet“ das Hirschholzsalz scheinbar und der Ballon bläht sich auf. Dabei läuft die folgende Reaktion ab:</w:t>
                      </w:r>
                    </w:p>
                    <w:p w:rsidR="002D49D0" w:rsidRPr="00E317B3" w:rsidRDefault="002D49D0" w:rsidP="002D49D0">
                      <w:pPr>
                        <w:jc w:val="center"/>
                        <w:rPr>
                          <w:color w:val="auto"/>
                        </w:rPr>
                      </w:pPr>
                      <w:r w:rsidRPr="00E317B3">
                        <w:t>NH</w:t>
                      </w:r>
                      <w:r w:rsidRPr="00E317B3">
                        <w:rPr>
                          <w:vertAlign w:val="subscript"/>
                        </w:rPr>
                        <w:t>4</w:t>
                      </w:r>
                      <w:r>
                        <w:t>H</w:t>
                      </w:r>
                      <w:r w:rsidRPr="00E317B3">
                        <w:t>CO</w:t>
                      </w:r>
                      <w:r w:rsidRPr="00E317B3">
                        <w:rPr>
                          <w:vertAlign w:val="subscript"/>
                        </w:rPr>
                        <w:t>3(s)</w:t>
                      </w:r>
                      <w:r w:rsidRPr="00E317B3">
                        <w:t xml:space="preserve">  → NH</w:t>
                      </w:r>
                      <w:r w:rsidRPr="00E317B3">
                        <w:rPr>
                          <w:vertAlign w:val="subscript"/>
                        </w:rPr>
                        <w:t>3</w:t>
                      </w:r>
                      <w:r>
                        <w:rPr>
                          <w:vertAlign w:val="subscript"/>
                        </w:rPr>
                        <w:t>(g)</w:t>
                      </w:r>
                      <w:r w:rsidRPr="00E317B3">
                        <w:t xml:space="preserve"> + CO</w:t>
                      </w:r>
                      <w:r>
                        <w:rPr>
                          <w:vertAlign w:val="subscript"/>
                        </w:rPr>
                        <w:t>2(g)</w:t>
                      </w:r>
                      <w:r w:rsidRPr="00E317B3">
                        <w:t xml:space="preserve"> + H</w:t>
                      </w:r>
                      <w:r w:rsidRPr="00E317B3">
                        <w:rPr>
                          <w:vertAlign w:val="subscript"/>
                        </w:rPr>
                        <w:t>2</w:t>
                      </w:r>
                      <w:r w:rsidRPr="00E317B3">
                        <w:t>O</w:t>
                      </w:r>
                      <w:r w:rsidRPr="00B77E41">
                        <w:rPr>
                          <w:vertAlign w:val="subscript"/>
                        </w:rPr>
                        <w:t>(g)</w:t>
                      </w:r>
                    </w:p>
                  </w:txbxContent>
                </v:textbox>
                <w10:anchorlock/>
              </v:shape>
            </w:pict>
          </mc:Fallback>
        </mc:AlternateContent>
      </w:r>
    </w:p>
    <w:p w:rsidR="00160C0D" w:rsidRDefault="00160C0D">
      <w:bookmarkStart w:id="4" w:name="_GoBack"/>
      <w:bookmarkEnd w:id="4"/>
    </w:p>
    <w:sectPr w:rsidR="00160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9D0"/>
    <w:rsid w:val="00160C0D"/>
    <w:rsid w:val="002D49D0"/>
    <w:rsid w:val="00597C27"/>
    <w:rsid w:val="00966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49D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D49D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D49D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D49D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D49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D49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D49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D49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D49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D49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49D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D49D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D49D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D49D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D49D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D49D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D49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D49D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D49D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D49D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D49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49D0"/>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49D0"/>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D49D0"/>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D49D0"/>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D49D0"/>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D49D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D49D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D49D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D49D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D49D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D49D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49D0"/>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D49D0"/>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D49D0"/>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D49D0"/>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D49D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D49D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D49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D49D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D49D0"/>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D49D0"/>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D49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49D0"/>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206</Words>
  <Characters>1300</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dc:creator>
  <cp:lastModifiedBy>Isabel</cp:lastModifiedBy>
  <cp:revision>2</cp:revision>
  <dcterms:created xsi:type="dcterms:W3CDTF">2015-08-20T14:48:00Z</dcterms:created>
  <dcterms:modified xsi:type="dcterms:W3CDTF">2015-08-20T14:56:00Z</dcterms:modified>
</cp:coreProperties>
</file>