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8C" w:rsidRPr="00072A8C" w:rsidRDefault="00072A8C" w:rsidP="00072A8C">
      <w:pPr>
        <w:rPr>
          <w:b/>
        </w:rPr>
      </w:pPr>
      <w:bookmarkStart w:id="0" w:name="_Toc426493797"/>
      <w:r w:rsidRPr="00072A8C">
        <w:rPr>
          <w:b/>
        </w:rPr>
        <w:t>Fällung von Halogeniden mit Silbernitrat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72A8C" w:rsidRPr="009C5E28" w:rsidTr="00493646">
        <w:tc>
          <w:tcPr>
            <w:tcW w:w="9322" w:type="dxa"/>
            <w:gridSpan w:val="9"/>
            <w:shd w:val="clear" w:color="auto" w:fill="4F81BD"/>
            <w:vAlign w:val="center"/>
          </w:tcPr>
          <w:p w:rsidR="00072A8C" w:rsidRPr="00F31EBF" w:rsidRDefault="00072A8C" w:rsidP="0049364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72A8C" w:rsidRPr="009C5E28" w:rsidTr="004936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Default="00072A8C" w:rsidP="0049364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Silbernitratlösung </w:t>
            </w:r>
          </w:p>
          <w:p w:rsidR="00072A8C" w:rsidRPr="009C5E28" w:rsidRDefault="00072A8C" w:rsidP="00493646">
            <w:pPr>
              <w:spacing w:after="0"/>
              <w:jc w:val="center"/>
              <w:rPr>
                <w:b/>
                <w:bCs/>
              </w:rPr>
            </w:pPr>
            <w:r>
              <w:rPr>
                <w:sz w:val="20"/>
              </w:rPr>
              <w:t>(c = 0,1 M)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Pr="009C5E28" w:rsidRDefault="00072A8C" w:rsidP="00493646">
            <w:pPr>
              <w:spacing w:after="0"/>
              <w:jc w:val="center"/>
            </w:pPr>
            <w:r>
              <w:rPr>
                <w:sz w:val="20"/>
              </w:rPr>
              <w:t>H: 315 – 319 - 410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2A8C" w:rsidRPr="009C5E28" w:rsidRDefault="00072A8C" w:rsidP="00493646">
            <w:pPr>
              <w:spacing w:after="0"/>
              <w:jc w:val="center"/>
            </w:pPr>
            <w:r>
              <w:rPr>
                <w:sz w:val="20"/>
              </w:rPr>
              <w:t>P: 273 – 302+352 – 305+351+338</w:t>
            </w:r>
          </w:p>
        </w:tc>
      </w:tr>
      <w:tr w:rsidR="00072A8C" w:rsidRPr="009C5E28" w:rsidTr="004936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Default="00072A8C" w:rsidP="0049364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Default="00072A8C" w:rsidP="0049364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2A8C" w:rsidRDefault="00072A8C" w:rsidP="0049364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A8C" w:rsidRPr="009C5E28" w:rsidTr="004936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Default="00072A8C" w:rsidP="0049364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Natriumbromid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Default="00072A8C" w:rsidP="0049364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2A8C" w:rsidRDefault="00072A8C" w:rsidP="0049364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A8C" w:rsidRPr="009C5E28" w:rsidTr="004936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Default="00072A8C" w:rsidP="0049364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Natriumiodid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Default="00072A8C" w:rsidP="0049364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2A8C" w:rsidRDefault="00072A8C" w:rsidP="0049364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2A8C" w:rsidRPr="009C5E28" w:rsidTr="0049364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Pr="009C5E28" w:rsidRDefault="00072A8C" w:rsidP="00493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Pr="009C5E28" w:rsidRDefault="00072A8C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Pr="009C5E28" w:rsidRDefault="00072A8C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4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Pr="009C5E28" w:rsidRDefault="00072A8C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Pr="009C5E28" w:rsidRDefault="00072A8C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Pr="009C5E28" w:rsidRDefault="00072A8C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4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Pr="009C5E28" w:rsidRDefault="00072A8C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2A8C" w:rsidRPr="009C5E28" w:rsidRDefault="00072A8C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6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2A8C" w:rsidRPr="009C5E28" w:rsidRDefault="00072A8C" w:rsidP="004936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8C" w:rsidRDefault="00072A8C" w:rsidP="00072A8C">
      <w:pPr>
        <w:tabs>
          <w:tab w:val="left" w:pos="1701"/>
          <w:tab w:val="left" w:pos="1985"/>
        </w:tabs>
        <w:ind w:left="1980" w:hanging="1980"/>
      </w:pPr>
    </w:p>
    <w:p w:rsidR="00072A8C" w:rsidRDefault="00072A8C" w:rsidP="00072A8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3 Reagenzgläser, Reagenzglasständer, Spatel, Pasteurpipette, Stopfen.</w:t>
      </w:r>
    </w:p>
    <w:p w:rsidR="00072A8C" w:rsidRPr="00ED07C2" w:rsidRDefault="00072A8C" w:rsidP="00072A8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Natriumchlorid, Natriumbromid, Natriumiodid, Silbernitratlösung, desti</w:t>
      </w:r>
      <w:r>
        <w:t>l</w:t>
      </w:r>
      <w:r>
        <w:t>liertes Wasser.</w:t>
      </w:r>
    </w:p>
    <w:p w:rsidR="00072A8C" w:rsidRDefault="00072A8C" w:rsidP="00072A8C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>Die Reagenzgläser werden zur Hälfte mit destilliertem Wasser gefüllt und jeweils mit einem Spatel Natriumchlorid, Natriumbromid oder Natrium-</w:t>
      </w:r>
      <w:proofErr w:type="spellStart"/>
      <w:r>
        <w:t>iodid</w:t>
      </w:r>
      <w:proofErr w:type="spellEnd"/>
      <w:r>
        <w:t xml:space="preserve"> versetzt. Die drei Lösungen werden gut geschüttelt und anschließend jeweils mit drei Tropfen Silbernitratlösung versetzt.</w:t>
      </w:r>
    </w:p>
    <w:p w:rsidR="00072A8C" w:rsidRDefault="00072A8C" w:rsidP="00072A8C">
      <w:pPr>
        <w:tabs>
          <w:tab w:val="left" w:pos="1701"/>
          <w:tab w:val="left" w:pos="1985"/>
        </w:tabs>
        <w:spacing w:after="0"/>
        <w:ind w:left="1980" w:hanging="1980"/>
      </w:pPr>
      <w:r>
        <w:t>Beobachtung:</w:t>
      </w:r>
      <w:r>
        <w:tab/>
      </w:r>
      <w:r>
        <w:tab/>
      </w:r>
      <w:r>
        <w:tab/>
        <w:t>Natriumchlorid: Es bildet sich ein farbloser Niederschlag.</w:t>
      </w:r>
    </w:p>
    <w:p w:rsidR="00072A8C" w:rsidRDefault="00072A8C" w:rsidP="00072A8C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Natriumbromid: Es bildet sich ein leicht gelblicher Niederschlag.</w:t>
      </w:r>
    </w:p>
    <w:p w:rsidR="00072A8C" w:rsidRDefault="00072A8C" w:rsidP="00072A8C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Natriumiodid: Es bildet sich ein käsig-gelber Niederschlag.</w:t>
      </w:r>
    </w:p>
    <w:p w:rsidR="00072A8C" w:rsidRDefault="00072A8C" w:rsidP="00072A8C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680354" cy="1061049"/>
            <wp:effectExtent l="19050" t="0" r="0" b="0"/>
            <wp:docPr id="18" name="Bild 32" descr="C:\Users\Dennis Roggenkämper\AppData\Local\Microsoft\Windows\Temporary Internet Files\Content.Word\IMG_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ennis Roggenkämper\AppData\Local\Microsoft\Windows\Temporary Internet Files\Content.Word\IMG_22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4515" t="49305" r="7960" b="2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54" cy="106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8C" w:rsidRPr="00247452" w:rsidRDefault="00072A8C" w:rsidP="00072A8C">
      <w:pPr>
        <w:pStyle w:val="Beschriftung"/>
        <w:spacing w:line="360" w:lineRule="auto"/>
        <w:jc w:val="center"/>
      </w:pPr>
      <w:r>
        <w:t>Abb. 2</w:t>
      </w:r>
      <w:r w:rsidRPr="00247452">
        <w:t xml:space="preserve"> – </w:t>
      </w:r>
      <w:r>
        <w:rPr>
          <w:noProof/>
        </w:rPr>
        <w:t>Silberhalogenidniederschläge: Silberchlorid, -bromid, iodid (v. l. n. r.).</w:t>
      </w:r>
    </w:p>
    <w:p w:rsidR="00072A8C" w:rsidRPr="000F7B0F" w:rsidRDefault="00072A8C" w:rsidP="00072A8C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Die Silberhalogenide sind in Wasser schlecht löslich. Bei Zugabe von Si</w:t>
      </w:r>
      <w:r>
        <w:t>l</w:t>
      </w:r>
      <w:r>
        <w:t>bernitratlösung fallen schwerlösliche Niederschläge aus.</w:t>
      </w:r>
    </w:p>
    <w:p w:rsidR="00072A8C" w:rsidRDefault="00072A8C" w:rsidP="00072A8C">
      <w:pPr>
        <w:ind w:left="1985" w:hanging="1985"/>
        <w:jc w:val="left"/>
      </w:pPr>
      <w:r>
        <w:t>Entsorgung:</w:t>
      </w:r>
      <w:r>
        <w:tab/>
        <w:t>Die Reaktionsprodukte werden in den Schwermetallbehälter gegeben.</w:t>
      </w:r>
    </w:p>
    <w:p w:rsidR="00072A8C" w:rsidRPr="00072A8C" w:rsidRDefault="00072A8C" w:rsidP="00072A8C">
      <w:pPr>
        <w:spacing w:after="0"/>
        <w:ind w:left="1985" w:hanging="1985"/>
        <w:rPr>
          <w:rFonts w:ascii="Cambria Math" w:eastAsia="Times New Roman" w:hAnsi="Cambria Math" w:cs="Times New Roman"/>
          <w:color w:val="auto"/>
          <w:szCs w:val="24"/>
          <w:lang w:eastAsia="de-DE"/>
        </w:rPr>
      </w:pPr>
      <w:r>
        <w:t>Literatur:</w:t>
      </w:r>
      <w:r>
        <w:tab/>
      </w:r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H. Schmidkunz, W. Rentsch, </w:t>
      </w:r>
      <w:r w:rsidRPr="00072A8C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Chemische Freihandversuche: Kleine Versuche mit großer Wirkung</w:t>
      </w:r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</w:t>
      </w:r>
      <w:proofErr w:type="spellStart"/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>Aulis</w:t>
      </w:r>
      <w:proofErr w:type="spellEnd"/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Köln, </w:t>
      </w:r>
      <w:r w:rsidRPr="00072A8C">
        <w:rPr>
          <w:rFonts w:ascii="Cambria Math" w:eastAsia="Times New Roman" w:hAnsi="Cambria Math" w:cs="Times New Roman"/>
          <w:b/>
          <w:bCs/>
          <w:color w:val="auto"/>
          <w:szCs w:val="24"/>
          <w:lang w:eastAsia="de-DE"/>
        </w:rPr>
        <w:t>2011</w:t>
      </w:r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>. S. 175</w:t>
      </w:r>
    </w:p>
    <w:p w:rsidR="002D0ED9" w:rsidRPr="00072A8C" w:rsidRDefault="00072A8C" w:rsidP="00072A8C">
      <w:pPr>
        <w:ind w:left="1985"/>
        <w:rPr>
          <w:rFonts w:ascii="Cambria Math" w:hAnsi="Cambria Math"/>
        </w:rPr>
      </w:pPr>
      <w:r w:rsidRPr="00072A8C">
        <w:rPr>
          <w:rFonts w:ascii="Cambria Math" w:eastAsiaTheme="minorEastAsia" w:hAnsi="Cambria Math"/>
          <w:noProof/>
          <w:lang w:eastAsia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55pt;margin-top:52.25pt;width:456.25pt;height:164.2pt;z-index:251660288;mso-position-horizontal-relative:margin;mso-width-relative:margin;mso-height-relative:margin" strokecolor="#c0504d" strokeweight="1pt">
            <v:stroke dashstyle="dash"/>
            <v:shadow color="#868686"/>
            <v:textbox style="mso-next-textbox:#_x0000_s1028">
              <w:txbxContent>
                <w:p w:rsidR="00072A8C" w:rsidRDefault="00072A8C" w:rsidP="00072A8C">
                  <w:pPr>
                    <w:spacing w:after="0"/>
                  </w:pPr>
                  <w:r>
                    <w:t xml:space="preserve">Das schwerlösliche Silberchlorid kann mit einer Ammoniaklösung (w = 10 %) wieder gelöst werden, unter Bildung von </w:t>
                  </w:r>
                  <w:proofErr w:type="spellStart"/>
                  <w:r>
                    <w:t>Diamminsilber</w:t>
                  </w:r>
                  <w:proofErr w:type="spellEnd"/>
                  <w:r>
                    <w:t>(I)-Ionen.</w:t>
                  </w:r>
                </w:p>
                <w:p w:rsidR="00072A8C" w:rsidRDefault="00072A8C" w:rsidP="00072A8C">
                  <w:pPr>
                    <w:spacing w:after="0"/>
                  </w:pPr>
                  <w:r>
                    <w:t>Mit Natriumfluorid kann gezeigt werden, dass Silberfluorid nicht schwerlöslich ist.</w:t>
                  </w:r>
                </w:p>
                <w:p w:rsidR="00072A8C" w:rsidRDefault="00072A8C" w:rsidP="00072A8C">
                  <w:pPr>
                    <w:spacing w:after="0"/>
                  </w:pPr>
                  <w:r>
                    <w:t>Folgende Reaktionen laufen ab (sollten erst in der 9. Jahrgangsstufe thematisiert werden):</w:t>
                  </w:r>
                </w:p>
                <w:p w:rsidR="00072A8C" w:rsidRDefault="00072A8C" w:rsidP="00072A8C">
                  <w:pPr>
                    <w:tabs>
                      <w:tab w:val="left" w:pos="1701"/>
                      <w:tab w:val="left" w:pos="1985"/>
                    </w:tabs>
                    <w:ind w:left="1985" w:hanging="1985"/>
                  </w:pPr>
                  <w:proofErr w:type="spellStart"/>
                  <w:r>
                    <w:t>Ag</w:t>
                  </w:r>
                  <w:proofErr w:type="spellEnd"/>
                  <w:r w:rsidRPr="003703DC">
                    <w:rPr>
                      <w:vertAlign w:val="superscript"/>
                    </w:rPr>
                    <w:t>+</w:t>
                  </w:r>
                  <w:r>
                    <w:t xml:space="preserve"> </w:t>
                  </w:r>
                  <w:r w:rsidRPr="003703DC">
                    <w:rPr>
                      <w:vertAlign w:val="subscript"/>
                    </w:rPr>
                    <w:t>(</w:t>
                  </w:r>
                  <w:proofErr w:type="spellStart"/>
                  <w:r w:rsidRPr="003703DC">
                    <w:rPr>
                      <w:vertAlign w:val="subscript"/>
                    </w:rPr>
                    <w:t>aq</w:t>
                  </w:r>
                  <w:proofErr w:type="spellEnd"/>
                  <w:r w:rsidRPr="003703DC">
                    <w:rPr>
                      <w:vertAlign w:val="subscript"/>
                    </w:rPr>
                    <w:t>)</w:t>
                  </w:r>
                  <w:r>
                    <w:t xml:space="preserve">   +   Cl</w:t>
                  </w:r>
                  <w:r>
                    <w:rPr>
                      <w:vertAlign w:val="superscript"/>
                    </w:rPr>
                    <w:t>-</w:t>
                  </w:r>
                  <w:r>
                    <w:t xml:space="preserve"> </w:t>
                  </w:r>
                  <w:r w:rsidRPr="003703DC">
                    <w:rPr>
                      <w:vertAlign w:val="subscript"/>
                    </w:rPr>
                    <w:t>(</w:t>
                  </w:r>
                  <w:proofErr w:type="spellStart"/>
                  <w:r w:rsidRPr="003703DC">
                    <w:rPr>
                      <w:vertAlign w:val="subscript"/>
                    </w:rPr>
                    <w:t>aq</w:t>
                  </w:r>
                  <w:proofErr w:type="spellEnd"/>
                  <w:r w:rsidRPr="003703DC">
                    <w:rPr>
                      <w:vertAlign w:val="subscript"/>
                    </w:rPr>
                    <w:t>)</w:t>
                  </w:r>
                  <w:r>
                    <w:t xml:space="preserve">    →   </w:t>
                  </w:r>
                  <w:proofErr w:type="spellStart"/>
                  <w:r>
                    <w:t>AgCl</w:t>
                  </w:r>
                  <w:proofErr w:type="spellEnd"/>
                  <w:r>
                    <w:t xml:space="preserve"> </w:t>
                  </w:r>
                  <w:r w:rsidRPr="00C40728">
                    <w:rPr>
                      <w:vertAlign w:val="subscript"/>
                    </w:rPr>
                    <w:t>(s)</w:t>
                  </w:r>
                  <w:r>
                    <w:t xml:space="preserve"> ↓</w:t>
                  </w:r>
                </w:p>
                <w:p w:rsidR="00072A8C" w:rsidRDefault="00072A8C" w:rsidP="00072A8C">
                  <w:pPr>
                    <w:tabs>
                      <w:tab w:val="left" w:pos="1701"/>
                      <w:tab w:val="left" w:pos="1985"/>
                    </w:tabs>
                    <w:ind w:left="1985" w:hanging="1985"/>
                  </w:pPr>
                  <w:proofErr w:type="spellStart"/>
                  <w:r>
                    <w:t>Ag</w:t>
                  </w:r>
                  <w:proofErr w:type="spellEnd"/>
                  <w:r w:rsidRPr="003703DC">
                    <w:rPr>
                      <w:vertAlign w:val="superscript"/>
                    </w:rPr>
                    <w:t>+</w:t>
                  </w:r>
                  <w:r>
                    <w:t xml:space="preserve"> </w:t>
                  </w:r>
                  <w:r w:rsidRPr="003703DC">
                    <w:rPr>
                      <w:vertAlign w:val="subscript"/>
                    </w:rPr>
                    <w:t>(</w:t>
                  </w:r>
                  <w:proofErr w:type="spellStart"/>
                  <w:r w:rsidRPr="003703DC">
                    <w:rPr>
                      <w:vertAlign w:val="subscript"/>
                    </w:rPr>
                    <w:t>aq</w:t>
                  </w:r>
                  <w:proofErr w:type="spellEnd"/>
                  <w:r w:rsidRPr="003703DC">
                    <w:rPr>
                      <w:vertAlign w:val="subscript"/>
                    </w:rPr>
                    <w:t>)</w:t>
                  </w:r>
                  <w:r>
                    <w:t xml:space="preserve">   +   </w:t>
                  </w:r>
                  <w:proofErr w:type="spellStart"/>
                  <w:r>
                    <w:t>Br</w:t>
                  </w:r>
                  <w:proofErr w:type="spellEnd"/>
                  <w:r>
                    <w:rPr>
                      <w:vertAlign w:val="superscript"/>
                    </w:rPr>
                    <w:t>-</w:t>
                  </w:r>
                  <w:r>
                    <w:t xml:space="preserve"> </w:t>
                  </w:r>
                  <w:r w:rsidRPr="003703DC">
                    <w:rPr>
                      <w:vertAlign w:val="subscript"/>
                    </w:rPr>
                    <w:t>(</w:t>
                  </w:r>
                  <w:proofErr w:type="spellStart"/>
                  <w:r w:rsidRPr="003703DC">
                    <w:rPr>
                      <w:vertAlign w:val="subscript"/>
                    </w:rPr>
                    <w:t>aq</w:t>
                  </w:r>
                  <w:proofErr w:type="spellEnd"/>
                  <w:r w:rsidRPr="003703DC">
                    <w:rPr>
                      <w:vertAlign w:val="subscript"/>
                    </w:rPr>
                    <w:t>)</w:t>
                  </w:r>
                  <w:r>
                    <w:t xml:space="preserve">   →   </w:t>
                  </w:r>
                  <w:proofErr w:type="spellStart"/>
                  <w:r>
                    <w:t>AgBr</w:t>
                  </w:r>
                  <w:proofErr w:type="spellEnd"/>
                  <w:r>
                    <w:t xml:space="preserve"> </w:t>
                  </w:r>
                  <w:r w:rsidRPr="00C40728">
                    <w:rPr>
                      <w:vertAlign w:val="subscript"/>
                    </w:rPr>
                    <w:t>(s)</w:t>
                  </w:r>
                  <w:r>
                    <w:t xml:space="preserve"> ↓</w:t>
                  </w:r>
                </w:p>
                <w:p w:rsidR="00072A8C" w:rsidRPr="003703DC" w:rsidRDefault="00072A8C" w:rsidP="00072A8C">
                  <w:pPr>
                    <w:tabs>
                      <w:tab w:val="left" w:pos="1701"/>
                      <w:tab w:val="left" w:pos="1985"/>
                    </w:tabs>
                    <w:ind w:left="1985" w:hanging="1985"/>
                    <w:rPr>
                      <w:lang w:val="en-US"/>
                    </w:rPr>
                  </w:pPr>
                  <w:r w:rsidRPr="003703DC">
                    <w:rPr>
                      <w:lang w:val="en-US"/>
                    </w:rPr>
                    <w:t>Ag</w:t>
                  </w:r>
                  <w:r w:rsidRPr="003703DC">
                    <w:rPr>
                      <w:vertAlign w:val="superscript"/>
                      <w:lang w:val="en-US"/>
                    </w:rPr>
                    <w:t>+</w:t>
                  </w:r>
                  <w:r w:rsidRPr="003703DC">
                    <w:rPr>
                      <w:lang w:val="en-US"/>
                    </w:rPr>
                    <w:t xml:space="preserve"> </w:t>
                  </w:r>
                  <w:r w:rsidRPr="003703DC">
                    <w:rPr>
                      <w:vertAlign w:val="subscript"/>
                      <w:lang w:val="en-US"/>
                    </w:rPr>
                    <w:t>(</w:t>
                  </w:r>
                  <w:proofErr w:type="spellStart"/>
                  <w:r w:rsidRPr="003703DC">
                    <w:rPr>
                      <w:vertAlign w:val="subscript"/>
                      <w:lang w:val="en-US"/>
                    </w:rPr>
                    <w:t>aq</w:t>
                  </w:r>
                  <w:proofErr w:type="spellEnd"/>
                  <w:r w:rsidRPr="003703DC">
                    <w:rPr>
                      <w:vertAlign w:val="subscript"/>
                      <w:lang w:val="en-US"/>
                    </w:rPr>
                    <w:t>)</w:t>
                  </w:r>
                  <w:r w:rsidRPr="003703DC">
                    <w:rPr>
                      <w:lang w:val="en-US"/>
                    </w:rPr>
                    <w:t xml:space="preserve">   +   I</w:t>
                  </w:r>
                  <w:r w:rsidRPr="003703DC">
                    <w:rPr>
                      <w:vertAlign w:val="superscript"/>
                      <w:lang w:val="en-US"/>
                    </w:rPr>
                    <w:t>-</w:t>
                  </w:r>
                  <w:r w:rsidRPr="003703DC">
                    <w:rPr>
                      <w:lang w:val="en-US"/>
                    </w:rPr>
                    <w:t xml:space="preserve"> </w:t>
                  </w:r>
                  <w:r w:rsidRPr="003703DC">
                    <w:rPr>
                      <w:vertAlign w:val="subscript"/>
                      <w:lang w:val="en-US"/>
                    </w:rPr>
                    <w:t>(</w:t>
                  </w:r>
                  <w:proofErr w:type="spellStart"/>
                  <w:r w:rsidRPr="003703DC">
                    <w:rPr>
                      <w:vertAlign w:val="subscript"/>
                      <w:lang w:val="en-US"/>
                    </w:rPr>
                    <w:t>aq</w:t>
                  </w:r>
                  <w:proofErr w:type="spellEnd"/>
                  <w:r w:rsidRPr="003703DC">
                    <w:rPr>
                      <w:vertAlign w:val="subscript"/>
                      <w:lang w:val="en-US"/>
                    </w:rPr>
                    <w:t>)</w:t>
                  </w:r>
                  <w:r w:rsidRPr="003703DC">
                    <w:rPr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 xml:space="preserve">   </w:t>
                  </w:r>
                  <w:r w:rsidRPr="003703DC">
                    <w:rPr>
                      <w:lang w:val="en-US"/>
                    </w:rPr>
                    <w:t xml:space="preserve"> →  </w:t>
                  </w:r>
                  <w:r>
                    <w:rPr>
                      <w:lang w:val="en-US"/>
                    </w:rPr>
                    <w:t xml:space="preserve"> </w:t>
                  </w:r>
                  <w:r w:rsidRPr="003703DC">
                    <w:rPr>
                      <w:lang w:val="en-US"/>
                    </w:rPr>
                    <w:t xml:space="preserve"> </w:t>
                  </w:r>
                  <w:proofErr w:type="spellStart"/>
                  <w:r w:rsidRPr="003703DC">
                    <w:rPr>
                      <w:lang w:val="en-US"/>
                    </w:rPr>
                    <w:t>AgI</w:t>
                  </w:r>
                  <w:proofErr w:type="spellEnd"/>
                  <w:r w:rsidRPr="003703DC">
                    <w:rPr>
                      <w:lang w:val="en-US"/>
                    </w:rPr>
                    <w:t xml:space="preserve"> </w:t>
                  </w:r>
                  <w:r w:rsidRPr="00C40728">
                    <w:rPr>
                      <w:vertAlign w:val="subscript"/>
                      <w:lang w:val="en-US"/>
                    </w:rPr>
                    <w:t>(s)</w:t>
                  </w:r>
                  <w:r w:rsidRPr="003703DC">
                    <w:rPr>
                      <w:lang w:val="en-US"/>
                    </w:rPr>
                    <w:t xml:space="preserve"> ↓</w:t>
                  </w:r>
                </w:p>
                <w:p w:rsidR="00072A8C" w:rsidRPr="000F7B0F" w:rsidRDefault="00072A8C" w:rsidP="00072A8C">
                  <w:pPr>
                    <w:spacing w:after="0"/>
                    <w:rPr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H. Boeck, J. Elsner, H. </w:t>
      </w:r>
      <w:proofErr w:type="spellStart"/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>Keune</w:t>
      </w:r>
      <w:proofErr w:type="spellEnd"/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A. </w:t>
      </w:r>
      <w:proofErr w:type="spellStart"/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>Kometz</w:t>
      </w:r>
      <w:proofErr w:type="spellEnd"/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Eds., </w:t>
      </w:r>
      <w:r w:rsidRPr="00072A8C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Anorganische Chemie</w:t>
      </w:r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Volk Und Wissen, Berlin, </w:t>
      </w:r>
      <w:r w:rsidRPr="00072A8C">
        <w:rPr>
          <w:rFonts w:ascii="Cambria Math" w:eastAsia="Times New Roman" w:hAnsi="Cambria Math" w:cs="Times New Roman"/>
          <w:b/>
          <w:bCs/>
          <w:color w:val="auto"/>
          <w:szCs w:val="24"/>
          <w:lang w:eastAsia="de-DE"/>
        </w:rPr>
        <w:t>2009</w:t>
      </w:r>
      <w:r w:rsidRPr="00072A8C">
        <w:rPr>
          <w:rFonts w:ascii="Cambria Math" w:eastAsia="Times New Roman" w:hAnsi="Cambria Math" w:cs="Times New Roman"/>
          <w:color w:val="auto"/>
          <w:szCs w:val="24"/>
          <w:lang w:eastAsia="de-DE"/>
        </w:rPr>
        <w:t>. S. 241.</w:t>
      </w:r>
    </w:p>
    <w:sectPr w:rsidR="002D0ED9" w:rsidRPr="00072A8C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compat/>
  <w:rsids>
    <w:rsidRoot w:val="00072A8C"/>
    <w:rsid w:val="00072A8C"/>
    <w:rsid w:val="00131F67"/>
    <w:rsid w:val="002D0ED9"/>
    <w:rsid w:val="003514D8"/>
    <w:rsid w:val="00717EFF"/>
    <w:rsid w:val="007A4199"/>
    <w:rsid w:val="007E31DB"/>
    <w:rsid w:val="00CB155A"/>
    <w:rsid w:val="00DD5E68"/>
    <w:rsid w:val="00E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2A8C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072A8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A8C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2</cp:revision>
  <dcterms:created xsi:type="dcterms:W3CDTF">2015-08-18T13:09:00Z</dcterms:created>
  <dcterms:modified xsi:type="dcterms:W3CDTF">2015-08-18T13:13:00Z</dcterms:modified>
</cp:coreProperties>
</file>