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F74A95" w:rsidP="00F31EBF">
      <w:pPr>
        <w:spacing w:line="276" w:lineRule="auto"/>
      </w:pPr>
      <w:r>
        <w:t>S</w:t>
      </w:r>
      <w:r w:rsidR="00A063E3">
        <w:t>ommersemester 2016</w:t>
      </w:r>
    </w:p>
    <w:p w:rsidR="00954DC8" w:rsidRDefault="00954DC8" w:rsidP="00F31EBF">
      <w:pPr>
        <w:spacing w:line="276" w:lineRule="auto"/>
      </w:pPr>
      <w:r>
        <w:t xml:space="preserve">Klassenstufen </w:t>
      </w:r>
      <w:r w:rsidR="00A063E3">
        <w:t>7</w:t>
      </w:r>
      <w:r w:rsidR="0007729E">
        <w:t xml:space="preserve"> &amp; </w:t>
      </w:r>
      <w:r w:rsidR="00A063E3">
        <w:t>8</w:t>
      </w:r>
    </w:p>
    <w:p w:rsidR="00954DC8" w:rsidRDefault="00954DC8" w:rsidP="00954DC8">
      <w:r>
        <w:tab/>
      </w:r>
    </w:p>
    <w:p w:rsidR="008B7FD6" w:rsidRDefault="008B7FD6" w:rsidP="00954DC8"/>
    <w:p w:rsidR="008B7FD6" w:rsidRDefault="008B7FD6" w:rsidP="00954DC8">
      <w:pPr>
        <w:rPr>
          <w:noProof/>
          <w:lang w:eastAsia="de-DE"/>
        </w:rPr>
      </w:pPr>
    </w:p>
    <w:p w:rsidR="006859EA" w:rsidRDefault="00F22394" w:rsidP="00954DC8">
      <w:r>
        <w:rPr>
          <w:noProof/>
          <w:lang w:eastAsia="de-DE"/>
        </w:rPr>
        <w:drawing>
          <wp:anchor distT="0" distB="0" distL="114300" distR="114300" simplePos="0" relativeHeight="251781119" behindDoc="0" locked="0" layoutInCell="1" allowOverlap="1">
            <wp:simplePos x="0" y="0"/>
            <wp:positionH relativeFrom="column">
              <wp:posOffset>2416175</wp:posOffset>
            </wp:positionH>
            <wp:positionV relativeFrom="paragraph">
              <wp:posOffset>266065</wp:posOffset>
            </wp:positionV>
            <wp:extent cx="3553460" cy="1859915"/>
            <wp:effectExtent l="228600" t="457200" r="485140" b="635635"/>
            <wp:wrapThrough wrapText="bothSides">
              <wp:wrapPolygon edited="0">
                <wp:start x="376" y="-1347"/>
                <wp:lineTo x="-165" y="-896"/>
                <wp:lineTo x="-1026" y="1953"/>
                <wp:lineTo x="-872" y="6418"/>
                <wp:lineTo x="-930" y="10065"/>
                <wp:lineTo x="-875" y="13665"/>
                <wp:lineTo x="-933" y="17312"/>
                <wp:lineTo x="-70" y="24877"/>
                <wp:lineTo x="5116" y="25662"/>
                <wp:lineTo x="6473" y="25097"/>
                <wp:lineTo x="6498" y="25313"/>
                <wp:lineTo x="14788" y="25258"/>
                <wp:lineTo x="15127" y="25116"/>
                <wp:lineTo x="15152" y="25332"/>
                <wp:lineTo x="20829" y="25233"/>
                <wp:lineTo x="21169" y="25092"/>
                <wp:lineTo x="22753" y="24432"/>
                <wp:lineTo x="22979" y="24338"/>
                <wp:lineTo x="23775" y="21968"/>
                <wp:lineTo x="23726" y="21536"/>
                <wp:lineTo x="23809" y="18105"/>
                <wp:lineTo x="23784" y="17889"/>
                <wp:lineTo x="23867" y="14458"/>
                <wp:lineTo x="23842" y="14242"/>
                <wp:lineTo x="23812" y="10858"/>
                <wp:lineTo x="23787" y="10642"/>
                <wp:lineTo x="23870" y="7211"/>
                <wp:lineTo x="23845" y="6995"/>
                <wp:lineTo x="23815" y="3611"/>
                <wp:lineTo x="23498" y="-1239"/>
                <wp:lineTo x="21152" y="-2073"/>
                <wp:lineTo x="1507" y="-1819"/>
                <wp:lineTo x="376" y="-1347"/>
              </wp:wrapPolygon>
            </wp:wrapThrough>
            <wp:docPr id="16" name="Bild 6" descr="C:\Users\Friedrich.F\Desktop\Neuer Ordner (2)\20160726_09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iedrich.F\Desktop\Neuer Ordner (2)\20160726_094422.jpg"/>
                    <pic:cNvPicPr>
                      <a:picLocks noChangeAspect="1" noChangeArrowheads="1"/>
                    </pic:cNvPicPr>
                  </pic:nvPicPr>
                  <pic:blipFill>
                    <a:blip r:embed="rId8">
                      <a:lum contrast="10000"/>
                    </a:blip>
                    <a:srcRect l="961" t="24384" r="2033" b="7882"/>
                    <a:stretch>
                      <a:fillRect/>
                    </a:stretch>
                  </pic:blipFill>
                  <pic:spPr bwMode="auto">
                    <a:xfrm rot="737650">
                      <a:off x="0" y="0"/>
                      <a:ext cx="3553460" cy="1859915"/>
                    </a:xfrm>
                    <a:prstGeom prst="rect">
                      <a:avLst/>
                    </a:prstGeom>
                    <a:ln>
                      <a:noFill/>
                    </a:ln>
                    <a:effectLst>
                      <a:outerShdw blurRad="292100" dist="139700" dir="2700000" algn="tl" rotWithShape="0">
                        <a:srgbClr val="333333">
                          <a:alpha val="65000"/>
                        </a:srgbClr>
                      </a:outerShdw>
                    </a:effectLst>
                  </pic:spPr>
                </pic:pic>
              </a:graphicData>
            </a:graphic>
          </wp:anchor>
        </w:drawing>
      </w:r>
    </w:p>
    <w:p w:rsidR="006859EA" w:rsidRDefault="006859EA" w:rsidP="008B7FD6">
      <w:pPr>
        <w:rPr>
          <w:noProof/>
          <w:lang w:eastAsia="de-DE"/>
        </w:rPr>
      </w:pPr>
    </w:p>
    <w:p w:rsidR="006859EA" w:rsidRDefault="00F22394" w:rsidP="008B7FD6">
      <w:pPr>
        <w:rPr>
          <w:noProof/>
          <w:lang w:eastAsia="de-DE"/>
        </w:rPr>
      </w:pPr>
      <w:r>
        <w:rPr>
          <w:noProof/>
          <w:lang w:eastAsia="de-DE"/>
        </w:rPr>
        <w:drawing>
          <wp:anchor distT="0" distB="0" distL="114300" distR="114300" simplePos="0" relativeHeight="251827200" behindDoc="0" locked="0" layoutInCell="1" allowOverlap="1">
            <wp:simplePos x="0" y="0"/>
            <wp:positionH relativeFrom="column">
              <wp:posOffset>-208915</wp:posOffset>
            </wp:positionH>
            <wp:positionV relativeFrom="paragraph">
              <wp:posOffset>64135</wp:posOffset>
            </wp:positionV>
            <wp:extent cx="4304665" cy="1579880"/>
            <wp:effectExtent l="0" t="1581150" r="0" b="1753870"/>
            <wp:wrapThrough wrapText="bothSides">
              <wp:wrapPolygon edited="0">
                <wp:start x="-585" y="1029"/>
                <wp:lineTo x="-679" y="19672"/>
                <wp:lineTo x="-362" y="21740"/>
                <wp:lineTo x="255" y="23728"/>
                <wp:lineTo x="2183" y="24128"/>
                <wp:lineTo x="3759" y="24041"/>
                <wp:lineTo x="5314" y="24209"/>
                <wp:lineTo x="6890" y="24122"/>
                <wp:lineTo x="6983" y="24180"/>
                <wp:lineTo x="8466" y="24036"/>
                <wp:lineTo x="8560" y="24094"/>
                <wp:lineTo x="10021" y="24203"/>
                <wp:lineTo x="10114" y="24261"/>
                <wp:lineTo x="11597" y="24117"/>
                <wp:lineTo x="11691" y="24175"/>
                <wp:lineTo x="13174" y="24031"/>
                <wp:lineTo x="13267" y="24089"/>
                <wp:lineTo x="14728" y="24198"/>
                <wp:lineTo x="14822" y="24256"/>
                <wp:lineTo x="16305" y="24112"/>
                <wp:lineTo x="16398" y="24170"/>
                <wp:lineTo x="17881" y="24025"/>
                <wp:lineTo x="17974" y="24083"/>
                <wp:lineTo x="19436" y="24193"/>
                <wp:lineTo x="19529" y="24251"/>
                <wp:lineTo x="21012" y="24106"/>
                <wp:lineTo x="21198" y="24223"/>
                <wp:lineTo x="22652" y="23258"/>
                <wp:lineTo x="22673" y="23005"/>
                <wp:lineTo x="22945" y="22105"/>
                <wp:lineTo x="22966" y="21851"/>
                <wp:lineTo x="23286" y="18043"/>
                <wp:lineTo x="23329" y="17535"/>
                <wp:lineTo x="23291" y="15642"/>
                <wp:lineTo x="23398" y="14372"/>
                <wp:lineTo x="23258" y="-1479"/>
                <wp:lineTo x="23207" y="-2045"/>
                <wp:lineTo x="21823" y="-4243"/>
                <wp:lineTo x="20268" y="-4411"/>
                <wp:lineTo x="17116" y="-4238"/>
                <wp:lineTo x="15561" y="-4405"/>
                <wp:lineTo x="12408" y="-4233"/>
                <wp:lineTo x="10854" y="-4400"/>
                <wp:lineTo x="7701" y="-4227"/>
                <wp:lineTo x="6146" y="-4395"/>
                <wp:lineTo x="2994" y="-4222"/>
                <wp:lineTo x="1181" y="-4818"/>
                <wp:lineTo x="57" y="-3113"/>
                <wp:lineTo x="-350" y="-1764"/>
                <wp:lineTo x="-585" y="1029"/>
              </wp:wrapPolygon>
            </wp:wrapThrough>
            <wp:docPr id="15" name="Grafik 27" descr="20160726_15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6_153112.jpg"/>
                    <pic:cNvPicPr/>
                  </pic:nvPicPr>
                  <pic:blipFill>
                    <a:blip r:embed="rId9"/>
                    <a:srcRect l="5613" t="24802" b="28319"/>
                    <a:stretch>
                      <a:fillRect/>
                    </a:stretch>
                  </pic:blipFill>
                  <pic:spPr>
                    <a:xfrm rot="4626969">
                      <a:off x="0" y="0"/>
                      <a:ext cx="4304665" cy="1579880"/>
                    </a:xfrm>
                    <a:prstGeom prst="rect">
                      <a:avLst/>
                    </a:prstGeom>
                    <a:ln>
                      <a:noFill/>
                    </a:ln>
                    <a:effectLst>
                      <a:outerShdw blurRad="292100" dist="139700" dir="2700000" algn="tl" rotWithShape="0">
                        <a:srgbClr val="333333">
                          <a:alpha val="65000"/>
                        </a:srgbClr>
                      </a:outerShdw>
                    </a:effectLst>
                  </pic:spPr>
                </pic:pic>
              </a:graphicData>
            </a:graphic>
          </wp:anchor>
        </w:drawing>
      </w:r>
    </w:p>
    <w:p w:rsidR="006859EA" w:rsidRDefault="006859EA" w:rsidP="006859EA"/>
    <w:p w:rsidR="006859EA" w:rsidRDefault="006859EA" w:rsidP="006859EA"/>
    <w:p w:rsidR="006859EA" w:rsidRDefault="006859EA" w:rsidP="006859EA"/>
    <w:p w:rsidR="006859EA" w:rsidRDefault="006859EA" w:rsidP="006859EA"/>
    <w:p w:rsidR="006859EA" w:rsidRDefault="006859EA" w:rsidP="006859EA"/>
    <w:p w:rsidR="006859EA" w:rsidRDefault="006859EA" w:rsidP="006859EA"/>
    <w:p w:rsidR="008B7FD6" w:rsidRDefault="008B7FD6" w:rsidP="006859EA"/>
    <w:p w:rsidR="006859EA" w:rsidRDefault="006859EA" w:rsidP="006859EA"/>
    <w:p w:rsidR="008B3AA3" w:rsidRDefault="008B3AA3" w:rsidP="006859EA"/>
    <w:p w:rsidR="00984EF9" w:rsidRDefault="00B63403" w:rsidP="0006684E">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w:pict>
          <v:shapetype id="_x0000_t32" coordsize="21600,21600" o:spt="32" o:oned="t" path="m,l21600,21600e" filled="f">
            <v:path arrowok="t" fillok="f" o:connecttype="none"/>
            <o:lock v:ext="edit" shapetype="t"/>
          </v:shapetype>
          <v:shape id="AutoShape 130" o:spid="_x0000_s1034" type="#_x0000_t32" style="position:absolute;left:0;text-align:left;margin-left:11.65pt;margin-top:90.4pt;width:426.75pt;height:0;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dO5HwIAAD4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"/>
        </w:pict>
      </w:r>
      <w:r>
        <w:rPr>
          <w:noProof/>
          <w:lang w:eastAsia="de-DE"/>
        </w:rPr>
        <w:pict>
          <v:shape id="AutoShape 129" o:spid="_x0000_s1026" type="#_x0000_t32" style="position:absolute;left:0;text-align:left;margin-left:1.9pt;margin-top:1.1pt;width:448.5pt;height:0;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"/>
        </w:pict>
      </w:r>
      <w:r w:rsidR="00A063E3">
        <w:rPr>
          <w:rFonts w:asciiTheme="majorHAnsi" w:hAnsiTheme="majorHAnsi" w:cs="Times New Roman"/>
          <w:b/>
          <w:sz w:val="52"/>
          <w:szCs w:val="24"/>
        </w:rPr>
        <w:t>Reaktion von Metallen und Nichtmetallen mit Sauerstoff und Luft</w:t>
      </w:r>
    </w:p>
    <w:p w:rsidR="008C2821" w:rsidRDefault="00E420A5" w:rsidP="008C2821">
      <w:pPr>
        <w:jc w:val="center"/>
      </w:pPr>
      <w:r w:rsidRPr="00E420A5">
        <w:rPr>
          <w:b/>
          <w:sz w:val="36"/>
        </w:rPr>
        <w:t>Kurzprotokoll</w:t>
      </w:r>
    </w:p>
    <w:p w:rsidR="008C2821" w:rsidRDefault="008C2821" w:rsidP="008B3AA3"/>
    <w:p w:rsidR="008C2821" w:rsidRDefault="008C2821" w:rsidP="008B3AA3"/>
    <w:p w:rsidR="008C2821" w:rsidRDefault="008C2821" w:rsidP="008B3AA3">
      <w:pPr>
        <w:sectPr w:rsidR="008C2821" w:rsidSect="008C2821">
          <w:footerReference w:type="default" r:id="rId10"/>
          <w:pgSz w:w="11906" w:h="16838"/>
          <w:pgMar w:top="1417" w:right="1417" w:bottom="709" w:left="1417" w:header="708" w:footer="708" w:gutter="0"/>
          <w:pgNumType w:start="0"/>
          <w:cols w:space="708"/>
          <w:titlePg/>
          <w:docGrid w:linePitch="360"/>
        </w:sectPr>
      </w:pPr>
    </w:p>
    <w:p w:rsidR="00A90BD6" w:rsidRDefault="00B63403">
      <w:pPr>
        <w:pStyle w:val="Inhaltsverzeichnisberschrift"/>
      </w:pPr>
      <w:r>
        <w:rPr>
          <w:noProof/>
          <w:lang w:eastAsia="de-DE"/>
        </w:rPr>
        <w:lastRenderedPageBreak/>
        <w:pict>
          <v:shapetype id="_x0000_t202" coordsize="21600,21600" o:spt="202" path="m,l,21600r21600,l21600,xe">
            <v:stroke joinstyle="miter"/>
            <v:path gradientshapeok="t" o:connecttype="rect"/>
          </v:shapetype>
          <v:shape id="Text Box 121" o:spid="_x0000_s1033" type="#_x0000_t202" style="position:absolute;margin-left:0;margin-top:0;width:469.2pt;height:136.2pt;z-index:25178214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" fillcolor="white [3201]" strokecolor="#9bbb59 [3206]" strokeweight="1pt">
            <v:stroke dashstyle="dash"/>
            <v:shadow color="#868686"/>
            <v:textbox style="mso-next-textbox:#Text Box 121">
              <w:txbxContent>
                <w:p w:rsidR="00894A29" w:rsidRPr="00E420A5" w:rsidRDefault="00894A29">
                  <w:pPr>
                    <w:pBdr>
                      <w:bottom w:val="single" w:sz="6" w:space="1" w:color="auto"/>
                    </w:pBdr>
                    <w:rPr>
                      <w:b/>
                    </w:rPr>
                  </w:pPr>
                  <w:r w:rsidRPr="00A90BD6">
                    <w:rPr>
                      <w:b/>
                    </w:rPr>
                    <w:t>Auf einen Blick:</w:t>
                  </w:r>
                </w:p>
                <w:p w:rsidR="00894A29" w:rsidRPr="00E420A5" w:rsidRDefault="00894A29" w:rsidP="004944F3">
                  <w:pPr>
                    <w:rPr>
                      <w:color w:val="auto"/>
                    </w:rPr>
                  </w:pPr>
                  <w:r w:rsidRPr="00E420A5">
                    <w:rPr>
                      <w:rFonts w:asciiTheme="majorHAnsi" w:hAnsiTheme="majorHAnsi"/>
                      <w:color w:val="auto"/>
                    </w:rPr>
                    <w:t xml:space="preserve">In dem vorliegenden </w:t>
                  </w:r>
                  <w:r w:rsidR="0046018F">
                    <w:rPr>
                      <w:rFonts w:asciiTheme="majorHAnsi" w:hAnsiTheme="majorHAnsi"/>
                      <w:color w:val="auto"/>
                    </w:rPr>
                    <w:t>Kurzprotokoll</w:t>
                  </w:r>
                  <w:r w:rsidRPr="00E420A5">
                    <w:rPr>
                      <w:rFonts w:asciiTheme="majorHAnsi" w:hAnsiTheme="majorHAnsi"/>
                      <w:color w:val="auto"/>
                    </w:rPr>
                    <w:t xml:space="preserve"> w</w:t>
                  </w:r>
                  <w:r>
                    <w:rPr>
                      <w:rFonts w:asciiTheme="majorHAnsi" w:hAnsiTheme="majorHAnsi"/>
                      <w:color w:val="auto"/>
                    </w:rPr>
                    <w:t xml:space="preserve">ird </w:t>
                  </w:r>
                  <w:r w:rsidRPr="00E420A5">
                    <w:rPr>
                      <w:rFonts w:asciiTheme="majorHAnsi" w:hAnsiTheme="majorHAnsi"/>
                      <w:b/>
                      <w:color w:val="auto"/>
                    </w:rPr>
                    <w:t>ein Lehrerversuch</w:t>
                  </w:r>
                  <w:r>
                    <w:rPr>
                      <w:rFonts w:asciiTheme="majorHAnsi" w:hAnsiTheme="majorHAnsi"/>
                      <w:color w:val="auto"/>
                    </w:rPr>
                    <w:t xml:space="preserve"> </w:t>
                  </w:r>
                  <w:r w:rsidR="0046018F">
                    <w:rPr>
                      <w:rFonts w:asciiTheme="majorHAnsi" w:hAnsiTheme="majorHAnsi"/>
                      <w:color w:val="auto"/>
                    </w:rPr>
                    <w:t xml:space="preserve">gezeigt, bei dem es sich um die Verbrennung eines Nichtmetalls (Schwefel) handelt und der Nachweis der Schwefelsäure, die durch die Reaktion mit Schwefeldioxid mit Wasser entstanden ist. Desweiteren wird </w:t>
                  </w:r>
                  <w:r w:rsidR="0046018F" w:rsidRPr="00A94FF7">
                    <w:rPr>
                      <w:rFonts w:asciiTheme="majorHAnsi" w:hAnsiTheme="majorHAnsi"/>
                      <w:b/>
                      <w:color w:val="auto"/>
                    </w:rPr>
                    <w:t>ein Schülerversuch</w:t>
                  </w:r>
                  <w:r w:rsidR="0046018F">
                    <w:rPr>
                      <w:rFonts w:asciiTheme="majorHAnsi" w:hAnsiTheme="majorHAnsi"/>
                      <w:color w:val="auto"/>
                    </w:rPr>
                    <w:t xml:space="preserve"> vorgestellt, bei dem die SuS</w:t>
                  </w:r>
                  <w:r w:rsidR="006C3743">
                    <w:rPr>
                      <w:rFonts w:asciiTheme="majorHAnsi" w:hAnsiTheme="majorHAnsi"/>
                      <w:color w:val="auto"/>
                    </w:rPr>
                    <w:t xml:space="preserve"> das Thema Reaktion von Metallen mit Sauerstoff auf ihre Lebenswelt übertragen, indem sie selbst Wunderkerzen herstellen. </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103E9F" w:rsidRPr="00A90BD6" w:rsidRDefault="00103E9F"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E26180" w:rsidRDefault="00E26180">
          <w:pPr>
            <w:pStyle w:val="Inhaltsverzeichnisberschrift"/>
          </w:pPr>
          <w:r w:rsidRPr="00E26180">
            <w:rPr>
              <w:color w:val="auto"/>
            </w:rPr>
            <w:t>Inhalt</w:t>
          </w:r>
        </w:p>
        <w:p w:rsidR="00E26180" w:rsidRPr="00E26180" w:rsidRDefault="00E26180" w:rsidP="00E26180"/>
        <w:p w:rsidR="008C2821" w:rsidRDefault="001E632E">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458697415" w:history="1">
            <w:r w:rsidR="008C2821" w:rsidRPr="007A5AEC">
              <w:rPr>
                <w:rStyle w:val="Hyperlink"/>
                <w:noProof/>
              </w:rPr>
              <w:t>1</w:t>
            </w:r>
            <w:r w:rsidR="008C2821">
              <w:rPr>
                <w:rFonts w:asciiTheme="minorHAnsi" w:eastAsiaTheme="minorEastAsia" w:hAnsiTheme="minorHAnsi"/>
                <w:noProof/>
                <w:color w:val="auto"/>
                <w:lang w:eastAsia="de-DE"/>
              </w:rPr>
              <w:tab/>
            </w:r>
            <w:r w:rsidR="008C2821" w:rsidRPr="007A5AEC">
              <w:rPr>
                <w:rStyle w:val="Hyperlink"/>
                <w:noProof/>
              </w:rPr>
              <w:t>Weitere Lehrerversuche</w:t>
            </w:r>
            <w:r w:rsidR="008C2821">
              <w:rPr>
                <w:noProof/>
                <w:webHidden/>
              </w:rPr>
              <w:tab/>
            </w:r>
            <w:r w:rsidR="008C2821">
              <w:rPr>
                <w:noProof/>
                <w:webHidden/>
              </w:rPr>
              <w:fldChar w:fldCharType="begin"/>
            </w:r>
            <w:r w:rsidR="008C2821">
              <w:rPr>
                <w:noProof/>
                <w:webHidden/>
              </w:rPr>
              <w:instrText xml:space="preserve"> PAGEREF _Toc458697415 \h </w:instrText>
            </w:r>
            <w:r w:rsidR="008C2821">
              <w:rPr>
                <w:noProof/>
                <w:webHidden/>
              </w:rPr>
            </w:r>
            <w:r w:rsidR="008C2821">
              <w:rPr>
                <w:noProof/>
                <w:webHidden/>
              </w:rPr>
              <w:fldChar w:fldCharType="separate"/>
            </w:r>
            <w:r w:rsidR="00C8298A">
              <w:rPr>
                <w:noProof/>
                <w:webHidden/>
              </w:rPr>
              <w:t>1</w:t>
            </w:r>
            <w:r w:rsidR="008C2821">
              <w:rPr>
                <w:noProof/>
                <w:webHidden/>
              </w:rPr>
              <w:fldChar w:fldCharType="end"/>
            </w:r>
          </w:hyperlink>
        </w:p>
        <w:p w:rsidR="008C2821" w:rsidRDefault="00B63403">
          <w:pPr>
            <w:pStyle w:val="Verzeichnis2"/>
            <w:tabs>
              <w:tab w:val="left" w:pos="880"/>
              <w:tab w:val="right" w:leader="dot" w:pos="9062"/>
            </w:tabs>
            <w:rPr>
              <w:rFonts w:asciiTheme="minorHAnsi" w:eastAsiaTheme="minorEastAsia" w:hAnsiTheme="minorHAnsi"/>
              <w:noProof/>
              <w:color w:val="auto"/>
              <w:lang w:eastAsia="de-DE"/>
            </w:rPr>
          </w:pPr>
          <w:hyperlink w:anchor="_Toc458697416" w:history="1">
            <w:r w:rsidR="008C2821" w:rsidRPr="007A5AEC">
              <w:rPr>
                <w:rStyle w:val="Hyperlink"/>
                <w:noProof/>
              </w:rPr>
              <w:t>1.1</w:t>
            </w:r>
            <w:r w:rsidR="008C2821">
              <w:rPr>
                <w:rFonts w:asciiTheme="minorHAnsi" w:eastAsiaTheme="minorEastAsia" w:hAnsiTheme="minorHAnsi"/>
                <w:noProof/>
                <w:color w:val="auto"/>
                <w:lang w:eastAsia="de-DE"/>
              </w:rPr>
              <w:tab/>
            </w:r>
            <w:r w:rsidR="008C2821" w:rsidRPr="007A5AEC">
              <w:rPr>
                <w:rStyle w:val="Hyperlink"/>
                <w:noProof/>
              </w:rPr>
              <w:t>V1 – Verbrennung von Schwefel</w:t>
            </w:r>
            <w:bookmarkStart w:id="0" w:name="_GoBack"/>
            <w:bookmarkEnd w:id="0"/>
            <w:r w:rsidR="008C2821">
              <w:rPr>
                <w:noProof/>
                <w:webHidden/>
              </w:rPr>
              <w:tab/>
            </w:r>
            <w:r w:rsidR="008C2821">
              <w:rPr>
                <w:noProof/>
                <w:webHidden/>
              </w:rPr>
              <w:fldChar w:fldCharType="begin"/>
            </w:r>
            <w:r w:rsidR="008C2821">
              <w:rPr>
                <w:noProof/>
                <w:webHidden/>
              </w:rPr>
              <w:instrText xml:space="preserve"> PAGEREF _Toc458697416 \h </w:instrText>
            </w:r>
            <w:r w:rsidR="008C2821">
              <w:rPr>
                <w:noProof/>
                <w:webHidden/>
              </w:rPr>
            </w:r>
            <w:r w:rsidR="008C2821">
              <w:rPr>
                <w:noProof/>
                <w:webHidden/>
              </w:rPr>
              <w:fldChar w:fldCharType="separate"/>
            </w:r>
            <w:r w:rsidR="00C8298A">
              <w:rPr>
                <w:noProof/>
                <w:webHidden/>
              </w:rPr>
              <w:t>1</w:t>
            </w:r>
            <w:r w:rsidR="008C2821">
              <w:rPr>
                <w:noProof/>
                <w:webHidden/>
              </w:rPr>
              <w:fldChar w:fldCharType="end"/>
            </w:r>
          </w:hyperlink>
        </w:p>
        <w:p w:rsidR="008C2821" w:rsidRDefault="00B63403">
          <w:pPr>
            <w:pStyle w:val="Verzeichnis1"/>
            <w:tabs>
              <w:tab w:val="left" w:pos="440"/>
              <w:tab w:val="right" w:leader="dot" w:pos="9062"/>
            </w:tabs>
            <w:rPr>
              <w:rFonts w:asciiTheme="minorHAnsi" w:eastAsiaTheme="minorEastAsia" w:hAnsiTheme="minorHAnsi"/>
              <w:noProof/>
              <w:color w:val="auto"/>
              <w:lang w:eastAsia="de-DE"/>
            </w:rPr>
          </w:pPr>
          <w:hyperlink w:anchor="_Toc458697417" w:history="1">
            <w:r w:rsidR="008C2821" w:rsidRPr="007A5AEC">
              <w:rPr>
                <w:rStyle w:val="Hyperlink"/>
                <w:noProof/>
              </w:rPr>
              <w:t>2</w:t>
            </w:r>
            <w:r w:rsidR="008C2821">
              <w:rPr>
                <w:rFonts w:asciiTheme="minorHAnsi" w:eastAsiaTheme="minorEastAsia" w:hAnsiTheme="minorHAnsi"/>
                <w:noProof/>
                <w:color w:val="auto"/>
                <w:lang w:eastAsia="de-DE"/>
              </w:rPr>
              <w:tab/>
            </w:r>
            <w:r w:rsidR="008C2821" w:rsidRPr="007A5AEC">
              <w:rPr>
                <w:rStyle w:val="Hyperlink"/>
                <w:noProof/>
              </w:rPr>
              <w:t>Weitere Schülerversuche</w:t>
            </w:r>
            <w:r w:rsidR="008C2821">
              <w:rPr>
                <w:noProof/>
                <w:webHidden/>
              </w:rPr>
              <w:tab/>
            </w:r>
            <w:r w:rsidR="008C2821">
              <w:rPr>
                <w:noProof/>
                <w:webHidden/>
              </w:rPr>
              <w:fldChar w:fldCharType="begin"/>
            </w:r>
            <w:r w:rsidR="008C2821">
              <w:rPr>
                <w:noProof/>
                <w:webHidden/>
              </w:rPr>
              <w:instrText xml:space="preserve"> PAGEREF _Toc458697417 \h </w:instrText>
            </w:r>
            <w:r w:rsidR="008C2821">
              <w:rPr>
                <w:noProof/>
                <w:webHidden/>
              </w:rPr>
            </w:r>
            <w:r w:rsidR="008C2821">
              <w:rPr>
                <w:noProof/>
                <w:webHidden/>
              </w:rPr>
              <w:fldChar w:fldCharType="separate"/>
            </w:r>
            <w:r w:rsidR="00C8298A">
              <w:rPr>
                <w:noProof/>
                <w:webHidden/>
              </w:rPr>
              <w:t>4</w:t>
            </w:r>
            <w:r w:rsidR="008C2821">
              <w:rPr>
                <w:noProof/>
                <w:webHidden/>
              </w:rPr>
              <w:fldChar w:fldCharType="end"/>
            </w:r>
          </w:hyperlink>
        </w:p>
        <w:p w:rsidR="008C2821" w:rsidRDefault="00B63403">
          <w:pPr>
            <w:pStyle w:val="Verzeichnis2"/>
            <w:tabs>
              <w:tab w:val="left" w:pos="880"/>
              <w:tab w:val="right" w:leader="dot" w:pos="9062"/>
            </w:tabs>
            <w:rPr>
              <w:rFonts w:asciiTheme="minorHAnsi" w:eastAsiaTheme="minorEastAsia" w:hAnsiTheme="minorHAnsi"/>
              <w:noProof/>
              <w:color w:val="auto"/>
              <w:lang w:eastAsia="de-DE"/>
            </w:rPr>
          </w:pPr>
          <w:hyperlink w:anchor="_Toc458697418" w:history="1">
            <w:r w:rsidR="008C2821" w:rsidRPr="007A5AEC">
              <w:rPr>
                <w:rStyle w:val="Hyperlink"/>
                <w:noProof/>
              </w:rPr>
              <w:t>2.1</w:t>
            </w:r>
            <w:r w:rsidR="008C2821">
              <w:rPr>
                <w:rFonts w:asciiTheme="minorHAnsi" w:eastAsiaTheme="minorEastAsia" w:hAnsiTheme="minorHAnsi"/>
                <w:noProof/>
                <w:color w:val="auto"/>
                <w:lang w:eastAsia="de-DE"/>
              </w:rPr>
              <w:tab/>
            </w:r>
            <w:r w:rsidR="008C2821" w:rsidRPr="007A5AEC">
              <w:rPr>
                <w:rStyle w:val="Hyperlink"/>
                <w:noProof/>
              </w:rPr>
              <w:t>V2 – Herstellung einer Wunderkerze</w:t>
            </w:r>
            <w:r w:rsidR="008C2821">
              <w:rPr>
                <w:noProof/>
                <w:webHidden/>
              </w:rPr>
              <w:tab/>
            </w:r>
            <w:r w:rsidR="008C2821">
              <w:rPr>
                <w:noProof/>
                <w:webHidden/>
              </w:rPr>
              <w:fldChar w:fldCharType="begin"/>
            </w:r>
            <w:r w:rsidR="008C2821">
              <w:rPr>
                <w:noProof/>
                <w:webHidden/>
              </w:rPr>
              <w:instrText xml:space="preserve"> PAGEREF _Toc458697418 \h </w:instrText>
            </w:r>
            <w:r w:rsidR="008C2821">
              <w:rPr>
                <w:noProof/>
                <w:webHidden/>
              </w:rPr>
            </w:r>
            <w:r w:rsidR="008C2821">
              <w:rPr>
                <w:noProof/>
                <w:webHidden/>
              </w:rPr>
              <w:fldChar w:fldCharType="separate"/>
            </w:r>
            <w:r w:rsidR="00C8298A">
              <w:rPr>
                <w:noProof/>
                <w:webHidden/>
              </w:rPr>
              <w:t>4</w:t>
            </w:r>
            <w:r w:rsidR="008C2821">
              <w:rPr>
                <w:noProof/>
                <w:webHidden/>
              </w:rPr>
              <w:fldChar w:fldCharType="end"/>
            </w:r>
          </w:hyperlink>
        </w:p>
        <w:p w:rsidR="00E26180" w:rsidRDefault="001E632E">
          <w:r>
            <w:fldChar w:fldCharType="end"/>
          </w:r>
        </w:p>
      </w:sdtContent>
    </w:sdt>
    <w:p w:rsidR="00E26180" w:rsidRDefault="00E26180" w:rsidP="00E26180"/>
    <w:p w:rsidR="005B0270" w:rsidRDefault="005B0270" w:rsidP="00E26180"/>
    <w:p w:rsidR="008C2821" w:rsidRDefault="008C2821" w:rsidP="005B0270">
      <w:pPr>
        <w:sectPr w:rsidR="008C2821" w:rsidSect="008C2821">
          <w:type w:val="continuous"/>
          <w:pgSz w:w="11906" w:h="16838"/>
          <w:pgMar w:top="1417" w:right="1417" w:bottom="709" w:left="1417" w:header="708" w:footer="708" w:gutter="0"/>
          <w:pgNumType w:start="0"/>
          <w:cols w:space="708"/>
          <w:docGrid w:linePitch="360"/>
        </w:sectPr>
      </w:pPr>
    </w:p>
    <w:p w:rsidR="005B0270" w:rsidRPr="005B0270" w:rsidRDefault="005B0270" w:rsidP="005B0270"/>
    <w:p w:rsidR="005B0270" w:rsidRPr="005B0270" w:rsidRDefault="005B0270" w:rsidP="005B0270"/>
    <w:p w:rsidR="005B0270" w:rsidRDefault="005B0270" w:rsidP="005B0270">
      <w:pPr>
        <w:tabs>
          <w:tab w:val="left" w:pos="3000"/>
        </w:tabs>
      </w:pPr>
    </w:p>
    <w:p w:rsidR="008C2821" w:rsidRDefault="008C2821" w:rsidP="005B0270">
      <w:pPr>
        <w:tabs>
          <w:tab w:val="left" w:pos="3000"/>
        </w:tabs>
      </w:pPr>
    </w:p>
    <w:p w:rsidR="008C2821" w:rsidRDefault="008C2821" w:rsidP="005B0270">
      <w:pPr>
        <w:tabs>
          <w:tab w:val="left" w:pos="3000"/>
        </w:tabs>
      </w:pPr>
    </w:p>
    <w:p w:rsidR="005B0270" w:rsidRPr="005B0270" w:rsidRDefault="005B0270" w:rsidP="005B0270">
      <w:pPr>
        <w:sectPr w:rsidR="005B0270" w:rsidRPr="005B0270" w:rsidSect="008C2821">
          <w:type w:val="continuous"/>
          <w:pgSz w:w="11906" w:h="16838"/>
          <w:pgMar w:top="1417" w:right="1417" w:bottom="709" w:left="1417" w:header="708" w:footer="708" w:gutter="0"/>
          <w:pgNumType w:start="0"/>
          <w:cols w:space="708"/>
          <w:docGrid w:linePitch="360"/>
        </w:sectPr>
      </w:pPr>
    </w:p>
    <w:p w:rsidR="0086227B" w:rsidRDefault="00984EF9" w:rsidP="0086227B">
      <w:pPr>
        <w:pStyle w:val="berschrift1"/>
      </w:pPr>
      <w:bookmarkStart w:id="1" w:name="_Toc458697415"/>
      <w:r>
        <w:lastRenderedPageBreak/>
        <w:t xml:space="preserve">Weitere </w:t>
      </w:r>
      <w:r w:rsidR="00977ED8">
        <w:t>Lehrer</w:t>
      </w:r>
      <w:r w:rsidR="00F31EBF">
        <w:t>versuch</w:t>
      </w:r>
      <w:r>
        <w:t>e</w:t>
      </w:r>
      <w:bookmarkEnd w:id="1"/>
    </w:p>
    <w:p w:rsidR="00B64674" w:rsidRPr="00CD2219" w:rsidRDefault="00B63403" w:rsidP="00B64674">
      <w:pPr>
        <w:pStyle w:val="berschrift2"/>
      </w:pPr>
      <w:bookmarkStart w:id="2" w:name="_Toc458697416"/>
      <w:r>
        <w:rPr>
          <w:noProof/>
          <w:lang w:eastAsia="de-DE"/>
        </w:rPr>
        <w:pict>
          <v:shape id="_x0000_s1036" type="#_x0000_t202" style="position:absolute;left:0;text-align:left;margin-left:-.1pt;margin-top:32.7pt;width:462.45pt;height:142.8pt;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" fillcolor="white [3201]" strokecolor="#4bacc6 [3208]" strokeweight="1pt">
            <v:stroke dashstyle="dash"/>
            <v:shadow color="#868686"/>
            <v:textbox style="mso-next-textbox:#_x0000_s1036">
              <w:txbxContent>
                <w:p w:rsidR="00894A29" w:rsidRPr="000D10FB" w:rsidRDefault="00894A29" w:rsidP="00894A29">
                  <w:pPr>
                    <w:rPr>
                      <w:color w:val="1F497D" w:themeColor="text2"/>
                    </w:rPr>
                  </w:pPr>
                  <w:r>
                    <w:rPr>
                      <w:color w:val="auto"/>
                    </w:rPr>
                    <w:t xml:space="preserve">In diesem Versuch soll eine Reaktion von einem Nichtmetall mit Sauerstoff gezeigt werden. Es wird Schwefel zunächst in einer Gasbrennerflamme entzündet und anschließend in einem mit Sauerstoff gefüllten Standzylinder gehalten. Die SuS sollten bereits wissen, dass eine Verbrennungsreaktion eine Reaktion mit Sauerstoff ist und die Ausgangsprodukte sich von den Anfangsprodukten unterscheiden. </w:t>
                  </w:r>
                  <w:r w:rsidR="00A94FF7">
                    <w:rPr>
                      <w:color w:val="auto"/>
                    </w:rPr>
                    <w:t xml:space="preserve">Außerdem sollten sie bereits Kenntnisse über einen Indikator haben. </w:t>
                  </w:r>
                  <w:r w:rsidRPr="00894A29">
                    <w:rPr>
                      <w:color w:val="auto"/>
                    </w:rPr>
                    <w:t>Mit einem Indikator wird dabei die Reaktion des entstandenen Nichtmetalloxids mit Wasser zur Schwefelsäure veranschaulicht.</w:t>
                  </w:r>
                </w:p>
                <w:p w:rsidR="00894A29" w:rsidRPr="002B4110" w:rsidRDefault="00894A29" w:rsidP="002B4110">
                  <w:pPr>
                    <w:rPr>
                      <w:color w:val="auto"/>
                    </w:rPr>
                  </w:pPr>
                </w:p>
                <w:p w:rsidR="00894A29" w:rsidRPr="00F31EBF" w:rsidRDefault="00894A29" w:rsidP="00B64674">
                  <w:pPr>
                    <w:rPr>
                      <w:color w:val="auto"/>
                    </w:rPr>
                  </w:pPr>
                </w:p>
              </w:txbxContent>
            </v:textbox>
            <w10:wrap type="square"/>
          </v:shape>
        </w:pict>
      </w:r>
      <w:r w:rsidR="00B64674">
        <w:t xml:space="preserve">V1 – </w:t>
      </w:r>
      <w:r w:rsidR="00A063E3">
        <w:rPr>
          <w:color w:val="auto"/>
        </w:rPr>
        <w:t>Verbrennung von Schwefel</w:t>
      </w:r>
      <w:bookmarkEnd w:id="2"/>
    </w:p>
    <w:p w:rsidR="00B64674" w:rsidRDefault="00B64674" w:rsidP="00B64674">
      <w:pPr>
        <w:pStyle w:val="berschrift2"/>
        <w:numPr>
          <w:ilvl w:val="0"/>
          <w:numId w:val="0"/>
        </w:numPr>
      </w:pPr>
    </w:p>
    <w:tbl>
      <w:tblPr>
        <w:tblW w:w="9315"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8"/>
        <w:gridCol w:w="1008"/>
        <w:gridCol w:w="1174"/>
        <w:gridCol w:w="992"/>
        <w:gridCol w:w="974"/>
        <w:gridCol w:w="1008"/>
        <w:gridCol w:w="1133"/>
      </w:tblGrid>
      <w:tr w:rsidR="00B64674" w:rsidTr="00E420A5">
        <w:tc>
          <w:tcPr>
            <w:tcW w:w="9315" w:type="dxa"/>
            <w:gridSpan w:val="9"/>
            <w:tcBorders>
              <w:top w:val="single" w:sz="8" w:space="0" w:color="4F81BD"/>
              <w:left w:val="single" w:sz="8" w:space="0" w:color="4F81BD"/>
              <w:bottom w:val="nil"/>
              <w:right w:val="single" w:sz="8" w:space="0" w:color="4F81BD"/>
            </w:tcBorders>
            <w:shd w:val="clear" w:color="auto" w:fill="4F81BD"/>
            <w:vAlign w:val="center"/>
            <w:hideMark/>
          </w:tcPr>
          <w:p w:rsidR="00B64674" w:rsidRDefault="00B64674" w:rsidP="008F50FC">
            <w:pPr>
              <w:spacing w:after="0"/>
              <w:jc w:val="center"/>
              <w:rPr>
                <w:b/>
                <w:bCs/>
                <w:color w:val="FFFFFF" w:themeColor="background1"/>
              </w:rPr>
            </w:pPr>
            <w:r>
              <w:rPr>
                <w:b/>
                <w:bCs/>
                <w:color w:val="FFFFFF" w:themeColor="background1"/>
              </w:rPr>
              <w:t>Gefahrenstoffe</w:t>
            </w:r>
          </w:p>
        </w:tc>
      </w:tr>
      <w:tr w:rsidR="00B64674" w:rsidTr="00E420A5">
        <w:trPr>
          <w:trHeight w:val="437"/>
        </w:trPr>
        <w:tc>
          <w:tcPr>
            <w:tcW w:w="3026" w:type="dxa"/>
            <w:gridSpan w:val="3"/>
            <w:tcBorders>
              <w:top w:val="single" w:sz="8" w:space="0" w:color="4F81BD"/>
              <w:left w:val="single" w:sz="8" w:space="0" w:color="4F81BD"/>
              <w:bottom w:val="single" w:sz="8" w:space="0" w:color="4F81BD"/>
              <w:right w:val="nil"/>
            </w:tcBorders>
            <w:vAlign w:val="center"/>
            <w:hideMark/>
          </w:tcPr>
          <w:p w:rsidR="00B64674" w:rsidRPr="00A94FF7" w:rsidRDefault="00E3445D" w:rsidP="008F50FC">
            <w:pPr>
              <w:spacing w:after="0" w:line="276" w:lineRule="auto"/>
              <w:jc w:val="center"/>
              <w:rPr>
                <w:sz w:val="20"/>
              </w:rPr>
            </w:pPr>
            <w:r>
              <w:rPr>
                <w:sz w:val="20"/>
              </w:rPr>
              <w:t>Schwefel</w:t>
            </w:r>
          </w:p>
        </w:tc>
        <w:tc>
          <w:tcPr>
            <w:tcW w:w="3174" w:type="dxa"/>
            <w:gridSpan w:val="3"/>
            <w:tcBorders>
              <w:top w:val="single" w:sz="8" w:space="0" w:color="4F81BD"/>
              <w:left w:val="nil"/>
              <w:bottom w:val="single" w:sz="8" w:space="0" w:color="4F81BD"/>
              <w:right w:val="nil"/>
            </w:tcBorders>
            <w:vAlign w:val="center"/>
            <w:hideMark/>
          </w:tcPr>
          <w:p w:rsidR="00B64674" w:rsidRPr="00A94FF7" w:rsidRDefault="00B64674" w:rsidP="008F50FC">
            <w:pPr>
              <w:spacing w:after="0"/>
              <w:jc w:val="center"/>
              <w:rPr>
                <w:sz w:val="20"/>
              </w:rPr>
            </w:pPr>
            <w:r>
              <w:rPr>
                <w:sz w:val="20"/>
              </w:rPr>
              <w:t xml:space="preserve">H: </w:t>
            </w:r>
            <w:r w:rsidR="00E3445D" w:rsidRPr="00A94FF7">
              <w:rPr>
                <w:sz w:val="20"/>
              </w:rPr>
              <w:t>315</w:t>
            </w:r>
          </w:p>
        </w:tc>
        <w:tc>
          <w:tcPr>
            <w:tcW w:w="3115" w:type="dxa"/>
            <w:gridSpan w:val="3"/>
            <w:tcBorders>
              <w:top w:val="single" w:sz="8" w:space="0" w:color="4F81BD"/>
              <w:left w:val="nil"/>
              <w:bottom w:val="single" w:sz="8" w:space="0" w:color="4F81BD"/>
              <w:right w:val="single" w:sz="8" w:space="0" w:color="4F81BD"/>
            </w:tcBorders>
            <w:vAlign w:val="center"/>
            <w:hideMark/>
          </w:tcPr>
          <w:p w:rsidR="00B64674" w:rsidRPr="00A94FF7" w:rsidRDefault="00B64674" w:rsidP="008F50FC">
            <w:pPr>
              <w:spacing w:after="0"/>
              <w:jc w:val="center"/>
              <w:rPr>
                <w:sz w:val="20"/>
              </w:rPr>
            </w:pPr>
            <w:r>
              <w:rPr>
                <w:sz w:val="20"/>
              </w:rPr>
              <w:t xml:space="preserve">P: </w:t>
            </w:r>
            <w:r w:rsidR="00E3445D" w:rsidRPr="00A94FF7">
              <w:rPr>
                <w:sz w:val="20"/>
              </w:rPr>
              <w:t>302+352</w:t>
            </w:r>
          </w:p>
        </w:tc>
      </w:tr>
      <w:tr w:rsidR="00A94FF7" w:rsidTr="00E420A5">
        <w:trPr>
          <w:trHeight w:val="437"/>
        </w:trPr>
        <w:tc>
          <w:tcPr>
            <w:tcW w:w="3026" w:type="dxa"/>
            <w:gridSpan w:val="3"/>
            <w:tcBorders>
              <w:top w:val="single" w:sz="8" w:space="0" w:color="4F81BD"/>
              <w:left w:val="single" w:sz="8" w:space="0" w:color="4F81BD"/>
              <w:bottom w:val="single" w:sz="8" w:space="0" w:color="4F81BD"/>
              <w:right w:val="nil"/>
            </w:tcBorders>
            <w:vAlign w:val="center"/>
          </w:tcPr>
          <w:p w:rsidR="00A94FF7" w:rsidRDefault="000562FA" w:rsidP="008F50FC">
            <w:pPr>
              <w:spacing w:after="0" w:line="276" w:lineRule="auto"/>
              <w:jc w:val="center"/>
              <w:rPr>
                <w:sz w:val="20"/>
              </w:rPr>
            </w:pPr>
            <w:r>
              <w:rPr>
                <w:sz w:val="20"/>
              </w:rPr>
              <w:t>Schwefelsäure</w:t>
            </w:r>
          </w:p>
        </w:tc>
        <w:tc>
          <w:tcPr>
            <w:tcW w:w="3174" w:type="dxa"/>
            <w:gridSpan w:val="3"/>
            <w:tcBorders>
              <w:top w:val="single" w:sz="8" w:space="0" w:color="4F81BD"/>
              <w:left w:val="nil"/>
              <w:bottom w:val="single" w:sz="8" w:space="0" w:color="4F81BD"/>
              <w:right w:val="nil"/>
            </w:tcBorders>
            <w:vAlign w:val="center"/>
          </w:tcPr>
          <w:p w:rsidR="00A94FF7" w:rsidRDefault="000562FA" w:rsidP="008F50FC">
            <w:pPr>
              <w:spacing w:after="0"/>
              <w:jc w:val="center"/>
              <w:rPr>
                <w:sz w:val="20"/>
              </w:rPr>
            </w:pPr>
            <w:r>
              <w:rPr>
                <w:sz w:val="20"/>
              </w:rPr>
              <w:t>H: 314-290</w:t>
            </w:r>
          </w:p>
        </w:tc>
        <w:tc>
          <w:tcPr>
            <w:tcW w:w="3115" w:type="dxa"/>
            <w:gridSpan w:val="3"/>
            <w:tcBorders>
              <w:top w:val="single" w:sz="8" w:space="0" w:color="4F81BD"/>
              <w:left w:val="nil"/>
              <w:bottom w:val="single" w:sz="8" w:space="0" w:color="4F81BD"/>
              <w:right w:val="single" w:sz="8" w:space="0" w:color="4F81BD"/>
            </w:tcBorders>
            <w:vAlign w:val="center"/>
          </w:tcPr>
          <w:p w:rsidR="00A94FF7" w:rsidRDefault="000562FA" w:rsidP="008F50FC">
            <w:pPr>
              <w:spacing w:after="0"/>
              <w:jc w:val="center"/>
              <w:rPr>
                <w:sz w:val="20"/>
              </w:rPr>
            </w:pPr>
            <w:r>
              <w:rPr>
                <w:sz w:val="20"/>
              </w:rPr>
              <w:t>P: 280-301+330+331-305+351+338-309+310</w:t>
            </w:r>
          </w:p>
        </w:tc>
      </w:tr>
      <w:tr w:rsidR="001B4582" w:rsidTr="00E420A5">
        <w:trPr>
          <w:trHeight w:val="437"/>
        </w:trPr>
        <w:tc>
          <w:tcPr>
            <w:tcW w:w="3026" w:type="dxa"/>
            <w:gridSpan w:val="3"/>
            <w:tcBorders>
              <w:top w:val="single" w:sz="8" w:space="0" w:color="4F81BD"/>
              <w:left w:val="single" w:sz="8" w:space="0" w:color="4F81BD"/>
              <w:bottom w:val="single" w:sz="8" w:space="0" w:color="4F81BD"/>
              <w:right w:val="nil"/>
            </w:tcBorders>
            <w:vAlign w:val="center"/>
          </w:tcPr>
          <w:p w:rsidR="001B4582" w:rsidRDefault="000562FA" w:rsidP="008F50FC">
            <w:pPr>
              <w:spacing w:after="0" w:line="276" w:lineRule="auto"/>
              <w:jc w:val="center"/>
              <w:rPr>
                <w:sz w:val="20"/>
              </w:rPr>
            </w:pPr>
            <w:r>
              <w:rPr>
                <w:sz w:val="20"/>
              </w:rPr>
              <w:t>Schwefeldioxid</w:t>
            </w:r>
          </w:p>
        </w:tc>
        <w:tc>
          <w:tcPr>
            <w:tcW w:w="3174" w:type="dxa"/>
            <w:gridSpan w:val="3"/>
            <w:tcBorders>
              <w:top w:val="single" w:sz="8" w:space="0" w:color="4F81BD"/>
              <w:left w:val="nil"/>
              <w:bottom w:val="single" w:sz="8" w:space="0" w:color="4F81BD"/>
              <w:right w:val="nil"/>
            </w:tcBorders>
            <w:vAlign w:val="center"/>
          </w:tcPr>
          <w:p w:rsidR="001B4582" w:rsidRDefault="000562FA" w:rsidP="008F50FC">
            <w:pPr>
              <w:spacing w:after="0"/>
              <w:jc w:val="center"/>
              <w:rPr>
                <w:sz w:val="20"/>
              </w:rPr>
            </w:pPr>
            <w:r>
              <w:rPr>
                <w:sz w:val="20"/>
              </w:rPr>
              <w:t>H: 331-314</w:t>
            </w:r>
          </w:p>
        </w:tc>
        <w:tc>
          <w:tcPr>
            <w:tcW w:w="3115" w:type="dxa"/>
            <w:gridSpan w:val="3"/>
            <w:tcBorders>
              <w:top w:val="single" w:sz="8" w:space="0" w:color="4F81BD"/>
              <w:left w:val="nil"/>
              <w:bottom w:val="single" w:sz="8" w:space="0" w:color="4F81BD"/>
              <w:right w:val="single" w:sz="8" w:space="0" w:color="4F81BD"/>
            </w:tcBorders>
            <w:vAlign w:val="center"/>
          </w:tcPr>
          <w:p w:rsidR="001B4582" w:rsidRDefault="000562FA" w:rsidP="008F50FC">
            <w:pPr>
              <w:spacing w:after="0"/>
              <w:jc w:val="center"/>
              <w:rPr>
                <w:sz w:val="20"/>
              </w:rPr>
            </w:pPr>
            <w:r>
              <w:rPr>
                <w:sz w:val="20"/>
              </w:rPr>
              <w:t>P: 260-280-304+340-303+361+353-305+351+338-315-405-403</w:t>
            </w:r>
          </w:p>
        </w:tc>
      </w:tr>
      <w:tr w:rsidR="00A83778" w:rsidTr="00E420A5">
        <w:trPr>
          <w:trHeight w:val="437"/>
        </w:trPr>
        <w:tc>
          <w:tcPr>
            <w:tcW w:w="3026" w:type="dxa"/>
            <w:gridSpan w:val="3"/>
            <w:tcBorders>
              <w:top w:val="single" w:sz="8" w:space="0" w:color="4F81BD"/>
              <w:left w:val="single" w:sz="8" w:space="0" w:color="4F81BD"/>
              <w:bottom w:val="single" w:sz="8" w:space="0" w:color="4F81BD"/>
              <w:right w:val="nil"/>
            </w:tcBorders>
            <w:vAlign w:val="center"/>
            <w:hideMark/>
          </w:tcPr>
          <w:p w:rsidR="00A83778" w:rsidRDefault="00A83778" w:rsidP="008F50FC">
            <w:pPr>
              <w:spacing w:after="0" w:line="276" w:lineRule="auto"/>
              <w:jc w:val="center"/>
              <w:rPr>
                <w:sz w:val="20"/>
              </w:rPr>
            </w:pPr>
            <w:r>
              <w:rPr>
                <w:sz w:val="20"/>
              </w:rPr>
              <w:t>Sauerstoff-Druckgasflasche</w:t>
            </w:r>
          </w:p>
        </w:tc>
        <w:tc>
          <w:tcPr>
            <w:tcW w:w="3174" w:type="dxa"/>
            <w:gridSpan w:val="3"/>
            <w:tcBorders>
              <w:top w:val="single" w:sz="8" w:space="0" w:color="4F81BD"/>
              <w:left w:val="nil"/>
              <w:bottom w:val="single" w:sz="8" w:space="0" w:color="4F81BD"/>
              <w:right w:val="nil"/>
            </w:tcBorders>
            <w:vAlign w:val="center"/>
            <w:hideMark/>
          </w:tcPr>
          <w:p w:rsidR="00A83778" w:rsidRDefault="00A83778" w:rsidP="008F50FC">
            <w:pPr>
              <w:spacing w:after="0"/>
              <w:jc w:val="center"/>
              <w:rPr>
                <w:sz w:val="20"/>
              </w:rPr>
            </w:pPr>
            <w:r>
              <w:rPr>
                <w:sz w:val="20"/>
              </w:rPr>
              <w:t>H: 270-280</w:t>
            </w:r>
          </w:p>
        </w:tc>
        <w:tc>
          <w:tcPr>
            <w:tcW w:w="3115" w:type="dxa"/>
            <w:gridSpan w:val="3"/>
            <w:tcBorders>
              <w:top w:val="single" w:sz="8" w:space="0" w:color="4F81BD"/>
              <w:left w:val="nil"/>
              <w:bottom w:val="single" w:sz="8" w:space="0" w:color="4F81BD"/>
              <w:right w:val="single" w:sz="8" w:space="0" w:color="4F81BD"/>
            </w:tcBorders>
            <w:vAlign w:val="center"/>
            <w:hideMark/>
          </w:tcPr>
          <w:p w:rsidR="00A83778" w:rsidRDefault="00A83778" w:rsidP="008F50FC">
            <w:pPr>
              <w:spacing w:after="0"/>
              <w:jc w:val="center"/>
              <w:rPr>
                <w:sz w:val="20"/>
              </w:rPr>
            </w:pPr>
            <w:r>
              <w:rPr>
                <w:sz w:val="20"/>
              </w:rPr>
              <w:t>P. 244-220-370+376-403</w:t>
            </w:r>
          </w:p>
        </w:tc>
      </w:tr>
      <w:tr w:rsidR="00E420A5" w:rsidTr="00E420A5">
        <w:trPr>
          <w:trHeight w:val="437"/>
        </w:trPr>
        <w:tc>
          <w:tcPr>
            <w:tcW w:w="3026" w:type="dxa"/>
            <w:gridSpan w:val="3"/>
            <w:tcBorders>
              <w:top w:val="single" w:sz="8" w:space="0" w:color="4F81BD"/>
              <w:left w:val="single" w:sz="8" w:space="0" w:color="4F81BD"/>
              <w:bottom w:val="single" w:sz="8" w:space="0" w:color="4F81BD"/>
              <w:right w:val="nil"/>
            </w:tcBorders>
            <w:vAlign w:val="center"/>
            <w:hideMark/>
          </w:tcPr>
          <w:p w:rsidR="00E420A5" w:rsidRDefault="00E3445D" w:rsidP="008F50FC">
            <w:pPr>
              <w:spacing w:after="0" w:line="276" w:lineRule="auto"/>
              <w:jc w:val="center"/>
              <w:rPr>
                <w:sz w:val="20"/>
              </w:rPr>
            </w:pPr>
            <w:r>
              <w:rPr>
                <w:sz w:val="20"/>
              </w:rPr>
              <w:t>Thymolblau</w:t>
            </w:r>
          </w:p>
        </w:tc>
        <w:tc>
          <w:tcPr>
            <w:tcW w:w="3174" w:type="dxa"/>
            <w:gridSpan w:val="3"/>
            <w:tcBorders>
              <w:top w:val="single" w:sz="8" w:space="0" w:color="4F81BD"/>
              <w:left w:val="nil"/>
              <w:bottom w:val="single" w:sz="8" w:space="0" w:color="4F81BD"/>
              <w:right w:val="nil"/>
            </w:tcBorders>
            <w:vAlign w:val="center"/>
            <w:hideMark/>
          </w:tcPr>
          <w:p w:rsidR="00E420A5" w:rsidRPr="00A94FF7" w:rsidRDefault="00E420A5" w:rsidP="009D4D06">
            <w:pPr>
              <w:spacing w:after="0"/>
              <w:jc w:val="center"/>
              <w:rPr>
                <w:sz w:val="20"/>
              </w:rPr>
            </w:pPr>
            <w:r>
              <w:rPr>
                <w:sz w:val="20"/>
              </w:rPr>
              <w:t xml:space="preserve">H: </w:t>
            </w:r>
            <w:r w:rsidR="00E3445D" w:rsidRPr="00A94FF7">
              <w:rPr>
                <w:sz w:val="20"/>
              </w:rPr>
              <w:t>-</w:t>
            </w:r>
          </w:p>
        </w:tc>
        <w:tc>
          <w:tcPr>
            <w:tcW w:w="3115" w:type="dxa"/>
            <w:gridSpan w:val="3"/>
            <w:tcBorders>
              <w:top w:val="single" w:sz="8" w:space="0" w:color="4F81BD"/>
              <w:left w:val="nil"/>
              <w:bottom w:val="single" w:sz="8" w:space="0" w:color="4F81BD"/>
              <w:right w:val="single" w:sz="8" w:space="0" w:color="4F81BD"/>
            </w:tcBorders>
            <w:vAlign w:val="center"/>
            <w:hideMark/>
          </w:tcPr>
          <w:p w:rsidR="00E420A5" w:rsidRPr="00A94FF7" w:rsidRDefault="00E420A5" w:rsidP="009D4D06">
            <w:pPr>
              <w:spacing w:after="0"/>
              <w:jc w:val="center"/>
              <w:rPr>
                <w:sz w:val="20"/>
              </w:rPr>
            </w:pPr>
            <w:r>
              <w:rPr>
                <w:sz w:val="20"/>
              </w:rPr>
              <w:t xml:space="preserve">P: </w:t>
            </w:r>
            <w:r w:rsidRPr="00A94FF7">
              <w:rPr>
                <w:sz w:val="20"/>
              </w:rPr>
              <w:t>-</w:t>
            </w:r>
          </w:p>
        </w:tc>
      </w:tr>
      <w:tr w:rsidR="00E420A5" w:rsidTr="00E420A5">
        <w:tc>
          <w:tcPr>
            <w:tcW w:w="1009" w:type="dxa"/>
            <w:tcBorders>
              <w:top w:val="single" w:sz="8" w:space="0" w:color="4F81BD"/>
              <w:left w:val="single" w:sz="8" w:space="0" w:color="4F81BD"/>
              <w:bottom w:val="single" w:sz="8" w:space="0" w:color="4F81BD"/>
              <w:right w:val="nil"/>
            </w:tcBorders>
            <w:vAlign w:val="center"/>
            <w:hideMark/>
          </w:tcPr>
          <w:p w:rsidR="00E420A5" w:rsidRDefault="000562FA" w:rsidP="008F50FC">
            <w:pPr>
              <w:spacing w:after="0"/>
              <w:jc w:val="center"/>
              <w:rPr>
                <w:b/>
                <w:bCs/>
              </w:rPr>
            </w:pPr>
            <w:r>
              <w:rPr>
                <w:noProof/>
                <w:lang w:eastAsia="de-DE"/>
              </w:rPr>
              <w:drawing>
                <wp:inline distT="0" distB="0" distL="0" distR="0">
                  <wp:extent cx="511200" cy="511200"/>
                  <wp:effectExtent l="0" t="0" r="0" b="0"/>
                  <wp:docPr id="3" name="Grafik 3" descr="C:\Users\Kristina\AppData\Local\Microsoft\Windows\INetCacheContent.Word\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AppData\Local\Microsoft\Windows\INetCacheContent.Word\Ätze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left w:val="nil"/>
              <w:bottom w:val="single" w:sz="8" w:space="0" w:color="4F81BD"/>
              <w:right w:val="nil"/>
            </w:tcBorders>
            <w:vAlign w:val="center"/>
            <w:hideMark/>
          </w:tcPr>
          <w:p w:rsidR="00E420A5" w:rsidRDefault="00A83778" w:rsidP="008F50FC">
            <w:pPr>
              <w:spacing w:after="0"/>
              <w:jc w:val="center"/>
            </w:pPr>
            <w:r>
              <w:rPr>
                <w:noProof/>
                <w:lang w:eastAsia="de-DE"/>
              </w:rPr>
              <w:drawing>
                <wp:inline distT="0" distB="0" distL="0" distR="0" wp14:anchorId="5E528EF6" wp14:editId="20434AE3">
                  <wp:extent cx="511098" cy="511200"/>
                  <wp:effectExtent l="19050" t="0" r="3252" b="0"/>
                  <wp:docPr id="18" name="Bild 9" descr="C:\Users\Friedrich.F\Desktop\SVP Chemie\Protokoll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iedrich.F\Desktop\SVP Chemie\Protokolle\Piktogramme\Brandfördernd.png"/>
                          <pic:cNvPicPr>
                            <a:picLocks noChangeAspect="1" noChangeArrowheads="1"/>
                          </pic:cNvPicPr>
                        </pic:nvPicPr>
                        <pic:blipFill>
                          <a:blip r:embed="rId12"/>
                          <a:srcRect/>
                          <a:stretch>
                            <a:fillRect/>
                          </a:stretch>
                        </pic:blipFill>
                        <pic:spPr bwMode="auto">
                          <a:xfrm>
                            <a:off x="0" y="0"/>
                            <a:ext cx="511098" cy="511200"/>
                          </a:xfrm>
                          <a:prstGeom prst="rect">
                            <a:avLst/>
                          </a:prstGeom>
                          <a:noFill/>
                          <a:ln w="9525">
                            <a:noFill/>
                            <a:miter lim="800000"/>
                            <a:headEnd/>
                            <a:tailEnd/>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E420A5" w:rsidRDefault="00E420A5" w:rsidP="008F50FC">
            <w:pPr>
              <w:spacing w:after="0"/>
              <w:jc w:val="center"/>
            </w:pPr>
            <w:r>
              <w:rPr>
                <w:noProof/>
                <w:lang w:eastAsia="de-DE"/>
              </w:rPr>
              <w:drawing>
                <wp:inline distT="0" distB="0" distL="0" distR="0" wp14:anchorId="509CB6F0" wp14:editId="2722F22D">
                  <wp:extent cx="518795" cy="518795"/>
                  <wp:effectExtent l="19050" t="0" r="0" b="0"/>
                  <wp:docPr id="63" name="Grafik 126" descr="Beschreibung: Beschreibung: C:\Users\Kristina\Desktop\SVP 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descr="Beschreibung: Beschreibung: C:\Users\Kristina\Desktop\SVP Chemie\Piktogramme\Brennbar.pn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E420A5" w:rsidRDefault="00E420A5" w:rsidP="008F50FC">
            <w:pPr>
              <w:spacing w:after="0"/>
              <w:jc w:val="center"/>
            </w:pPr>
            <w:r>
              <w:rPr>
                <w:noProof/>
                <w:lang w:eastAsia="de-DE"/>
              </w:rPr>
              <w:drawing>
                <wp:inline distT="0" distB="0" distL="0" distR="0" wp14:anchorId="02B16BCA" wp14:editId="6B80C3C7">
                  <wp:extent cx="518795" cy="518795"/>
                  <wp:effectExtent l="19050" t="0" r="0" b="0"/>
                  <wp:docPr id="65" name="Grafik 125" descr="Beschreibung: Beschreibung: C:\Users\Kristina\Desktop\SVP Chemi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descr="Beschreibung: Beschreibung: C:\Users\Kristina\Desktop\SVP Chemie\Piktogramme\Explosionsgefahr.pn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174" w:type="dxa"/>
            <w:tcBorders>
              <w:top w:val="single" w:sz="8" w:space="0" w:color="4F81BD"/>
              <w:left w:val="nil"/>
              <w:bottom w:val="single" w:sz="8" w:space="0" w:color="4F81BD"/>
              <w:right w:val="nil"/>
            </w:tcBorders>
            <w:vAlign w:val="center"/>
            <w:hideMark/>
          </w:tcPr>
          <w:p w:rsidR="00E420A5" w:rsidRDefault="00A83778" w:rsidP="008F50FC">
            <w:pPr>
              <w:spacing w:after="0"/>
              <w:jc w:val="center"/>
            </w:pPr>
            <w:r>
              <w:rPr>
                <w:noProof/>
                <w:lang w:eastAsia="de-DE"/>
              </w:rPr>
              <w:drawing>
                <wp:inline distT="0" distB="0" distL="0" distR="0" wp14:anchorId="45E38741" wp14:editId="44C8B0FD">
                  <wp:extent cx="512465" cy="511200"/>
                  <wp:effectExtent l="19050" t="0" r="1885" b="0"/>
                  <wp:docPr id="17" name="Bild 8" descr="C:\Users\Friedrich.F\Desktop\SVP Chemie\Protokoll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iedrich.F\Desktop\SVP Chemie\Protokolle\Piktogramme\Gasflasche.png"/>
                          <pic:cNvPicPr>
                            <a:picLocks noChangeAspect="1" noChangeArrowheads="1"/>
                          </pic:cNvPicPr>
                        </pic:nvPicPr>
                        <pic:blipFill>
                          <a:blip r:embed="rId15"/>
                          <a:srcRect/>
                          <a:stretch>
                            <a:fillRect/>
                          </a:stretch>
                        </pic:blipFill>
                        <pic:spPr bwMode="auto">
                          <a:xfrm>
                            <a:off x="0" y="0"/>
                            <a:ext cx="512465" cy="511200"/>
                          </a:xfrm>
                          <a:prstGeom prst="rect">
                            <a:avLst/>
                          </a:prstGeom>
                          <a:noFill/>
                          <a:ln w="9525">
                            <a:noFill/>
                            <a:miter lim="800000"/>
                            <a:headEnd/>
                            <a:tailEnd/>
                          </a:ln>
                        </pic:spPr>
                      </pic:pic>
                    </a:graphicData>
                  </a:graphic>
                </wp:inline>
              </w:drawing>
            </w:r>
          </w:p>
        </w:tc>
        <w:tc>
          <w:tcPr>
            <w:tcW w:w="992" w:type="dxa"/>
            <w:tcBorders>
              <w:top w:val="single" w:sz="8" w:space="0" w:color="4F81BD"/>
              <w:left w:val="nil"/>
              <w:bottom w:val="single" w:sz="8" w:space="0" w:color="4F81BD"/>
              <w:right w:val="nil"/>
            </w:tcBorders>
            <w:vAlign w:val="center"/>
            <w:hideMark/>
          </w:tcPr>
          <w:p w:rsidR="00E420A5" w:rsidRDefault="00E420A5" w:rsidP="008F50FC">
            <w:pPr>
              <w:spacing w:after="0"/>
              <w:jc w:val="center"/>
            </w:pPr>
            <w:r>
              <w:rPr>
                <w:noProof/>
                <w:lang w:eastAsia="de-DE"/>
              </w:rPr>
              <w:drawing>
                <wp:inline distT="0" distB="0" distL="0" distR="0" wp14:anchorId="623AB4B9" wp14:editId="0133FCBF">
                  <wp:extent cx="518795" cy="518795"/>
                  <wp:effectExtent l="19050" t="0" r="0" b="0"/>
                  <wp:docPr id="76" name="Grafik 123" descr="Beschreibung: Beschreibung: C:\Users\Kristina\Desktop\SVP Chemi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descr="Beschreibung: Beschreibung: C:\Users\Kristina\Desktop\SVP Chemie\Piktogramme\Gesundheitsgefahr.pn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974" w:type="dxa"/>
            <w:tcBorders>
              <w:top w:val="single" w:sz="8" w:space="0" w:color="4F81BD"/>
              <w:left w:val="nil"/>
              <w:bottom w:val="single" w:sz="8" w:space="0" w:color="4F81BD"/>
              <w:right w:val="nil"/>
            </w:tcBorders>
            <w:vAlign w:val="center"/>
            <w:hideMark/>
          </w:tcPr>
          <w:p w:rsidR="00E420A5" w:rsidRDefault="000562FA" w:rsidP="008F50FC">
            <w:pPr>
              <w:spacing w:after="0"/>
              <w:jc w:val="center"/>
            </w:pPr>
            <w:r>
              <w:rPr>
                <w:noProof/>
                <w:lang w:eastAsia="de-DE"/>
              </w:rPr>
              <w:drawing>
                <wp:inline distT="0" distB="0" distL="0" distR="0">
                  <wp:extent cx="511200" cy="511200"/>
                  <wp:effectExtent l="0" t="0" r="0" b="0"/>
                  <wp:docPr id="2" name="Grafik 2" descr="C:\Users\Kristina\AppData\Local\Microsoft\Windows\INetCacheContent.Word\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a\AppData\Local\Microsoft\Windows\INetCacheContent.Word\Gifti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E420A5" w:rsidRDefault="00E3445D" w:rsidP="008F50FC">
            <w:pPr>
              <w:spacing w:after="0"/>
              <w:jc w:val="center"/>
            </w:pPr>
            <w:r>
              <w:rPr>
                <w:noProof/>
                <w:lang w:eastAsia="de-DE"/>
              </w:rPr>
              <w:drawing>
                <wp:inline distT="0" distB="0" distL="0" distR="0" wp14:anchorId="1EBE49B6" wp14:editId="051E8FD5">
                  <wp:extent cx="511200" cy="507788"/>
                  <wp:effectExtent l="19050" t="0" r="3150" b="0"/>
                  <wp:docPr id="10" name="Bild 1" descr="C:\Users\Friedrich.F\Desktop\SVP Chemie\Protokolle\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edrich.F\Desktop\SVP Chemie\Protokolle\Piktogramme\Reizend.png"/>
                          <pic:cNvPicPr>
                            <a:picLocks noChangeAspect="1" noChangeArrowheads="1"/>
                          </pic:cNvPicPr>
                        </pic:nvPicPr>
                        <pic:blipFill>
                          <a:blip r:embed="rId18"/>
                          <a:srcRect/>
                          <a:stretch>
                            <a:fillRect/>
                          </a:stretch>
                        </pic:blipFill>
                        <pic:spPr bwMode="auto">
                          <a:xfrm>
                            <a:off x="0" y="0"/>
                            <a:ext cx="511200" cy="507788"/>
                          </a:xfrm>
                          <a:prstGeom prst="rect">
                            <a:avLst/>
                          </a:prstGeom>
                          <a:noFill/>
                          <a:ln w="9525">
                            <a:noFill/>
                            <a:miter lim="800000"/>
                            <a:headEnd/>
                            <a:tailEnd/>
                          </a:ln>
                        </pic:spPr>
                      </pic:pic>
                    </a:graphicData>
                  </a:graphic>
                </wp:inline>
              </w:drawing>
            </w:r>
          </w:p>
        </w:tc>
        <w:tc>
          <w:tcPr>
            <w:tcW w:w="1133" w:type="dxa"/>
            <w:tcBorders>
              <w:top w:val="single" w:sz="8" w:space="0" w:color="4F81BD"/>
              <w:left w:val="nil"/>
              <w:bottom w:val="single" w:sz="8" w:space="0" w:color="4F81BD"/>
              <w:right w:val="single" w:sz="8" w:space="0" w:color="4F81BD"/>
            </w:tcBorders>
            <w:vAlign w:val="center"/>
            <w:hideMark/>
          </w:tcPr>
          <w:p w:rsidR="00E420A5" w:rsidRDefault="00E420A5" w:rsidP="008F50FC">
            <w:pPr>
              <w:spacing w:after="0"/>
              <w:jc w:val="center"/>
            </w:pPr>
            <w:r>
              <w:rPr>
                <w:noProof/>
                <w:lang w:eastAsia="de-DE"/>
              </w:rPr>
              <w:drawing>
                <wp:inline distT="0" distB="0" distL="0" distR="0" wp14:anchorId="00808126" wp14:editId="5CE74D12">
                  <wp:extent cx="518795" cy="518795"/>
                  <wp:effectExtent l="19050" t="0" r="0" b="0"/>
                  <wp:docPr id="79" name="Grafik 120" descr="Beschreibung: Beschreibung: C:\Users\Kristina\Desktop\SVP 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descr="Beschreibung: Beschreibung: C:\Users\Kristina\Desktop\SVP Chemie\Piktogramme\Umweltgefahr.pn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r>
    </w:tbl>
    <w:p w:rsidR="00B64674" w:rsidRDefault="00B64674" w:rsidP="00B64674">
      <w:pPr>
        <w:tabs>
          <w:tab w:val="left" w:pos="1701"/>
          <w:tab w:val="left" w:pos="1985"/>
        </w:tabs>
      </w:pPr>
    </w:p>
    <w:p w:rsidR="00B64674" w:rsidRDefault="00B64674" w:rsidP="00B64674">
      <w:pPr>
        <w:tabs>
          <w:tab w:val="left" w:pos="1701"/>
          <w:tab w:val="left" w:pos="1985"/>
        </w:tabs>
        <w:ind w:left="1980" w:hanging="1980"/>
      </w:pPr>
      <w:r>
        <w:t xml:space="preserve">Materialien: </w:t>
      </w:r>
      <w:r>
        <w:tab/>
      </w:r>
      <w:r>
        <w:tab/>
      </w:r>
      <w:r w:rsidR="002B4110">
        <w:t>Standzylinder, Gasbrenner, Verbrennungslöffel mit Deckel, Uhrglas</w:t>
      </w:r>
      <w:r w:rsidR="00894A29">
        <w:t>, Sauerstoff-Druckflasche</w:t>
      </w:r>
    </w:p>
    <w:p w:rsidR="00B64674" w:rsidRDefault="00B64674" w:rsidP="00B64674">
      <w:pPr>
        <w:tabs>
          <w:tab w:val="left" w:pos="1701"/>
          <w:tab w:val="left" w:pos="1985"/>
        </w:tabs>
        <w:ind w:left="1980" w:hanging="1980"/>
      </w:pPr>
      <w:r>
        <w:t>Chemikalien:</w:t>
      </w:r>
      <w:r>
        <w:tab/>
      </w:r>
      <w:r>
        <w:tab/>
      </w:r>
      <w:r w:rsidR="002B4110">
        <w:t>Schwefel, Sauerstoff, Thymolblau, dest. Wasser</w:t>
      </w:r>
    </w:p>
    <w:p w:rsidR="00B64674" w:rsidRDefault="002B4110" w:rsidP="00B64674">
      <w:pPr>
        <w:tabs>
          <w:tab w:val="left" w:pos="1701"/>
          <w:tab w:val="left" w:pos="1985"/>
        </w:tabs>
        <w:ind w:left="1980" w:hanging="1980"/>
      </w:pPr>
      <w:r>
        <w:t xml:space="preserve">Durchführung: </w:t>
      </w:r>
      <w:r>
        <w:tab/>
      </w:r>
      <w:r>
        <w:tab/>
      </w:r>
      <w:r>
        <w:tab/>
      </w:r>
      <w:r w:rsidR="00894A29">
        <w:t xml:space="preserve">In dem Standzylinder wird dest. Wasser und der Indikator Thymolblau hinzugegeben. Der Standzylinder wird nun mit reinem Sauerstoff gefüllt und mit einem Uhrglas verschlossen. </w:t>
      </w:r>
      <w:r>
        <w:t xml:space="preserve">Eine Spatelportion Schwefel wird in einen Verbrennungslöffel gegeben und im Abzug über dem </w:t>
      </w:r>
      <w:r w:rsidR="00894A29">
        <w:t>Gas</w:t>
      </w:r>
      <w:r>
        <w:t xml:space="preserve">brenner entzündet. Anschließend wird der brennende Schwefel </w:t>
      </w:r>
      <w:r w:rsidR="00894A29">
        <w:t>in den Standzylinder gehalten und mit dem Deckel verschlossen.</w:t>
      </w:r>
    </w:p>
    <w:p w:rsidR="00B64674" w:rsidRDefault="00B64674" w:rsidP="00B64674">
      <w:pPr>
        <w:tabs>
          <w:tab w:val="left" w:pos="1701"/>
          <w:tab w:val="left" w:pos="1985"/>
        </w:tabs>
        <w:ind w:left="1980" w:hanging="1980"/>
      </w:pPr>
      <w:r>
        <w:lastRenderedPageBreak/>
        <w:t>Beobachtung:</w:t>
      </w:r>
      <w:r>
        <w:tab/>
      </w:r>
      <w:r>
        <w:tab/>
      </w:r>
      <w:r>
        <w:tab/>
      </w:r>
      <w:r w:rsidR="00894A29">
        <w:t>Schwefel brennt mit einer blauen Flamme, in dem Standzylinder entsteht</w:t>
      </w:r>
      <w:r w:rsidR="00956AC5">
        <w:t xml:space="preserve"> ein weißer Dampf</w:t>
      </w:r>
      <w:r w:rsidR="004122ED">
        <w:t>. Der Indikator verändert seine Farbe von blau nach rot.</w:t>
      </w:r>
    </w:p>
    <w:p w:rsidR="002B4110" w:rsidRDefault="002B4110" w:rsidP="00B64674">
      <w:pPr>
        <w:tabs>
          <w:tab w:val="left" w:pos="1701"/>
          <w:tab w:val="left" w:pos="1985"/>
        </w:tabs>
        <w:ind w:left="1980" w:hanging="1980"/>
      </w:pPr>
    </w:p>
    <w:p w:rsidR="002B4110" w:rsidRDefault="002B4110" w:rsidP="00B64674">
      <w:pPr>
        <w:tabs>
          <w:tab w:val="left" w:pos="1701"/>
          <w:tab w:val="left" w:pos="1985"/>
        </w:tabs>
        <w:ind w:left="1980" w:hanging="1980"/>
      </w:pPr>
    </w:p>
    <w:p w:rsidR="00715781" w:rsidRDefault="00715781" w:rsidP="00B64674">
      <w:pPr>
        <w:tabs>
          <w:tab w:val="left" w:pos="1701"/>
          <w:tab w:val="left" w:pos="1985"/>
        </w:tabs>
        <w:ind w:left="1980" w:hanging="1980"/>
      </w:pPr>
      <w:r>
        <w:rPr>
          <w:noProof/>
          <w:lang w:eastAsia="de-DE"/>
        </w:rPr>
        <w:drawing>
          <wp:anchor distT="0" distB="0" distL="114300" distR="114300" simplePos="0" relativeHeight="251822080" behindDoc="0" locked="0" layoutInCell="1" allowOverlap="1" wp14:anchorId="30848335" wp14:editId="66AA5B1F">
            <wp:simplePos x="0" y="0"/>
            <wp:positionH relativeFrom="column">
              <wp:posOffset>631825</wp:posOffset>
            </wp:positionH>
            <wp:positionV relativeFrom="paragraph">
              <wp:posOffset>316865</wp:posOffset>
            </wp:positionV>
            <wp:extent cx="3336925" cy="1226820"/>
            <wp:effectExtent l="0" t="1047750" r="0" b="1040130"/>
            <wp:wrapThrough wrapText="bothSides">
              <wp:wrapPolygon edited="0">
                <wp:start x="47" y="22064"/>
                <wp:lineTo x="21503" y="22064"/>
                <wp:lineTo x="21503" y="-73"/>
                <wp:lineTo x="47" y="-73"/>
                <wp:lineTo x="47" y="22064"/>
              </wp:wrapPolygon>
            </wp:wrapThrough>
            <wp:docPr id="28" name="Grafik 27" descr="20160726_15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6_153112.jpg"/>
                    <pic:cNvPicPr/>
                  </pic:nvPicPr>
                  <pic:blipFill>
                    <a:blip r:embed="rId9"/>
                    <a:srcRect l="5613" t="24802" b="28319"/>
                    <a:stretch>
                      <a:fillRect/>
                    </a:stretch>
                  </pic:blipFill>
                  <pic:spPr>
                    <a:xfrm rot="5400000">
                      <a:off x="0" y="0"/>
                      <a:ext cx="3336925" cy="1226820"/>
                    </a:xfrm>
                    <a:prstGeom prst="rect">
                      <a:avLst/>
                    </a:prstGeom>
                  </pic:spPr>
                </pic:pic>
              </a:graphicData>
            </a:graphic>
          </wp:anchor>
        </w:drawing>
      </w:r>
      <w:r>
        <w:rPr>
          <w:noProof/>
          <w:lang w:eastAsia="de-DE"/>
        </w:rPr>
        <w:drawing>
          <wp:anchor distT="0" distB="0" distL="114300" distR="114300" simplePos="0" relativeHeight="251823104" behindDoc="0" locked="0" layoutInCell="1" allowOverlap="1" wp14:anchorId="3076B06B" wp14:editId="545AD1E3">
            <wp:simplePos x="0" y="0"/>
            <wp:positionH relativeFrom="column">
              <wp:posOffset>1962150</wp:posOffset>
            </wp:positionH>
            <wp:positionV relativeFrom="paragraph">
              <wp:posOffset>311785</wp:posOffset>
            </wp:positionV>
            <wp:extent cx="3336925" cy="1224915"/>
            <wp:effectExtent l="0" t="1047750" r="0" b="1042035"/>
            <wp:wrapThrough wrapText="bothSides">
              <wp:wrapPolygon edited="0">
                <wp:start x="53" y="22081"/>
                <wp:lineTo x="21510" y="22081"/>
                <wp:lineTo x="21510" y="-90"/>
                <wp:lineTo x="53" y="-90"/>
                <wp:lineTo x="53" y="22081"/>
              </wp:wrapPolygon>
            </wp:wrapThrough>
            <wp:docPr id="29" name="Grafik 28" descr="20160726_15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6_153411.jpg"/>
                    <pic:cNvPicPr/>
                  </pic:nvPicPr>
                  <pic:blipFill>
                    <a:blip r:embed="rId20"/>
                    <a:srcRect l="3162" t="24361" b="28305"/>
                    <a:stretch>
                      <a:fillRect/>
                    </a:stretch>
                  </pic:blipFill>
                  <pic:spPr>
                    <a:xfrm rot="5400000">
                      <a:off x="0" y="0"/>
                      <a:ext cx="3336925" cy="1224915"/>
                    </a:xfrm>
                    <a:prstGeom prst="rect">
                      <a:avLst/>
                    </a:prstGeom>
                  </pic:spPr>
                </pic:pic>
              </a:graphicData>
            </a:graphic>
          </wp:anchor>
        </w:drawing>
      </w:r>
    </w:p>
    <w:p w:rsidR="00715781" w:rsidRDefault="00715781" w:rsidP="00B64674">
      <w:pPr>
        <w:tabs>
          <w:tab w:val="left" w:pos="1701"/>
          <w:tab w:val="left" w:pos="1985"/>
        </w:tabs>
        <w:ind w:left="1980" w:hanging="1980"/>
      </w:pPr>
    </w:p>
    <w:p w:rsidR="00715781" w:rsidRDefault="00715781" w:rsidP="00B64674">
      <w:pPr>
        <w:tabs>
          <w:tab w:val="left" w:pos="1701"/>
          <w:tab w:val="left" w:pos="1985"/>
        </w:tabs>
        <w:ind w:left="1980" w:hanging="1980"/>
      </w:pPr>
    </w:p>
    <w:p w:rsidR="00715781" w:rsidRDefault="00715781" w:rsidP="00B64674">
      <w:pPr>
        <w:tabs>
          <w:tab w:val="left" w:pos="1701"/>
          <w:tab w:val="left" w:pos="1985"/>
        </w:tabs>
        <w:ind w:left="1980" w:hanging="1980"/>
      </w:pPr>
    </w:p>
    <w:p w:rsidR="00715781" w:rsidRDefault="00715781" w:rsidP="00B64674">
      <w:pPr>
        <w:tabs>
          <w:tab w:val="left" w:pos="1701"/>
          <w:tab w:val="left" w:pos="1985"/>
        </w:tabs>
        <w:ind w:left="1980" w:hanging="1980"/>
      </w:pPr>
    </w:p>
    <w:p w:rsidR="00715781" w:rsidRDefault="00715781" w:rsidP="00B64674">
      <w:pPr>
        <w:tabs>
          <w:tab w:val="left" w:pos="1701"/>
          <w:tab w:val="left" w:pos="1985"/>
        </w:tabs>
        <w:ind w:left="1980" w:hanging="1980"/>
        <w:rPr>
          <w:noProof/>
          <w:lang w:eastAsia="de-DE"/>
        </w:rPr>
      </w:pPr>
    </w:p>
    <w:p w:rsidR="00715781" w:rsidRDefault="00715781" w:rsidP="00B64674">
      <w:pPr>
        <w:tabs>
          <w:tab w:val="left" w:pos="1701"/>
          <w:tab w:val="left" w:pos="1985"/>
        </w:tabs>
        <w:ind w:left="1980" w:hanging="1980"/>
        <w:rPr>
          <w:noProof/>
          <w:lang w:eastAsia="de-DE"/>
        </w:rPr>
      </w:pPr>
    </w:p>
    <w:p w:rsidR="00715781" w:rsidRDefault="00715781" w:rsidP="00B64674">
      <w:pPr>
        <w:pStyle w:val="Beschriftung"/>
        <w:jc w:val="center"/>
      </w:pPr>
    </w:p>
    <w:p w:rsidR="00B64674" w:rsidRDefault="00E0575E" w:rsidP="00B64674">
      <w:pPr>
        <w:pStyle w:val="Beschriftung"/>
        <w:jc w:val="center"/>
      </w:pPr>
      <w:r>
        <w:t>Abbildung 1 – Links: Erhitzter Schwefel im Verbrennungslöffel in reiner Sauerstoffatmosphäre. Rechts: Entstandenes Schwefeldioxid reagiert mit Wasser zu Schwefelsäure.</w:t>
      </w:r>
    </w:p>
    <w:p w:rsidR="004122ED" w:rsidRPr="004122ED" w:rsidRDefault="004122ED" w:rsidP="004122ED">
      <w:pPr>
        <w:rPr>
          <w:sz w:val="2"/>
        </w:rPr>
      </w:pPr>
    </w:p>
    <w:p w:rsidR="00B64674" w:rsidRDefault="00894A29" w:rsidP="00B64674">
      <w:pPr>
        <w:tabs>
          <w:tab w:val="left" w:pos="1701"/>
          <w:tab w:val="left" w:pos="1985"/>
        </w:tabs>
        <w:ind w:left="1980" w:hanging="1980"/>
      </w:pPr>
      <w:r>
        <w:t>Deutung:</w:t>
      </w:r>
      <w:r>
        <w:tab/>
      </w:r>
      <w:r>
        <w:tab/>
      </w:r>
      <w:r>
        <w:tab/>
        <w:t>Sauerstoff wirkt brandfördernd und beschleunigt eine Verbrennungsreaktion. Daher erfolgt die Verbrennung von Schwefel in reinem Sauerstoff schneller als in der Luft. Dies zeigt sich in der deutlich heller leuchtenden Flamme beim Schwefel.</w:t>
      </w:r>
      <w:r w:rsidR="004122ED" w:rsidRPr="004122ED">
        <w:t xml:space="preserve"> </w:t>
      </w:r>
      <w:r w:rsidR="00956AC5">
        <w:t xml:space="preserve">Bei der Verbrennung oxidiert </w:t>
      </w:r>
      <w:r w:rsidR="004122ED">
        <w:t xml:space="preserve">Schwefel </w:t>
      </w:r>
      <w:r w:rsidR="006C3743">
        <w:t xml:space="preserve">zu </w:t>
      </w:r>
      <w:r w:rsidR="004122ED">
        <w:t>Schwefeldio</w:t>
      </w:r>
      <w:r w:rsidR="006C3743">
        <w:t xml:space="preserve">xid. </w:t>
      </w:r>
      <w:r w:rsidR="004122ED">
        <w:t>Schwefeldioxid reagiert mit dem Was</w:t>
      </w:r>
      <w:r w:rsidR="006C3743">
        <w:t>ser zu s</w:t>
      </w:r>
      <w:r w:rsidR="004122ED">
        <w:t>chwefliger Säure und anschließend zu Schwefelsäure</w:t>
      </w:r>
      <w:r w:rsidR="006C3743">
        <w:t xml:space="preserve">. Der Indikator zeigt dies an, da er bei einem pH-Wert von 2 rot umschlägt. </w:t>
      </w:r>
    </w:p>
    <w:p w:rsidR="00956AC5" w:rsidRDefault="00956AC5" w:rsidP="00B64674">
      <w:pPr>
        <w:tabs>
          <w:tab w:val="left" w:pos="1701"/>
          <w:tab w:val="left" w:pos="1985"/>
        </w:tabs>
        <w:ind w:left="1980" w:hanging="1980"/>
      </w:pPr>
      <w:r>
        <w:tab/>
      </w:r>
      <w:r>
        <w:tab/>
        <w:t>Reaktionsgleichung:</w:t>
      </w:r>
    </w:p>
    <w:p w:rsidR="008A64D3" w:rsidRPr="00DD11CF" w:rsidRDefault="008A64D3" w:rsidP="00B64674">
      <w:pPr>
        <w:tabs>
          <w:tab w:val="left" w:pos="1701"/>
          <w:tab w:val="left" w:pos="1985"/>
        </w:tabs>
        <w:ind w:left="1980" w:hanging="1980"/>
        <w:rPr>
          <w:color w:val="auto"/>
        </w:rPr>
      </w:pPr>
      <w:r>
        <w:tab/>
      </w:r>
      <w:r w:rsidRPr="00615C0D">
        <w:rPr>
          <w:color w:val="auto"/>
        </w:rPr>
        <w:tab/>
      </w:r>
      <m:oMath>
        <m:r>
          <w:rPr>
            <w:rFonts w:ascii="Cambria Math" w:hAnsi="Cambria Math"/>
            <w:color w:val="auto"/>
          </w:rPr>
          <m:t>S+</m:t>
        </m:r>
        <m:f>
          <m:fPr>
            <m:ctrlPr>
              <w:rPr>
                <w:rFonts w:ascii="Cambria Math" w:eastAsiaTheme="minorEastAsia" w:hAnsi="Cambria Math"/>
                <w:color w:val="auto"/>
              </w:rPr>
            </m:ctrlPr>
          </m:fPr>
          <m:num>
            <m:r>
              <m:rPr>
                <m:sty m:val="p"/>
              </m:rPr>
              <w:rPr>
                <w:rFonts w:ascii="Cambria Math" w:eastAsiaTheme="minorEastAsia" w:hAnsi="Cambria Math"/>
                <w:color w:val="auto"/>
              </w:rPr>
              <m:t>1</m:t>
            </m:r>
          </m:num>
          <m:den>
            <m:r>
              <m:rPr>
                <m:sty m:val="p"/>
              </m:rPr>
              <w:rPr>
                <w:rFonts w:ascii="Cambria Math" w:eastAsiaTheme="minorEastAsia" w:hAnsi="Cambria Math"/>
                <w:color w:val="auto"/>
              </w:rPr>
              <m:t>8</m:t>
            </m:r>
          </m:den>
        </m:f>
        <m:sSub>
          <m:sSubPr>
            <m:ctrlPr>
              <w:rPr>
                <w:rFonts w:ascii="Cambria Math" w:eastAsiaTheme="minorEastAsia" w:hAnsi="Cambria Math"/>
                <w:color w:val="auto"/>
              </w:rPr>
            </m:ctrlPr>
          </m:sSubPr>
          <m:e>
            <m:r>
              <m:rPr>
                <m:sty m:val="p"/>
              </m:rPr>
              <w:rPr>
                <w:rFonts w:ascii="Cambria Math" w:eastAsiaTheme="minorEastAsia" w:hAnsi="Cambria Math"/>
                <w:color w:val="auto"/>
              </w:rPr>
              <m:t>S</m:t>
            </m:r>
          </m:e>
          <m:sub>
            <m:r>
              <m:rPr>
                <m:sty m:val="p"/>
              </m:rPr>
              <w:rPr>
                <w:rFonts w:ascii="Cambria Math" w:eastAsiaTheme="minorEastAsia" w:hAnsi="Cambria Math"/>
                <w:color w:val="auto"/>
              </w:rPr>
              <m:t>8 (s)</m:t>
            </m:r>
          </m:sub>
        </m:sSub>
        <m:r>
          <m:rPr>
            <m:sty m:val="p"/>
          </m:rPr>
          <w:rPr>
            <w:rFonts w:ascii="Cambria Math" w:eastAsiaTheme="minorEastAsia" w:hAnsi="Cambria Math"/>
            <w:color w:val="auto"/>
          </w:rPr>
          <m:t xml:space="preserve">+ </m:t>
        </m:r>
        <m:sSub>
          <m:sSubPr>
            <m:ctrlPr>
              <w:rPr>
                <w:rFonts w:ascii="Cambria Math" w:eastAsiaTheme="minorEastAsia" w:hAnsi="Cambria Math"/>
                <w:color w:val="auto"/>
              </w:rPr>
            </m:ctrlPr>
          </m:sSubPr>
          <m:e>
            <m:r>
              <m:rPr>
                <m:sty m:val="p"/>
              </m:rPr>
              <w:rPr>
                <w:rFonts w:ascii="Cambria Math" w:eastAsiaTheme="minorEastAsia" w:hAnsi="Cambria Math"/>
                <w:color w:val="auto"/>
              </w:rPr>
              <m:t>O</m:t>
            </m:r>
          </m:e>
          <m:sub>
            <m:r>
              <m:rPr>
                <m:sty m:val="p"/>
              </m:rPr>
              <w:rPr>
                <w:rFonts w:ascii="Cambria Math" w:eastAsiaTheme="minorEastAsia" w:hAnsi="Cambria Math"/>
                <w:color w:val="auto"/>
              </w:rPr>
              <m:t>2 (g)</m:t>
            </m:r>
          </m:sub>
        </m:sSub>
        <m:r>
          <m:rPr>
            <m:sty m:val="p"/>
          </m:rPr>
          <w:rPr>
            <w:rFonts w:ascii="Cambria Math" w:eastAsiaTheme="minorEastAsia" w:hAnsi="Cambria Math"/>
            <w:color w:val="auto"/>
          </w:rPr>
          <m:t>→S</m:t>
        </m:r>
        <m:sSub>
          <m:sSubPr>
            <m:ctrlPr>
              <w:rPr>
                <w:rFonts w:ascii="Cambria Math" w:eastAsiaTheme="minorEastAsia" w:hAnsi="Cambria Math"/>
                <w:color w:val="auto"/>
              </w:rPr>
            </m:ctrlPr>
          </m:sSubPr>
          <m:e>
            <m:r>
              <m:rPr>
                <m:sty m:val="p"/>
              </m:rPr>
              <w:rPr>
                <w:rFonts w:ascii="Cambria Math" w:eastAsiaTheme="minorEastAsia" w:hAnsi="Cambria Math"/>
                <w:color w:val="auto"/>
              </w:rPr>
              <m:t>O</m:t>
            </m:r>
          </m:e>
          <m:sub>
            <m:r>
              <m:rPr>
                <m:sty m:val="p"/>
              </m:rPr>
              <w:rPr>
                <w:rFonts w:ascii="Cambria Math" w:eastAsiaTheme="minorEastAsia" w:hAnsi="Cambria Math"/>
                <w:color w:val="auto"/>
              </w:rPr>
              <m:t>2 (g)</m:t>
            </m:r>
          </m:sub>
        </m:sSub>
      </m:oMath>
    </w:p>
    <w:p w:rsidR="008A64D3" w:rsidRPr="00DD11CF" w:rsidRDefault="008A64D3" w:rsidP="008A64D3">
      <w:pPr>
        <w:tabs>
          <w:tab w:val="left" w:pos="1701"/>
          <w:tab w:val="left" w:pos="1985"/>
        </w:tabs>
        <w:ind w:left="1980" w:hanging="1980"/>
        <w:rPr>
          <w:rFonts w:eastAsiaTheme="minorEastAsia"/>
          <w:color w:val="auto"/>
        </w:rPr>
      </w:pPr>
      <w:r w:rsidRPr="00DD11CF">
        <w:rPr>
          <w:color w:val="auto"/>
        </w:rPr>
        <w:tab/>
      </w:r>
      <w:r w:rsidRPr="00DD11CF">
        <w:rPr>
          <w:color w:val="auto"/>
        </w:rPr>
        <w:tab/>
      </w:r>
      <m:oMath>
        <m:r>
          <m:rPr>
            <m:sty m:val="p"/>
          </m:rPr>
          <w:rPr>
            <w:rFonts w:ascii="Cambria Math" w:eastAsiaTheme="minorEastAsia" w:hAnsi="Cambria Math"/>
            <w:color w:val="auto"/>
          </w:rPr>
          <m:t>S</m:t>
        </m:r>
        <m:sSub>
          <m:sSubPr>
            <m:ctrlPr>
              <w:rPr>
                <w:rFonts w:ascii="Cambria Math" w:eastAsiaTheme="minorEastAsia" w:hAnsi="Cambria Math"/>
                <w:color w:val="auto"/>
              </w:rPr>
            </m:ctrlPr>
          </m:sSubPr>
          <m:e>
            <m:r>
              <m:rPr>
                <m:sty m:val="p"/>
              </m:rPr>
              <w:rPr>
                <w:rFonts w:ascii="Cambria Math" w:eastAsiaTheme="minorEastAsia" w:hAnsi="Cambria Math"/>
                <w:color w:val="auto"/>
              </w:rPr>
              <m:t>O</m:t>
            </m:r>
          </m:e>
          <m:sub>
            <m:r>
              <m:rPr>
                <m:sty m:val="p"/>
              </m:rPr>
              <w:rPr>
                <w:rFonts w:ascii="Cambria Math" w:eastAsiaTheme="minorEastAsia" w:hAnsi="Cambria Math"/>
                <w:color w:val="auto"/>
              </w:rPr>
              <m:t>2 (g)</m:t>
            </m:r>
          </m:sub>
        </m:sSub>
        <m:r>
          <m:rPr>
            <m:sty m:val="p"/>
          </m:rPr>
          <w:rPr>
            <w:rFonts w:ascii="Cambria Math" w:eastAsiaTheme="minorEastAsia" w:hAnsi="Cambria Math"/>
            <w:color w:val="auto"/>
          </w:rPr>
          <m:t xml:space="preserve">+ </m:t>
        </m:r>
        <m:sSub>
          <m:sSubPr>
            <m:ctrlPr>
              <w:rPr>
                <w:rFonts w:ascii="Cambria Math" w:eastAsiaTheme="minorEastAsia" w:hAnsi="Cambria Math"/>
                <w:color w:val="auto"/>
              </w:rPr>
            </m:ctrlPr>
          </m:sSubPr>
          <m:e>
            <m:r>
              <m:rPr>
                <m:sty m:val="p"/>
              </m:rPr>
              <w:rPr>
                <w:rFonts w:ascii="Cambria Math" w:eastAsiaTheme="minorEastAsia" w:hAnsi="Cambria Math"/>
                <w:color w:val="auto"/>
              </w:rPr>
              <m:t>H</m:t>
            </m:r>
          </m:e>
          <m:sub>
            <m:r>
              <m:rPr>
                <m:sty m:val="p"/>
              </m:rPr>
              <w:rPr>
                <w:rFonts w:ascii="Cambria Math" w:eastAsiaTheme="minorEastAsia" w:hAnsi="Cambria Math"/>
                <w:color w:val="auto"/>
              </w:rPr>
              <m:t>2</m:t>
            </m:r>
          </m:sub>
        </m:sSub>
        <m:sSub>
          <m:sSubPr>
            <m:ctrlPr>
              <w:rPr>
                <w:rFonts w:ascii="Cambria Math" w:eastAsiaTheme="minorEastAsia" w:hAnsi="Cambria Math"/>
                <w:color w:val="auto"/>
              </w:rPr>
            </m:ctrlPr>
          </m:sSubPr>
          <m:e>
            <m:r>
              <m:rPr>
                <m:sty m:val="p"/>
              </m:rPr>
              <w:rPr>
                <w:rFonts w:ascii="Cambria Math" w:eastAsiaTheme="minorEastAsia" w:hAnsi="Cambria Math"/>
                <w:color w:val="auto"/>
              </w:rPr>
              <m:t>O</m:t>
            </m:r>
          </m:e>
          <m:sub>
            <m:r>
              <m:rPr>
                <m:sty m:val="p"/>
              </m:rPr>
              <w:rPr>
                <w:rFonts w:ascii="Cambria Math" w:eastAsiaTheme="minorEastAsia" w:hAnsi="Cambria Math"/>
                <w:color w:val="auto"/>
              </w:rPr>
              <m:t>(l)</m:t>
            </m:r>
          </m:sub>
        </m:sSub>
        <m:r>
          <m:rPr>
            <m:sty m:val="p"/>
          </m:rPr>
          <w:rPr>
            <w:rFonts w:ascii="Cambria Math" w:eastAsiaTheme="minorEastAsia" w:hAnsi="Cambria Math"/>
            <w:color w:val="auto"/>
          </w:rPr>
          <m:t>→</m:t>
        </m:r>
        <m:sSub>
          <m:sSubPr>
            <m:ctrlPr>
              <w:rPr>
                <w:rFonts w:ascii="Cambria Math" w:eastAsiaTheme="minorEastAsia" w:hAnsi="Cambria Math"/>
                <w:color w:val="auto"/>
              </w:rPr>
            </m:ctrlPr>
          </m:sSubPr>
          <m:e>
            <m:r>
              <m:rPr>
                <m:sty m:val="p"/>
              </m:rPr>
              <w:rPr>
                <w:rFonts w:ascii="Cambria Math" w:eastAsiaTheme="minorEastAsia" w:hAnsi="Cambria Math"/>
                <w:color w:val="auto"/>
              </w:rPr>
              <m:t>H</m:t>
            </m:r>
          </m:e>
          <m:sub>
            <m:r>
              <m:rPr>
                <m:sty m:val="p"/>
              </m:rPr>
              <w:rPr>
                <w:rFonts w:ascii="Cambria Math" w:eastAsiaTheme="minorEastAsia" w:hAnsi="Cambria Math"/>
                <w:color w:val="auto"/>
              </w:rPr>
              <m:t>2</m:t>
            </m:r>
          </m:sub>
        </m:sSub>
        <m:sSub>
          <m:sSubPr>
            <m:ctrlPr>
              <w:rPr>
                <w:rFonts w:ascii="Cambria Math" w:eastAsiaTheme="minorEastAsia" w:hAnsi="Cambria Math"/>
                <w:color w:val="auto"/>
              </w:rPr>
            </m:ctrlPr>
          </m:sSubPr>
          <m:e>
            <m:r>
              <m:rPr>
                <m:sty m:val="p"/>
              </m:rPr>
              <w:rPr>
                <w:rFonts w:ascii="Cambria Math" w:eastAsiaTheme="minorEastAsia" w:hAnsi="Cambria Math"/>
                <w:color w:val="auto"/>
              </w:rPr>
              <m:t>SO</m:t>
            </m:r>
          </m:e>
          <m:sub>
            <m:r>
              <m:rPr>
                <m:sty m:val="p"/>
              </m:rPr>
              <w:rPr>
                <w:rFonts w:ascii="Cambria Math" w:eastAsiaTheme="minorEastAsia" w:hAnsi="Cambria Math"/>
                <w:color w:val="auto"/>
              </w:rPr>
              <m:t>3 (aq)</m:t>
            </m:r>
          </m:sub>
        </m:sSub>
      </m:oMath>
    </w:p>
    <w:p w:rsidR="008A64D3" w:rsidRPr="00DD11CF" w:rsidRDefault="008A64D3" w:rsidP="008A64D3">
      <w:pPr>
        <w:tabs>
          <w:tab w:val="left" w:pos="1701"/>
          <w:tab w:val="left" w:pos="1985"/>
        </w:tabs>
        <w:ind w:left="1980" w:hanging="1980"/>
        <w:rPr>
          <w:rFonts w:eastAsiaTheme="minorEastAsia"/>
          <w:color w:val="auto"/>
        </w:rPr>
      </w:pPr>
      <w:r w:rsidRPr="00DD11CF">
        <w:rPr>
          <w:rFonts w:eastAsiaTheme="minorEastAsia"/>
          <w:color w:val="auto"/>
        </w:rPr>
        <w:tab/>
      </w:r>
      <w:r w:rsidRPr="00DD11CF">
        <w:rPr>
          <w:rFonts w:eastAsiaTheme="minorEastAsia"/>
          <w:color w:val="auto"/>
        </w:rPr>
        <w:tab/>
      </w:r>
      <m:oMath>
        <m:sSub>
          <m:sSubPr>
            <m:ctrlPr>
              <w:rPr>
                <w:rFonts w:ascii="Cambria Math" w:eastAsiaTheme="minorEastAsia" w:hAnsi="Cambria Math"/>
                <w:color w:val="auto"/>
              </w:rPr>
            </m:ctrlPr>
          </m:sSubPr>
          <m:e>
            <m:r>
              <m:rPr>
                <m:sty m:val="p"/>
              </m:rPr>
              <w:rPr>
                <w:rFonts w:ascii="Cambria Math" w:eastAsiaTheme="minorEastAsia" w:hAnsi="Cambria Math"/>
                <w:color w:val="auto"/>
              </w:rPr>
              <m:t>H</m:t>
            </m:r>
          </m:e>
          <m:sub>
            <m:r>
              <m:rPr>
                <m:sty m:val="p"/>
              </m:rPr>
              <w:rPr>
                <w:rFonts w:ascii="Cambria Math" w:eastAsiaTheme="minorEastAsia" w:hAnsi="Cambria Math"/>
                <w:color w:val="auto"/>
              </w:rPr>
              <m:t>2</m:t>
            </m:r>
          </m:sub>
        </m:sSub>
        <m:sSub>
          <m:sSubPr>
            <m:ctrlPr>
              <w:rPr>
                <w:rFonts w:ascii="Cambria Math" w:eastAsiaTheme="minorEastAsia" w:hAnsi="Cambria Math"/>
                <w:color w:val="auto"/>
              </w:rPr>
            </m:ctrlPr>
          </m:sSubPr>
          <m:e>
            <m:r>
              <m:rPr>
                <m:sty m:val="p"/>
              </m:rPr>
              <w:rPr>
                <w:rFonts w:ascii="Cambria Math" w:eastAsiaTheme="minorEastAsia" w:hAnsi="Cambria Math"/>
                <w:color w:val="auto"/>
              </w:rPr>
              <m:t>SO</m:t>
            </m:r>
          </m:e>
          <m:sub>
            <m:r>
              <m:rPr>
                <m:sty m:val="p"/>
              </m:rPr>
              <w:rPr>
                <w:rFonts w:ascii="Cambria Math" w:eastAsiaTheme="minorEastAsia" w:hAnsi="Cambria Math"/>
                <w:color w:val="auto"/>
              </w:rPr>
              <m:t>3 (aq)</m:t>
            </m:r>
          </m:sub>
        </m:sSub>
        <m:r>
          <m:rPr>
            <m:sty m:val="p"/>
          </m:rPr>
          <w:rPr>
            <w:rFonts w:ascii="Cambria Math" w:eastAsiaTheme="minorEastAsia" w:hAnsi="Cambria Math"/>
            <w:color w:val="auto"/>
          </w:rPr>
          <m:t>+</m:t>
        </m:r>
        <m:sSub>
          <m:sSubPr>
            <m:ctrlPr>
              <w:rPr>
                <w:rFonts w:ascii="Cambria Math" w:eastAsiaTheme="minorEastAsia" w:hAnsi="Cambria Math"/>
                <w:color w:val="auto"/>
              </w:rPr>
            </m:ctrlPr>
          </m:sSubPr>
          <m:e>
            <m:r>
              <m:rPr>
                <m:sty m:val="p"/>
              </m:rPr>
              <w:rPr>
                <w:rFonts w:ascii="Cambria Math" w:eastAsiaTheme="minorEastAsia" w:hAnsi="Cambria Math"/>
                <w:color w:val="auto"/>
              </w:rPr>
              <m:t>3 H</m:t>
            </m:r>
          </m:e>
          <m:sub>
            <m:r>
              <m:rPr>
                <m:sty m:val="p"/>
              </m:rPr>
              <w:rPr>
                <w:rFonts w:ascii="Cambria Math" w:eastAsiaTheme="minorEastAsia" w:hAnsi="Cambria Math"/>
                <w:color w:val="auto"/>
              </w:rPr>
              <m:t>2</m:t>
            </m:r>
          </m:sub>
        </m:sSub>
        <m:sSub>
          <m:sSubPr>
            <m:ctrlPr>
              <w:rPr>
                <w:rFonts w:ascii="Cambria Math" w:eastAsiaTheme="minorEastAsia" w:hAnsi="Cambria Math"/>
                <w:color w:val="auto"/>
              </w:rPr>
            </m:ctrlPr>
          </m:sSubPr>
          <m:e>
            <m:r>
              <m:rPr>
                <m:sty m:val="p"/>
              </m:rPr>
              <w:rPr>
                <w:rFonts w:ascii="Cambria Math" w:eastAsiaTheme="minorEastAsia" w:hAnsi="Cambria Math"/>
                <w:color w:val="auto"/>
              </w:rPr>
              <m:t>O</m:t>
            </m:r>
          </m:e>
          <m:sub>
            <m:r>
              <m:rPr>
                <m:sty m:val="p"/>
              </m:rPr>
              <w:rPr>
                <w:rFonts w:ascii="Cambria Math" w:eastAsiaTheme="minorEastAsia" w:hAnsi="Cambria Math"/>
                <w:color w:val="auto"/>
              </w:rPr>
              <m:t>(l)</m:t>
            </m:r>
          </m:sub>
        </m:sSub>
        <m:r>
          <m:rPr>
            <m:sty m:val="p"/>
          </m:rPr>
          <w:rPr>
            <w:rFonts w:ascii="Cambria Math" w:eastAsiaTheme="minorEastAsia" w:hAnsi="Cambria Math"/>
            <w:color w:val="auto"/>
          </w:rPr>
          <m:t xml:space="preserve"> →</m:t>
        </m:r>
        <m:sSub>
          <m:sSubPr>
            <m:ctrlPr>
              <w:rPr>
                <w:rFonts w:ascii="Cambria Math" w:eastAsiaTheme="minorEastAsia" w:hAnsi="Cambria Math"/>
                <w:color w:val="auto"/>
              </w:rPr>
            </m:ctrlPr>
          </m:sSubPr>
          <m:e>
            <m:r>
              <m:rPr>
                <m:sty m:val="p"/>
              </m:rPr>
              <w:rPr>
                <w:rFonts w:ascii="Cambria Math" w:eastAsiaTheme="minorEastAsia" w:hAnsi="Cambria Math"/>
                <w:color w:val="auto"/>
              </w:rPr>
              <m:t>H</m:t>
            </m:r>
          </m:e>
          <m:sub>
            <m:r>
              <m:rPr>
                <m:sty m:val="p"/>
              </m:rPr>
              <w:rPr>
                <w:rFonts w:ascii="Cambria Math" w:eastAsiaTheme="minorEastAsia" w:hAnsi="Cambria Math"/>
                <w:color w:val="auto"/>
              </w:rPr>
              <m:t>2</m:t>
            </m:r>
          </m:sub>
        </m:sSub>
        <m:sSub>
          <m:sSubPr>
            <m:ctrlPr>
              <w:rPr>
                <w:rFonts w:ascii="Cambria Math" w:eastAsiaTheme="minorEastAsia" w:hAnsi="Cambria Math"/>
                <w:color w:val="auto"/>
              </w:rPr>
            </m:ctrlPr>
          </m:sSubPr>
          <m:e>
            <m:r>
              <m:rPr>
                <m:sty m:val="p"/>
              </m:rPr>
              <w:rPr>
                <w:rFonts w:ascii="Cambria Math" w:eastAsiaTheme="minorEastAsia" w:hAnsi="Cambria Math"/>
                <w:color w:val="auto"/>
              </w:rPr>
              <m:t>SO</m:t>
            </m:r>
          </m:e>
          <m:sub>
            <m:r>
              <m:rPr>
                <m:sty m:val="p"/>
              </m:rPr>
              <w:rPr>
                <w:rFonts w:ascii="Cambria Math" w:eastAsiaTheme="minorEastAsia" w:hAnsi="Cambria Math"/>
                <w:color w:val="auto"/>
              </w:rPr>
              <m:t>4 (aq)</m:t>
            </m:r>
          </m:sub>
        </m:sSub>
        <m:r>
          <m:rPr>
            <m:sty m:val="p"/>
          </m:rPr>
          <w:rPr>
            <w:rFonts w:ascii="Cambria Math" w:eastAsiaTheme="minorEastAsia" w:hAnsi="Cambria Math"/>
            <w:color w:val="auto"/>
          </w:rPr>
          <m:t>+</m:t>
        </m:r>
        <m:sSub>
          <m:sSubPr>
            <m:ctrlPr>
              <w:rPr>
                <w:rFonts w:ascii="Cambria Math" w:eastAsiaTheme="minorEastAsia" w:hAnsi="Cambria Math"/>
                <w:color w:val="auto"/>
              </w:rPr>
            </m:ctrlPr>
          </m:sSubPr>
          <m:e>
            <m:r>
              <m:rPr>
                <m:sty m:val="p"/>
              </m:rPr>
              <w:rPr>
                <w:rFonts w:ascii="Cambria Math" w:eastAsiaTheme="minorEastAsia" w:hAnsi="Cambria Math"/>
                <w:color w:val="auto"/>
              </w:rPr>
              <m:t>2 H</m:t>
            </m:r>
          </m:e>
          <m:sub>
            <m:r>
              <m:rPr>
                <m:sty m:val="p"/>
              </m:rPr>
              <w:rPr>
                <w:rFonts w:ascii="Cambria Math" w:eastAsiaTheme="minorEastAsia" w:hAnsi="Cambria Math"/>
                <w:color w:val="auto"/>
              </w:rPr>
              <m:t>3</m:t>
            </m:r>
          </m:sub>
        </m:sSub>
        <m:sSubSup>
          <m:sSubSupPr>
            <m:ctrlPr>
              <w:rPr>
                <w:rFonts w:ascii="Cambria Math" w:eastAsiaTheme="minorEastAsia" w:hAnsi="Cambria Math"/>
                <w:color w:val="auto"/>
              </w:rPr>
            </m:ctrlPr>
          </m:sSubSupPr>
          <m:e>
            <m:r>
              <m:rPr>
                <m:sty m:val="p"/>
              </m:rPr>
              <w:rPr>
                <w:rFonts w:ascii="Cambria Math" w:eastAsiaTheme="minorEastAsia" w:hAnsi="Cambria Math"/>
                <w:color w:val="auto"/>
              </w:rPr>
              <m:t>O</m:t>
            </m:r>
          </m:e>
          <m:sub>
            <m:r>
              <m:rPr>
                <m:sty m:val="p"/>
              </m:rPr>
              <w:rPr>
                <w:rFonts w:ascii="Cambria Math" w:eastAsiaTheme="minorEastAsia" w:hAnsi="Cambria Math"/>
                <w:color w:val="auto"/>
              </w:rPr>
              <m:t>(aq)</m:t>
            </m:r>
          </m:sub>
          <m:sup>
            <m:r>
              <m:rPr>
                <m:sty m:val="p"/>
              </m:rPr>
              <w:rPr>
                <w:rFonts w:ascii="Cambria Math" w:eastAsiaTheme="minorEastAsia" w:hAnsi="Cambria Math"/>
                <w:color w:val="auto"/>
              </w:rPr>
              <m:t>+</m:t>
            </m:r>
          </m:sup>
        </m:sSubSup>
      </m:oMath>
    </w:p>
    <w:p w:rsidR="004538A7" w:rsidRDefault="00B64674" w:rsidP="004538A7">
      <w:pPr>
        <w:tabs>
          <w:tab w:val="left" w:pos="1985"/>
        </w:tabs>
        <w:ind w:left="1985" w:hanging="1985"/>
      </w:pPr>
      <w:r>
        <w:t>Entsorgung:</w:t>
      </w:r>
      <w:r>
        <w:tab/>
        <w:t>Die</w:t>
      </w:r>
      <w:r w:rsidR="0046018F">
        <w:t xml:space="preserve"> Schwefelsäure </w:t>
      </w:r>
      <w:r w:rsidR="004538A7">
        <w:t>wird</w:t>
      </w:r>
      <w:r w:rsidR="0046018F">
        <w:t xml:space="preserve"> neutralisiert und </w:t>
      </w:r>
      <w:r w:rsidR="004538A7">
        <w:t>anschließend im Abfluss entsorgt</w:t>
      </w:r>
      <w:r w:rsidR="0046018F">
        <w:t>.</w:t>
      </w:r>
      <w:r>
        <w:t xml:space="preserve"> </w:t>
      </w:r>
      <w:r w:rsidR="004538A7" w:rsidRPr="00615C0D">
        <w:rPr>
          <w:color w:val="auto"/>
        </w:rPr>
        <w:t xml:space="preserve">Schwefelreste </w:t>
      </w:r>
      <w:r w:rsidR="00615C0D" w:rsidRPr="00615C0D">
        <w:rPr>
          <w:color w:val="auto"/>
        </w:rPr>
        <w:t>werden im Feststoffabfall entsorgt.</w:t>
      </w:r>
    </w:p>
    <w:p w:rsidR="00B64674" w:rsidRPr="008C2821" w:rsidRDefault="00B64674" w:rsidP="00B64674">
      <w:pPr>
        <w:spacing w:line="276" w:lineRule="auto"/>
        <w:ind w:left="1985" w:hanging="1985"/>
        <w:jc w:val="left"/>
        <w:rPr>
          <w:color w:val="auto"/>
        </w:rPr>
      </w:pPr>
      <w:r>
        <w:lastRenderedPageBreak/>
        <w:t>Literatur:</w:t>
      </w:r>
      <w:r>
        <w:tab/>
      </w:r>
      <w:r w:rsidR="004122ED">
        <w:t xml:space="preserve">Dr. S. </w:t>
      </w:r>
      <w:r w:rsidR="004122ED" w:rsidRPr="008C2821">
        <w:rPr>
          <w:color w:val="auto"/>
        </w:rPr>
        <w:t>Sommer, http://netexperimente.de/chemie/25.html, (Zuletzt abgerufen am 26.07.2016, 10.35 Uhr)</w:t>
      </w:r>
    </w:p>
    <w:p w:rsidR="00EC7693" w:rsidRDefault="00EC7693" w:rsidP="00B64674">
      <w:pPr>
        <w:tabs>
          <w:tab w:val="left" w:pos="1701"/>
          <w:tab w:val="left" w:pos="1985"/>
        </w:tabs>
        <w:rPr>
          <w:color w:val="auto"/>
        </w:rPr>
      </w:pPr>
      <w:r>
        <w:rPr>
          <w:color w:val="auto"/>
        </w:rPr>
        <w:br w:type="page"/>
      </w:r>
    </w:p>
    <w:p w:rsidR="00B619BB" w:rsidRDefault="00984EF9" w:rsidP="005669B2">
      <w:pPr>
        <w:pStyle w:val="berschrift1"/>
      </w:pPr>
      <w:bookmarkStart w:id="3" w:name="_Toc458697417"/>
      <w:r>
        <w:lastRenderedPageBreak/>
        <w:t xml:space="preserve">Weitere </w:t>
      </w:r>
      <w:r w:rsidR="00994634">
        <w:t>Schülerversuch</w:t>
      </w:r>
      <w:r>
        <w:t>e</w:t>
      </w:r>
      <w:bookmarkEnd w:id="3"/>
    </w:p>
    <w:p w:rsidR="00CD2219" w:rsidRPr="00CD2219" w:rsidRDefault="00B63403" w:rsidP="00CD2219">
      <w:pPr>
        <w:pStyle w:val="berschrift2"/>
      </w:pPr>
      <w:bookmarkStart w:id="4" w:name="_Toc458697418"/>
      <w:r>
        <w:rPr>
          <w:noProof/>
          <w:lang w:eastAsia="de-DE"/>
        </w:rPr>
        <w:pict>
          <v:shape id="_x0000_s1029" type="#_x0000_t202" style="position:absolute;left:0;text-align:left;margin-left:-.1pt;margin-top:32.7pt;width:462.45pt;height:67pt;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" fillcolor="white [3201]" strokecolor="#4bacc6 [3208]" strokeweight="1pt">
            <v:stroke dashstyle="dash"/>
            <v:shadow color="#868686"/>
            <v:textbox style="mso-next-textbox:#_x0000_s1029">
              <w:txbxContent>
                <w:p w:rsidR="00894A29" w:rsidRPr="00792071" w:rsidRDefault="00894A29" w:rsidP="00CD2219">
                  <w:pPr>
                    <w:rPr>
                      <w:color w:val="auto"/>
                    </w:rPr>
                  </w:pPr>
                  <w:r>
                    <w:rPr>
                      <w:color w:val="auto"/>
                    </w:rPr>
                    <w:t>Im Versuch soll ein Alltagsbeispiel von einer Reaktion von Metallen mit Sauerstoff gezeigt werden. Die SuS stell</w:t>
                  </w:r>
                  <w:r w:rsidR="004538A7">
                    <w:rPr>
                      <w:color w:val="auto"/>
                    </w:rPr>
                    <w:t>en selbst eine Wunderkerze her, s</w:t>
                  </w:r>
                  <w:r>
                    <w:rPr>
                      <w:color w:val="auto"/>
                    </w:rPr>
                    <w:t>o wird ein Bezug zur Lebenswelt der SuS geschaffen.</w:t>
                  </w:r>
                </w:p>
                <w:p w:rsidR="00894A29" w:rsidRPr="00F31EBF" w:rsidRDefault="00894A29" w:rsidP="00CD2219">
                  <w:pPr>
                    <w:rPr>
                      <w:color w:val="auto"/>
                    </w:rPr>
                  </w:pPr>
                </w:p>
              </w:txbxContent>
            </v:textbox>
            <w10:wrap type="square"/>
          </v:shape>
        </w:pict>
      </w:r>
      <w:r w:rsidR="00984EF9">
        <w:t xml:space="preserve">V2 – </w:t>
      </w:r>
      <w:r w:rsidR="00A063E3">
        <w:rPr>
          <w:color w:val="auto"/>
        </w:rPr>
        <w:t>Herstellung einer Wunderkerze</w:t>
      </w:r>
      <w:bookmarkEnd w:id="4"/>
    </w:p>
    <w:p w:rsidR="00CD2219" w:rsidRDefault="00CD2219" w:rsidP="00CD2219">
      <w:pPr>
        <w:pStyle w:val="berschrift2"/>
        <w:numPr>
          <w:ilvl w:val="0"/>
          <w:numId w:val="0"/>
        </w:numPr>
      </w:pPr>
    </w:p>
    <w:tbl>
      <w:tblPr>
        <w:tblW w:w="9315"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8"/>
        <w:gridCol w:w="1008"/>
        <w:gridCol w:w="1174"/>
        <w:gridCol w:w="992"/>
        <w:gridCol w:w="974"/>
        <w:gridCol w:w="1008"/>
        <w:gridCol w:w="1133"/>
      </w:tblGrid>
      <w:tr w:rsidR="00DC3422" w:rsidTr="0056473E">
        <w:tc>
          <w:tcPr>
            <w:tcW w:w="9315" w:type="dxa"/>
            <w:gridSpan w:val="9"/>
            <w:tcBorders>
              <w:top w:val="single" w:sz="8" w:space="0" w:color="4F81BD"/>
              <w:left w:val="single" w:sz="8" w:space="0" w:color="4F81BD"/>
              <w:bottom w:val="nil"/>
              <w:right w:val="single" w:sz="8" w:space="0" w:color="4F81BD"/>
            </w:tcBorders>
            <w:shd w:val="clear" w:color="auto" w:fill="4F81BD"/>
            <w:vAlign w:val="center"/>
            <w:hideMark/>
          </w:tcPr>
          <w:p w:rsidR="00DC3422" w:rsidRDefault="00DC3422" w:rsidP="002809FF">
            <w:pPr>
              <w:spacing w:after="0"/>
              <w:jc w:val="center"/>
              <w:rPr>
                <w:b/>
                <w:bCs/>
                <w:color w:val="FFFFFF" w:themeColor="background1"/>
              </w:rPr>
            </w:pPr>
            <w:r>
              <w:rPr>
                <w:b/>
                <w:bCs/>
                <w:color w:val="FFFFFF" w:themeColor="background1"/>
              </w:rPr>
              <w:t>Gefahrenstoffe</w:t>
            </w:r>
          </w:p>
        </w:tc>
      </w:tr>
      <w:tr w:rsidR="00DC3422" w:rsidTr="0056473E">
        <w:trPr>
          <w:trHeight w:val="437"/>
        </w:trPr>
        <w:tc>
          <w:tcPr>
            <w:tcW w:w="3026" w:type="dxa"/>
            <w:gridSpan w:val="3"/>
            <w:tcBorders>
              <w:top w:val="single" w:sz="8" w:space="0" w:color="4F81BD"/>
              <w:left w:val="single" w:sz="8" w:space="0" w:color="4F81BD"/>
              <w:bottom w:val="single" w:sz="8" w:space="0" w:color="4F81BD"/>
              <w:right w:val="nil"/>
            </w:tcBorders>
            <w:vAlign w:val="center"/>
            <w:hideMark/>
          </w:tcPr>
          <w:p w:rsidR="00DC3422" w:rsidRDefault="00E3445D" w:rsidP="002809FF">
            <w:pPr>
              <w:spacing w:after="0" w:line="276" w:lineRule="auto"/>
              <w:jc w:val="center"/>
              <w:rPr>
                <w:b/>
                <w:bCs/>
              </w:rPr>
            </w:pPr>
            <w:r>
              <w:rPr>
                <w:sz w:val="20"/>
              </w:rPr>
              <w:t>Bariumnitrat</w:t>
            </w:r>
          </w:p>
        </w:tc>
        <w:tc>
          <w:tcPr>
            <w:tcW w:w="3174" w:type="dxa"/>
            <w:gridSpan w:val="3"/>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sz w:val="20"/>
              </w:rPr>
              <w:t xml:space="preserve">H: </w:t>
            </w:r>
            <w:r w:rsidR="00E3445D">
              <w:t>272-302+332</w:t>
            </w:r>
          </w:p>
        </w:tc>
        <w:tc>
          <w:tcPr>
            <w:tcW w:w="3115" w:type="dxa"/>
            <w:gridSpan w:val="3"/>
            <w:tcBorders>
              <w:top w:val="single" w:sz="8" w:space="0" w:color="4F81BD"/>
              <w:left w:val="nil"/>
              <w:bottom w:val="single" w:sz="8" w:space="0" w:color="4F81BD"/>
              <w:right w:val="single" w:sz="8" w:space="0" w:color="4F81BD"/>
            </w:tcBorders>
            <w:vAlign w:val="center"/>
            <w:hideMark/>
          </w:tcPr>
          <w:p w:rsidR="00DC3422" w:rsidRDefault="00DC3422" w:rsidP="002809FF">
            <w:pPr>
              <w:spacing w:after="0"/>
              <w:jc w:val="center"/>
            </w:pPr>
            <w:r>
              <w:rPr>
                <w:sz w:val="20"/>
              </w:rPr>
              <w:t xml:space="preserve">P: </w:t>
            </w:r>
            <w:r w:rsidR="00E3445D">
              <w:t>220</w:t>
            </w:r>
          </w:p>
        </w:tc>
      </w:tr>
      <w:tr w:rsidR="00E3445D" w:rsidTr="0056473E">
        <w:trPr>
          <w:trHeight w:val="437"/>
        </w:trPr>
        <w:tc>
          <w:tcPr>
            <w:tcW w:w="3026" w:type="dxa"/>
            <w:gridSpan w:val="3"/>
            <w:tcBorders>
              <w:top w:val="single" w:sz="8" w:space="0" w:color="4F81BD"/>
              <w:left w:val="single" w:sz="8" w:space="0" w:color="4F81BD"/>
              <w:bottom w:val="single" w:sz="8" w:space="0" w:color="4F81BD"/>
              <w:right w:val="nil"/>
            </w:tcBorders>
            <w:vAlign w:val="center"/>
            <w:hideMark/>
          </w:tcPr>
          <w:p w:rsidR="00E3445D" w:rsidRDefault="00E3445D" w:rsidP="002809FF">
            <w:pPr>
              <w:spacing w:after="0" w:line="276" w:lineRule="auto"/>
              <w:jc w:val="center"/>
              <w:rPr>
                <w:sz w:val="20"/>
              </w:rPr>
            </w:pPr>
            <w:r>
              <w:rPr>
                <w:sz w:val="20"/>
              </w:rPr>
              <w:t>Aluminiumpulver</w:t>
            </w:r>
          </w:p>
        </w:tc>
        <w:tc>
          <w:tcPr>
            <w:tcW w:w="3174" w:type="dxa"/>
            <w:gridSpan w:val="3"/>
            <w:tcBorders>
              <w:top w:val="single" w:sz="8" w:space="0" w:color="4F81BD"/>
              <w:left w:val="nil"/>
              <w:bottom w:val="single" w:sz="8" w:space="0" w:color="4F81BD"/>
              <w:right w:val="nil"/>
            </w:tcBorders>
            <w:vAlign w:val="center"/>
            <w:hideMark/>
          </w:tcPr>
          <w:p w:rsidR="00E3445D" w:rsidRDefault="00E3445D" w:rsidP="002809FF">
            <w:pPr>
              <w:spacing w:after="0"/>
              <w:jc w:val="center"/>
              <w:rPr>
                <w:sz w:val="20"/>
              </w:rPr>
            </w:pPr>
            <w:r>
              <w:rPr>
                <w:sz w:val="20"/>
              </w:rPr>
              <w:t>H: 261-228</w:t>
            </w:r>
          </w:p>
        </w:tc>
        <w:tc>
          <w:tcPr>
            <w:tcW w:w="3115" w:type="dxa"/>
            <w:gridSpan w:val="3"/>
            <w:tcBorders>
              <w:top w:val="single" w:sz="8" w:space="0" w:color="4F81BD"/>
              <w:left w:val="nil"/>
              <w:bottom w:val="single" w:sz="8" w:space="0" w:color="4F81BD"/>
              <w:right w:val="single" w:sz="8" w:space="0" w:color="4F81BD"/>
            </w:tcBorders>
            <w:vAlign w:val="center"/>
            <w:hideMark/>
          </w:tcPr>
          <w:p w:rsidR="00E3445D" w:rsidRDefault="00E3445D" w:rsidP="002809FF">
            <w:pPr>
              <w:spacing w:after="0"/>
              <w:jc w:val="center"/>
              <w:rPr>
                <w:sz w:val="20"/>
              </w:rPr>
            </w:pPr>
            <w:r>
              <w:rPr>
                <w:sz w:val="20"/>
              </w:rPr>
              <w:t>P: 210-370+378b-402+404</w:t>
            </w:r>
          </w:p>
        </w:tc>
      </w:tr>
      <w:tr w:rsidR="00E3445D" w:rsidTr="0056473E">
        <w:trPr>
          <w:trHeight w:val="437"/>
        </w:trPr>
        <w:tc>
          <w:tcPr>
            <w:tcW w:w="3026" w:type="dxa"/>
            <w:gridSpan w:val="3"/>
            <w:tcBorders>
              <w:top w:val="single" w:sz="8" w:space="0" w:color="4F81BD"/>
              <w:left w:val="single" w:sz="8" w:space="0" w:color="4F81BD"/>
              <w:bottom w:val="single" w:sz="8" w:space="0" w:color="4F81BD"/>
              <w:right w:val="nil"/>
            </w:tcBorders>
            <w:vAlign w:val="center"/>
            <w:hideMark/>
          </w:tcPr>
          <w:p w:rsidR="00E3445D" w:rsidRDefault="00E3445D" w:rsidP="002809FF">
            <w:pPr>
              <w:spacing w:after="0" w:line="276" w:lineRule="auto"/>
              <w:jc w:val="center"/>
              <w:rPr>
                <w:sz w:val="20"/>
              </w:rPr>
            </w:pPr>
            <w:r>
              <w:rPr>
                <w:sz w:val="20"/>
              </w:rPr>
              <w:t>Eisenpulver</w:t>
            </w:r>
          </w:p>
        </w:tc>
        <w:tc>
          <w:tcPr>
            <w:tcW w:w="3174" w:type="dxa"/>
            <w:gridSpan w:val="3"/>
            <w:tcBorders>
              <w:top w:val="single" w:sz="8" w:space="0" w:color="4F81BD"/>
              <w:left w:val="nil"/>
              <w:bottom w:val="single" w:sz="8" w:space="0" w:color="4F81BD"/>
              <w:right w:val="nil"/>
            </w:tcBorders>
            <w:vAlign w:val="center"/>
            <w:hideMark/>
          </w:tcPr>
          <w:p w:rsidR="00E3445D" w:rsidRDefault="00E3445D" w:rsidP="002809FF">
            <w:pPr>
              <w:spacing w:after="0"/>
              <w:jc w:val="center"/>
              <w:rPr>
                <w:sz w:val="20"/>
              </w:rPr>
            </w:pPr>
            <w:r>
              <w:rPr>
                <w:sz w:val="20"/>
              </w:rPr>
              <w:t>H: 228</w:t>
            </w:r>
          </w:p>
        </w:tc>
        <w:tc>
          <w:tcPr>
            <w:tcW w:w="3115" w:type="dxa"/>
            <w:gridSpan w:val="3"/>
            <w:tcBorders>
              <w:top w:val="single" w:sz="8" w:space="0" w:color="4F81BD"/>
              <w:left w:val="nil"/>
              <w:bottom w:val="single" w:sz="8" w:space="0" w:color="4F81BD"/>
              <w:right w:val="single" w:sz="8" w:space="0" w:color="4F81BD"/>
            </w:tcBorders>
            <w:vAlign w:val="center"/>
            <w:hideMark/>
          </w:tcPr>
          <w:p w:rsidR="00E3445D" w:rsidRDefault="00E3445D" w:rsidP="002809FF">
            <w:pPr>
              <w:spacing w:after="0"/>
              <w:jc w:val="center"/>
              <w:rPr>
                <w:sz w:val="20"/>
              </w:rPr>
            </w:pPr>
            <w:r>
              <w:rPr>
                <w:sz w:val="20"/>
              </w:rPr>
              <w:t>P: 370+378b</w:t>
            </w:r>
          </w:p>
        </w:tc>
      </w:tr>
      <w:tr w:rsidR="00E3445D" w:rsidTr="0056473E">
        <w:trPr>
          <w:trHeight w:val="437"/>
        </w:trPr>
        <w:tc>
          <w:tcPr>
            <w:tcW w:w="3026" w:type="dxa"/>
            <w:gridSpan w:val="3"/>
            <w:tcBorders>
              <w:top w:val="single" w:sz="8" w:space="0" w:color="4F81BD"/>
              <w:left w:val="single" w:sz="8" w:space="0" w:color="4F81BD"/>
              <w:bottom w:val="single" w:sz="8" w:space="0" w:color="4F81BD"/>
              <w:right w:val="nil"/>
            </w:tcBorders>
            <w:vAlign w:val="center"/>
            <w:hideMark/>
          </w:tcPr>
          <w:p w:rsidR="00E3445D" w:rsidRDefault="00E3445D" w:rsidP="002809FF">
            <w:pPr>
              <w:spacing w:after="0" w:line="276" w:lineRule="auto"/>
              <w:jc w:val="center"/>
              <w:rPr>
                <w:sz w:val="20"/>
              </w:rPr>
            </w:pPr>
            <w:r>
              <w:rPr>
                <w:sz w:val="20"/>
              </w:rPr>
              <w:t>Stärke</w:t>
            </w:r>
          </w:p>
        </w:tc>
        <w:tc>
          <w:tcPr>
            <w:tcW w:w="3174" w:type="dxa"/>
            <w:gridSpan w:val="3"/>
            <w:tcBorders>
              <w:top w:val="single" w:sz="8" w:space="0" w:color="4F81BD"/>
              <w:left w:val="nil"/>
              <w:bottom w:val="single" w:sz="8" w:space="0" w:color="4F81BD"/>
              <w:right w:val="nil"/>
            </w:tcBorders>
            <w:vAlign w:val="center"/>
            <w:hideMark/>
          </w:tcPr>
          <w:p w:rsidR="00E3445D" w:rsidRDefault="00E3445D" w:rsidP="002809FF">
            <w:pPr>
              <w:spacing w:after="0"/>
              <w:jc w:val="center"/>
              <w:rPr>
                <w:sz w:val="20"/>
              </w:rPr>
            </w:pPr>
            <w:r>
              <w:rPr>
                <w:sz w:val="20"/>
              </w:rPr>
              <w:t>H: -</w:t>
            </w:r>
          </w:p>
        </w:tc>
        <w:tc>
          <w:tcPr>
            <w:tcW w:w="3115" w:type="dxa"/>
            <w:gridSpan w:val="3"/>
            <w:tcBorders>
              <w:top w:val="single" w:sz="8" w:space="0" w:color="4F81BD"/>
              <w:left w:val="nil"/>
              <w:bottom w:val="single" w:sz="8" w:space="0" w:color="4F81BD"/>
              <w:right w:val="single" w:sz="8" w:space="0" w:color="4F81BD"/>
            </w:tcBorders>
            <w:vAlign w:val="center"/>
            <w:hideMark/>
          </w:tcPr>
          <w:p w:rsidR="00E3445D" w:rsidRDefault="00E3445D" w:rsidP="002809FF">
            <w:pPr>
              <w:spacing w:after="0"/>
              <w:jc w:val="center"/>
              <w:rPr>
                <w:sz w:val="20"/>
              </w:rPr>
            </w:pPr>
            <w:r>
              <w:rPr>
                <w:sz w:val="20"/>
              </w:rPr>
              <w:t>P: -</w:t>
            </w:r>
          </w:p>
        </w:tc>
      </w:tr>
      <w:tr w:rsidR="004538A7" w:rsidTr="0056473E">
        <w:trPr>
          <w:trHeight w:val="437"/>
        </w:trPr>
        <w:tc>
          <w:tcPr>
            <w:tcW w:w="3026" w:type="dxa"/>
            <w:gridSpan w:val="3"/>
            <w:tcBorders>
              <w:top w:val="single" w:sz="8" w:space="0" w:color="4F81BD"/>
              <w:left w:val="single" w:sz="8" w:space="0" w:color="4F81BD"/>
              <w:bottom w:val="single" w:sz="8" w:space="0" w:color="4F81BD"/>
              <w:right w:val="nil"/>
            </w:tcBorders>
            <w:vAlign w:val="center"/>
          </w:tcPr>
          <w:p w:rsidR="004538A7" w:rsidRDefault="00EC7693" w:rsidP="002809FF">
            <w:pPr>
              <w:spacing w:after="0" w:line="276" w:lineRule="auto"/>
              <w:jc w:val="center"/>
              <w:rPr>
                <w:sz w:val="20"/>
              </w:rPr>
            </w:pPr>
            <w:r>
              <w:rPr>
                <w:sz w:val="20"/>
              </w:rPr>
              <w:t>Aluminiumoxid</w:t>
            </w:r>
          </w:p>
        </w:tc>
        <w:tc>
          <w:tcPr>
            <w:tcW w:w="3174" w:type="dxa"/>
            <w:gridSpan w:val="3"/>
            <w:tcBorders>
              <w:top w:val="single" w:sz="8" w:space="0" w:color="4F81BD"/>
              <w:left w:val="nil"/>
              <w:bottom w:val="single" w:sz="8" w:space="0" w:color="4F81BD"/>
              <w:right w:val="nil"/>
            </w:tcBorders>
            <w:vAlign w:val="center"/>
          </w:tcPr>
          <w:p w:rsidR="004538A7" w:rsidRDefault="00EC7693" w:rsidP="002809FF">
            <w:pPr>
              <w:spacing w:after="0"/>
              <w:jc w:val="center"/>
              <w:rPr>
                <w:sz w:val="20"/>
              </w:rPr>
            </w:pPr>
            <w:r>
              <w:rPr>
                <w:sz w:val="20"/>
              </w:rPr>
              <w:t>H: -</w:t>
            </w:r>
          </w:p>
        </w:tc>
        <w:tc>
          <w:tcPr>
            <w:tcW w:w="3115" w:type="dxa"/>
            <w:gridSpan w:val="3"/>
            <w:tcBorders>
              <w:top w:val="single" w:sz="8" w:space="0" w:color="4F81BD"/>
              <w:left w:val="nil"/>
              <w:bottom w:val="single" w:sz="8" w:space="0" w:color="4F81BD"/>
              <w:right w:val="single" w:sz="8" w:space="0" w:color="4F81BD"/>
            </w:tcBorders>
            <w:vAlign w:val="center"/>
          </w:tcPr>
          <w:p w:rsidR="004538A7" w:rsidRDefault="00EC7693" w:rsidP="002809FF">
            <w:pPr>
              <w:spacing w:after="0"/>
              <w:jc w:val="center"/>
              <w:rPr>
                <w:sz w:val="20"/>
              </w:rPr>
            </w:pPr>
            <w:r>
              <w:rPr>
                <w:sz w:val="20"/>
              </w:rPr>
              <w:t>P: -</w:t>
            </w:r>
          </w:p>
        </w:tc>
      </w:tr>
      <w:tr w:rsidR="00EC7693" w:rsidTr="0056473E">
        <w:trPr>
          <w:trHeight w:val="437"/>
        </w:trPr>
        <w:tc>
          <w:tcPr>
            <w:tcW w:w="3026" w:type="dxa"/>
            <w:gridSpan w:val="3"/>
            <w:tcBorders>
              <w:top w:val="single" w:sz="8" w:space="0" w:color="4F81BD"/>
              <w:left w:val="single" w:sz="8" w:space="0" w:color="4F81BD"/>
              <w:bottom w:val="single" w:sz="8" w:space="0" w:color="4F81BD"/>
              <w:right w:val="nil"/>
            </w:tcBorders>
            <w:vAlign w:val="center"/>
          </w:tcPr>
          <w:p w:rsidR="00EC7693" w:rsidRDefault="00EC7693" w:rsidP="002809FF">
            <w:pPr>
              <w:spacing w:after="0" w:line="276" w:lineRule="auto"/>
              <w:jc w:val="center"/>
              <w:rPr>
                <w:sz w:val="20"/>
              </w:rPr>
            </w:pPr>
            <w:r>
              <w:rPr>
                <w:sz w:val="20"/>
              </w:rPr>
              <w:t>Eisenoxid</w:t>
            </w:r>
          </w:p>
        </w:tc>
        <w:tc>
          <w:tcPr>
            <w:tcW w:w="3174" w:type="dxa"/>
            <w:gridSpan w:val="3"/>
            <w:tcBorders>
              <w:top w:val="single" w:sz="8" w:space="0" w:color="4F81BD"/>
              <w:left w:val="nil"/>
              <w:bottom w:val="single" w:sz="8" w:space="0" w:color="4F81BD"/>
              <w:right w:val="nil"/>
            </w:tcBorders>
            <w:vAlign w:val="center"/>
          </w:tcPr>
          <w:p w:rsidR="00EC7693" w:rsidRDefault="00EC7693" w:rsidP="002809FF">
            <w:pPr>
              <w:spacing w:after="0"/>
              <w:jc w:val="center"/>
              <w:rPr>
                <w:sz w:val="20"/>
              </w:rPr>
            </w:pPr>
            <w:r>
              <w:rPr>
                <w:sz w:val="20"/>
              </w:rPr>
              <w:t>H: -</w:t>
            </w:r>
          </w:p>
        </w:tc>
        <w:tc>
          <w:tcPr>
            <w:tcW w:w="3115" w:type="dxa"/>
            <w:gridSpan w:val="3"/>
            <w:tcBorders>
              <w:top w:val="single" w:sz="8" w:space="0" w:color="4F81BD"/>
              <w:left w:val="nil"/>
              <w:bottom w:val="single" w:sz="8" w:space="0" w:color="4F81BD"/>
              <w:right w:val="single" w:sz="8" w:space="0" w:color="4F81BD"/>
            </w:tcBorders>
            <w:vAlign w:val="center"/>
          </w:tcPr>
          <w:p w:rsidR="00EC7693" w:rsidRDefault="00EC7693" w:rsidP="002809FF">
            <w:pPr>
              <w:spacing w:after="0"/>
              <w:jc w:val="center"/>
              <w:rPr>
                <w:sz w:val="20"/>
              </w:rPr>
            </w:pPr>
            <w:r>
              <w:rPr>
                <w:sz w:val="20"/>
              </w:rPr>
              <w:t>P: -</w:t>
            </w:r>
          </w:p>
        </w:tc>
      </w:tr>
      <w:tr w:rsidR="00DC3422" w:rsidTr="0056473E">
        <w:tc>
          <w:tcPr>
            <w:tcW w:w="1009" w:type="dxa"/>
            <w:tcBorders>
              <w:top w:val="single" w:sz="8" w:space="0" w:color="4F81BD"/>
              <w:left w:val="single" w:sz="8" w:space="0" w:color="4F81BD"/>
              <w:bottom w:val="single" w:sz="8" w:space="0" w:color="4F81BD"/>
              <w:right w:val="nil"/>
            </w:tcBorders>
            <w:vAlign w:val="center"/>
            <w:hideMark/>
          </w:tcPr>
          <w:p w:rsidR="00DC3422" w:rsidRDefault="00DC3422" w:rsidP="002809FF">
            <w:pPr>
              <w:spacing w:after="0"/>
              <w:jc w:val="center"/>
              <w:rPr>
                <w:b/>
                <w:bCs/>
              </w:rPr>
            </w:pPr>
            <w:r>
              <w:rPr>
                <w:b/>
                <w:noProof/>
                <w:lang w:eastAsia="de-DE"/>
              </w:rPr>
              <w:drawing>
                <wp:inline distT="0" distB="0" distL="0" distR="0">
                  <wp:extent cx="504825" cy="504825"/>
                  <wp:effectExtent l="19050" t="0" r="9525" b="0"/>
                  <wp:docPr id="1"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1009" w:type="dxa"/>
            <w:tcBorders>
              <w:top w:val="single" w:sz="8" w:space="0" w:color="4F81BD"/>
              <w:left w:val="nil"/>
              <w:bottom w:val="single" w:sz="8" w:space="0" w:color="4F81BD"/>
              <w:right w:val="nil"/>
            </w:tcBorders>
            <w:vAlign w:val="center"/>
            <w:hideMark/>
          </w:tcPr>
          <w:p w:rsidR="00DC3422" w:rsidRDefault="00E3445D" w:rsidP="002809FF">
            <w:pPr>
              <w:spacing w:after="0"/>
              <w:jc w:val="center"/>
            </w:pPr>
            <w:r>
              <w:rPr>
                <w:noProof/>
                <w:lang w:eastAsia="de-DE"/>
              </w:rPr>
              <w:drawing>
                <wp:inline distT="0" distB="0" distL="0" distR="0">
                  <wp:extent cx="511098" cy="511200"/>
                  <wp:effectExtent l="19050" t="0" r="3252" b="0"/>
                  <wp:docPr id="12" name="Bild 3" descr="C:\Users\Friedrich.F\Desktop\SVP Chemie\Protokoll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iedrich.F\Desktop\SVP Chemie\Protokolle\Piktogramme\Brandfördernd.png"/>
                          <pic:cNvPicPr>
                            <a:picLocks noChangeAspect="1" noChangeArrowheads="1"/>
                          </pic:cNvPicPr>
                        </pic:nvPicPr>
                        <pic:blipFill>
                          <a:blip r:embed="rId12"/>
                          <a:srcRect/>
                          <a:stretch>
                            <a:fillRect/>
                          </a:stretch>
                        </pic:blipFill>
                        <pic:spPr bwMode="auto">
                          <a:xfrm>
                            <a:off x="0" y="0"/>
                            <a:ext cx="511098" cy="511200"/>
                          </a:xfrm>
                          <a:prstGeom prst="rect">
                            <a:avLst/>
                          </a:prstGeom>
                          <a:noFill/>
                          <a:ln w="9525">
                            <a:noFill/>
                            <a:miter lim="800000"/>
                            <a:headEnd/>
                            <a:tailEnd/>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DC3422" w:rsidRDefault="00E3445D" w:rsidP="002809FF">
            <w:pPr>
              <w:spacing w:after="0"/>
              <w:jc w:val="center"/>
            </w:pPr>
            <w:r>
              <w:rPr>
                <w:noProof/>
                <w:lang w:eastAsia="de-DE"/>
              </w:rPr>
              <w:drawing>
                <wp:inline distT="0" distB="0" distL="0" distR="0">
                  <wp:extent cx="511098" cy="511200"/>
                  <wp:effectExtent l="19050" t="0" r="3252" b="0"/>
                  <wp:docPr id="13" name="Bild 4" descr="C:\Users\Friedrich.F\Desktop\SVP Chemie\Protokol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iedrich.F\Desktop\SVP Chemie\Protokolle\Piktogramme\Brennbar.png"/>
                          <pic:cNvPicPr>
                            <a:picLocks noChangeAspect="1" noChangeArrowheads="1"/>
                          </pic:cNvPicPr>
                        </pic:nvPicPr>
                        <pic:blipFill>
                          <a:blip r:embed="rId22"/>
                          <a:srcRect/>
                          <a:stretch>
                            <a:fillRect/>
                          </a:stretch>
                        </pic:blipFill>
                        <pic:spPr bwMode="auto">
                          <a:xfrm>
                            <a:off x="0" y="0"/>
                            <a:ext cx="511098" cy="511200"/>
                          </a:xfrm>
                          <a:prstGeom prst="rect">
                            <a:avLst/>
                          </a:prstGeom>
                          <a:noFill/>
                          <a:ln w="9525">
                            <a:noFill/>
                            <a:miter lim="800000"/>
                            <a:headEnd/>
                            <a:tailEnd/>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4" name="Grafik 125" descr="Beschreibung: Beschreibung: C:\Users\Kristina\Desktop\SVP Chemi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descr="Beschreibung: Beschreibung: C:\Users\Kristina\Desktop\SVP Chemie\Piktogramme\Explosionsgefahr.pn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174" w:type="dxa"/>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5" name="Grafik 124" descr="Beschreibung: Beschreibung: C:\Users\Kristina\Desktop\SVP Chemi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descr="Beschreibung: Beschreibung: C:\Users\Kristina\Desktop\SVP Chemie\Piktogramme\Gasflasche.pn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992" w:type="dxa"/>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6" name="Grafik 123" descr="Beschreibung: Beschreibung: C:\Users\Kristina\Desktop\SVP Chemi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descr="Beschreibung: Beschreibung: C:\Users\Kristina\Desktop\SVP Chemie\Piktogramme\Gesundheitsgefahr.pn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974" w:type="dxa"/>
            <w:tcBorders>
              <w:top w:val="single" w:sz="8" w:space="0" w:color="4F81BD"/>
              <w:left w:val="nil"/>
              <w:bottom w:val="single" w:sz="8" w:space="0" w:color="4F81BD"/>
              <w:right w:val="nil"/>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7" name="Grafik 122" descr="Beschreibung: Beschreibung: C:\Users\Kristina\Desktop\SVP Chemi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Beschreibung: Beschreibung: C:\Users\Kristina\Desktop\SVP Chemie\Piktogramme\Giftig.png"/>
                          <pic:cNvPicPr>
                            <a:picLocks noChangeAspect="1" noChangeArrowheads="1"/>
                          </pic:cNvPicPr>
                        </pic:nvPicPr>
                        <pic:blipFill>
                          <a:blip r:embed="rId2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DC3422" w:rsidRDefault="00E3445D" w:rsidP="002809FF">
            <w:pPr>
              <w:spacing w:after="0"/>
              <w:jc w:val="center"/>
            </w:pPr>
            <w:r>
              <w:rPr>
                <w:noProof/>
                <w:lang w:eastAsia="de-DE"/>
              </w:rPr>
              <w:drawing>
                <wp:inline distT="0" distB="0" distL="0" distR="0">
                  <wp:extent cx="511098" cy="511200"/>
                  <wp:effectExtent l="19050" t="0" r="3252" b="0"/>
                  <wp:docPr id="11" name="Bild 2" descr="C:\Users\Friedrich.F\Desktop\SVP Chemie\Protokolle\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iedrich.F\Desktop\SVP Chemie\Protokolle\Piktogramme\Reizend.png"/>
                          <pic:cNvPicPr>
                            <a:picLocks noChangeAspect="1" noChangeArrowheads="1"/>
                          </pic:cNvPicPr>
                        </pic:nvPicPr>
                        <pic:blipFill>
                          <a:blip r:embed="rId18"/>
                          <a:srcRect/>
                          <a:stretch>
                            <a:fillRect/>
                          </a:stretch>
                        </pic:blipFill>
                        <pic:spPr bwMode="auto">
                          <a:xfrm>
                            <a:off x="0" y="0"/>
                            <a:ext cx="511098" cy="511200"/>
                          </a:xfrm>
                          <a:prstGeom prst="rect">
                            <a:avLst/>
                          </a:prstGeom>
                          <a:noFill/>
                          <a:ln w="9525">
                            <a:noFill/>
                            <a:miter lim="800000"/>
                            <a:headEnd/>
                            <a:tailEnd/>
                          </a:ln>
                        </pic:spPr>
                      </pic:pic>
                    </a:graphicData>
                  </a:graphic>
                </wp:inline>
              </w:drawing>
            </w:r>
          </w:p>
        </w:tc>
        <w:tc>
          <w:tcPr>
            <w:tcW w:w="1133" w:type="dxa"/>
            <w:tcBorders>
              <w:top w:val="single" w:sz="8" w:space="0" w:color="4F81BD"/>
              <w:left w:val="nil"/>
              <w:bottom w:val="single" w:sz="8" w:space="0" w:color="4F81BD"/>
              <w:right w:val="single" w:sz="8" w:space="0" w:color="4F81BD"/>
            </w:tcBorders>
            <w:vAlign w:val="center"/>
            <w:hideMark/>
          </w:tcPr>
          <w:p w:rsidR="00DC3422" w:rsidRDefault="00DC3422" w:rsidP="002809FF">
            <w:pPr>
              <w:spacing w:after="0"/>
              <w:jc w:val="center"/>
            </w:pPr>
            <w:r>
              <w:rPr>
                <w:noProof/>
                <w:lang w:eastAsia="de-DE"/>
              </w:rPr>
              <w:drawing>
                <wp:inline distT="0" distB="0" distL="0" distR="0">
                  <wp:extent cx="518795" cy="518795"/>
                  <wp:effectExtent l="19050" t="0" r="0" b="0"/>
                  <wp:docPr id="9" name="Grafik 120" descr="Beschreibung: Beschreibung: C:\Users\Kristina\Desktop\SVP 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descr="Beschreibung: Beschreibung: C:\Users\Kristina\Desktop\SVP Chemie\Piktogramme\Umweltgefahr.pn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r>
    </w:tbl>
    <w:p w:rsidR="00CD2219" w:rsidRDefault="00CD2219" w:rsidP="00CD2219">
      <w:pPr>
        <w:tabs>
          <w:tab w:val="left" w:pos="1701"/>
          <w:tab w:val="left" w:pos="1985"/>
        </w:tabs>
      </w:pPr>
    </w:p>
    <w:p w:rsidR="004F7DBA" w:rsidRDefault="004F7DBA" w:rsidP="004F7DBA">
      <w:pPr>
        <w:tabs>
          <w:tab w:val="left" w:pos="1701"/>
          <w:tab w:val="left" w:pos="1985"/>
        </w:tabs>
        <w:ind w:left="1980" w:hanging="1980"/>
      </w:pPr>
      <w:r>
        <w:t xml:space="preserve">Materialien: </w:t>
      </w:r>
      <w:r>
        <w:tab/>
      </w:r>
      <w:r>
        <w:tab/>
      </w:r>
      <w:r w:rsidR="009D4D06">
        <w:t>Glasstäbe oder Eisenstäbe, Spatel, Gasbrenner, Dreibein mit Drahtnetz, 2 100 mL Becherglas, Kunststofffolie</w:t>
      </w:r>
    </w:p>
    <w:p w:rsidR="004F7DBA" w:rsidRDefault="004F7DBA" w:rsidP="004F7DBA">
      <w:pPr>
        <w:tabs>
          <w:tab w:val="left" w:pos="1701"/>
          <w:tab w:val="left" w:pos="1985"/>
        </w:tabs>
        <w:ind w:left="1980" w:hanging="1980"/>
      </w:pPr>
      <w:r>
        <w:t>Chemikalien:</w:t>
      </w:r>
      <w:r>
        <w:tab/>
      </w:r>
      <w:r>
        <w:tab/>
      </w:r>
      <w:r w:rsidR="009D4D06">
        <w:t>Bariumnitrat, Stärke, Aluminiumpulver, Eisenpulver, dest. Wasser</w:t>
      </w:r>
    </w:p>
    <w:p w:rsidR="004F7DBA" w:rsidRDefault="004F7DBA" w:rsidP="004F7DBA">
      <w:pPr>
        <w:tabs>
          <w:tab w:val="left" w:pos="1701"/>
          <w:tab w:val="left" w:pos="1985"/>
        </w:tabs>
        <w:ind w:left="1980" w:hanging="1980"/>
      </w:pPr>
      <w:r>
        <w:t xml:space="preserve">Durchführung: </w:t>
      </w:r>
      <w:r>
        <w:tab/>
      </w:r>
      <w:r>
        <w:tab/>
      </w:r>
      <w:r>
        <w:tab/>
      </w:r>
      <w:r w:rsidR="009D4D06">
        <w:t>Es werden 11 g Bariumnitrat, 1 g Aluminiumpulver, 5 g Eisenpulver und 3 Stärke sorgfältig in einem Becherglas vermischt. Ein wenig Wasser</w:t>
      </w:r>
      <w:r w:rsidR="004538A7">
        <w:t xml:space="preserve"> (ca. 5 mL)</w:t>
      </w:r>
      <w:r w:rsidR="009D4D06">
        <w:t xml:space="preserve"> wird mit dem Gasbrenner zum Kochen gebracht und hinzugegeben. Es wird alles zu einem dickflüssigen Brei verrührt. Der Glasstab oder der Eisenstab wird auf eine Kunststofffolie gelegt und </w:t>
      </w:r>
      <w:r w:rsidR="008B3B0B">
        <w:t>mit dem</w:t>
      </w:r>
      <w:r w:rsidR="009D4D06">
        <w:t xml:space="preserve"> Brei </w:t>
      </w:r>
      <w:r w:rsidR="008B3B0B">
        <w:t>begossen. Die Wunderkerze wird an einem warmen Ort einen Tag lang gut getrocknet. Im Freien oder unter dem Abzug wird die Wunderkerze angezündet.</w:t>
      </w:r>
    </w:p>
    <w:p w:rsidR="004F7DBA" w:rsidRDefault="004F7DBA" w:rsidP="004F7DBA">
      <w:pPr>
        <w:tabs>
          <w:tab w:val="left" w:pos="1701"/>
          <w:tab w:val="left" w:pos="1985"/>
        </w:tabs>
        <w:ind w:left="1980" w:hanging="1980"/>
      </w:pPr>
      <w:r>
        <w:t>Beobachtung:</w:t>
      </w:r>
      <w:r>
        <w:tab/>
      </w:r>
      <w:r>
        <w:tab/>
      </w:r>
      <w:r>
        <w:tab/>
      </w:r>
      <w:r w:rsidR="001921AD">
        <w:t>Wenn di</w:t>
      </w:r>
      <w:r w:rsidR="004538A7">
        <w:t>e „Wunderkerze“ angezündet wird, ist eine Funkenbildung zu beobachten.</w:t>
      </w:r>
    </w:p>
    <w:p w:rsidR="001921AD" w:rsidRDefault="001921AD" w:rsidP="004F7DBA">
      <w:pPr>
        <w:tabs>
          <w:tab w:val="left" w:pos="1701"/>
          <w:tab w:val="left" w:pos="1985"/>
        </w:tabs>
        <w:ind w:left="1980" w:hanging="1980"/>
      </w:pPr>
    </w:p>
    <w:p w:rsidR="00715781" w:rsidRDefault="00715781" w:rsidP="004F7DBA">
      <w:pPr>
        <w:tabs>
          <w:tab w:val="left" w:pos="1701"/>
          <w:tab w:val="left" w:pos="1985"/>
        </w:tabs>
        <w:ind w:left="1980" w:hanging="1980"/>
        <w:rPr>
          <w:rFonts w:ascii="Helvetica" w:eastAsia="Times New Roman" w:hAnsi="Helvetica" w:cs="Times New Roman"/>
          <w:sz w:val="20"/>
          <w:szCs w:val="20"/>
          <w:lang w:eastAsia="de-DE"/>
        </w:rPr>
      </w:pPr>
      <w:r>
        <w:rPr>
          <w:rFonts w:ascii="Helvetica" w:eastAsia="Times New Roman" w:hAnsi="Helvetica" w:cs="Times New Roman"/>
          <w:noProof/>
          <w:sz w:val="20"/>
          <w:szCs w:val="20"/>
          <w:lang w:eastAsia="de-DE"/>
        </w:rPr>
        <w:lastRenderedPageBreak/>
        <w:drawing>
          <wp:anchor distT="0" distB="0" distL="114300" distR="114300" simplePos="0" relativeHeight="251825152" behindDoc="0" locked="0" layoutInCell="1" allowOverlap="1">
            <wp:simplePos x="0" y="0"/>
            <wp:positionH relativeFrom="column">
              <wp:posOffset>3797935</wp:posOffset>
            </wp:positionH>
            <wp:positionV relativeFrom="paragraph">
              <wp:posOffset>100330</wp:posOffset>
            </wp:positionV>
            <wp:extent cx="1429385" cy="1579245"/>
            <wp:effectExtent l="19050" t="0" r="0" b="0"/>
            <wp:wrapThrough wrapText="bothSides">
              <wp:wrapPolygon edited="0">
                <wp:start x="-288" y="0"/>
                <wp:lineTo x="-288" y="21366"/>
                <wp:lineTo x="21590" y="21366"/>
                <wp:lineTo x="21590" y="0"/>
                <wp:lineTo x="-288" y="0"/>
              </wp:wrapPolygon>
            </wp:wrapThrough>
            <wp:docPr id="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l="26658" t="31868" r="48544" b="19353"/>
                    <a:stretch>
                      <a:fillRect/>
                    </a:stretch>
                  </pic:blipFill>
                  <pic:spPr bwMode="auto">
                    <a:xfrm>
                      <a:off x="0" y="0"/>
                      <a:ext cx="1429385" cy="1579245"/>
                    </a:xfrm>
                    <a:prstGeom prst="rect">
                      <a:avLst/>
                    </a:prstGeom>
                    <a:noFill/>
                    <a:ln w="9525">
                      <a:noFill/>
                      <a:miter lim="800000"/>
                      <a:headEnd/>
                      <a:tailEnd/>
                    </a:ln>
                  </pic:spPr>
                </pic:pic>
              </a:graphicData>
            </a:graphic>
          </wp:anchor>
        </w:drawing>
      </w:r>
      <w:r>
        <w:rPr>
          <w:rFonts w:ascii="Helvetica" w:eastAsia="Times New Roman" w:hAnsi="Helvetica" w:cs="Times New Roman"/>
          <w:noProof/>
          <w:sz w:val="20"/>
          <w:szCs w:val="20"/>
          <w:lang w:eastAsia="de-DE"/>
        </w:rPr>
        <w:drawing>
          <wp:anchor distT="0" distB="0" distL="114300" distR="114300" simplePos="0" relativeHeight="251824128" behindDoc="0" locked="0" layoutInCell="1" allowOverlap="1">
            <wp:simplePos x="0" y="0"/>
            <wp:positionH relativeFrom="column">
              <wp:posOffset>662940</wp:posOffset>
            </wp:positionH>
            <wp:positionV relativeFrom="paragraph">
              <wp:posOffset>100330</wp:posOffset>
            </wp:positionV>
            <wp:extent cx="3036570" cy="1579245"/>
            <wp:effectExtent l="19050" t="0" r="0" b="0"/>
            <wp:wrapThrough wrapText="bothSides">
              <wp:wrapPolygon edited="0">
                <wp:start x="-136" y="0"/>
                <wp:lineTo x="-136" y="21366"/>
                <wp:lineTo x="21546" y="21366"/>
                <wp:lineTo x="21546" y="0"/>
                <wp:lineTo x="-136" y="0"/>
              </wp:wrapPolygon>
            </wp:wrapThrough>
            <wp:docPr id="33" name="Bild 6" descr="C:\Users\Friedrich.F\Desktop\Neuer Ordner (2)\20160726_09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iedrich.F\Desktop\Neuer Ordner (2)\20160726_094422.jpg"/>
                    <pic:cNvPicPr>
                      <a:picLocks noChangeAspect="1" noChangeArrowheads="1"/>
                    </pic:cNvPicPr>
                  </pic:nvPicPr>
                  <pic:blipFill>
                    <a:blip r:embed="rId8">
                      <a:lum contrast="10000"/>
                    </a:blip>
                    <a:srcRect l="961" t="24384" r="2033" b="7882"/>
                    <a:stretch>
                      <a:fillRect/>
                    </a:stretch>
                  </pic:blipFill>
                  <pic:spPr bwMode="auto">
                    <a:xfrm>
                      <a:off x="0" y="0"/>
                      <a:ext cx="3036570" cy="1579245"/>
                    </a:xfrm>
                    <a:prstGeom prst="rect">
                      <a:avLst/>
                    </a:prstGeom>
                    <a:noFill/>
                    <a:ln w="9525">
                      <a:noFill/>
                      <a:miter lim="800000"/>
                      <a:headEnd/>
                      <a:tailEnd/>
                    </a:ln>
                  </pic:spPr>
                </pic:pic>
              </a:graphicData>
            </a:graphic>
          </wp:anchor>
        </w:drawing>
      </w:r>
    </w:p>
    <w:p w:rsidR="00715781" w:rsidRDefault="00715781" w:rsidP="004F7DBA">
      <w:pPr>
        <w:tabs>
          <w:tab w:val="left" w:pos="1701"/>
          <w:tab w:val="left" w:pos="1985"/>
        </w:tabs>
        <w:ind w:left="1980" w:hanging="1980"/>
        <w:rPr>
          <w:rFonts w:ascii="Helvetica" w:eastAsia="Times New Roman" w:hAnsi="Helvetica" w:cs="Times New Roman"/>
          <w:sz w:val="20"/>
          <w:szCs w:val="20"/>
          <w:lang w:eastAsia="de-DE"/>
        </w:rPr>
      </w:pPr>
    </w:p>
    <w:p w:rsidR="00715781" w:rsidRDefault="00715781" w:rsidP="004F7DBA">
      <w:pPr>
        <w:tabs>
          <w:tab w:val="left" w:pos="1701"/>
          <w:tab w:val="left" w:pos="1985"/>
        </w:tabs>
        <w:ind w:left="1980" w:hanging="1980"/>
        <w:rPr>
          <w:rFonts w:ascii="Helvetica" w:eastAsia="Times New Roman" w:hAnsi="Helvetica" w:cs="Times New Roman"/>
          <w:sz w:val="20"/>
          <w:szCs w:val="20"/>
          <w:lang w:eastAsia="de-DE"/>
        </w:rPr>
      </w:pPr>
    </w:p>
    <w:p w:rsidR="00715781" w:rsidRDefault="00715781" w:rsidP="004F7DBA">
      <w:pPr>
        <w:tabs>
          <w:tab w:val="left" w:pos="1701"/>
          <w:tab w:val="left" w:pos="1985"/>
        </w:tabs>
        <w:ind w:left="1980" w:hanging="1980"/>
        <w:rPr>
          <w:rFonts w:ascii="Helvetica" w:eastAsia="Times New Roman" w:hAnsi="Helvetica" w:cs="Times New Roman"/>
          <w:sz w:val="20"/>
          <w:szCs w:val="20"/>
          <w:lang w:eastAsia="de-DE"/>
        </w:rPr>
      </w:pPr>
    </w:p>
    <w:p w:rsidR="00BA36AD" w:rsidRDefault="00BA36AD" w:rsidP="004F7DBA">
      <w:pPr>
        <w:tabs>
          <w:tab w:val="left" w:pos="1701"/>
          <w:tab w:val="left" w:pos="1985"/>
        </w:tabs>
        <w:ind w:left="1980" w:hanging="1980"/>
        <w:rPr>
          <w:noProof/>
          <w:lang w:eastAsia="de-DE"/>
        </w:rPr>
      </w:pPr>
    </w:p>
    <w:p w:rsidR="004F7DBA" w:rsidRPr="008B3B0B" w:rsidRDefault="004F7DBA" w:rsidP="00E0575E">
      <w:pPr>
        <w:keepNext/>
        <w:tabs>
          <w:tab w:val="left" w:pos="1701"/>
          <w:tab w:val="left" w:pos="1985"/>
        </w:tabs>
        <w:ind w:left="1980" w:hanging="1980"/>
        <w:jc w:val="center"/>
        <w:rPr>
          <w:sz w:val="18"/>
        </w:rPr>
      </w:pPr>
      <w:r w:rsidRPr="008B3B0B">
        <w:rPr>
          <w:sz w:val="18"/>
        </w:rPr>
        <w:t>Abb</w:t>
      </w:r>
      <w:r w:rsidR="00E0575E" w:rsidRPr="008B3B0B">
        <w:rPr>
          <w:sz w:val="18"/>
        </w:rPr>
        <w:t xml:space="preserve">ildung </w:t>
      </w:r>
      <w:r w:rsidR="00DC3422" w:rsidRPr="008B3B0B">
        <w:rPr>
          <w:sz w:val="18"/>
        </w:rPr>
        <w:t>2</w:t>
      </w:r>
      <w:r w:rsidR="00E0575E" w:rsidRPr="008B3B0B">
        <w:rPr>
          <w:sz w:val="18"/>
        </w:rPr>
        <w:t xml:space="preserve"> –</w:t>
      </w:r>
      <w:r w:rsidR="00715781" w:rsidRPr="008B3B0B">
        <w:rPr>
          <w:noProof/>
          <w:sz w:val="18"/>
        </w:rPr>
        <w:t xml:space="preserve"> Links: Selbst hergestellte Wunderkerz</w:t>
      </w:r>
      <w:r w:rsidR="004538A7">
        <w:rPr>
          <w:noProof/>
          <w:sz w:val="18"/>
        </w:rPr>
        <w:t>en. Rechts: Wunderkerze in der G</w:t>
      </w:r>
      <w:r w:rsidR="00715781" w:rsidRPr="008B3B0B">
        <w:rPr>
          <w:noProof/>
          <w:sz w:val="18"/>
        </w:rPr>
        <w:t>asbrennerflamme.</w:t>
      </w:r>
    </w:p>
    <w:p w:rsidR="004F7DBA" w:rsidRPr="00DD11CF" w:rsidRDefault="001921AD" w:rsidP="001921AD">
      <w:pPr>
        <w:tabs>
          <w:tab w:val="left" w:pos="1701"/>
          <w:tab w:val="left" w:pos="1985"/>
        </w:tabs>
        <w:ind w:left="1980" w:hanging="1980"/>
        <w:rPr>
          <w:color w:val="auto"/>
        </w:rPr>
      </w:pPr>
      <w:r>
        <w:t>Deutung:</w:t>
      </w:r>
      <w:r>
        <w:tab/>
      </w:r>
      <w:r>
        <w:tab/>
        <w:t xml:space="preserve">Beim Erhitzen reagiert das Aluminium zu Aluminiumoxid und das Eisen zu Eisenoxid. Der Sauerstoff für diese Reaktion entstammt dem Bariumnitrat. Beim Erhitzen wird es schnell freigesetzt und das führt zu einer starken </w:t>
      </w:r>
      <w:r w:rsidRPr="00DD11CF">
        <w:rPr>
          <w:color w:val="auto"/>
        </w:rPr>
        <w:t>Reaktion. Die Stärke dient nur als Bindemittel.</w:t>
      </w:r>
    </w:p>
    <w:p w:rsidR="004538A7" w:rsidRPr="00DD11CF" w:rsidRDefault="004538A7" w:rsidP="001921AD">
      <w:pPr>
        <w:tabs>
          <w:tab w:val="left" w:pos="1701"/>
          <w:tab w:val="left" w:pos="1985"/>
        </w:tabs>
        <w:ind w:left="1980" w:hanging="1980"/>
        <w:rPr>
          <w:color w:val="auto"/>
        </w:rPr>
      </w:pPr>
      <w:r w:rsidRPr="00DD11CF">
        <w:rPr>
          <w:color w:val="auto"/>
        </w:rPr>
        <w:tab/>
      </w:r>
      <w:r w:rsidRPr="00DD11CF">
        <w:rPr>
          <w:color w:val="auto"/>
        </w:rPr>
        <w:tab/>
        <w:t>Reaktionsgleichung:</w:t>
      </w:r>
    </w:p>
    <w:p w:rsidR="00DD11CF" w:rsidRPr="00AA7693" w:rsidRDefault="004538A7" w:rsidP="00DD11CF">
      <w:pPr>
        <w:tabs>
          <w:tab w:val="left" w:pos="1701"/>
          <w:tab w:val="left" w:pos="1985"/>
        </w:tabs>
        <w:ind w:left="1985" w:hanging="1985"/>
        <w:rPr>
          <w:rFonts w:eastAsiaTheme="minorEastAsia"/>
        </w:rPr>
      </w:pPr>
      <w:r w:rsidRPr="004538A7">
        <w:rPr>
          <w:color w:val="FF0000"/>
        </w:rPr>
        <w:tab/>
      </w:r>
      <w:r w:rsidRPr="004538A7">
        <w:rPr>
          <w:color w:val="FF0000"/>
        </w:rPr>
        <w:tab/>
      </w:r>
      <m:oMath>
        <m:sSub>
          <m:sSubPr>
            <m:ctrlPr>
              <w:rPr>
                <w:rFonts w:ascii="Cambria Math" w:hAnsi="Cambria Math"/>
              </w:rPr>
            </m:ctrlPr>
          </m:sSubPr>
          <m:e>
            <m:r>
              <m:rPr>
                <m:sty m:val="p"/>
              </m:rPr>
              <w:rPr>
                <w:rFonts w:ascii="Cambria Math" w:hAnsi="Cambria Math"/>
              </w:rPr>
              <m:t>4 Al</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3 O</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2 Al</m:t>
                    </m:r>
                  </m:e>
                  <m:sub>
                    <m:r>
                      <w:rPr>
                        <w:rFonts w:ascii="Cambria Math" w:hAnsi="Cambria Math"/>
                      </w:rPr>
                      <m:t>2</m:t>
                    </m:r>
                  </m:sub>
                </m:sSub>
                <m:r>
                  <m:rPr>
                    <m:sty m:val="p"/>
                  </m:rPr>
                  <w:rPr>
                    <w:rFonts w:ascii="Cambria Math" w:hAnsi="Cambria Math"/>
                  </w:rPr>
                  <m:t>O</m:t>
                </m:r>
              </m:e>
              <m:sub>
                <m:r>
                  <w:rPr>
                    <w:rFonts w:ascii="Cambria Math" w:hAnsi="Cambria Math"/>
                  </w:rPr>
                  <m:t>3</m:t>
                </m:r>
              </m:sub>
            </m:sSub>
          </m:e>
          <m:sub>
            <m:r>
              <m:rPr>
                <m:sty m:val="p"/>
              </m:rPr>
              <w:rPr>
                <w:rFonts w:ascii="Cambria Math" w:hAnsi="Cambria Math"/>
              </w:rPr>
              <m:t>(s)</m:t>
            </m:r>
          </m:sub>
        </m:sSub>
      </m:oMath>
    </w:p>
    <w:p w:rsidR="004538A7" w:rsidRPr="00DD11CF" w:rsidRDefault="00DD11CF" w:rsidP="00DD11CF">
      <w:pPr>
        <w:tabs>
          <w:tab w:val="left" w:pos="1701"/>
          <w:tab w:val="left" w:pos="1985"/>
        </w:tabs>
        <w:ind w:left="1985" w:hanging="1985"/>
        <w:rPr>
          <w:rFonts w:eastAsiaTheme="minorEastAsia"/>
        </w:rPr>
      </w:pPr>
      <w:r w:rsidRPr="00AA7693">
        <w:tab/>
      </w:r>
      <w:r w:rsidRPr="00AA7693">
        <w:tab/>
      </w:r>
      <m:oMath>
        <m:sSub>
          <m:sSubPr>
            <m:ctrlPr>
              <w:rPr>
                <w:rFonts w:ascii="Cambria Math" w:hAnsi="Cambria Math"/>
              </w:rPr>
            </m:ctrlPr>
          </m:sSubPr>
          <m:e>
            <m:r>
              <m:rPr>
                <m:sty m:val="p"/>
              </m:rPr>
              <w:rPr>
                <w:rFonts w:ascii="Cambria Math" w:hAnsi="Cambria Math"/>
              </w:rPr>
              <m:t>2 Fe</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 FeO</m:t>
            </m:r>
          </m:e>
          <m:sub>
            <m:r>
              <m:rPr>
                <m:sty m:val="p"/>
              </m:rPr>
              <w:rPr>
                <w:rFonts w:ascii="Cambria Math" w:hAnsi="Cambria Math"/>
              </w:rPr>
              <m:t>(s)</m:t>
            </m:r>
          </m:sub>
        </m:sSub>
      </m:oMath>
    </w:p>
    <w:p w:rsidR="004F7DBA" w:rsidRDefault="001921AD" w:rsidP="008B3B0B">
      <w:pPr>
        <w:ind w:left="1985" w:hanging="1985"/>
      </w:pPr>
      <w:r>
        <w:t>Entsorgung:</w:t>
      </w:r>
      <w:r>
        <w:tab/>
        <w:t>Die Stoffe werden im Feststoffabfall entsorgt.</w:t>
      </w:r>
    </w:p>
    <w:p w:rsidR="001921AD" w:rsidRPr="007F5C8E" w:rsidRDefault="001921AD" w:rsidP="001921AD">
      <w:pPr>
        <w:ind w:left="1985" w:hanging="1985"/>
        <w:jc w:val="left"/>
      </w:pPr>
      <w:r>
        <w:t xml:space="preserve">Literatur:                       </w:t>
      </w:r>
      <w:r w:rsidRPr="007F5C8E">
        <w:t>Wagner G., Kratz, M. (2009</w:t>
      </w:r>
      <w:r w:rsidRPr="00DD11CF">
        <w:t>). Unterrichtshilfen Naturwissenschaften. Chemie in faszinierenden Experimenten. Aulis Verlag</w:t>
      </w:r>
      <w:r w:rsidRPr="007F5C8E">
        <w:t>: Köln.</w:t>
      </w:r>
    </w:p>
    <w:p w:rsidR="00794314" w:rsidRPr="001921AD" w:rsidRDefault="00794314" w:rsidP="009D5E94">
      <w:pPr>
        <w:spacing w:line="276" w:lineRule="auto"/>
        <w:ind w:left="1985" w:hanging="1985"/>
        <w:jc w:val="left"/>
        <w:rPr>
          <w:rFonts w:asciiTheme="majorHAnsi" w:eastAsiaTheme="majorEastAsia" w:hAnsiTheme="majorHAnsi" w:cstheme="majorBidi"/>
          <w:bCs/>
          <w:color w:val="FF0000"/>
          <w:sz w:val="28"/>
          <w:szCs w:val="28"/>
        </w:rPr>
      </w:pPr>
    </w:p>
    <w:p w:rsidR="00794314" w:rsidRDefault="00794314" w:rsidP="004F7DBA">
      <w:pPr>
        <w:tabs>
          <w:tab w:val="left" w:pos="1701"/>
          <w:tab w:val="left" w:pos="1985"/>
        </w:tabs>
        <w:rPr>
          <w:color w:val="auto"/>
        </w:rPr>
      </w:pPr>
    </w:p>
    <w:p w:rsidR="00794314" w:rsidRDefault="00794314" w:rsidP="00A063E3">
      <w:pPr>
        <w:tabs>
          <w:tab w:val="left" w:pos="1701"/>
          <w:tab w:val="left" w:pos="1985"/>
        </w:tabs>
        <w:rPr>
          <w:color w:val="auto"/>
        </w:rPr>
      </w:pPr>
    </w:p>
    <w:sectPr w:rsidR="00794314" w:rsidSect="005B0270">
      <w:headerReference w:type="default" r:id="rId25"/>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403" w:rsidRDefault="00B63403" w:rsidP="0086227B">
      <w:pPr>
        <w:spacing w:after="0" w:line="240" w:lineRule="auto"/>
      </w:pPr>
      <w:r>
        <w:separator/>
      </w:r>
    </w:p>
  </w:endnote>
  <w:endnote w:type="continuationSeparator" w:id="0">
    <w:p w:rsidR="00B63403" w:rsidRDefault="00B63403"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072384"/>
      <w:docPartObj>
        <w:docPartGallery w:val="Page Numbers (Bottom of Page)"/>
        <w:docPartUnique/>
      </w:docPartObj>
    </w:sdtPr>
    <w:sdtEndPr/>
    <w:sdtContent>
      <w:p w:rsidR="008C2821" w:rsidRDefault="008C2821">
        <w:pPr>
          <w:pStyle w:val="Fuzeile"/>
          <w:jc w:val="right"/>
        </w:pPr>
        <w:r>
          <w:fldChar w:fldCharType="begin"/>
        </w:r>
        <w:r>
          <w:instrText>PAGE   \* MERGEFORMAT</w:instrText>
        </w:r>
        <w:r>
          <w:fldChar w:fldCharType="separate"/>
        </w:r>
        <w:r w:rsidR="00C8298A">
          <w:rPr>
            <w:noProof/>
          </w:rPr>
          <w:t>0</w:t>
        </w:r>
        <w:r>
          <w:fldChar w:fldCharType="end"/>
        </w:r>
      </w:p>
    </w:sdtContent>
  </w:sdt>
  <w:p w:rsidR="00894A29" w:rsidRDefault="00894A2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403" w:rsidRDefault="00B63403" w:rsidP="0086227B">
      <w:pPr>
        <w:spacing w:after="0" w:line="240" w:lineRule="auto"/>
      </w:pPr>
      <w:r>
        <w:separator/>
      </w:r>
    </w:p>
  </w:footnote>
  <w:footnote w:type="continuationSeparator" w:id="0">
    <w:p w:rsidR="00B63403" w:rsidRDefault="00B63403" w:rsidP="008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689263763"/>
      <w:docPartObj>
        <w:docPartGallery w:val="Page Numbers (Top of Page)"/>
        <w:docPartUnique/>
      </w:docPartObj>
    </w:sdtPr>
    <w:sdtEndPr/>
    <w:sdtContent>
      <w:p w:rsidR="00894A29" w:rsidRPr="0080101C" w:rsidRDefault="00B63403"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C8298A" w:rsidRPr="00C8298A">
          <w:rPr>
            <w:b/>
            <w:bCs/>
            <w:noProof/>
            <w:sz w:val="20"/>
          </w:rPr>
          <w:t>1</w:t>
        </w:r>
        <w:r>
          <w:rPr>
            <w:b/>
            <w:bCs/>
            <w:noProof/>
            <w:sz w:val="20"/>
          </w:rPr>
          <w:fldChar w:fldCharType="end"/>
        </w:r>
        <w:r w:rsidR="00894A29"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C8298A">
          <w:rPr>
            <w:noProof/>
          </w:rPr>
          <w:t>Weitere Lehrerversuche</w:t>
        </w:r>
        <w:r>
          <w:rPr>
            <w:noProof/>
          </w:rPr>
          <w:fldChar w:fldCharType="end"/>
        </w:r>
        <w:r w:rsidR="00894A29" w:rsidRPr="0080101C">
          <w:rPr>
            <w:rFonts w:asciiTheme="majorHAnsi" w:hAnsiTheme="majorHAnsi"/>
            <w:sz w:val="20"/>
            <w:szCs w:val="20"/>
          </w:rPr>
          <w:tab/>
        </w:r>
        <w:r w:rsidR="00894A29" w:rsidRPr="0080101C">
          <w:rPr>
            <w:rFonts w:asciiTheme="majorHAnsi" w:hAnsiTheme="majorHAnsi"/>
            <w:sz w:val="20"/>
            <w:szCs w:val="20"/>
          </w:rPr>
          <w:tab/>
        </w:r>
        <w:r w:rsidR="00894A29" w:rsidRPr="0080101C">
          <w:rPr>
            <w:rFonts w:asciiTheme="majorHAnsi" w:hAnsiTheme="majorHAnsi" w:cs="Arial"/>
            <w:sz w:val="20"/>
            <w:szCs w:val="20"/>
          </w:rPr>
          <w:t xml:space="preserve"> </w:t>
        </w:r>
      </w:p>
    </w:sdtContent>
  </w:sdt>
  <w:p w:rsidR="00894A29" w:rsidRPr="0080101C" w:rsidRDefault="00B63403"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AutoShape 5" o:spid="_x0000_s2049" type="#_x0000_t32" style="position:absolute;left:0;text-align:left;margin-left:-3.35pt;margin-top:3.05pt;width:462pt;height:.05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"/>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10"/>
  <w:displayHorizontalDrawingGridEvery w:val="2"/>
  <w:characterSpacingControl w:val="doNotCompress"/>
  <w:hdrShapeDefaults>
    <o:shapedefaults v:ext="edit" spidmax="2050"/>
    <o:shapelayout v:ext="edit">
      <o:idmap v:ext="edit" data="2"/>
      <o:rules v:ext="edit">
        <o:r id="V:Rule1" type="connector" idref="#AutoShape 5"/>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E3F"/>
    <w:rsid w:val="00011800"/>
    <w:rsid w:val="000137A3"/>
    <w:rsid w:val="00014E7D"/>
    <w:rsid w:val="00022871"/>
    <w:rsid w:val="00041562"/>
    <w:rsid w:val="000562FA"/>
    <w:rsid w:val="00056798"/>
    <w:rsid w:val="0006287D"/>
    <w:rsid w:val="0006684E"/>
    <w:rsid w:val="00066DE1"/>
    <w:rsid w:val="00067AEC"/>
    <w:rsid w:val="00072812"/>
    <w:rsid w:val="000730C5"/>
    <w:rsid w:val="00074A34"/>
    <w:rsid w:val="0007729E"/>
    <w:rsid w:val="000972FF"/>
    <w:rsid w:val="000B0523"/>
    <w:rsid w:val="000C4EB4"/>
    <w:rsid w:val="000D10FB"/>
    <w:rsid w:val="000D2C37"/>
    <w:rsid w:val="000D7381"/>
    <w:rsid w:val="000E0EBE"/>
    <w:rsid w:val="000E21A7"/>
    <w:rsid w:val="000E7DB1"/>
    <w:rsid w:val="000F5EEC"/>
    <w:rsid w:val="001022B4"/>
    <w:rsid w:val="00103E9F"/>
    <w:rsid w:val="0012481E"/>
    <w:rsid w:val="00125CEA"/>
    <w:rsid w:val="0013621E"/>
    <w:rsid w:val="00153EA8"/>
    <w:rsid w:val="00157F3D"/>
    <w:rsid w:val="001622BD"/>
    <w:rsid w:val="00181272"/>
    <w:rsid w:val="001921AD"/>
    <w:rsid w:val="001A07F5"/>
    <w:rsid w:val="001A7524"/>
    <w:rsid w:val="001B4582"/>
    <w:rsid w:val="001B46E0"/>
    <w:rsid w:val="001C5EFC"/>
    <w:rsid w:val="001E632E"/>
    <w:rsid w:val="002023E7"/>
    <w:rsid w:val="00206D6B"/>
    <w:rsid w:val="00216154"/>
    <w:rsid w:val="00216E3C"/>
    <w:rsid w:val="0023241F"/>
    <w:rsid w:val="002347FE"/>
    <w:rsid w:val="002375EF"/>
    <w:rsid w:val="00254F3F"/>
    <w:rsid w:val="00270289"/>
    <w:rsid w:val="00272C79"/>
    <w:rsid w:val="0028080E"/>
    <w:rsid w:val="002809FF"/>
    <w:rsid w:val="0028646F"/>
    <w:rsid w:val="0029117D"/>
    <w:rsid w:val="002944CF"/>
    <w:rsid w:val="002A072F"/>
    <w:rsid w:val="002A716F"/>
    <w:rsid w:val="002A7855"/>
    <w:rsid w:val="002B0B14"/>
    <w:rsid w:val="002B4110"/>
    <w:rsid w:val="002D5BC2"/>
    <w:rsid w:val="002E0F34"/>
    <w:rsid w:val="002E2DD3"/>
    <w:rsid w:val="002E38A0"/>
    <w:rsid w:val="002E5FCC"/>
    <w:rsid w:val="002F25D2"/>
    <w:rsid w:val="002F38EE"/>
    <w:rsid w:val="00302FA6"/>
    <w:rsid w:val="0033677B"/>
    <w:rsid w:val="00336B3B"/>
    <w:rsid w:val="00337B69"/>
    <w:rsid w:val="003413E9"/>
    <w:rsid w:val="00344BB7"/>
    <w:rsid w:val="00345293"/>
    <w:rsid w:val="00345F54"/>
    <w:rsid w:val="0038284A"/>
    <w:rsid w:val="003837C2"/>
    <w:rsid w:val="00384682"/>
    <w:rsid w:val="003B49C6"/>
    <w:rsid w:val="003C5747"/>
    <w:rsid w:val="003D529E"/>
    <w:rsid w:val="003E69AB"/>
    <w:rsid w:val="00401750"/>
    <w:rsid w:val="004102B8"/>
    <w:rsid w:val="004122ED"/>
    <w:rsid w:val="0041565C"/>
    <w:rsid w:val="00433460"/>
    <w:rsid w:val="00434D4E"/>
    <w:rsid w:val="00434F30"/>
    <w:rsid w:val="00442EB1"/>
    <w:rsid w:val="004538A7"/>
    <w:rsid w:val="0046018F"/>
    <w:rsid w:val="00486C9F"/>
    <w:rsid w:val="0049087A"/>
    <w:rsid w:val="004944F3"/>
    <w:rsid w:val="004A0729"/>
    <w:rsid w:val="004B200E"/>
    <w:rsid w:val="004B3E0E"/>
    <w:rsid w:val="004C64A6"/>
    <w:rsid w:val="004D2994"/>
    <w:rsid w:val="004D321A"/>
    <w:rsid w:val="004D67BA"/>
    <w:rsid w:val="004F1A17"/>
    <w:rsid w:val="004F65B3"/>
    <w:rsid w:val="004F7DBA"/>
    <w:rsid w:val="00503C6A"/>
    <w:rsid w:val="005115B1"/>
    <w:rsid w:val="00511B2E"/>
    <w:rsid w:val="005131C3"/>
    <w:rsid w:val="005228A9"/>
    <w:rsid w:val="005240FE"/>
    <w:rsid w:val="00526F69"/>
    <w:rsid w:val="00530A18"/>
    <w:rsid w:val="00532CD5"/>
    <w:rsid w:val="00544922"/>
    <w:rsid w:val="00553B06"/>
    <w:rsid w:val="0056473E"/>
    <w:rsid w:val="005650D4"/>
    <w:rsid w:val="005669B2"/>
    <w:rsid w:val="00573704"/>
    <w:rsid w:val="00574063"/>
    <w:rsid w:val="005745F8"/>
    <w:rsid w:val="0057596C"/>
    <w:rsid w:val="00576C62"/>
    <w:rsid w:val="00591B02"/>
    <w:rsid w:val="00595177"/>
    <w:rsid w:val="005978FA"/>
    <w:rsid w:val="005A2E89"/>
    <w:rsid w:val="005B0270"/>
    <w:rsid w:val="005B1F71"/>
    <w:rsid w:val="005B23FC"/>
    <w:rsid w:val="005B60E3"/>
    <w:rsid w:val="005E1939"/>
    <w:rsid w:val="005E3970"/>
    <w:rsid w:val="005F2176"/>
    <w:rsid w:val="00615C0D"/>
    <w:rsid w:val="00626874"/>
    <w:rsid w:val="00631F0F"/>
    <w:rsid w:val="00637239"/>
    <w:rsid w:val="00654117"/>
    <w:rsid w:val="0066278B"/>
    <w:rsid w:val="00672281"/>
    <w:rsid w:val="00672480"/>
    <w:rsid w:val="00681739"/>
    <w:rsid w:val="006859EA"/>
    <w:rsid w:val="00690534"/>
    <w:rsid w:val="006943C9"/>
    <w:rsid w:val="006968E6"/>
    <w:rsid w:val="006A0F35"/>
    <w:rsid w:val="006B3EC2"/>
    <w:rsid w:val="006C3743"/>
    <w:rsid w:val="006C5B0D"/>
    <w:rsid w:val="006C7B24"/>
    <w:rsid w:val="006D2F51"/>
    <w:rsid w:val="006E32AF"/>
    <w:rsid w:val="006E451C"/>
    <w:rsid w:val="006F4715"/>
    <w:rsid w:val="0070314A"/>
    <w:rsid w:val="00707392"/>
    <w:rsid w:val="00715781"/>
    <w:rsid w:val="0072123D"/>
    <w:rsid w:val="00746773"/>
    <w:rsid w:val="007744D5"/>
    <w:rsid w:val="00775EEC"/>
    <w:rsid w:val="0078071E"/>
    <w:rsid w:val="00790D3B"/>
    <w:rsid w:val="00794314"/>
    <w:rsid w:val="00797034"/>
    <w:rsid w:val="007A4669"/>
    <w:rsid w:val="007A7FA8"/>
    <w:rsid w:val="007D5E00"/>
    <w:rsid w:val="007E586C"/>
    <w:rsid w:val="007E7412"/>
    <w:rsid w:val="007F2348"/>
    <w:rsid w:val="00801678"/>
    <w:rsid w:val="008042F5"/>
    <w:rsid w:val="00804B24"/>
    <w:rsid w:val="00815FB9"/>
    <w:rsid w:val="0082230A"/>
    <w:rsid w:val="00837114"/>
    <w:rsid w:val="00853701"/>
    <w:rsid w:val="008542EB"/>
    <w:rsid w:val="0086227B"/>
    <w:rsid w:val="008664DF"/>
    <w:rsid w:val="00875E5B"/>
    <w:rsid w:val="0088451A"/>
    <w:rsid w:val="00886EE0"/>
    <w:rsid w:val="00894A29"/>
    <w:rsid w:val="00896D5A"/>
    <w:rsid w:val="008A0C08"/>
    <w:rsid w:val="008A5D98"/>
    <w:rsid w:val="008A64D3"/>
    <w:rsid w:val="008B3AA3"/>
    <w:rsid w:val="008B3B0B"/>
    <w:rsid w:val="008B5C95"/>
    <w:rsid w:val="008B7FD6"/>
    <w:rsid w:val="008C2821"/>
    <w:rsid w:val="008C71EE"/>
    <w:rsid w:val="008D0ED6"/>
    <w:rsid w:val="008D67B2"/>
    <w:rsid w:val="008E12F8"/>
    <w:rsid w:val="008E1A25"/>
    <w:rsid w:val="008E345D"/>
    <w:rsid w:val="008F50FC"/>
    <w:rsid w:val="00905459"/>
    <w:rsid w:val="00913D97"/>
    <w:rsid w:val="009350A2"/>
    <w:rsid w:val="00936F75"/>
    <w:rsid w:val="0094350A"/>
    <w:rsid w:val="00946F4E"/>
    <w:rsid w:val="00954DC8"/>
    <w:rsid w:val="00956AC5"/>
    <w:rsid w:val="00961647"/>
    <w:rsid w:val="00971E91"/>
    <w:rsid w:val="009735A3"/>
    <w:rsid w:val="00973F3F"/>
    <w:rsid w:val="009775D7"/>
    <w:rsid w:val="00977ED8"/>
    <w:rsid w:val="0098168E"/>
    <w:rsid w:val="00984EF9"/>
    <w:rsid w:val="00993407"/>
    <w:rsid w:val="00994634"/>
    <w:rsid w:val="009B0D3F"/>
    <w:rsid w:val="009C6F21"/>
    <w:rsid w:val="009C7687"/>
    <w:rsid w:val="009D150C"/>
    <w:rsid w:val="009D4BD9"/>
    <w:rsid w:val="009D4D06"/>
    <w:rsid w:val="009D5E94"/>
    <w:rsid w:val="009F0667"/>
    <w:rsid w:val="009F0CE9"/>
    <w:rsid w:val="009F5A39"/>
    <w:rsid w:val="009F61D4"/>
    <w:rsid w:val="00A006C3"/>
    <w:rsid w:val="00A012CE"/>
    <w:rsid w:val="00A0582F"/>
    <w:rsid w:val="00A05C2F"/>
    <w:rsid w:val="00A063E3"/>
    <w:rsid w:val="00A2136F"/>
    <w:rsid w:val="00A2301A"/>
    <w:rsid w:val="00A61671"/>
    <w:rsid w:val="00A7439F"/>
    <w:rsid w:val="00A75F0A"/>
    <w:rsid w:val="00A778C9"/>
    <w:rsid w:val="00A83778"/>
    <w:rsid w:val="00A90BD6"/>
    <w:rsid w:val="00A9233D"/>
    <w:rsid w:val="00A94FF7"/>
    <w:rsid w:val="00A96F52"/>
    <w:rsid w:val="00AA604B"/>
    <w:rsid w:val="00AA612B"/>
    <w:rsid w:val="00AD0C24"/>
    <w:rsid w:val="00AD4AD0"/>
    <w:rsid w:val="00AD7D1F"/>
    <w:rsid w:val="00AE1230"/>
    <w:rsid w:val="00B02829"/>
    <w:rsid w:val="00B05BCF"/>
    <w:rsid w:val="00B10BCB"/>
    <w:rsid w:val="00B21F20"/>
    <w:rsid w:val="00B35023"/>
    <w:rsid w:val="00B401A0"/>
    <w:rsid w:val="00B433C0"/>
    <w:rsid w:val="00B51643"/>
    <w:rsid w:val="00B51B39"/>
    <w:rsid w:val="00B571E6"/>
    <w:rsid w:val="00B619BB"/>
    <w:rsid w:val="00B63403"/>
    <w:rsid w:val="00B64674"/>
    <w:rsid w:val="00B901F6"/>
    <w:rsid w:val="00B93BBF"/>
    <w:rsid w:val="00B96C3C"/>
    <w:rsid w:val="00BA0E9B"/>
    <w:rsid w:val="00BA36AD"/>
    <w:rsid w:val="00BB5C26"/>
    <w:rsid w:val="00BC4F56"/>
    <w:rsid w:val="00BD1D31"/>
    <w:rsid w:val="00BF2E3A"/>
    <w:rsid w:val="00BF7B08"/>
    <w:rsid w:val="00BF7BB4"/>
    <w:rsid w:val="00C0569E"/>
    <w:rsid w:val="00C10E22"/>
    <w:rsid w:val="00C12650"/>
    <w:rsid w:val="00C23319"/>
    <w:rsid w:val="00C364B2"/>
    <w:rsid w:val="00C428C7"/>
    <w:rsid w:val="00C459BC"/>
    <w:rsid w:val="00C460EB"/>
    <w:rsid w:val="00C51D56"/>
    <w:rsid w:val="00C66D91"/>
    <w:rsid w:val="00C7444C"/>
    <w:rsid w:val="00C8298A"/>
    <w:rsid w:val="00CA6231"/>
    <w:rsid w:val="00CB2161"/>
    <w:rsid w:val="00CB3137"/>
    <w:rsid w:val="00CD2219"/>
    <w:rsid w:val="00CE1F14"/>
    <w:rsid w:val="00CF0B61"/>
    <w:rsid w:val="00CF79FE"/>
    <w:rsid w:val="00D069A2"/>
    <w:rsid w:val="00D1194E"/>
    <w:rsid w:val="00D407E8"/>
    <w:rsid w:val="00D54590"/>
    <w:rsid w:val="00D56389"/>
    <w:rsid w:val="00D60010"/>
    <w:rsid w:val="00D76EE6"/>
    <w:rsid w:val="00D76F6F"/>
    <w:rsid w:val="00D90F31"/>
    <w:rsid w:val="00D92822"/>
    <w:rsid w:val="00DA6545"/>
    <w:rsid w:val="00DC0309"/>
    <w:rsid w:val="00DC3422"/>
    <w:rsid w:val="00DD11CF"/>
    <w:rsid w:val="00DE18A7"/>
    <w:rsid w:val="00E0575E"/>
    <w:rsid w:val="00E17CDE"/>
    <w:rsid w:val="00E22516"/>
    <w:rsid w:val="00E22D23"/>
    <w:rsid w:val="00E24354"/>
    <w:rsid w:val="00E26180"/>
    <w:rsid w:val="00E3445D"/>
    <w:rsid w:val="00E420A5"/>
    <w:rsid w:val="00E51037"/>
    <w:rsid w:val="00E54798"/>
    <w:rsid w:val="00E84393"/>
    <w:rsid w:val="00E866D8"/>
    <w:rsid w:val="00E91F32"/>
    <w:rsid w:val="00E96AD6"/>
    <w:rsid w:val="00EB3DFE"/>
    <w:rsid w:val="00EB3EA7"/>
    <w:rsid w:val="00EB6DB7"/>
    <w:rsid w:val="00EC7693"/>
    <w:rsid w:val="00ED07C2"/>
    <w:rsid w:val="00ED1F5D"/>
    <w:rsid w:val="00ED2153"/>
    <w:rsid w:val="00EE1EFF"/>
    <w:rsid w:val="00EE7418"/>
    <w:rsid w:val="00EE79E0"/>
    <w:rsid w:val="00EF161C"/>
    <w:rsid w:val="00EF2CC0"/>
    <w:rsid w:val="00EF5479"/>
    <w:rsid w:val="00F17765"/>
    <w:rsid w:val="00F17797"/>
    <w:rsid w:val="00F22394"/>
    <w:rsid w:val="00F2604C"/>
    <w:rsid w:val="00F26486"/>
    <w:rsid w:val="00F31EBF"/>
    <w:rsid w:val="00F3487A"/>
    <w:rsid w:val="00F74A95"/>
    <w:rsid w:val="00F849B0"/>
    <w:rsid w:val="00FA486B"/>
    <w:rsid w:val="00FA58C5"/>
    <w:rsid w:val="00FB3D74"/>
    <w:rsid w:val="00FC02BE"/>
    <w:rsid w:val="00FD644E"/>
    <w:rsid w:val="00FE0A88"/>
    <w:rsid w:val="00FE54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onnector" idref="#AutoShape 129"/>
        <o:r id="V:Rule2" type="connector" idref="#AutoShape 130"/>
      </o:rules>
    </o:shapelayout>
  </w:shapeDefaults>
  <w:decimalSymbol w:val=","/>
  <w:listSeparator w:val=";"/>
  <w15:docId w15:val="{F8DD860C-B1D8-49B6-AD24-02188098A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table" w:styleId="HelleSchattierung-Akzent1">
    <w:name w:val="Light Shading Accent 1"/>
    <w:basedOn w:val="NormaleTabelle"/>
    <w:uiPriority w:val="60"/>
    <w:rsid w:val="00CD2219"/>
    <w:pPr>
      <w:spacing w:after="0" w:line="240" w:lineRule="auto"/>
    </w:pPr>
    <w:rPr>
      <w:rFonts w:ascii="Times New Roman" w:eastAsia="Times New Roman" w:hAnsi="Times New Roman" w:cs="Times New Roman"/>
      <w:color w:val="365F91" w:themeColor="accent1" w:themeShade="BF"/>
      <w:sz w:val="20"/>
      <w:szCs w:val="20"/>
      <w:lang w:eastAsia="de-D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697950">
      <w:bodyDiv w:val="1"/>
      <w:marLeft w:val="0"/>
      <w:marRight w:val="0"/>
      <w:marTop w:val="0"/>
      <w:marBottom w:val="0"/>
      <w:divBdr>
        <w:top w:val="none" w:sz="0" w:space="0" w:color="auto"/>
        <w:left w:val="none" w:sz="0" w:space="0" w:color="auto"/>
        <w:bottom w:val="none" w:sz="0" w:space="0" w:color="auto"/>
        <w:right w:val="none" w:sz="0" w:space="0" w:color="auto"/>
      </w:divBdr>
    </w:div>
    <w:div w:id="651953523">
      <w:bodyDiv w:val="1"/>
      <w:marLeft w:val="0"/>
      <w:marRight w:val="0"/>
      <w:marTop w:val="0"/>
      <w:marBottom w:val="0"/>
      <w:divBdr>
        <w:top w:val="none" w:sz="0" w:space="0" w:color="auto"/>
        <w:left w:val="none" w:sz="0" w:space="0" w:color="auto"/>
        <w:bottom w:val="none" w:sz="0" w:space="0" w:color="auto"/>
        <w:right w:val="none" w:sz="0" w:space="0" w:color="auto"/>
      </w:divBdr>
    </w:div>
    <w:div w:id="1105345858">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191260846">
      <w:bodyDiv w:val="1"/>
      <w:marLeft w:val="0"/>
      <w:marRight w:val="0"/>
      <w:marTop w:val="0"/>
      <w:marBottom w:val="0"/>
      <w:divBdr>
        <w:top w:val="none" w:sz="0" w:space="0" w:color="auto"/>
        <w:left w:val="none" w:sz="0" w:space="0" w:color="auto"/>
        <w:bottom w:val="none" w:sz="0" w:space="0" w:color="auto"/>
        <w:right w:val="none" w:sz="0" w:space="0" w:color="auto"/>
      </w:divBdr>
    </w:div>
    <w:div w:id="1252202590">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740982557">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9D53BD07-1241-490D-8B51-F9588CBAF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626</Words>
  <Characters>3950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Kristina</cp:lastModifiedBy>
  <cp:revision>34</cp:revision>
  <cp:lastPrinted>2016-08-11T15:07:00Z</cp:lastPrinted>
  <dcterms:created xsi:type="dcterms:W3CDTF">2016-07-20T14:40:00Z</dcterms:created>
  <dcterms:modified xsi:type="dcterms:W3CDTF">2016-08-11T15:07:00Z</dcterms:modified>
</cp:coreProperties>
</file>