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4F" w:rsidRPr="006C374F" w:rsidRDefault="006C374F" w:rsidP="006C374F">
      <w:pPr>
        <w:pStyle w:val="berschrift2"/>
        <w:numPr>
          <w:ilvl w:val="0"/>
          <w:numId w:val="0"/>
        </w:numPr>
        <w:ind w:left="576"/>
      </w:pPr>
      <w:bookmarkStart w:id="0" w:name="_Toc457455327"/>
      <w:r w:rsidRPr="002F213B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909792" wp14:editId="27139D86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5873115" cy="828675"/>
                <wp:effectExtent l="0" t="0" r="13335" b="28575"/>
                <wp:wrapTight wrapText="bothSides">
                  <wp:wrapPolygon edited="0">
                    <wp:start x="0" y="0"/>
                    <wp:lineTo x="0" y="21848"/>
                    <wp:lineTo x="21579" y="21848"/>
                    <wp:lineTo x="21579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28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374F" w:rsidRDefault="006C374F" w:rsidP="006C374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die Analyse von Silberoxid thematisiert. Die SuS sollten den Begriff der Synthese bereits kennen und können sich mit diesem Versuch das Prinzip der Analyse klar machen. </w:t>
                            </w:r>
                          </w:p>
                          <w:p w:rsidR="006C374F" w:rsidRPr="00F31EBF" w:rsidRDefault="006C374F" w:rsidP="006C374F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1.2pt;width:462.45pt;height:65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Tw7AIAACkGAAAOAAAAZHJzL2Uyb0RvYy54bWysVNuO2jAQfa/Uf7D8zoYEAmy0YQUsVJW2&#10;F2m36rOxHWLVsVPbkGyr/nvHNlDafWhVLUiRx5czc2bmzM1t30h04MYKrUqcXg0x4opqJtSuxJ8e&#10;N4MZRtYRxYjUipf4iVt8O3/96qZrC57pWkvGDQIQZYuuLXHtXFskiaU1b4i90i1XcFhp0xAHptkl&#10;zJAO0BuZZMPhJOm0Ya3RlFsLu3fxEM8DflVx6j5UleUOyRJDbC58Tfhu/TeZ35BiZ0hbC3oMg/xH&#10;FA0RCpyeoe6II2hvxDOoRlCjra7cFdVNoqtKUB44AJt0+Aebh5q0PHCB5Nj2nCb7crD0/eGjQYKV&#10;OMNIkQZK9Mh7V3HJUOaz07W2gEsPLVxz/VL3UOXA1Lb3mn6xSOlVTdSOL4zRXc0Jg+hS/zK5eBpx&#10;rAfZdu80Azdk73QA6ivT+NRBMhCgQ5WezpWBUBCFzXw2HaVpjhGFs1k2m0zz4IIUp9etse4N1w3y&#10;ixIbqHxAJ4d763w0pDhd8c6sloJthJTB8N3GV9KgA4E+kS4ylPsGQo176dD/YrvAPjRV3A9bgB0a&#10;1kMET7+hS4U6SEk2hfd/c00o5crl4d4Lufes74itY7wMVpFFIxwoT4oGEnpBzldwrVjQhSNCxjUw&#10;lMoHz4OmYkrB6h0swz4UKvT798UmH07Ho9lgOs1Hg/FoPRwsZ5vVYLFKJ5PperlartMfnmA6LmrB&#10;GFfrgGlP8kvH/9bex0EQhXMW4DlAH5XeA8eHmnWICd8Vo/w6SzEYMAF8PXxJEZE7GF3UGYyMdp+F&#10;q4PufA96DGt223NrzCb+f2y9M3qo+YXj5Bm3eKOHVEEmT1kLAvGaiOpw/bY/Cm6r2RNIBcIJeoD5&#10;Cotam28YdTCrSmy/7onhGMm3CuR2nY7HfrgFY5xPMzDM5cn28oQoClAldkA9LFcuDsR9a8SuBk+x&#10;/ZVegEQrEdTjtRyjAgregHkUyBxnpx94l3a49WvCz38CAAD//wMAUEsDBBQABgAIAAAAIQCC5otq&#10;3QAAAAcBAAAPAAAAZHJzL2Rvd25yZXYueG1sTI9BT4NAFITvJv6HzTPxZhdJrQVZGtPEg9YeRL2/&#10;wisQ2beE3QL21/s86XEyk5lvss1sOzXS4FvHBm4XESji0lUt1wY+3p9u1qB8QK6wc0wGvsnDJr+8&#10;yDCt3MRvNBahVlLCPkUDTQh9qrUvG7LoF64nFu/oBotB5FDrasBJym2n4yhaaYsty0KDPW0bKr+K&#10;kzWwfVmfJ3uHuBs/j33x+rw7R/t7Y66v5scHUIHm8BeGX3xBh1yYDu7ElVedATkSDKziJShxk3iZ&#10;gDpILIkT0Hmm//PnPwAAAP//AwBQSwECLQAUAAYACAAAACEAtoM4kv4AAADhAQAAEwAAAAAAAAAA&#10;AAAAAAAAAAAAW0NvbnRlbnRfVHlwZXNdLnhtbFBLAQItABQABgAIAAAAIQA4/SH/1gAAAJQBAAAL&#10;AAAAAAAAAAAAAAAAAC8BAABfcmVscy8ucmVsc1BLAQItABQABgAIAAAAIQCTfPTw7AIAACkGAAAO&#10;AAAAAAAAAAAAAAAAAC4CAABkcnMvZTJvRG9jLnhtbFBLAQItABQABgAIAAAAIQCC5otq3QAAAAcB&#10;AAAPAAAAAAAAAAAAAAAAAEY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6C374F" w:rsidRDefault="006C374F" w:rsidP="006C374F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die Analyse von Silberoxid thematisiert. Die SuS sollten den Begriff der Synthese bereits kennen und können sich mit diesem Versuch das Prinzip der Analyse klar machen. </w:t>
                      </w:r>
                    </w:p>
                    <w:p w:rsidR="006C374F" w:rsidRPr="00F31EBF" w:rsidRDefault="006C374F" w:rsidP="006C374F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F213B">
        <w:rPr>
          <w:rFonts w:ascii="Cambria" w:hAnsi="Cambria"/>
        </w:rPr>
        <w:t>Analyse von Silberoxid</w:t>
      </w:r>
      <w:bookmarkStart w:id="1" w:name="_GoBack"/>
      <w:bookmarkEnd w:id="0"/>
      <w:bookmarkEnd w:id="1"/>
    </w:p>
    <w:p w:rsidR="006C374F" w:rsidRDefault="006C374F" w:rsidP="006C374F">
      <w:pPr>
        <w:pStyle w:val="berschrift2"/>
        <w:numPr>
          <w:ilvl w:val="0"/>
          <w:numId w:val="0"/>
        </w:numPr>
      </w:pPr>
      <w:bookmarkStart w:id="2" w:name="_Toc425776595"/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C374F" w:rsidRPr="009C5E28" w:rsidTr="00950E01">
        <w:tc>
          <w:tcPr>
            <w:tcW w:w="9322" w:type="dxa"/>
            <w:gridSpan w:val="9"/>
            <w:shd w:val="clear" w:color="auto" w:fill="4F81BD"/>
            <w:vAlign w:val="center"/>
          </w:tcPr>
          <w:p w:rsidR="006C374F" w:rsidRPr="00F31EBF" w:rsidRDefault="006C374F" w:rsidP="00950E0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C374F" w:rsidRPr="009C5E28" w:rsidTr="00950E0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Silberoxid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6C374F" w:rsidRPr="009C5E28" w:rsidTr="00950E0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Default="006C374F" w:rsidP="00950E01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Sauerstoff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6C374F" w:rsidRPr="009C5E28" w:rsidTr="00950E0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Default="006C374F" w:rsidP="00950E01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Silber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Default="006C374F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374F" w:rsidRDefault="006C374F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6C374F" w:rsidRPr="009C5E28" w:rsidTr="00950E0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03C3109C" wp14:editId="6D60EDF6">
                  <wp:extent cx="503555" cy="50355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95E689" wp14:editId="23B9EC77">
                  <wp:extent cx="503555" cy="50355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B14AC7" wp14:editId="628E7AF3">
                  <wp:extent cx="503555" cy="50355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0FA122" wp14:editId="65A55B8F">
                  <wp:extent cx="503555" cy="503555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B65E5C" wp14:editId="564EA7FE">
                  <wp:extent cx="608965" cy="608965"/>
                  <wp:effectExtent l="0" t="0" r="635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8F9A6F" wp14:editId="7A246206">
                  <wp:extent cx="493395" cy="493395"/>
                  <wp:effectExtent l="0" t="0" r="1905" b="190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D167E1" wp14:editId="5C8B0B90">
                  <wp:extent cx="481965" cy="48196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477192" wp14:editId="18DCDB36">
                  <wp:extent cx="503555" cy="50355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374F" w:rsidRPr="009C5E28" w:rsidRDefault="006C374F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D2730B" wp14:editId="03945154">
                  <wp:extent cx="582930" cy="582930"/>
                  <wp:effectExtent l="0" t="0" r="7620" b="762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Duranglas</w:t>
      </w:r>
      <w:proofErr w:type="spellEnd"/>
      <w:r>
        <w:t>, Gasbrenner</w:t>
      </w:r>
    </w:p>
    <w:p w:rsidR="006C374F" w:rsidRPr="00ED07C2" w:rsidRDefault="006C374F" w:rsidP="006C374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Silberoxid</w:t>
      </w: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Duran-Reagenzglas werden ca. 2 g Silberoxid gefüllt und mit einem Gasbrenner mit rauschender Flamme erhitzt.  </w:t>
      </w: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 einiger Zeit verfärbt sich das Pulver und wird weiß. Nach langer Zeit (einige Minuten) des Erhitzens sind silbrige Rückstände zu erkennen. </w:t>
      </w: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00BF62" wp14:editId="73BAF175">
            <wp:simplePos x="0" y="0"/>
            <wp:positionH relativeFrom="margin">
              <wp:posOffset>2571750</wp:posOffset>
            </wp:positionH>
            <wp:positionV relativeFrom="paragraph">
              <wp:posOffset>27305</wp:posOffset>
            </wp:positionV>
            <wp:extent cx="1362075" cy="2082165"/>
            <wp:effectExtent l="0" t="0" r="9525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t xml:space="preserve"> </w:t>
      </w: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E1435" wp14:editId="2DEA1517">
                <wp:simplePos x="0" y="0"/>
                <wp:positionH relativeFrom="column">
                  <wp:posOffset>2424430</wp:posOffset>
                </wp:positionH>
                <wp:positionV relativeFrom="paragraph">
                  <wp:posOffset>335280</wp:posOffset>
                </wp:positionV>
                <wp:extent cx="2895600" cy="635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74F" w:rsidRPr="007929C4" w:rsidRDefault="006C374F" w:rsidP="006C374F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AA6DFF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– Erhitzen von </w:t>
                            </w:r>
                            <w:proofErr w:type="spellStart"/>
                            <w:r>
                              <w:t>Silveroxid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7" type="#_x0000_t202" style="position:absolute;left:0;text-align:left;margin-left:190.9pt;margin-top:26.4pt;width:22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gyMgIAAHIEAAAOAAAAZHJzL2Uyb0RvYy54bWysVMFu2zAMvQ/YPwi6L04yNOiMOEWWIsOA&#10;oC2QDD0rshQLkERNUmJ3Xz9KttOt22nYRaHIZ1J8j8zyrjOaXIQPCmxFZ5MpJcJyqJU9VfTbYfvh&#10;lpIQma2ZBisq+iICvVu9f7dsXSnm0ICuhSeYxIaydRVtYnRlUQTeCMPCBJywGJTgDYt49aei9qzF&#10;7EYX8+l0UbTga+eBixDQe98H6Srnl1Lw+ChlEJHoiuLbYj59Po/pLFZLVp48c43iwzPYP7zCMGWx&#10;6DXVPYuMnL36I5VR3EMAGSccTAFSKi5yD9jNbPqmm33DnMi9IDnBXWkK/y8tf7g8eaJq1I4SywxK&#10;dBBdlELXZJbYaV0oEbR3CIvdZ+gScvAHdKamO+lN+sV2CMaR55crt5iMcHTObz/dLKYY4hhbfLxJ&#10;OYrXT50P8YsAQ5JRUY/CZT7ZZRdiDx0hqVIAreqt0jpdUmCjPbkwFLltVBRD8t9Q2iashfRVn7D3&#10;iDwlQ5XUbd9VsmJ37AZuho6PUL8gER76QQqObxVW37EQn5jHycEGcRviIx5SQ1tRGCxKGvA//uZP&#10;eBQUo5S0OIkVDd/PzAtK9FeLUqexHQ0/GsfRsGezAewb5cPXZBM/8FGPpvRgnnFJ1qkKhpjlWKui&#10;cTQ3sd8HXDIu1usMwuF0LO7s3vGUemT50D0z7waNIkr7AOOMsvKNVD02i+XW54i8Zx0Trz2LqH+6&#10;4GDnSRiWMG3Or/eMev2rWP0EAAD//wMAUEsDBBQABgAIAAAAIQDCHmGq4AAAAAkBAAAPAAAAZHJz&#10;L2Rvd25yZXYueG1sTI8/T8MwEMV3JL6DdUgsiDptShtCnKqqYKBLRdqFzY2vcSC2I9tpw7fnOsF0&#10;/57e+12xGk3HzuhD66yA6SQBhrZ2qrWNgMP+7TEDFqK0SnbOooAfDLAqb28KmSt3sR94rmLDyMSG&#10;XArQMfY556HWaGSYuB4t3U7OGxlp9A1XXl7I3HR8liQLbmRrKUHLHjca6+9qMAJ288+dfhhOr9v1&#10;PPXvh2Gz+GoqIe7vxvULsIhj/BPDFZ/QoSSmoxusCqwTkGZTQo8CnmZUSZClS2qO18Uz8LLg/z8o&#10;fwEAAP//AwBQSwECLQAUAAYACAAAACEAtoM4kv4AAADhAQAAEwAAAAAAAAAAAAAAAAAAAAAAW0Nv&#10;bnRlbnRfVHlwZXNdLnhtbFBLAQItABQABgAIAAAAIQA4/SH/1gAAAJQBAAALAAAAAAAAAAAAAAAA&#10;AC8BAABfcmVscy8ucmVsc1BLAQItABQABgAIAAAAIQClLsgyMgIAAHIEAAAOAAAAAAAAAAAAAAAA&#10;AC4CAABkcnMvZTJvRG9jLnhtbFBLAQItABQABgAIAAAAIQDCHmGq4AAAAAkBAAAPAAAAAAAAAAAA&#10;AAAAAIwEAABkcnMvZG93bnJldi54bWxQSwUGAAAAAAQABADzAAAAmQUAAAAA&#10;" stroked="f">
                <v:textbox style="mso-fit-shape-to-text:t" inset="0,0,0,0">
                  <w:txbxContent>
                    <w:p w:rsidR="006C374F" w:rsidRPr="007929C4" w:rsidRDefault="006C374F" w:rsidP="006C374F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AA6DFF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– Erhitzen von </w:t>
                      </w:r>
                      <w:proofErr w:type="spellStart"/>
                      <w:r>
                        <w:t>Silveroxid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6C374F" w:rsidRDefault="006C374F" w:rsidP="006C374F">
      <w:pPr>
        <w:tabs>
          <w:tab w:val="left" w:pos="1701"/>
          <w:tab w:val="left" w:pos="1985"/>
        </w:tabs>
        <w:ind w:left="1980" w:hanging="1980"/>
        <w:jc w:val="center"/>
      </w:pPr>
    </w:p>
    <w:p w:rsidR="006C374F" w:rsidRDefault="006C374F" w:rsidP="006C374F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Durch das Erhitzen wird Silberoxid in die Bestandteile Sauerstoff und Silber zerlegt. </w:t>
      </w:r>
    </w:p>
    <w:p w:rsidR="006C374F" w:rsidRPr="00E67D98" w:rsidRDefault="006C374F" w:rsidP="006C374F">
      <w:pPr>
        <w:tabs>
          <w:tab w:val="left" w:pos="1701"/>
          <w:tab w:val="left" w:pos="1985"/>
        </w:tabs>
        <w:ind w:left="1985" w:hanging="1985"/>
      </w:pPr>
      <w:r>
        <w:lastRenderedPageBreak/>
        <w:t xml:space="preserve">Entsorgung: </w:t>
      </w:r>
      <w:r>
        <w:tab/>
      </w:r>
      <w:r>
        <w:tab/>
        <w:t>Elementares Silber kann gesammelt und aufbewahrt werden.</w:t>
      </w:r>
    </w:p>
    <w:p w:rsidR="006C374F" w:rsidRDefault="006C374F" w:rsidP="006C374F">
      <w:pPr>
        <w:spacing w:line="276" w:lineRule="auto"/>
        <w:ind w:left="1416" w:hanging="1416"/>
        <w:jc w:val="left"/>
      </w:pPr>
      <w:r w:rsidRPr="000F6BA2">
        <w:t xml:space="preserve">Literatur: </w:t>
      </w:r>
      <w:r>
        <w:tab/>
        <w:t xml:space="preserve">         </w:t>
      </w:r>
      <w:r w:rsidRPr="000F6BA2">
        <w:t xml:space="preserve">AVISS, </w:t>
      </w:r>
      <w:r w:rsidRPr="00E82322">
        <w:t>http://netexperimente.de/chemie/28.html</w:t>
      </w:r>
      <w:r w:rsidRPr="000F6BA2">
        <w:t xml:space="preserve"> (zuletzt aufgerufen </w:t>
      </w:r>
      <w:r>
        <w:t xml:space="preserve">     </w:t>
      </w:r>
    </w:p>
    <w:p w:rsidR="006C374F" w:rsidRPr="000F6BA2" w:rsidRDefault="006C374F" w:rsidP="006C374F">
      <w:pPr>
        <w:spacing w:line="276" w:lineRule="auto"/>
        <w:ind w:left="1416"/>
        <w:jc w:val="left"/>
      </w:pPr>
      <w:r>
        <w:t xml:space="preserve">         27.07.16 um 18:50 Uhr)</w:t>
      </w:r>
    </w:p>
    <w:p w:rsidR="00D54010" w:rsidRDefault="00D54010"/>
    <w:sectPr w:rsidR="00D54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0D"/>
    <w:rsid w:val="00011B0D"/>
    <w:rsid w:val="006C374F"/>
    <w:rsid w:val="00AA6DFF"/>
    <w:rsid w:val="00D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74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374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374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374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74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7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74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74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74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7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374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374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374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7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7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7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7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7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7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C374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74F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74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374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374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374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74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7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74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74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74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7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374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374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374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7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7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7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7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7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7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C374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74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3</cp:revision>
  <cp:lastPrinted>2016-08-11T12:49:00Z</cp:lastPrinted>
  <dcterms:created xsi:type="dcterms:W3CDTF">2016-08-11T12:47:00Z</dcterms:created>
  <dcterms:modified xsi:type="dcterms:W3CDTF">2016-08-11T12:49:00Z</dcterms:modified>
</cp:coreProperties>
</file>