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BF6" w:rsidRPr="009D1355" w:rsidRDefault="00FF1BF6" w:rsidP="00FF1BF6">
      <w:pPr>
        <w:autoSpaceDE w:val="0"/>
        <w:autoSpaceDN w:val="0"/>
        <w:adjustRightInd w:val="0"/>
        <w:rPr>
          <w:rFonts w:ascii="Times-Roman" w:hAnsi="Times-Roman" w:cs="Times-Roman"/>
        </w:rPr>
      </w:pPr>
      <w:bookmarkStart w:id="0" w:name="_GoBack"/>
      <w:bookmarkEnd w:id="0"/>
      <w:r>
        <w:rPr>
          <w:rFonts w:ascii="Times-Roman" w:hAnsi="Times-Roman" w:cs="Times-Roman"/>
          <w:b/>
          <w:sz w:val="28"/>
          <w:szCs w:val="28"/>
        </w:rPr>
        <w:t>Schulversuchspraktikum</w:t>
      </w:r>
    </w:p>
    <w:p w:rsidR="00FF1BF6" w:rsidRDefault="00FF1BF6" w:rsidP="00FF1BF6">
      <w:r>
        <w:t>Tabea Bönisch</w:t>
      </w:r>
    </w:p>
    <w:p w:rsidR="00FF1BF6" w:rsidRDefault="00FF1BF6" w:rsidP="00FF1BF6">
      <w:proofErr w:type="spellStart"/>
      <w:r>
        <w:t>SoSe</w:t>
      </w:r>
      <w:proofErr w:type="spellEnd"/>
      <w:r>
        <w:t xml:space="preserve"> 2016</w:t>
      </w:r>
    </w:p>
    <w:p w:rsidR="00FF1BF6" w:rsidRDefault="00FF1BF6" w:rsidP="00FF1BF6">
      <w:r>
        <w:t>Klassenstufen</w:t>
      </w:r>
      <w:r w:rsidR="00BA28FA">
        <w:t>:</w:t>
      </w:r>
      <w:r>
        <w:t xml:space="preserve"> </w:t>
      </w:r>
      <w:r>
        <w:tab/>
        <w:t>7 &amp; 8</w:t>
      </w:r>
    </w:p>
    <w:p w:rsidR="00FF1BF6" w:rsidRDefault="00FF1BF6" w:rsidP="00FF1BF6">
      <w:r>
        <w:tab/>
      </w:r>
    </w:p>
    <w:p w:rsidR="00FF1BF6" w:rsidRDefault="00FF1BF6" w:rsidP="00FF1BF6"/>
    <w:p w:rsidR="00FF1BF6" w:rsidRDefault="00FF1BF6" w:rsidP="00FF1BF6"/>
    <w:p w:rsidR="00FF1BF6" w:rsidRDefault="001A4390" w:rsidP="00FF1BF6">
      <w:pPr>
        <w:rPr>
          <w:rFonts w:ascii="Times New Roman" w:hAnsi="Times New Roman" w:cs="Times New Roman"/>
          <w:sz w:val="52"/>
          <w:szCs w:val="24"/>
        </w:rPr>
      </w:pPr>
      <w:r>
        <w:rPr>
          <w:noProof/>
          <w:lang w:eastAsia="de-DE"/>
        </w:rPr>
        <w:drawing>
          <wp:anchor distT="0" distB="0" distL="114300" distR="114300" simplePos="0" relativeHeight="251649536" behindDoc="0" locked="0" layoutInCell="1" allowOverlap="1" wp14:anchorId="5FA54D33" wp14:editId="638F7E08">
            <wp:simplePos x="0" y="0"/>
            <wp:positionH relativeFrom="column">
              <wp:posOffset>-124976</wp:posOffset>
            </wp:positionH>
            <wp:positionV relativeFrom="paragraph">
              <wp:posOffset>234842</wp:posOffset>
            </wp:positionV>
            <wp:extent cx="3881755" cy="2287905"/>
            <wp:effectExtent l="323850" t="419100" r="366395" b="45529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stehung Kupfersulfid.png"/>
                    <pic:cNvPicPr/>
                  </pic:nvPicPr>
                  <pic:blipFill>
                    <a:blip r:embed="rId9">
                      <a:extLst>
                        <a:ext uri="{28A0092B-C50C-407E-A947-70E740481C1C}">
                          <a14:useLocalDpi xmlns:a14="http://schemas.microsoft.com/office/drawing/2010/main" val="0"/>
                        </a:ext>
                      </a:extLst>
                    </a:blip>
                    <a:stretch>
                      <a:fillRect/>
                    </a:stretch>
                  </pic:blipFill>
                  <pic:spPr>
                    <a:xfrm rot="21295797">
                      <a:off x="0" y="0"/>
                      <a:ext cx="3881755" cy="228790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FF1BF6" w:rsidRDefault="00FF1BF6" w:rsidP="00FF1BF6">
      <w:pPr>
        <w:rPr>
          <w:rFonts w:ascii="Times New Roman" w:hAnsi="Times New Roman" w:cs="Times New Roman"/>
          <w:sz w:val="52"/>
          <w:szCs w:val="24"/>
        </w:rPr>
      </w:pPr>
    </w:p>
    <w:p w:rsidR="00FF1BF6" w:rsidRDefault="00FF1BF6" w:rsidP="00FF1BF6">
      <w:pPr>
        <w:rPr>
          <w:rFonts w:ascii="Times New Roman" w:hAnsi="Times New Roman" w:cs="Times New Roman"/>
          <w:sz w:val="52"/>
          <w:szCs w:val="24"/>
        </w:rPr>
      </w:pPr>
    </w:p>
    <w:p w:rsidR="00FF1BF6" w:rsidRDefault="001A4390" w:rsidP="00FF1BF6">
      <w:pPr>
        <w:rPr>
          <w:rFonts w:ascii="Times New Roman" w:hAnsi="Times New Roman" w:cs="Times New Roman"/>
          <w:sz w:val="52"/>
          <w:szCs w:val="24"/>
        </w:rPr>
      </w:pPr>
      <w:r>
        <w:rPr>
          <w:rFonts w:ascii="Times New Roman" w:hAnsi="Times New Roman" w:cs="Times New Roman"/>
          <w:noProof/>
          <w:sz w:val="52"/>
          <w:szCs w:val="24"/>
          <w:lang w:eastAsia="de-DE"/>
        </w:rPr>
        <w:drawing>
          <wp:anchor distT="0" distB="0" distL="114300" distR="114300" simplePos="0" relativeHeight="251651584" behindDoc="1" locked="0" layoutInCell="1" allowOverlap="1" wp14:anchorId="73885C71" wp14:editId="514F4825">
            <wp:simplePos x="0" y="0"/>
            <wp:positionH relativeFrom="column">
              <wp:posOffset>2633021</wp:posOffset>
            </wp:positionH>
            <wp:positionV relativeFrom="paragraph">
              <wp:posOffset>411432</wp:posOffset>
            </wp:positionV>
            <wp:extent cx="3286125" cy="2041525"/>
            <wp:effectExtent l="476250" t="742950" r="485775" b="79692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I2.png"/>
                    <pic:cNvPicPr/>
                  </pic:nvPicPr>
                  <pic:blipFill>
                    <a:blip r:embed="rId10">
                      <a:extLst>
                        <a:ext uri="{28A0092B-C50C-407E-A947-70E740481C1C}">
                          <a14:useLocalDpi xmlns:a14="http://schemas.microsoft.com/office/drawing/2010/main" val="0"/>
                        </a:ext>
                      </a:extLst>
                    </a:blip>
                    <a:stretch>
                      <a:fillRect/>
                    </a:stretch>
                  </pic:blipFill>
                  <pic:spPr>
                    <a:xfrm rot="1221414">
                      <a:off x="0" y="0"/>
                      <a:ext cx="3286125" cy="20415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FF1BF6" w:rsidRDefault="00FF1BF6" w:rsidP="00FF1BF6">
      <w:pPr>
        <w:rPr>
          <w:rFonts w:ascii="Times New Roman" w:hAnsi="Times New Roman" w:cs="Times New Roman"/>
          <w:sz w:val="52"/>
          <w:szCs w:val="24"/>
        </w:rPr>
      </w:pPr>
    </w:p>
    <w:p w:rsidR="00FF1BF6" w:rsidRDefault="00FF1BF6" w:rsidP="00FF1BF6">
      <w:pPr>
        <w:rPr>
          <w:rFonts w:ascii="Times New Roman" w:hAnsi="Times New Roman" w:cs="Times New Roman"/>
          <w:sz w:val="52"/>
          <w:szCs w:val="24"/>
        </w:rPr>
      </w:pPr>
    </w:p>
    <w:p w:rsidR="00FF1BF6" w:rsidRDefault="00FF1BF6" w:rsidP="00FF1BF6">
      <w:pPr>
        <w:rPr>
          <w:rFonts w:ascii="Times New Roman" w:hAnsi="Times New Roman" w:cs="Times New Roman"/>
          <w:sz w:val="52"/>
          <w:szCs w:val="24"/>
        </w:rPr>
      </w:pPr>
    </w:p>
    <w:p w:rsidR="00FF1BF6" w:rsidRDefault="00FF1BF6" w:rsidP="00FF1BF6">
      <w:pPr>
        <w:rPr>
          <w:rFonts w:ascii="Times New Roman" w:hAnsi="Times New Roman" w:cs="Times New Roman"/>
          <w:sz w:val="52"/>
          <w:szCs w:val="24"/>
        </w:rPr>
      </w:pPr>
    </w:p>
    <w:p w:rsidR="00FF1BF6" w:rsidRDefault="00FF1BF6" w:rsidP="00FF1BF6">
      <w:pPr>
        <w:rPr>
          <w:rFonts w:ascii="Times New Roman" w:hAnsi="Times New Roman" w:cs="Times New Roman"/>
          <w:sz w:val="52"/>
          <w:szCs w:val="24"/>
        </w:rPr>
      </w:pPr>
    </w:p>
    <w:p w:rsidR="00FF1BF6" w:rsidRDefault="00FF1BF6" w:rsidP="00FF1BF6">
      <w:pPr>
        <w:rPr>
          <w:rFonts w:ascii="Times New Roman" w:hAnsi="Times New Roman" w:cs="Times New Roman"/>
          <w:sz w:val="52"/>
          <w:szCs w:val="24"/>
        </w:rPr>
      </w:pPr>
      <w:r>
        <w:rPr>
          <w:rFonts w:ascii="Times New Roman" w:hAnsi="Times New Roman" w:cs="Times New Roman"/>
          <w:noProof/>
          <w:sz w:val="52"/>
          <w:szCs w:val="24"/>
          <w:lang w:eastAsia="de-DE"/>
        </w:rPr>
        <mc:AlternateContent>
          <mc:Choice Requires="wps">
            <w:drawing>
              <wp:anchor distT="0" distB="0" distL="114300" distR="114300" simplePos="0" relativeHeight="251647488" behindDoc="0" locked="0" layoutInCell="1" allowOverlap="1" wp14:anchorId="6B90F243" wp14:editId="32AADDFD">
                <wp:simplePos x="0" y="0"/>
                <wp:positionH relativeFrom="column">
                  <wp:posOffset>24130</wp:posOffset>
                </wp:positionH>
                <wp:positionV relativeFrom="paragraph">
                  <wp:posOffset>560705</wp:posOffset>
                </wp:positionV>
                <wp:extent cx="5695950" cy="0"/>
                <wp:effectExtent l="9525" t="5080" r="9525" b="13970"/>
                <wp:wrapNone/>
                <wp:docPr id="8" name="Gerade Verbindung mit Pfeil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433CAF5" id="_x0000_t32" coordsize="21600,21600" o:spt="32" o:oned="t" path="m,l21600,21600e" filled="f">
                <v:path arrowok="t" fillok="f" o:connecttype="none"/>
                <o:lock v:ext="edit" shapetype="t"/>
              </v:shapetype>
              <v:shape id="Gerade Verbindung mit Pfeil 8" o:spid="_x0000_s1026" type="#_x0000_t32" style="position:absolute;margin-left:1.9pt;margin-top:44.15pt;width:448.5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"/>
            </w:pict>
          </mc:Fallback>
        </mc:AlternateContent>
      </w:r>
    </w:p>
    <w:p w:rsidR="00FF1BF6" w:rsidRDefault="00FF1BF6" w:rsidP="00FF1BF6">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mc:AlternateContent>
          <mc:Choice Requires="wps">
            <w:drawing>
              <wp:anchor distT="0" distB="0" distL="114300" distR="114300" simplePos="0" relativeHeight="251648512" behindDoc="0" locked="0" layoutInCell="1" allowOverlap="1">
                <wp:simplePos x="0" y="0"/>
                <wp:positionH relativeFrom="column">
                  <wp:posOffset>147955</wp:posOffset>
                </wp:positionH>
                <wp:positionV relativeFrom="paragraph">
                  <wp:posOffset>540385</wp:posOffset>
                </wp:positionV>
                <wp:extent cx="5419725" cy="0"/>
                <wp:effectExtent l="9525" t="5080" r="9525" b="13970"/>
                <wp:wrapNone/>
                <wp:docPr id="7" name="Gerade Verbindung mit Pfeil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94583A" id="Gerade Verbindung mit Pfeil 7" o:spid="_x0000_s1026" type="#_x0000_t32" style="position:absolute;margin-left:11.65pt;margin-top:42.55pt;width:426.75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"/>
            </w:pict>
          </mc:Fallback>
        </mc:AlternateContent>
      </w:r>
      <w:r>
        <w:rPr>
          <w:rFonts w:ascii="Times New Roman" w:hAnsi="Times New Roman" w:cs="Times New Roman"/>
          <w:b/>
          <w:sz w:val="52"/>
          <w:szCs w:val="24"/>
        </w:rPr>
        <w:t>Synthese, Analyse und Umsetzung</w:t>
      </w:r>
    </w:p>
    <w:p w:rsidR="00FF1BF6" w:rsidRDefault="00FF1BF6" w:rsidP="00FF1BF6">
      <w:pPr>
        <w:autoSpaceDE w:val="0"/>
        <w:autoSpaceDN w:val="0"/>
        <w:adjustRightInd w:val="0"/>
        <w:rPr>
          <w:noProof/>
          <w:lang w:eastAsia="de-DE"/>
        </w:rPr>
      </w:pPr>
    </w:p>
    <w:p w:rsidR="00FF1BF6" w:rsidRDefault="00FF1BF6" w:rsidP="00FF1BF6">
      <w:pPr>
        <w:autoSpaceDE w:val="0"/>
        <w:autoSpaceDN w:val="0"/>
        <w:adjustRightInd w:val="0"/>
        <w:rPr>
          <w:noProof/>
          <w:lang w:eastAsia="de-DE"/>
        </w:rPr>
      </w:pPr>
    </w:p>
    <w:p w:rsidR="00FF1BF6" w:rsidRDefault="00FF1BF6" w:rsidP="00FF1BF6">
      <w:pPr>
        <w:pStyle w:val="Inhaltsverzeichnisberschrift"/>
      </w:pPr>
      <w:r>
        <w:rPr>
          <w:noProof/>
          <w:lang w:eastAsia="de-DE"/>
        </w:rPr>
        <w:lastRenderedPageBreak/>
        <mc:AlternateContent>
          <mc:Choice Requires="wps">
            <w:drawing>
              <wp:anchor distT="0" distB="0" distL="114300" distR="114300" simplePos="0" relativeHeight="251646464" behindDoc="0" locked="0" layoutInCell="1" allowOverlap="1">
                <wp:simplePos x="0" y="0"/>
                <wp:positionH relativeFrom="column">
                  <wp:align>center</wp:align>
                </wp:positionH>
                <wp:positionV relativeFrom="paragraph">
                  <wp:posOffset>0</wp:posOffset>
                </wp:positionV>
                <wp:extent cx="5958840" cy="1722755"/>
                <wp:effectExtent l="8255" t="13970" r="14605" b="635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722755"/>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D6A3A" w:rsidRDefault="002D6A3A" w:rsidP="00FF1BF6">
                            <w:pPr>
                              <w:pBdr>
                                <w:bottom w:val="single" w:sz="6" w:space="1" w:color="auto"/>
                              </w:pBdr>
                              <w:rPr>
                                <w:b/>
                              </w:rPr>
                            </w:pPr>
                            <w:r w:rsidRPr="00A90BD6">
                              <w:rPr>
                                <w:b/>
                              </w:rPr>
                              <w:t>Auf einen Blick:</w:t>
                            </w:r>
                          </w:p>
                          <w:p w:rsidR="002D6A3A" w:rsidRPr="00F31EBF" w:rsidRDefault="002D6A3A" w:rsidP="00D41FF4">
                            <w:pPr>
                              <w:jc w:val="both"/>
                              <w:rPr>
                                <w:i/>
                              </w:rPr>
                            </w:pPr>
                            <w:r>
                              <w:rPr>
                                <w:rFonts w:asciiTheme="majorHAnsi" w:hAnsiTheme="majorHAnsi"/>
                              </w:rPr>
                              <w:t>In diesem Protokoll geht es um die chemische Reaktion. Hierbei wird unter den drei verschiedenen Reaktionstypen Synthese, Analyse und Umsetzung unterschieden. Hierbei wird eine Synthese als eine Reaktion zweier Edukte zu einem Produkt und eine Analyse als die Zerlegung eines Stoffes in zwei neue Produkte/Elemente verstanden. Eine Umsetzung ist eine Reaktion mehrerer Stoffe, die wiederum zu mehreren anderen Stoffen reagieren, also umgesetzt werden.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6" o:spid="_x0000_s1026" type="#_x0000_t202" style="position:absolute;margin-left:0;margin-top:0;width:469.2pt;height:135.65pt;z-index:2516464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" fillcolor="white [3201]" strokecolor="#9bbb59 [3206]" strokeweight="1pt">
                <v:stroke dashstyle="dash"/>
                <v:shadow color="#868686"/>
                <v:textbox>
                  <w:txbxContent>
                    <w:p w:rsidR="002D6A3A" w:rsidRDefault="002D6A3A" w:rsidP="00FF1BF6">
                      <w:pPr>
                        <w:pBdr>
                          <w:bottom w:val="single" w:sz="6" w:space="1" w:color="auto"/>
                        </w:pBdr>
                        <w:rPr>
                          <w:b/>
                        </w:rPr>
                      </w:pPr>
                      <w:r w:rsidRPr="00A90BD6">
                        <w:rPr>
                          <w:b/>
                        </w:rPr>
                        <w:t>Auf einen Blick:</w:t>
                      </w:r>
                    </w:p>
                    <w:p w:rsidR="002D6A3A" w:rsidRPr="00F31EBF" w:rsidRDefault="002D6A3A" w:rsidP="00D41FF4">
                      <w:pPr>
                        <w:jc w:val="both"/>
                        <w:rPr>
                          <w:i/>
                        </w:rPr>
                      </w:pPr>
                      <w:r>
                        <w:rPr>
                          <w:rFonts w:asciiTheme="majorHAnsi" w:hAnsiTheme="majorHAnsi"/>
                        </w:rPr>
                        <w:t>In diesem Protokoll geht es um die chemische Reaktion. Hierbei wird unter den drei verschiedenen Reaktionstypen Synthese, Analyse und Umsetzung unterschieden. Hierbei wird eine Synthese als eine Reaktion zweier Edukte zu einem Produkt und eine Analyse als die Zerlegung eines Stoffes in zwei neue Produkte/Elemente verstanden. Eine Umsetzung ist eine Reaktion mehrerer Stoffe, die wiederum zu mehreren anderen Stoffen reagieren, also umgesetzt werden.</w:t>
                      </w:r>
                    </w:p>
                  </w:txbxContent>
                </v:textbox>
              </v:shape>
            </w:pict>
          </mc:Fallback>
        </mc:AlternateContent>
      </w:r>
    </w:p>
    <w:p w:rsidR="00FF1BF6" w:rsidRDefault="00FF1BF6" w:rsidP="00FF1BF6"/>
    <w:p w:rsidR="00FF1BF6" w:rsidRDefault="00FF1BF6" w:rsidP="00FF1BF6"/>
    <w:p w:rsidR="00FF1BF6" w:rsidRDefault="00FF1BF6" w:rsidP="00FF1BF6"/>
    <w:p w:rsidR="00FF1BF6" w:rsidRDefault="00FF1BF6" w:rsidP="00FF1BF6"/>
    <w:p w:rsidR="00FF1BF6" w:rsidRPr="00A90BD6" w:rsidRDefault="00FF1BF6" w:rsidP="00FF1BF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rPr>
          <w:rFonts w:asciiTheme="minorHAnsi" w:hAnsiTheme="minorHAnsi"/>
          <w:color w:val="auto"/>
        </w:rPr>
      </w:sdtEndPr>
      <w:sdtContent>
        <w:p w:rsidR="00FF1BF6" w:rsidRDefault="00FF1BF6" w:rsidP="00FF1BF6">
          <w:pPr>
            <w:pStyle w:val="Inhaltsverzeichnisberschrift"/>
          </w:pPr>
          <w:r w:rsidRPr="00E26180">
            <w:rPr>
              <w:color w:val="auto"/>
            </w:rPr>
            <w:t>Inhalt</w:t>
          </w:r>
        </w:p>
        <w:p w:rsidR="00FF1BF6" w:rsidRPr="00E26180" w:rsidRDefault="00FF1BF6" w:rsidP="00FF1BF6"/>
        <w:p w:rsidR="00661357" w:rsidRDefault="00FF1BF6">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457453379" w:history="1">
            <w:r w:rsidR="00661357" w:rsidRPr="00E65786">
              <w:rPr>
                <w:rStyle w:val="Hyperlink"/>
                <w:noProof/>
              </w:rPr>
              <w:t>1</w:t>
            </w:r>
            <w:r w:rsidR="00661357">
              <w:rPr>
                <w:rFonts w:asciiTheme="minorHAnsi" w:eastAsiaTheme="minorEastAsia" w:hAnsiTheme="minorHAnsi"/>
                <w:noProof/>
                <w:color w:val="auto"/>
                <w:lang w:eastAsia="de-DE"/>
              </w:rPr>
              <w:tab/>
            </w:r>
            <w:r w:rsidR="00661357" w:rsidRPr="00E65786">
              <w:rPr>
                <w:rStyle w:val="Hyperlink"/>
                <w:noProof/>
              </w:rPr>
              <w:t>Beschreibung  des Themas und zugehörige Lernziele</w:t>
            </w:r>
            <w:r w:rsidR="00661357">
              <w:rPr>
                <w:noProof/>
                <w:webHidden/>
              </w:rPr>
              <w:tab/>
            </w:r>
            <w:r w:rsidR="00661357">
              <w:rPr>
                <w:noProof/>
                <w:webHidden/>
              </w:rPr>
              <w:fldChar w:fldCharType="begin"/>
            </w:r>
            <w:r w:rsidR="00661357">
              <w:rPr>
                <w:noProof/>
                <w:webHidden/>
              </w:rPr>
              <w:instrText xml:space="preserve"> PAGEREF _Toc457453379 \h </w:instrText>
            </w:r>
            <w:r w:rsidR="00661357">
              <w:rPr>
                <w:noProof/>
                <w:webHidden/>
              </w:rPr>
            </w:r>
            <w:r w:rsidR="00661357">
              <w:rPr>
                <w:noProof/>
                <w:webHidden/>
              </w:rPr>
              <w:fldChar w:fldCharType="separate"/>
            </w:r>
            <w:r w:rsidR="00765AAC">
              <w:rPr>
                <w:noProof/>
                <w:webHidden/>
              </w:rPr>
              <w:t>2</w:t>
            </w:r>
            <w:r w:rsidR="00661357">
              <w:rPr>
                <w:noProof/>
                <w:webHidden/>
              </w:rPr>
              <w:fldChar w:fldCharType="end"/>
            </w:r>
          </w:hyperlink>
        </w:p>
        <w:p w:rsidR="00661357" w:rsidRDefault="00C441FE">
          <w:pPr>
            <w:pStyle w:val="Verzeichnis1"/>
            <w:tabs>
              <w:tab w:val="left" w:pos="440"/>
              <w:tab w:val="right" w:leader="dot" w:pos="9062"/>
            </w:tabs>
            <w:rPr>
              <w:rFonts w:asciiTheme="minorHAnsi" w:eastAsiaTheme="minorEastAsia" w:hAnsiTheme="minorHAnsi"/>
              <w:noProof/>
              <w:color w:val="auto"/>
              <w:lang w:eastAsia="de-DE"/>
            </w:rPr>
          </w:pPr>
          <w:hyperlink w:anchor="_Toc457453380" w:history="1">
            <w:r w:rsidR="00661357" w:rsidRPr="00E65786">
              <w:rPr>
                <w:rStyle w:val="Hyperlink"/>
                <w:noProof/>
              </w:rPr>
              <w:t>2</w:t>
            </w:r>
            <w:r w:rsidR="00661357">
              <w:rPr>
                <w:rFonts w:asciiTheme="minorHAnsi" w:eastAsiaTheme="minorEastAsia" w:hAnsiTheme="minorHAnsi"/>
                <w:noProof/>
                <w:color w:val="auto"/>
                <w:lang w:eastAsia="de-DE"/>
              </w:rPr>
              <w:tab/>
            </w:r>
            <w:r w:rsidR="00661357" w:rsidRPr="00E65786">
              <w:rPr>
                <w:rStyle w:val="Hyperlink"/>
                <w:noProof/>
              </w:rPr>
              <w:t>Relevanz des Themas für SuS der und didaktische Reduktion</w:t>
            </w:r>
            <w:r w:rsidR="00661357">
              <w:rPr>
                <w:noProof/>
                <w:webHidden/>
              </w:rPr>
              <w:tab/>
            </w:r>
            <w:r w:rsidR="00661357">
              <w:rPr>
                <w:noProof/>
                <w:webHidden/>
              </w:rPr>
              <w:fldChar w:fldCharType="begin"/>
            </w:r>
            <w:r w:rsidR="00661357">
              <w:rPr>
                <w:noProof/>
                <w:webHidden/>
              </w:rPr>
              <w:instrText xml:space="preserve"> PAGEREF _Toc457453380 \h </w:instrText>
            </w:r>
            <w:r w:rsidR="00661357">
              <w:rPr>
                <w:noProof/>
                <w:webHidden/>
              </w:rPr>
            </w:r>
            <w:r w:rsidR="00661357">
              <w:rPr>
                <w:noProof/>
                <w:webHidden/>
              </w:rPr>
              <w:fldChar w:fldCharType="separate"/>
            </w:r>
            <w:r w:rsidR="00765AAC">
              <w:rPr>
                <w:noProof/>
                <w:webHidden/>
              </w:rPr>
              <w:t>2</w:t>
            </w:r>
            <w:r w:rsidR="00661357">
              <w:rPr>
                <w:noProof/>
                <w:webHidden/>
              </w:rPr>
              <w:fldChar w:fldCharType="end"/>
            </w:r>
          </w:hyperlink>
        </w:p>
        <w:p w:rsidR="00661357" w:rsidRDefault="00C441FE">
          <w:pPr>
            <w:pStyle w:val="Verzeichnis1"/>
            <w:tabs>
              <w:tab w:val="left" w:pos="440"/>
              <w:tab w:val="right" w:leader="dot" w:pos="9062"/>
            </w:tabs>
            <w:rPr>
              <w:rFonts w:asciiTheme="minorHAnsi" w:eastAsiaTheme="minorEastAsia" w:hAnsiTheme="minorHAnsi"/>
              <w:noProof/>
              <w:color w:val="auto"/>
              <w:lang w:eastAsia="de-DE"/>
            </w:rPr>
          </w:pPr>
          <w:hyperlink w:anchor="_Toc457453381" w:history="1">
            <w:r w:rsidR="00661357" w:rsidRPr="00E65786">
              <w:rPr>
                <w:rStyle w:val="Hyperlink"/>
                <w:noProof/>
              </w:rPr>
              <w:t>3</w:t>
            </w:r>
            <w:r w:rsidR="00661357">
              <w:rPr>
                <w:rFonts w:asciiTheme="minorHAnsi" w:eastAsiaTheme="minorEastAsia" w:hAnsiTheme="minorHAnsi"/>
                <w:noProof/>
                <w:color w:val="auto"/>
                <w:lang w:eastAsia="de-DE"/>
              </w:rPr>
              <w:tab/>
            </w:r>
            <w:r w:rsidR="00661357" w:rsidRPr="00E65786">
              <w:rPr>
                <w:rStyle w:val="Hyperlink"/>
                <w:noProof/>
              </w:rPr>
              <w:t>Lehrerversuche</w:t>
            </w:r>
            <w:r w:rsidR="00661357">
              <w:rPr>
                <w:noProof/>
                <w:webHidden/>
              </w:rPr>
              <w:tab/>
            </w:r>
            <w:r w:rsidR="00661357">
              <w:rPr>
                <w:noProof/>
                <w:webHidden/>
              </w:rPr>
              <w:fldChar w:fldCharType="begin"/>
            </w:r>
            <w:r w:rsidR="00661357">
              <w:rPr>
                <w:noProof/>
                <w:webHidden/>
              </w:rPr>
              <w:instrText xml:space="preserve"> PAGEREF _Toc457453381 \h </w:instrText>
            </w:r>
            <w:r w:rsidR="00661357">
              <w:rPr>
                <w:noProof/>
                <w:webHidden/>
              </w:rPr>
            </w:r>
            <w:r w:rsidR="00661357">
              <w:rPr>
                <w:noProof/>
                <w:webHidden/>
              </w:rPr>
              <w:fldChar w:fldCharType="separate"/>
            </w:r>
            <w:r w:rsidR="00765AAC">
              <w:rPr>
                <w:noProof/>
                <w:webHidden/>
              </w:rPr>
              <w:t>3</w:t>
            </w:r>
            <w:r w:rsidR="00661357">
              <w:rPr>
                <w:noProof/>
                <w:webHidden/>
              </w:rPr>
              <w:fldChar w:fldCharType="end"/>
            </w:r>
          </w:hyperlink>
        </w:p>
        <w:p w:rsidR="00661357" w:rsidRDefault="00C441FE">
          <w:pPr>
            <w:pStyle w:val="Verzeichnis2"/>
            <w:tabs>
              <w:tab w:val="left" w:pos="880"/>
              <w:tab w:val="right" w:leader="dot" w:pos="9062"/>
            </w:tabs>
            <w:rPr>
              <w:rFonts w:asciiTheme="minorHAnsi" w:eastAsiaTheme="minorEastAsia" w:hAnsiTheme="minorHAnsi"/>
              <w:noProof/>
              <w:color w:val="auto"/>
              <w:lang w:eastAsia="de-DE"/>
            </w:rPr>
          </w:pPr>
          <w:hyperlink w:anchor="_Toc457453382" w:history="1">
            <w:r w:rsidR="00661357" w:rsidRPr="00E65786">
              <w:rPr>
                <w:rStyle w:val="Hyperlink"/>
                <w:noProof/>
              </w:rPr>
              <w:t>3.1</w:t>
            </w:r>
            <w:r w:rsidR="00661357">
              <w:rPr>
                <w:rFonts w:asciiTheme="minorHAnsi" w:eastAsiaTheme="minorEastAsia" w:hAnsiTheme="minorHAnsi"/>
                <w:noProof/>
                <w:color w:val="auto"/>
                <w:lang w:eastAsia="de-DE"/>
              </w:rPr>
              <w:tab/>
            </w:r>
            <w:r w:rsidR="00661357" w:rsidRPr="00E65786">
              <w:rPr>
                <w:rStyle w:val="Hyperlink"/>
                <w:noProof/>
              </w:rPr>
              <w:t>Umsetzung von Eisensulfid und Salzsäure</w:t>
            </w:r>
            <w:r w:rsidR="00661357">
              <w:rPr>
                <w:noProof/>
                <w:webHidden/>
              </w:rPr>
              <w:tab/>
            </w:r>
            <w:r w:rsidR="00661357">
              <w:rPr>
                <w:noProof/>
                <w:webHidden/>
              </w:rPr>
              <w:fldChar w:fldCharType="begin"/>
            </w:r>
            <w:r w:rsidR="00661357">
              <w:rPr>
                <w:noProof/>
                <w:webHidden/>
              </w:rPr>
              <w:instrText xml:space="preserve"> PAGEREF _Toc457453382 \h </w:instrText>
            </w:r>
            <w:r w:rsidR="00661357">
              <w:rPr>
                <w:noProof/>
                <w:webHidden/>
              </w:rPr>
            </w:r>
            <w:r w:rsidR="00661357">
              <w:rPr>
                <w:noProof/>
                <w:webHidden/>
              </w:rPr>
              <w:fldChar w:fldCharType="separate"/>
            </w:r>
            <w:r w:rsidR="00765AAC">
              <w:rPr>
                <w:noProof/>
                <w:webHidden/>
              </w:rPr>
              <w:t>3</w:t>
            </w:r>
            <w:r w:rsidR="00661357">
              <w:rPr>
                <w:noProof/>
                <w:webHidden/>
              </w:rPr>
              <w:fldChar w:fldCharType="end"/>
            </w:r>
          </w:hyperlink>
        </w:p>
        <w:p w:rsidR="00661357" w:rsidRDefault="00C441FE">
          <w:pPr>
            <w:pStyle w:val="Verzeichnis2"/>
            <w:tabs>
              <w:tab w:val="left" w:pos="880"/>
              <w:tab w:val="right" w:leader="dot" w:pos="9062"/>
            </w:tabs>
            <w:rPr>
              <w:rFonts w:asciiTheme="minorHAnsi" w:eastAsiaTheme="minorEastAsia" w:hAnsiTheme="minorHAnsi"/>
              <w:noProof/>
              <w:color w:val="auto"/>
              <w:lang w:eastAsia="de-DE"/>
            </w:rPr>
          </w:pPr>
          <w:hyperlink w:anchor="_Toc457453383" w:history="1">
            <w:r w:rsidR="00661357" w:rsidRPr="00E65786">
              <w:rPr>
                <w:rStyle w:val="Hyperlink"/>
                <w:noProof/>
              </w:rPr>
              <w:t>3.2</w:t>
            </w:r>
            <w:r w:rsidR="00661357">
              <w:rPr>
                <w:rFonts w:asciiTheme="minorHAnsi" w:eastAsiaTheme="minorEastAsia" w:hAnsiTheme="minorHAnsi"/>
                <w:noProof/>
                <w:color w:val="auto"/>
                <w:lang w:eastAsia="de-DE"/>
              </w:rPr>
              <w:tab/>
            </w:r>
            <w:r w:rsidR="00661357" w:rsidRPr="00E65786">
              <w:rPr>
                <w:rStyle w:val="Hyperlink"/>
                <w:noProof/>
              </w:rPr>
              <w:t>Die Synthese von Magnesiumiodid</w:t>
            </w:r>
            <w:r w:rsidR="00661357">
              <w:rPr>
                <w:noProof/>
                <w:webHidden/>
              </w:rPr>
              <w:tab/>
            </w:r>
            <w:r w:rsidR="00661357">
              <w:rPr>
                <w:noProof/>
                <w:webHidden/>
              </w:rPr>
              <w:fldChar w:fldCharType="begin"/>
            </w:r>
            <w:r w:rsidR="00661357">
              <w:rPr>
                <w:noProof/>
                <w:webHidden/>
              </w:rPr>
              <w:instrText xml:space="preserve"> PAGEREF _Toc457453383 \h </w:instrText>
            </w:r>
            <w:r w:rsidR="00661357">
              <w:rPr>
                <w:noProof/>
                <w:webHidden/>
              </w:rPr>
            </w:r>
            <w:r w:rsidR="00661357">
              <w:rPr>
                <w:noProof/>
                <w:webHidden/>
              </w:rPr>
              <w:fldChar w:fldCharType="separate"/>
            </w:r>
            <w:r w:rsidR="00765AAC">
              <w:rPr>
                <w:noProof/>
                <w:webHidden/>
              </w:rPr>
              <w:t>5</w:t>
            </w:r>
            <w:r w:rsidR="00661357">
              <w:rPr>
                <w:noProof/>
                <w:webHidden/>
              </w:rPr>
              <w:fldChar w:fldCharType="end"/>
            </w:r>
          </w:hyperlink>
        </w:p>
        <w:p w:rsidR="00661357" w:rsidRDefault="00C441FE">
          <w:pPr>
            <w:pStyle w:val="Verzeichnis1"/>
            <w:tabs>
              <w:tab w:val="left" w:pos="440"/>
              <w:tab w:val="right" w:leader="dot" w:pos="9062"/>
            </w:tabs>
            <w:rPr>
              <w:rFonts w:asciiTheme="minorHAnsi" w:eastAsiaTheme="minorEastAsia" w:hAnsiTheme="minorHAnsi"/>
              <w:noProof/>
              <w:color w:val="auto"/>
              <w:lang w:eastAsia="de-DE"/>
            </w:rPr>
          </w:pPr>
          <w:hyperlink w:anchor="_Toc457453384" w:history="1">
            <w:r w:rsidR="00661357" w:rsidRPr="00E65786">
              <w:rPr>
                <w:rStyle w:val="Hyperlink"/>
                <w:noProof/>
              </w:rPr>
              <w:t>4</w:t>
            </w:r>
            <w:r w:rsidR="00661357">
              <w:rPr>
                <w:rFonts w:asciiTheme="minorHAnsi" w:eastAsiaTheme="minorEastAsia" w:hAnsiTheme="minorHAnsi"/>
                <w:noProof/>
                <w:color w:val="auto"/>
                <w:lang w:eastAsia="de-DE"/>
              </w:rPr>
              <w:tab/>
            </w:r>
            <w:r w:rsidR="00661357" w:rsidRPr="00E65786">
              <w:rPr>
                <w:rStyle w:val="Hyperlink"/>
                <w:noProof/>
              </w:rPr>
              <w:t>Schülerversuche</w:t>
            </w:r>
            <w:r w:rsidR="00661357">
              <w:rPr>
                <w:noProof/>
                <w:webHidden/>
              </w:rPr>
              <w:tab/>
            </w:r>
            <w:r w:rsidR="00661357">
              <w:rPr>
                <w:noProof/>
                <w:webHidden/>
              </w:rPr>
              <w:fldChar w:fldCharType="begin"/>
            </w:r>
            <w:r w:rsidR="00661357">
              <w:rPr>
                <w:noProof/>
                <w:webHidden/>
              </w:rPr>
              <w:instrText xml:space="preserve"> PAGEREF _Toc457453384 \h </w:instrText>
            </w:r>
            <w:r w:rsidR="00661357">
              <w:rPr>
                <w:noProof/>
                <w:webHidden/>
              </w:rPr>
            </w:r>
            <w:r w:rsidR="00661357">
              <w:rPr>
                <w:noProof/>
                <w:webHidden/>
              </w:rPr>
              <w:fldChar w:fldCharType="separate"/>
            </w:r>
            <w:r w:rsidR="00765AAC">
              <w:rPr>
                <w:noProof/>
                <w:webHidden/>
              </w:rPr>
              <w:t>6</w:t>
            </w:r>
            <w:r w:rsidR="00661357">
              <w:rPr>
                <w:noProof/>
                <w:webHidden/>
              </w:rPr>
              <w:fldChar w:fldCharType="end"/>
            </w:r>
          </w:hyperlink>
        </w:p>
        <w:p w:rsidR="00661357" w:rsidRDefault="00C441FE">
          <w:pPr>
            <w:pStyle w:val="Verzeichnis2"/>
            <w:tabs>
              <w:tab w:val="left" w:pos="880"/>
              <w:tab w:val="right" w:leader="dot" w:pos="9062"/>
            </w:tabs>
            <w:rPr>
              <w:rFonts w:asciiTheme="minorHAnsi" w:eastAsiaTheme="minorEastAsia" w:hAnsiTheme="minorHAnsi"/>
              <w:noProof/>
              <w:color w:val="auto"/>
              <w:lang w:eastAsia="de-DE"/>
            </w:rPr>
          </w:pPr>
          <w:hyperlink w:anchor="_Toc457453385" w:history="1">
            <w:r w:rsidR="00661357" w:rsidRPr="00E65786">
              <w:rPr>
                <w:rStyle w:val="Hyperlink"/>
                <w:noProof/>
              </w:rPr>
              <w:t>4.1</w:t>
            </w:r>
            <w:r w:rsidR="00661357">
              <w:rPr>
                <w:rFonts w:asciiTheme="minorHAnsi" w:eastAsiaTheme="minorEastAsia" w:hAnsiTheme="minorHAnsi"/>
                <w:noProof/>
                <w:color w:val="auto"/>
                <w:lang w:eastAsia="de-DE"/>
              </w:rPr>
              <w:tab/>
            </w:r>
            <w:r w:rsidR="00661357" w:rsidRPr="00E65786">
              <w:rPr>
                <w:rStyle w:val="Hyperlink"/>
                <w:noProof/>
              </w:rPr>
              <w:t>Die Synthese von Kupfersulfid</w:t>
            </w:r>
            <w:r w:rsidR="00661357">
              <w:rPr>
                <w:noProof/>
                <w:webHidden/>
              </w:rPr>
              <w:tab/>
            </w:r>
            <w:r w:rsidR="00661357">
              <w:rPr>
                <w:noProof/>
                <w:webHidden/>
              </w:rPr>
              <w:fldChar w:fldCharType="begin"/>
            </w:r>
            <w:r w:rsidR="00661357">
              <w:rPr>
                <w:noProof/>
                <w:webHidden/>
              </w:rPr>
              <w:instrText xml:space="preserve"> PAGEREF _Toc457453385 \h </w:instrText>
            </w:r>
            <w:r w:rsidR="00661357">
              <w:rPr>
                <w:noProof/>
                <w:webHidden/>
              </w:rPr>
            </w:r>
            <w:r w:rsidR="00661357">
              <w:rPr>
                <w:noProof/>
                <w:webHidden/>
              </w:rPr>
              <w:fldChar w:fldCharType="separate"/>
            </w:r>
            <w:r w:rsidR="00765AAC">
              <w:rPr>
                <w:noProof/>
                <w:webHidden/>
              </w:rPr>
              <w:t>6</w:t>
            </w:r>
            <w:r w:rsidR="00661357">
              <w:rPr>
                <w:noProof/>
                <w:webHidden/>
              </w:rPr>
              <w:fldChar w:fldCharType="end"/>
            </w:r>
          </w:hyperlink>
        </w:p>
        <w:p w:rsidR="00661357" w:rsidRDefault="00C441FE">
          <w:pPr>
            <w:pStyle w:val="Verzeichnis2"/>
            <w:tabs>
              <w:tab w:val="left" w:pos="880"/>
              <w:tab w:val="right" w:leader="dot" w:pos="9062"/>
            </w:tabs>
            <w:rPr>
              <w:rFonts w:asciiTheme="minorHAnsi" w:eastAsiaTheme="minorEastAsia" w:hAnsiTheme="minorHAnsi"/>
              <w:noProof/>
              <w:color w:val="auto"/>
              <w:lang w:eastAsia="de-DE"/>
            </w:rPr>
          </w:pPr>
          <w:hyperlink w:anchor="_Toc457453386" w:history="1">
            <w:r w:rsidR="00661357" w:rsidRPr="00E65786">
              <w:rPr>
                <w:rStyle w:val="Hyperlink"/>
                <w:noProof/>
              </w:rPr>
              <w:t>4.2</w:t>
            </w:r>
            <w:r w:rsidR="00661357">
              <w:rPr>
                <w:rFonts w:asciiTheme="minorHAnsi" w:eastAsiaTheme="minorEastAsia" w:hAnsiTheme="minorHAnsi"/>
                <w:noProof/>
                <w:color w:val="auto"/>
                <w:lang w:eastAsia="de-DE"/>
              </w:rPr>
              <w:tab/>
            </w:r>
            <w:r w:rsidR="00661357" w:rsidRPr="00E65786">
              <w:rPr>
                <w:rStyle w:val="Hyperlink"/>
                <w:noProof/>
              </w:rPr>
              <w:t>Zersetzung von Wasserstoffperoxid</w:t>
            </w:r>
            <w:r w:rsidR="00661357">
              <w:rPr>
                <w:noProof/>
                <w:webHidden/>
              </w:rPr>
              <w:tab/>
            </w:r>
            <w:r w:rsidR="00661357">
              <w:rPr>
                <w:noProof/>
                <w:webHidden/>
              </w:rPr>
              <w:fldChar w:fldCharType="begin"/>
            </w:r>
            <w:r w:rsidR="00661357">
              <w:rPr>
                <w:noProof/>
                <w:webHidden/>
              </w:rPr>
              <w:instrText xml:space="preserve"> PAGEREF _Toc457453386 \h </w:instrText>
            </w:r>
            <w:r w:rsidR="00661357">
              <w:rPr>
                <w:noProof/>
                <w:webHidden/>
              </w:rPr>
            </w:r>
            <w:r w:rsidR="00661357">
              <w:rPr>
                <w:noProof/>
                <w:webHidden/>
              </w:rPr>
              <w:fldChar w:fldCharType="separate"/>
            </w:r>
            <w:r w:rsidR="00765AAC">
              <w:rPr>
                <w:noProof/>
                <w:webHidden/>
              </w:rPr>
              <w:t>8</w:t>
            </w:r>
            <w:r w:rsidR="00661357">
              <w:rPr>
                <w:noProof/>
                <w:webHidden/>
              </w:rPr>
              <w:fldChar w:fldCharType="end"/>
            </w:r>
          </w:hyperlink>
        </w:p>
        <w:p w:rsidR="00661357" w:rsidRDefault="00C441FE">
          <w:pPr>
            <w:pStyle w:val="Verzeichnis1"/>
            <w:tabs>
              <w:tab w:val="left" w:pos="440"/>
              <w:tab w:val="right" w:leader="dot" w:pos="9062"/>
            </w:tabs>
            <w:rPr>
              <w:rFonts w:asciiTheme="minorHAnsi" w:eastAsiaTheme="minorEastAsia" w:hAnsiTheme="minorHAnsi"/>
              <w:noProof/>
              <w:color w:val="auto"/>
              <w:lang w:eastAsia="de-DE"/>
            </w:rPr>
          </w:pPr>
          <w:hyperlink w:anchor="_Toc457453387" w:history="1">
            <w:r w:rsidR="00661357" w:rsidRPr="00E65786">
              <w:rPr>
                <w:rStyle w:val="Hyperlink"/>
                <w:noProof/>
              </w:rPr>
              <w:t>5</w:t>
            </w:r>
            <w:r w:rsidR="00661357">
              <w:rPr>
                <w:rFonts w:asciiTheme="minorHAnsi" w:eastAsiaTheme="minorEastAsia" w:hAnsiTheme="minorHAnsi"/>
                <w:noProof/>
                <w:color w:val="auto"/>
                <w:lang w:eastAsia="de-DE"/>
              </w:rPr>
              <w:tab/>
            </w:r>
            <w:r w:rsidR="00661357" w:rsidRPr="00E65786">
              <w:rPr>
                <w:rStyle w:val="Hyperlink"/>
                <w:noProof/>
              </w:rPr>
              <w:t>Didaktischer Kommentar zum Schülerarbeitsblatt</w:t>
            </w:r>
            <w:r w:rsidR="00661357">
              <w:rPr>
                <w:noProof/>
                <w:webHidden/>
              </w:rPr>
              <w:tab/>
            </w:r>
            <w:r w:rsidR="00661357">
              <w:rPr>
                <w:noProof/>
                <w:webHidden/>
              </w:rPr>
              <w:fldChar w:fldCharType="begin"/>
            </w:r>
            <w:r w:rsidR="00661357">
              <w:rPr>
                <w:noProof/>
                <w:webHidden/>
              </w:rPr>
              <w:instrText xml:space="preserve"> PAGEREF _Toc457453387 \h </w:instrText>
            </w:r>
            <w:r w:rsidR="00661357">
              <w:rPr>
                <w:noProof/>
                <w:webHidden/>
              </w:rPr>
            </w:r>
            <w:r w:rsidR="00661357">
              <w:rPr>
                <w:noProof/>
                <w:webHidden/>
              </w:rPr>
              <w:fldChar w:fldCharType="separate"/>
            </w:r>
            <w:r w:rsidR="00765AAC">
              <w:rPr>
                <w:noProof/>
                <w:webHidden/>
              </w:rPr>
              <w:t>11</w:t>
            </w:r>
            <w:r w:rsidR="00661357">
              <w:rPr>
                <w:noProof/>
                <w:webHidden/>
              </w:rPr>
              <w:fldChar w:fldCharType="end"/>
            </w:r>
          </w:hyperlink>
        </w:p>
        <w:p w:rsidR="00661357" w:rsidRDefault="00C441FE">
          <w:pPr>
            <w:pStyle w:val="Verzeichnis2"/>
            <w:tabs>
              <w:tab w:val="left" w:pos="880"/>
              <w:tab w:val="right" w:leader="dot" w:pos="9062"/>
            </w:tabs>
            <w:rPr>
              <w:rFonts w:asciiTheme="minorHAnsi" w:eastAsiaTheme="minorEastAsia" w:hAnsiTheme="minorHAnsi"/>
              <w:noProof/>
              <w:color w:val="auto"/>
              <w:lang w:eastAsia="de-DE"/>
            </w:rPr>
          </w:pPr>
          <w:hyperlink w:anchor="_Toc457453388" w:history="1">
            <w:r w:rsidR="00661357" w:rsidRPr="00E65786">
              <w:rPr>
                <w:rStyle w:val="Hyperlink"/>
                <w:noProof/>
              </w:rPr>
              <w:t>5.1</w:t>
            </w:r>
            <w:r w:rsidR="00661357">
              <w:rPr>
                <w:rFonts w:asciiTheme="minorHAnsi" w:eastAsiaTheme="minorEastAsia" w:hAnsiTheme="minorHAnsi"/>
                <w:noProof/>
                <w:color w:val="auto"/>
                <w:lang w:eastAsia="de-DE"/>
              </w:rPr>
              <w:tab/>
            </w:r>
            <w:r w:rsidR="00661357" w:rsidRPr="00E65786">
              <w:rPr>
                <w:rStyle w:val="Hyperlink"/>
                <w:noProof/>
              </w:rPr>
              <w:t>Erwartungshorizont (Kerncurriculum)</w:t>
            </w:r>
            <w:r w:rsidR="00661357">
              <w:rPr>
                <w:noProof/>
                <w:webHidden/>
              </w:rPr>
              <w:tab/>
            </w:r>
            <w:r w:rsidR="00661357">
              <w:rPr>
                <w:noProof/>
                <w:webHidden/>
              </w:rPr>
              <w:fldChar w:fldCharType="begin"/>
            </w:r>
            <w:r w:rsidR="00661357">
              <w:rPr>
                <w:noProof/>
                <w:webHidden/>
              </w:rPr>
              <w:instrText xml:space="preserve"> PAGEREF _Toc457453388 \h </w:instrText>
            </w:r>
            <w:r w:rsidR="00661357">
              <w:rPr>
                <w:noProof/>
                <w:webHidden/>
              </w:rPr>
            </w:r>
            <w:r w:rsidR="00661357">
              <w:rPr>
                <w:noProof/>
                <w:webHidden/>
              </w:rPr>
              <w:fldChar w:fldCharType="separate"/>
            </w:r>
            <w:r w:rsidR="00765AAC">
              <w:rPr>
                <w:noProof/>
                <w:webHidden/>
              </w:rPr>
              <w:t>11</w:t>
            </w:r>
            <w:r w:rsidR="00661357">
              <w:rPr>
                <w:noProof/>
                <w:webHidden/>
              </w:rPr>
              <w:fldChar w:fldCharType="end"/>
            </w:r>
          </w:hyperlink>
        </w:p>
        <w:p w:rsidR="00FF1BF6" w:rsidRDefault="00FF1BF6" w:rsidP="00FF1BF6">
          <w:r>
            <w:fldChar w:fldCharType="end"/>
          </w:r>
        </w:p>
      </w:sdtContent>
    </w:sdt>
    <w:p w:rsidR="00FF1BF6" w:rsidRDefault="00FF1BF6" w:rsidP="00FF1BF6"/>
    <w:p w:rsidR="00FF1BF6" w:rsidRDefault="00FF1BF6" w:rsidP="00FF1BF6"/>
    <w:p w:rsidR="00FF1BF6" w:rsidRDefault="00FF1BF6" w:rsidP="00FF1BF6">
      <w:r>
        <w:br w:type="page"/>
      </w:r>
    </w:p>
    <w:p w:rsidR="00FF1BF6" w:rsidRPr="00E54798" w:rsidRDefault="00FF1BF6" w:rsidP="00FF1BF6">
      <w:pPr>
        <w:pStyle w:val="berschrift1"/>
        <w:rPr>
          <w:color w:val="auto"/>
        </w:rPr>
      </w:pPr>
      <w:bookmarkStart w:id="1" w:name="_Toc457453379"/>
      <w:r w:rsidRPr="00E54798">
        <w:rPr>
          <w:color w:val="auto"/>
        </w:rPr>
        <w:lastRenderedPageBreak/>
        <w:t>Beschreibung  des Themas und zugehörige Lernziele</w:t>
      </w:r>
      <w:bookmarkEnd w:id="1"/>
      <w:r w:rsidRPr="00E54798">
        <w:rPr>
          <w:color w:val="auto"/>
        </w:rPr>
        <w:t xml:space="preserve"> </w:t>
      </w:r>
    </w:p>
    <w:p w:rsidR="00BA28FA" w:rsidRDefault="00BA28FA" w:rsidP="00BA28FA">
      <w:pPr>
        <w:spacing w:line="360" w:lineRule="auto"/>
        <w:jc w:val="both"/>
      </w:pPr>
      <w:r>
        <w:t xml:space="preserve">Das Thema Synthese, Analyse und Umsetzung ist ein Teil des Basiskonzeptes Chemische Reaktionen. In der Klassenstufe 7 &amp; 8 werden die Grundlagen für den späteren Chemieunterricht gelegt, indem wichtige Grundbegriffe (Element, Verbindung, chemische Reaktionen etc.) eingeführt und Reaktionen anhand chemischer Symbolen beschrieben werden. </w:t>
      </w:r>
    </w:p>
    <w:p w:rsidR="00BA28FA" w:rsidRDefault="00BA28FA" w:rsidP="00BA28FA">
      <w:pPr>
        <w:spacing w:line="360" w:lineRule="auto"/>
        <w:jc w:val="both"/>
      </w:pPr>
      <w:r>
        <w:t xml:space="preserve">Insgesamt werden die drei Reaktionstypen Synthese, Analyse und Umsetzung beschrieben. Bei einer Synthese entsteht  hierbei ein neuer Stoff aus seinen Elementen. Man kann auch sagen, ein Produkt entsteht aus zwei Edukten oder ganz allgemein: Ein neuer Stoff entsteht aus zwei anderen Stoffen   (A + B </w:t>
      </w:r>
      <w:r>
        <w:rPr>
          <w:rFonts w:ascii="Cambria Math" w:hAnsi="Cambria Math"/>
        </w:rPr>
        <w:t>⇌</w:t>
      </w:r>
      <w:r>
        <w:t xml:space="preserve"> AB). Hierbei muss bei der Formulierung jeweils darauf geachtet werden, welche Begrifflichkeiten im Unterricht bereits eingeführt worden sind. So kann man erst dann von „Elementen“ sprechen, wenn den Schülerinnen und Schülern (SuS) dieser Begriff bekannt ist. Generell bietet sich dieses Thema an, um den Elementbegriff einzuführen, da die SuS langsam an die Teilchenebene herangeführt werden sollen. Ein Beispiel einer Synthese ist die Darstellung von Kupfersulfid aus einem Kupferblech und Schwefelpulver (V3). Dieser Versuch eignet sich vor allem dadurch, dass die SuS durch einen einfachen Aufbau und wenig Zeitaufwand nachvollziehen können, dass bei einer Synthese ein neuer Stoff mit neuen Eigenschaften entsteht.</w:t>
      </w:r>
      <w:r w:rsidR="003A023D">
        <w:t xml:space="preserve"> Die beiden Ausgangsstoffe sind zudem sichtbar. Dies ist z.B. bei einer Reaktion mit Sauerstoff nicht der Fall.</w:t>
      </w:r>
    </w:p>
    <w:p w:rsidR="00BA28FA" w:rsidRDefault="00BA28FA" w:rsidP="00BA28FA">
      <w:pPr>
        <w:spacing w:line="360" w:lineRule="auto"/>
        <w:jc w:val="both"/>
      </w:pPr>
      <w:r>
        <w:t xml:space="preserve">Eine Analyse kann man als das Gegenteil einer Synthese verstehen. Hierbei wird ein Stoff in seine zwei Ausgangsstoffe gespalten (AB </w:t>
      </w:r>
      <w:r>
        <w:rPr>
          <w:rFonts w:ascii="Cambria Math" w:hAnsi="Cambria Math"/>
        </w:rPr>
        <w:t>⇌</w:t>
      </w:r>
      <w:r>
        <w:t xml:space="preserve"> A + B). Ein Beispiel hierfür wäre die Zersetzung von Wasserstoffperoxid in Wasser und Sauerstoff (V4). Dieser Versuch eignet sich durch seine schnelle und einfache Durchführung und Deutung.</w:t>
      </w:r>
    </w:p>
    <w:p w:rsidR="00227970" w:rsidRDefault="00BA28FA" w:rsidP="00BA28FA">
      <w:pPr>
        <w:spacing w:line="360" w:lineRule="auto"/>
        <w:jc w:val="both"/>
      </w:pPr>
      <w:r>
        <w:t>Bei der Umsetzung reagieren mindestens zwei Stoffe z</w:t>
      </w:r>
      <w:r w:rsidR="003A023D">
        <w:t xml:space="preserve">u mindestens zwei neuen Stoffen   </w:t>
      </w:r>
      <w:r>
        <w:t xml:space="preserve">                    (A + BC </w:t>
      </w:r>
      <w:r>
        <w:rPr>
          <w:rFonts w:ascii="Cambria Math" w:hAnsi="Cambria Math"/>
        </w:rPr>
        <w:t>⇌</w:t>
      </w:r>
      <w:r>
        <w:t xml:space="preserve"> AB + C). Dies kann unter Umständen zu sehr komplizierten Reaktionsgleichungen führen und sollte je nach Vorwissen und Leistungsstärke der Klasse thematisiert werden. Ein Beispiel für eine Umsetzung ist die Reaktion von Salzsäure und Eisensulfid zu Schwefelwasserstoff und Eisenchlorid (V1).</w:t>
      </w:r>
    </w:p>
    <w:p w:rsidR="00FF1BF6" w:rsidRDefault="00FF1BF6" w:rsidP="00FF1BF6">
      <w:pPr>
        <w:pStyle w:val="berschrift1"/>
      </w:pPr>
      <w:bookmarkStart w:id="2" w:name="_Toc457453380"/>
      <w:r>
        <w:t>R</w:t>
      </w:r>
      <w:r w:rsidR="00227970">
        <w:t xml:space="preserve">elevanz des Themas für SuS der </w:t>
      </w:r>
      <w:r>
        <w:t>und didaktische Reduktion</w:t>
      </w:r>
      <w:bookmarkEnd w:id="2"/>
      <w:r>
        <w:t xml:space="preserve"> </w:t>
      </w:r>
    </w:p>
    <w:p w:rsidR="00BA28FA" w:rsidRDefault="00BA28FA" w:rsidP="00BA28FA">
      <w:pPr>
        <w:spacing w:line="360" w:lineRule="auto"/>
        <w:jc w:val="both"/>
      </w:pPr>
      <w:r>
        <w:t>Im Kerncurriculum wird beschrieben, dass die SuS nach Beendigung der Klassen 7 &amp; 8 Reaktionsgleichungen auf Teilchenebene deuten können sollen. Die SuS müssen die unterschiedlichen Begrifflichkeiten wie z.B</w:t>
      </w:r>
      <w:r w:rsidR="00C82289">
        <w:t>. den</w:t>
      </w:r>
      <w:r>
        <w:t xml:space="preserve"> Elementbegriff kennen. Auch die Formelschreibweise wird in diesem Themenblock eingeführt, da </w:t>
      </w:r>
      <w:r w:rsidR="00C82289">
        <w:t xml:space="preserve">SuS </w:t>
      </w:r>
      <w:r>
        <w:t xml:space="preserve">Reaktionen mit korrekter chemischer Symbolsprache </w:t>
      </w:r>
      <w:r w:rsidR="00C82289">
        <w:lastRenderedPageBreak/>
        <w:t>darstellen  können sollen (Kerncurriculum Niedersachsen)</w:t>
      </w:r>
      <w:r>
        <w:t xml:space="preserve">. Wichtig ist insgesamt der Umgang mit korrekter Fachsprache, um </w:t>
      </w:r>
      <w:r w:rsidR="003A023D">
        <w:t>die SuS an ein wissenschaftlich korrektes Arbeiten heranzuführen und Umgangssprache zu vermeiden</w:t>
      </w:r>
      <w:r>
        <w:t>.</w:t>
      </w:r>
      <w:r w:rsidR="00C82289">
        <w:t xml:space="preserve"> Beim Versuch V3 wird zum Beispiel eine Magnesium-Verbindung (Magnesiumsulfid) aus den Elementen Iod und Magnesium synthetisiert. Hierbei müssen Begriffe wie „Elemente“ oder „synthetisieren“ von den SuS verstanden und korrekt angewandt werden</w:t>
      </w:r>
      <w:r w:rsidR="003A023D">
        <w:t>, um die Hintergründe korrekt einordnen und verstehen zu können</w:t>
      </w:r>
      <w:r w:rsidR="00C82289">
        <w:t xml:space="preserve">. </w:t>
      </w:r>
    </w:p>
    <w:p w:rsidR="003A023D" w:rsidRDefault="003A023D" w:rsidP="00BA28FA">
      <w:pPr>
        <w:spacing w:line="360" w:lineRule="auto"/>
        <w:jc w:val="both"/>
      </w:pPr>
      <w:r>
        <w:t xml:space="preserve">Insgesamt nehmen Synthesen einen großen Stellenwert bei technischen Verfahren ein. </w:t>
      </w:r>
    </w:p>
    <w:p w:rsidR="00BA28FA" w:rsidRDefault="00BA28FA" w:rsidP="00BA28FA">
      <w:pPr>
        <w:spacing w:line="360" w:lineRule="auto"/>
        <w:jc w:val="both"/>
      </w:pPr>
      <w:r>
        <w:t xml:space="preserve">Insgesamt kann man dieses </w:t>
      </w:r>
      <w:r w:rsidR="00C82289">
        <w:t>Thema in das Basiskonzept c</w:t>
      </w:r>
      <w:r>
        <w:t>hemische Reaktion einordnen. Das Ve</w:t>
      </w:r>
      <w:r w:rsidR="00C82289">
        <w:t>rständnis dieses Konzeptes ist g</w:t>
      </w:r>
      <w:r>
        <w:t>rundlegend für den weiteren Chemieunterricht</w:t>
      </w:r>
      <w:r w:rsidR="003A023D">
        <w:t>, da in den nachfolgenden Schuljahren immer mehr auf die Teilchenebene eingegangen wird und die SuS mit Reaktionsgleichungen umgehen müssen, um chemische Hintergründe nachvollziehen zu können</w:t>
      </w:r>
      <w:r>
        <w:t>. Deshalb ist es besonders wichtig, an dieser Stelle kleinschrittig vorzugehen. Am Ende der Einheit deuten die SuS Reaktionen als Spaltung und Bildung von Bindungen und beschreiben, dass nach einer chemischen Reaktion die Ausgangsstoffe nicht mehr vorliegen und gleichzeitig immer neue Stoffe entstehen. Im Weiteren kann und muss auch auf die Massenerhaltung eingegangen werden.</w:t>
      </w:r>
    </w:p>
    <w:p w:rsidR="00FF1BF6" w:rsidRDefault="00FF1BF6" w:rsidP="00FF1BF6">
      <w:pPr>
        <w:pStyle w:val="berschrift1"/>
      </w:pPr>
      <w:bookmarkStart w:id="3" w:name="_Toc457453381"/>
      <w:r>
        <w:t>Lehrerversuche</w:t>
      </w:r>
      <w:bookmarkEnd w:id="3"/>
    </w:p>
    <w:bookmarkStart w:id="4" w:name="_Toc425776595"/>
    <w:bookmarkStart w:id="5" w:name="_Toc456688591"/>
    <w:bookmarkStart w:id="6" w:name="_Toc456688607"/>
    <w:bookmarkStart w:id="7" w:name="_Toc457453382"/>
    <w:p w:rsidR="00FF1BF6" w:rsidRPr="00CC307A" w:rsidRDefault="007433EC" w:rsidP="00FF1BF6">
      <w:pPr>
        <w:pStyle w:val="berschrift2"/>
        <w:rPr>
          <w:color w:val="auto"/>
        </w:rPr>
      </w:pPr>
      <w:r>
        <w:rPr>
          <w:noProof/>
          <w:lang w:eastAsia="de-DE"/>
        </w:rPr>
        <mc:AlternateContent>
          <mc:Choice Requires="wps">
            <w:drawing>
              <wp:anchor distT="0" distB="0" distL="114300" distR="114300" simplePos="0" relativeHeight="251636224" behindDoc="0" locked="0" layoutInCell="1" allowOverlap="1" wp14:anchorId="35EAF836" wp14:editId="1240ED70">
                <wp:simplePos x="0" y="0"/>
                <wp:positionH relativeFrom="column">
                  <wp:posOffset>5080</wp:posOffset>
                </wp:positionH>
                <wp:positionV relativeFrom="paragraph">
                  <wp:posOffset>398145</wp:posOffset>
                </wp:positionV>
                <wp:extent cx="5873115" cy="1076325"/>
                <wp:effectExtent l="0" t="0" r="13335" b="28575"/>
                <wp:wrapSquare wrapText="bothSides"/>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7632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D6A3A" w:rsidRPr="00F31EBF" w:rsidRDefault="002D6A3A" w:rsidP="00C82289">
                            <w:pPr>
                              <w:spacing w:line="360" w:lineRule="auto"/>
                              <w:jc w:val="both"/>
                            </w:pPr>
                            <w:r>
                              <w:t xml:space="preserve">Dieser Versuch beschreibt eine Umsetzungsreaktion von Eisensulfid und Salzsäure. Da giftiges Schwefelwasserstoffgas entsteht, ist dieser Versuch unbedingt als Lehrerversuch durchzuführen. Als Vorwissen sollten die grundlegende Unterscheidung in Synthese, Analyse und Umsetzung erfolgt sein.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3" o:spid="_x0000_s1027" type="#_x0000_t202" style="position:absolute;left:0;text-align:left;margin-left:.4pt;margin-top:31.35pt;width:462.45pt;height:84.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" fillcolor="white [3201]" strokecolor="#4bacc6 [3208]" strokeweight="1pt">
                <v:stroke dashstyle="dash"/>
                <v:shadow color="#868686"/>
                <v:textbox>
                  <w:txbxContent>
                    <w:p w:rsidR="002D6A3A" w:rsidRPr="00F31EBF" w:rsidRDefault="002D6A3A" w:rsidP="00C82289">
                      <w:pPr>
                        <w:spacing w:line="360" w:lineRule="auto"/>
                        <w:jc w:val="both"/>
                      </w:pPr>
                      <w:r>
                        <w:t xml:space="preserve">Dieser Versuch beschreibt eine Umsetzungsreaktion von Eisensulfid und Salzsäure. Da giftiges Schwefelwasserstoffgas entsteht, ist dieser Versuch unbedingt als Lehrerversuch durchzuführen. Als Vorwissen sollten die grundlegende Unterscheidung in Synthese, Analyse und Umsetzung erfolgt sein. </w:t>
                      </w:r>
                    </w:p>
                  </w:txbxContent>
                </v:textbox>
                <w10:wrap type="square"/>
              </v:shape>
            </w:pict>
          </mc:Fallback>
        </mc:AlternateContent>
      </w:r>
      <w:bookmarkEnd w:id="4"/>
      <w:bookmarkEnd w:id="5"/>
      <w:bookmarkEnd w:id="6"/>
      <w:r w:rsidR="002C4027">
        <w:rPr>
          <w:color w:val="auto"/>
        </w:rPr>
        <w:t xml:space="preserve">V1 - </w:t>
      </w:r>
      <w:r>
        <w:rPr>
          <w:color w:val="auto"/>
        </w:rPr>
        <w:t>Umsetzung</w:t>
      </w:r>
      <w:r w:rsidR="00227970">
        <w:rPr>
          <w:color w:val="auto"/>
        </w:rPr>
        <w:t xml:space="preserve"> </w:t>
      </w:r>
      <w:r>
        <w:rPr>
          <w:color w:val="auto"/>
        </w:rPr>
        <w:t>von Eisensulfid und Salzsäure</w:t>
      </w:r>
      <w:bookmarkEnd w:id="7"/>
    </w:p>
    <w:p w:rsidR="00FF1BF6" w:rsidRDefault="00FF1BF6" w:rsidP="00FF1BF6">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FF1BF6" w:rsidRPr="009C5E28" w:rsidTr="00B3763A">
        <w:tc>
          <w:tcPr>
            <w:tcW w:w="9322" w:type="dxa"/>
            <w:gridSpan w:val="9"/>
            <w:shd w:val="clear" w:color="auto" w:fill="4F81BD"/>
            <w:vAlign w:val="center"/>
          </w:tcPr>
          <w:p w:rsidR="00FF1BF6" w:rsidRPr="00F31EBF" w:rsidRDefault="00FF1BF6" w:rsidP="00B3763A">
            <w:pPr>
              <w:spacing w:after="0"/>
              <w:jc w:val="center"/>
              <w:rPr>
                <w:b/>
                <w:bCs/>
                <w:color w:val="FFFFFF" w:themeColor="background1"/>
              </w:rPr>
            </w:pPr>
            <w:r w:rsidRPr="00F31EBF">
              <w:rPr>
                <w:b/>
                <w:bCs/>
                <w:color w:val="FFFFFF" w:themeColor="background1"/>
              </w:rPr>
              <w:t>Gefahrenstoffe</w:t>
            </w:r>
          </w:p>
        </w:tc>
      </w:tr>
      <w:tr w:rsidR="00FF1BF6" w:rsidRPr="009C5E28" w:rsidTr="00B3763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FF1BF6" w:rsidRPr="00F54334" w:rsidRDefault="003A023D" w:rsidP="00B3763A">
            <w:pPr>
              <w:spacing w:after="0"/>
              <w:jc w:val="center"/>
              <w:rPr>
                <w:rFonts w:asciiTheme="majorHAnsi" w:hAnsiTheme="majorHAnsi"/>
                <w:b/>
                <w:bCs/>
              </w:rPr>
            </w:pPr>
            <w:r w:rsidRPr="00F54334">
              <w:rPr>
                <w:rFonts w:asciiTheme="majorHAnsi" w:hAnsiTheme="majorHAnsi"/>
                <w:sz w:val="20"/>
              </w:rPr>
              <w:t xml:space="preserve">Eisensulfid </w:t>
            </w:r>
          </w:p>
        </w:tc>
        <w:tc>
          <w:tcPr>
            <w:tcW w:w="3177" w:type="dxa"/>
            <w:gridSpan w:val="3"/>
            <w:tcBorders>
              <w:top w:val="single" w:sz="8" w:space="0" w:color="4F81BD"/>
              <w:bottom w:val="single" w:sz="8" w:space="0" w:color="4F81BD"/>
            </w:tcBorders>
            <w:shd w:val="clear" w:color="auto" w:fill="auto"/>
            <w:vAlign w:val="center"/>
          </w:tcPr>
          <w:p w:rsidR="00FF1BF6" w:rsidRPr="00F54334" w:rsidRDefault="00FF1BF6" w:rsidP="007433EC">
            <w:pPr>
              <w:spacing w:after="0"/>
              <w:jc w:val="center"/>
              <w:rPr>
                <w:rFonts w:asciiTheme="majorHAnsi" w:hAnsiTheme="majorHAnsi"/>
                <w:sz w:val="20"/>
                <w:szCs w:val="20"/>
              </w:rPr>
            </w:pPr>
            <w:r w:rsidRPr="00F54334">
              <w:rPr>
                <w:rFonts w:asciiTheme="majorHAnsi" w:hAnsiTheme="majorHAnsi"/>
                <w:sz w:val="20"/>
                <w:szCs w:val="20"/>
              </w:rPr>
              <w:t xml:space="preserve">H: </w:t>
            </w:r>
            <w:r w:rsidR="007433EC" w:rsidRPr="00F54334">
              <w:rPr>
                <w:rFonts w:asciiTheme="majorHAnsi" w:hAnsiTheme="majorHAnsi"/>
                <w:sz w:val="20"/>
                <w:szCs w:val="20"/>
              </w:rPr>
              <w:t>H302, H312, H314, H317, H351</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FF1BF6" w:rsidRPr="00F54334" w:rsidRDefault="00FF1BF6" w:rsidP="007433EC">
            <w:pPr>
              <w:spacing w:after="0"/>
              <w:jc w:val="center"/>
              <w:rPr>
                <w:rFonts w:asciiTheme="majorHAnsi" w:hAnsiTheme="majorHAnsi"/>
                <w:sz w:val="20"/>
                <w:szCs w:val="20"/>
              </w:rPr>
            </w:pPr>
            <w:r w:rsidRPr="00F54334">
              <w:rPr>
                <w:rFonts w:asciiTheme="majorHAnsi" w:hAnsiTheme="majorHAnsi"/>
                <w:sz w:val="20"/>
                <w:szCs w:val="20"/>
              </w:rPr>
              <w:t xml:space="preserve">P: </w:t>
            </w:r>
            <w:r w:rsidR="00A95D00" w:rsidRPr="00F54334">
              <w:rPr>
                <w:rFonts w:asciiTheme="majorHAnsi" w:hAnsiTheme="majorHAnsi"/>
                <w:sz w:val="20"/>
                <w:szCs w:val="20"/>
              </w:rPr>
              <w:t>P280, P302+P352, P305+P351+P338, P310,</w:t>
            </w:r>
          </w:p>
        </w:tc>
      </w:tr>
      <w:tr w:rsidR="00F54334" w:rsidRPr="009C5E28" w:rsidTr="00B3763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F54334" w:rsidRPr="00F54334" w:rsidRDefault="00F54334" w:rsidP="00B3763A">
            <w:pPr>
              <w:spacing w:after="0"/>
              <w:jc w:val="center"/>
              <w:rPr>
                <w:rFonts w:asciiTheme="majorHAnsi" w:hAnsiTheme="majorHAnsi"/>
                <w:sz w:val="20"/>
              </w:rPr>
            </w:pPr>
            <w:r w:rsidRPr="00F54334">
              <w:rPr>
                <w:rFonts w:asciiTheme="majorHAnsi" w:hAnsiTheme="majorHAnsi"/>
                <w:sz w:val="20"/>
              </w:rPr>
              <w:t>Salzsäure</w:t>
            </w:r>
          </w:p>
        </w:tc>
        <w:tc>
          <w:tcPr>
            <w:tcW w:w="3177" w:type="dxa"/>
            <w:gridSpan w:val="3"/>
            <w:tcBorders>
              <w:top w:val="single" w:sz="8" w:space="0" w:color="4F81BD"/>
              <w:bottom w:val="single" w:sz="8" w:space="0" w:color="4F81BD"/>
            </w:tcBorders>
            <w:shd w:val="clear" w:color="auto" w:fill="auto"/>
            <w:vAlign w:val="center"/>
          </w:tcPr>
          <w:p w:rsidR="00F54334" w:rsidRPr="00F54334" w:rsidRDefault="00F54334" w:rsidP="007433EC">
            <w:pPr>
              <w:spacing w:after="0"/>
              <w:jc w:val="center"/>
              <w:rPr>
                <w:rFonts w:asciiTheme="majorHAnsi" w:hAnsiTheme="majorHAnsi"/>
                <w:sz w:val="20"/>
                <w:szCs w:val="20"/>
              </w:rPr>
            </w:pPr>
            <w:r w:rsidRPr="00F54334">
              <w:rPr>
                <w:rFonts w:asciiTheme="majorHAnsi" w:hAnsiTheme="majorHAnsi"/>
                <w:sz w:val="20"/>
                <w:szCs w:val="20"/>
              </w:rPr>
              <w:t>H: H302, H312, H314, H317, H351</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F54334" w:rsidRPr="00F54334" w:rsidRDefault="00F54334" w:rsidP="007433EC">
            <w:pPr>
              <w:spacing w:after="0"/>
              <w:jc w:val="center"/>
              <w:rPr>
                <w:rFonts w:asciiTheme="majorHAnsi" w:hAnsiTheme="majorHAnsi"/>
                <w:sz w:val="20"/>
                <w:szCs w:val="20"/>
              </w:rPr>
            </w:pPr>
            <w:r w:rsidRPr="00F54334">
              <w:rPr>
                <w:rFonts w:asciiTheme="majorHAnsi" w:hAnsiTheme="majorHAnsi"/>
                <w:sz w:val="20"/>
                <w:szCs w:val="20"/>
              </w:rPr>
              <w:t>P: P280, P302+P352, P305+P351+P338, P310,</w:t>
            </w:r>
          </w:p>
        </w:tc>
      </w:tr>
      <w:tr w:rsidR="00F54334" w:rsidRPr="009C5E28" w:rsidTr="00B3763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F54334" w:rsidRPr="00F54334" w:rsidRDefault="00F54334" w:rsidP="00B3763A">
            <w:pPr>
              <w:spacing w:after="0"/>
              <w:jc w:val="center"/>
              <w:rPr>
                <w:rFonts w:asciiTheme="majorHAnsi" w:hAnsiTheme="majorHAnsi"/>
                <w:sz w:val="20"/>
              </w:rPr>
            </w:pPr>
            <w:r w:rsidRPr="00F54334">
              <w:rPr>
                <w:rFonts w:asciiTheme="majorHAnsi" w:hAnsiTheme="majorHAnsi"/>
                <w:sz w:val="20"/>
              </w:rPr>
              <w:t>Eisenchlorid</w:t>
            </w:r>
          </w:p>
        </w:tc>
        <w:tc>
          <w:tcPr>
            <w:tcW w:w="3177" w:type="dxa"/>
            <w:gridSpan w:val="3"/>
            <w:tcBorders>
              <w:top w:val="single" w:sz="8" w:space="0" w:color="4F81BD"/>
              <w:bottom w:val="single" w:sz="8" w:space="0" w:color="4F81BD"/>
            </w:tcBorders>
            <w:shd w:val="clear" w:color="auto" w:fill="auto"/>
            <w:vAlign w:val="center"/>
          </w:tcPr>
          <w:p w:rsidR="00F54334" w:rsidRPr="00F54334" w:rsidRDefault="00F54334" w:rsidP="007433EC">
            <w:pPr>
              <w:spacing w:after="0"/>
              <w:jc w:val="center"/>
              <w:rPr>
                <w:rFonts w:asciiTheme="majorHAnsi" w:hAnsiTheme="majorHAnsi"/>
                <w:sz w:val="20"/>
                <w:szCs w:val="20"/>
              </w:rPr>
            </w:pPr>
            <w:r w:rsidRPr="00F54334">
              <w:rPr>
                <w:rFonts w:asciiTheme="majorHAnsi" w:hAnsiTheme="majorHAnsi"/>
                <w:sz w:val="20"/>
                <w:szCs w:val="20"/>
              </w:rPr>
              <w:t>H: H302, H312, H314, H317, H351</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F54334" w:rsidRPr="00F54334" w:rsidRDefault="00F54334" w:rsidP="007433EC">
            <w:pPr>
              <w:spacing w:after="0"/>
              <w:jc w:val="center"/>
              <w:rPr>
                <w:rFonts w:asciiTheme="majorHAnsi" w:hAnsiTheme="majorHAnsi"/>
                <w:sz w:val="20"/>
                <w:szCs w:val="20"/>
              </w:rPr>
            </w:pPr>
            <w:r w:rsidRPr="00F54334">
              <w:rPr>
                <w:rFonts w:asciiTheme="majorHAnsi" w:hAnsiTheme="majorHAnsi"/>
                <w:sz w:val="20"/>
                <w:szCs w:val="20"/>
              </w:rPr>
              <w:t>P: P280, P302+P352, P305+P351+P338, P310,</w:t>
            </w:r>
          </w:p>
        </w:tc>
      </w:tr>
      <w:tr w:rsidR="007433EC" w:rsidRPr="009C5E28" w:rsidTr="00B3763A">
        <w:trPr>
          <w:trHeight w:val="434"/>
        </w:trPr>
        <w:tc>
          <w:tcPr>
            <w:tcW w:w="3027" w:type="dxa"/>
            <w:gridSpan w:val="3"/>
            <w:shd w:val="clear" w:color="auto" w:fill="auto"/>
            <w:vAlign w:val="center"/>
          </w:tcPr>
          <w:p w:rsidR="007433EC" w:rsidRPr="00F54334" w:rsidRDefault="003A023D" w:rsidP="00B3763A">
            <w:pPr>
              <w:spacing w:after="0"/>
              <w:jc w:val="center"/>
              <w:rPr>
                <w:rFonts w:asciiTheme="majorHAnsi" w:hAnsiTheme="majorHAnsi"/>
                <w:sz w:val="20"/>
                <w:szCs w:val="20"/>
              </w:rPr>
            </w:pPr>
            <w:r w:rsidRPr="00F54334">
              <w:rPr>
                <w:rFonts w:asciiTheme="majorHAnsi" w:hAnsiTheme="majorHAnsi"/>
                <w:sz w:val="20"/>
                <w:szCs w:val="20"/>
              </w:rPr>
              <w:t xml:space="preserve">Schwefelwasserstoff </w:t>
            </w:r>
          </w:p>
        </w:tc>
        <w:tc>
          <w:tcPr>
            <w:tcW w:w="3177" w:type="dxa"/>
            <w:gridSpan w:val="3"/>
            <w:shd w:val="clear" w:color="auto" w:fill="auto"/>
            <w:vAlign w:val="center"/>
          </w:tcPr>
          <w:p w:rsidR="007433EC" w:rsidRPr="00F54334" w:rsidRDefault="004A4B3E" w:rsidP="00B3763A">
            <w:pPr>
              <w:pStyle w:val="Beschriftung"/>
              <w:spacing w:after="0"/>
              <w:jc w:val="center"/>
              <w:rPr>
                <w:rFonts w:asciiTheme="majorHAnsi" w:hAnsiTheme="majorHAnsi"/>
                <w:sz w:val="20"/>
                <w:szCs w:val="20"/>
              </w:rPr>
            </w:pPr>
            <w:r w:rsidRPr="00F54334">
              <w:rPr>
                <w:rFonts w:asciiTheme="majorHAnsi" w:hAnsiTheme="majorHAnsi"/>
                <w:sz w:val="20"/>
                <w:szCs w:val="20"/>
              </w:rPr>
              <w:t>H: H224</w:t>
            </w:r>
          </w:p>
        </w:tc>
        <w:tc>
          <w:tcPr>
            <w:tcW w:w="3118" w:type="dxa"/>
            <w:gridSpan w:val="3"/>
            <w:shd w:val="clear" w:color="auto" w:fill="auto"/>
            <w:vAlign w:val="center"/>
          </w:tcPr>
          <w:p w:rsidR="007433EC" w:rsidRPr="00F54334" w:rsidRDefault="004A4B3E" w:rsidP="00B3763A">
            <w:pPr>
              <w:pStyle w:val="Beschriftung"/>
              <w:spacing w:after="0"/>
              <w:jc w:val="center"/>
              <w:rPr>
                <w:rFonts w:asciiTheme="majorHAnsi" w:hAnsiTheme="majorHAnsi"/>
                <w:sz w:val="20"/>
                <w:szCs w:val="20"/>
              </w:rPr>
            </w:pPr>
            <w:r w:rsidRPr="00F54334">
              <w:rPr>
                <w:rFonts w:asciiTheme="majorHAnsi" w:hAnsiTheme="majorHAnsi"/>
                <w:sz w:val="20"/>
                <w:szCs w:val="20"/>
              </w:rPr>
              <w:t>P: P210, P240, P403+P235</w:t>
            </w:r>
          </w:p>
        </w:tc>
      </w:tr>
      <w:tr w:rsidR="00FF1BF6" w:rsidRPr="009C5E28" w:rsidTr="00B3763A">
        <w:tc>
          <w:tcPr>
            <w:tcW w:w="1009" w:type="dxa"/>
            <w:tcBorders>
              <w:top w:val="single" w:sz="8" w:space="0" w:color="4F81BD"/>
              <w:left w:val="single" w:sz="8" w:space="0" w:color="4F81BD"/>
              <w:bottom w:val="single" w:sz="8" w:space="0" w:color="4F81BD"/>
            </w:tcBorders>
            <w:shd w:val="clear" w:color="auto" w:fill="auto"/>
            <w:vAlign w:val="center"/>
          </w:tcPr>
          <w:p w:rsidR="00FF1BF6" w:rsidRPr="009C5E28" w:rsidRDefault="00FF1BF6" w:rsidP="00B3763A">
            <w:pPr>
              <w:spacing w:after="0"/>
              <w:jc w:val="center"/>
              <w:rPr>
                <w:b/>
                <w:bCs/>
              </w:rPr>
            </w:pPr>
            <w:r>
              <w:rPr>
                <w:b/>
                <w:noProof/>
                <w:lang w:eastAsia="de-DE"/>
              </w:rPr>
              <w:drawing>
                <wp:inline distT="0" distB="0" distL="0" distR="0" wp14:anchorId="2A334FBC" wp14:editId="0D86B17F">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F1BF6" w:rsidRPr="009C5E28" w:rsidRDefault="00FF1BF6" w:rsidP="00B3763A">
            <w:pPr>
              <w:spacing w:after="0"/>
              <w:jc w:val="center"/>
            </w:pPr>
            <w:r>
              <w:rPr>
                <w:noProof/>
                <w:lang w:eastAsia="de-DE"/>
              </w:rPr>
              <w:drawing>
                <wp:inline distT="0" distB="0" distL="0" distR="0" wp14:anchorId="03541295" wp14:editId="4B598F82">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F1BF6" w:rsidRPr="009C5E28" w:rsidRDefault="004A4B3E" w:rsidP="00B3763A">
            <w:pPr>
              <w:spacing w:after="0"/>
              <w:jc w:val="center"/>
            </w:pPr>
            <w:r>
              <w:rPr>
                <w:noProof/>
                <w:lang w:eastAsia="de-DE"/>
              </w:rPr>
              <w:drawing>
                <wp:inline distT="0" distB="0" distL="0" distR="0" wp14:anchorId="45E33C9B" wp14:editId="3998D0A3">
                  <wp:extent cx="503555" cy="503555"/>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ba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FF1BF6" w:rsidRPr="009C5E28" w:rsidRDefault="00FF1BF6" w:rsidP="00B3763A">
            <w:pPr>
              <w:spacing w:after="0"/>
              <w:jc w:val="center"/>
            </w:pPr>
            <w:r>
              <w:rPr>
                <w:noProof/>
                <w:lang w:eastAsia="de-DE"/>
              </w:rPr>
              <w:drawing>
                <wp:inline distT="0" distB="0" distL="0" distR="0" wp14:anchorId="3688DE3F" wp14:editId="3BC2F958">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FF1BF6" w:rsidRPr="009C5E28" w:rsidRDefault="00FF1BF6" w:rsidP="00B3763A">
            <w:pPr>
              <w:spacing w:after="0"/>
              <w:jc w:val="center"/>
            </w:pPr>
            <w:r>
              <w:rPr>
                <w:noProof/>
                <w:lang w:eastAsia="de-DE"/>
              </w:rPr>
              <w:drawing>
                <wp:inline distT="0" distB="0" distL="0" distR="0" wp14:anchorId="41E4725F" wp14:editId="74047256">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FF1BF6" w:rsidRPr="009C5E28" w:rsidRDefault="007433EC" w:rsidP="00B3763A">
            <w:pPr>
              <w:spacing w:after="0"/>
              <w:jc w:val="center"/>
            </w:pPr>
            <w:r>
              <w:rPr>
                <w:noProof/>
                <w:lang w:eastAsia="de-DE"/>
              </w:rPr>
              <w:drawing>
                <wp:inline distT="0" distB="0" distL="0" distR="0" wp14:anchorId="69A3468D" wp14:editId="37D66C0F">
                  <wp:extent cx="493395" cy="493395"/>
                  <wp:effectExtent l="0" t="0" r="1905" b="190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undheitsgefah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395" cy="493395"/>
                          </a:xfrm>
                          <a:prstGeom prst="rect">
                            <a:avLst/>
                          </a:prstGeom>
                        </pic:spPr>
                      </pic:pic>
                    </a:graphicData>
                  </a:graphic>
                </wp:inline>
              </w:drawing>
            </w:r>
          </w:p>
        </w:tc>
        <w:tc>
          <w:tcPr>
            <w:tcW w:w="975" w:type="dxa"/>
            <w:tcBorders>
              <w:top w:val="single" w:sz="8" w:space="0" w:color="4F81BD"/>
              <w:bottom w:val="single" w:sz="8" w:space="0" w:color="4F81BD"/>
            </w:tcBorders>
            <w:shd w:val="clear" w:color="auto" w:fill="auto"/>
            <w:vAlign w:val="center"/>
          </w:tcPr>
          <w:p w:rsidR="00FF1BF6" w:rsidRPr="009C5E28" w:rsidRDefault="004A4B3E" w:rsidP="00B3763A">
            <w:pPr>
              <w:spacing w:after="0"/>
              <w:jc w:val="center"/>
            </w:pPr>
            <w:r>
              <w:rPr>
                <w:noProof/>
                <w:lang w:eastAsia="de-DE"/>
              </w:rPr>
              <w:drawing>
                <wp:inline distT="0" distB="0" distL="0" distR="0" wp14:anchorId="37FC5750" wp14:editId="66AE6610">
                  <wp:extent cx="481965" cy="48196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i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1965" cy="48196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FF1BF6" w:rsidRPr="009C5E28" w:rsidRDefault="00FF1BF6" w:rsidP="00B3763A">
            <w:pPr>
              <w:spacing w:after="0"/>
              <w:jc w:val="center"/>
            </w:pPr>
            <w:r>
              <w:rPr>
                <w:noProof/>
                <w:lang w:eastAsia="de-DE"/>
              </w:rPr>
              <w:drawing>
                <wp:inline distT="0" distB="0" distL="0" distR="0" wp14:anchorId="4B8E5106" wp14:editId="2DC72B86">
                  <wp:extent cx="511175" cy="5111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FF1BF6" w:rsidRPr="009C5E28" w:rsidRDefault="007433EC" w:rsidP="00B3763A">
            <w:pPr>
              <w:spacing w:after="0"/>
              <w:jc w:val="center"/>
            </w:pPr>
            <w:r>
              <w:rPr>
                <w:noProof/>
                <w:lang w:eastAsia="de-DE"/>
              </w:rPr>
              <w:drawing>
                <wp:inline distT="0" distB="0" distL="0" distR="0" wp14:anchorId="4CDD6D13" wp14:editId="65AE50FC">
                  <wp:extent cx="582930" cy="582930"/>
                  <wp:effectExtent l="0" t="0" r="7620" b="762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r>
    </w:tbl>
    <w:p w:rsidR="00FF1BF6" w:rsidRDefault="00FF1BF6" w:rsidP="00FF1BF6">
      <w:pPr>
        <w:tabs>
          <w:tab w:val="left" w:pos="1701"/>
          <w:tab w:val="left" w:pos="1985"/>
        </w:tabs>
        <w:ind w:left="1980" w:hanging="1980"/>
      </w:pPr>
    </w:p>
    <w:p w:rsidR="00FF1BF6" w:rsidRDefault="00FF1BF6" w:rsidP="00FF1BF6">
      <w:pPr>
        <w:tabs>
          <w:tab w:val="left" w:pos="1701"/>
          <w:tab w:val="left" w:pos="1985"/>
        </w:tabs>
        <w:ind w:left="1980" w:hanging="1980"/>
      </w:pPr>
      <w:r>
        <w:t xml:space="preserve">Materialien: </w:t>
      </w:r>
      <w:r>
        <w:tab/>
      </w:r>
      <w:r>
        <w:tab/>
      </w:r>
      <w:r w:rsidR="00A95D00">
        <w:t xml:space="preserve">Reagenzglas, </w:t>
      </w:r>
    </w:p>
    <w:p w:rsidR="00FF1BF6" w:rsidRPr="00ED07C2" w:rsidRDefault="00FF1BF6" w:rsidP="00FF1BF6">
      <w:pPr>
        <w:tabs>
          <w:tab w:val="left" w:pos="1701"/>
          <w:tab w:val="left" w:pos="1985"/>
        </w:tabs>
        <w:ind w:left="1980" w:hanging="1980"/>
      </w:pPr>
      <w:r>
        <w:t>Chemikalien:</w:t>
      </w:r>
      <w:r>
        <w:tab/>
      </w:r>
      <w:r>
        <w:tab/>
      </w:r>
      <w:r w:rsidR="00A95D00">
        <w:t>Eisensulfid, Salzsäure 1</w:t>
      </w:r>
      <w:r w:rsidR="00C82289">
        <w:t xml:space="preserve"> </w:t>
      </w:r>
      <w:r w:rsidR="00A95D00">
        <w:t>M</w:t>
      </w:r>
    </w:p>
    <w:p w:rsidR="00FF1BF6" w:rsidRDefault="00FF1BF6" w:rsidP="00A95D00">
      <w:pPr>
        <w:tabs>
          <w:tab w:val="left" w:pos="1701"/>
          <w:tab w:val="left" w:pos="1985"/>
        </w:tabs>
        <w:spacing w:line="360" w:lineRule="auto"/>
        <w:ind w:left="1980" w:hanging="1980"/>
      </w:pPr>
      <w:r>
        <w:t xml:space="preserve">Durchführung: </w:t>
      </w:r>
      <w:r>
        <w:tab/>
      </w:r>
      <w:r>
        <w:tab/>
      </w:r>
      <w:r>
        <w:tab/>
      </w:r>
      <w:r w:rsidR="00A95D00">
        <w:t xml:space="preserve">Ein Stück des festen Eisensulfids wird in ein Reagenzglas gegeben und mit etwa zwei cm </w:t>
      </w:r>
      <w:proofErr w:type="gramStart"/>
      <w:r w:rsidR="00A95D00">
        <w:t>breit</w:t>
      </w:r>
      <w:proofErr w:type="gramEnd"/>
      <w:r w:rsidR="00A95D00">
        <w:t xml:space="preserve"> Salzsäure übergossen. Die Reaktion ist unbedingt unter einem Abzug durchzuführen! </w:t>
      </w:r>
      <w:r>
        <w:t xml:space="preserve"> </w:t>
      </w:r>
    </w:p>
    <w:p w:rsidR="00FF1BF6" w:rsidRDefault="00FF1BF6" w:rsidP="00A95D00">
      <w:pPr>
        <w:tabs>
          <w:tab w:val="left" w:pos="1701"/>
          <w:tab w:val="left" w:pos="1985"/>
        </w:tabs>
        <w:spacing w:line="360" w:lineRule="auto"/>
        <w:ind w:left="1980" w:hanging="1980"/>
      </w:pPr>
      <w:r>
        <w:t>Beobachtung:</w:t>
      </w:r>
      <w:r>
        <w:tab/>
      </w:r>
      <w:r>
        <w:tab/>
      </w:r>
      <w:r w:rsidR="00A95D00">
        <w:t>Es ist eine Gasentwicklung zu beobachten und die Lösung verfärbt sich dunkel. Das entstehende Gas riecht stark nach faulen Eiern.</w:t>
      </w:r>
    </w:p>
    <w:p w:rsidR="00A95D00" w:rsidRDefault="00A95D00" w:rsidP="00A95D00">
      <w:pPr>
        <w:keepNext/>
        <w:tabs>
          <w:tab w:val="left" w:pos="1701"/>
          <w:tab w:val="left" w:pos="1985"/>
        </w:tabs>
        <w:ind w:left="1980" w:hanging="1980"/>
      </w:pPr>
      <w:r>
        <w:rPr>
          <w:noProof/>
          <w:lang w:eastAsia="de-DE"/>
        </w:rPr>
        <mc:AlternateContent>
          <mc:Choice Requires="wps">
            <w:drawing>
              <wp:anchor distT="0" distB="0" distL="114300" distR="114300" simplePos="0" relativeHeight="251638272" behindDoc="0" locked="0" layoutInCell="1" allowOverlap="1" wp14:anchorId="785ACB5A" wp14:editId="4E38427E">
                <wp:simplePos x="0" y="0"/>
                <wp:positionH relativeFrom="column">
                  <wp:posOffset>3469640</wp:posOffset>
                </wp:positionH>
                <wp:positionV relativeFrom="paragraph">
                  <wp:posOffset>3044190</wp:posOffset>
                </wp:positionV>
                <wp:extent cx="2354580" cy="635"/>
                <wp:effectExtent l="0" t="0" r="7620" b="5715"/>
                <wp:wrapNone/>
                <wp:docPr id="24" name="Textfeld 24"/>
                <wp:cNvGraphicFramePr/>
                <a:graphic xmlns:a="http://schemas.openxmlformats.org/drawingml/2006/main">
                  <a:graphicData uri="http://schemas.microsoft.com/office/word/2010/wordprocessingShape">
                    <wps:wsp>
                      <wps:cNvSpPr txBox="1"/>
                      <wps:spPr>
                        <a:xfrm>
                          <a:off x="0" y="0"/>
                          <a:ext cx="2354580" cy="635"/>
                        </a:xfrm>
                        <a:prstGeom prst="rect">
                          <a:avLst/>
                        </a:prstGeom>
                        <a:solidFill>
                          <a:prstClr val="white"/>
                        </a:solidFill>
                        <a:ln>
                          <a:noFill/>
                        </a:ln>
                        <a:effectLst/>
                      </wps:spPr>
                      <wps:txbx>
                        <w:txbxContent>
                          <w:p w:rsidR="002D6A3A" w:rsidRPr="00472F09" w:rsidRDefault="002D6A3A" w:rsidP="00A95D00">
                            <w:pPr>
                              <w:pStyle w:val="Beschriftung"/>
                              <w:rPr>
                                <w:noProof/>
                              </w:rPr>
                            </w:pPr>
                            <w:r>
                              <w:t>Abbildung 2 - Ergebnis der Reaktion.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24" o:spid="_x0000_s1028" type="#_x0000_t202" style="position:absolute;left:0;text-align:left;margin-left:273.2pt;margin-top:239.7pt;width:185.4pt;height:.0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" stroked="f">
                <v:textbox style="mso-fit-shape-to-text:t" inset="0,0,0,0">
                  <w:txbxContent>
                    <w:p w:rsidR="002D6A3A" w:rsidRPr="00472F09" w:rsidRDefault="002D6A3A" w:rsidP="00A95D00">
                      <w:pPr>
                        <w:pStyle w:val="Beschriftung"/>
                        <w:rPr>
                          <w:noProof/>
                        </w:rPr>
                      </w:pPr>
                      <w:r>
                        <w:t>Abbildung 2 - Ergebnis der Reaktion.</w:t>
                      </w:r>
                    </w:p>
                  </w:txbxContent>
                </v:textbox>
              </v:shape>
            </w:pict>
          </mc:Fallback>
        </mc:AlternateContent>
      </w:r>
      <w:r>
        <w:rPr>
          <w:noProof/>
          <w:lang w:eastAsia="de-DE"/>
        </w:rPr>
        <w:drawing>
          <wp:anchor distT="0" distB="0" distL="114300" distR="114300" simplePos="0" relativeHeight="251637248" behindDoc="0" locked="0" layoutInCell="1" allowOverlap="1" wp14:anchorId="57E0BA8F" wp14:editId="6361F62F">
            <wp:simplePos x="0" y="0"/>
            <wp:positionH relativeFrom="column">
              <wp:posOffset>3214382</wp:posOffset>
            </wp:positionH>
            <wp:positionV relativeFrom="paragraph">
              <wp:posOffset>-2864</wp:posOffset>
            </wp:positionV>
            <wp:extent cx="2355011" cy="2826275"/>
            <wp:effectExtent l="0" t="0" r="762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gebnis versuch schwefelwasserstoff.png"/>
                    <pic:cNvPicPr/>
                  </pic:nvPicPr>
                  <pic:blipFill>
                    <a:blip r:embed="rId20">
                      <a:extLst>
                        <a:ext uri="{28A0092B-C50C-407E-A947-70E740481C1C}">
                          <a14:useLocalDpi xmlns:a14="http://schemas.microsoft.com/office/drawing/2010/main" val="0"/>
                        </a:ext>
                      </a:extLst>
                    </a:blip>
                    <a:stretch>
                      <a:fillRect/>
                    </a:stretch>
                  </pic:blipFill>
                  <pic:spPr>
                    <a:xfrm>
                      <a:off x="0" y="0"/>
                      <a:ext cx="2355011" cy="282627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t xml:space="preserve">         </w:t>
      </w:r>
      <w:r>
        <w:rPr>
          <w:noProof/>
          <w:lang w:eastAsia="de-DE"/>
        </w:rPr>
        <w:drawing>
          <wp:inline distT="0" distB="0" distL="0" distR="0" wp14:anchorId="77FA1E7A" wp14:editId="51702FA5">
            <wp:extent cx="2240945" cy="2915728"/>
            <wp:effectExtent l="0" t="0" r="698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sensulfid und HCl.png"/>
                    <pic:cNvPicPr/>
                  </pic:nvPicPr>
                  <pic:blipFill>
                    <a:blip r:embed="rId21">
                      <a:extLst>
                        <a:ext uri="{28A0092B-C50C-407E-A947-70E740481C1C}">
                          <a14:useLocalDpi xmlns:a14="http://schemas.microsoft.com/office/drawing/2010/main" val="0"/>
                        </a:ext>
                      </a:extLst>
                    </a:blip>
                    <a:stretch>
                      <a:fillRect/>
                    </a:stretch>
                  </pic:blipFill>
                  <pic:spPr>
                    <a:xfrm>
                      <a:off x="0" y="0"/>
                      <a:ext cx="2246517" cy="2922978"/>
                    </a:xfrm>
                    <a:prstGeom prst="rect">
                      <a:avLst/>
                    </a:prstGeom>
                  </pic:spPr>
                </pic:pic>
              </a:graphicData>
            </a:graphic>
          </wp:inline>
        </w:drawing>
      </w:r>
    </w:p>
    <w:p w:rsidR="00A95D00" w:rsidRDefault="00A95D00" w:rsidP="00A95D00">
      <w:pPr>
        <w:pStyle w:val="Beschriftung"/>
        <w:jc w:val="left"/>
      </w:pPr>
      <w:r>
        <w:t>Abbildung 1 - Eisensulfid in Salzsäure Start der Reaktion</w:t>
      </w:r>
      <w:r w:rsidR="00D4119C">
        <w:t>.</w:t>
      </w:r>
      <w:r>
        <w:t xml:space="preserve"> </w:t>
      </w:r>
    </w:p>
    <w:p w:rsidR="00FF1BF6" w:rsidRDefault="00A95D00" w:rsidP="00FF1BF6">
      <w:pPr>
        <w:keepNext/>
        <w:tabs>
          <w:tab w:val="left" w:pos="1701"/>
          <w:tab w:val="left" w:pos="1985"/>
        </w:tabs>
        <w:ind w:left="1980" w:hanging="1980"/>
      </w:pPr>
      <w:r>
        <w:rPr>
          <w:noProof/>
          <w:lang w:eastAsia="de-DE"/>
        </w:rPr>
        <w:t xml:space="preserve">            </w:t>
      </w:r>
    </w:p>
    <w:p w:rsidR="00FF1BF6" w:rsidRDefault="00FF1BF6" w:rsidP="00A95D00">
      <w:pPr>
        <w:tabs>
          <w:tab w:val="left" w:pos="1701"/>
          <w:tab w:val="left" w:pos="1985"/>
        </w:tabs>
        <w:ind w:left="2124" w:hanging="2124"/>
      </w:pPr>
      <w:r>
        <w:t>Deutung:</w:t>
      </w:r>
      <w:r>
        <w:tab/>
      </w:r>
      <w:r>
        <w:tab/>
      </w:r>
      <w:r>
        <w:tab/>
      </w:r>
      <w:r w:rsidR="00A95D00">
        <w:t xml:space="preserve">Bei dieser Reaktion handelt es sich um eine Umsetzung nach                            AB + DC </w:t>
      </w:r>
      <w:r w:rsidR="00A95D00">
        <w:rPr>
          <w:rFonts w:ascii="Cambria Math" w:hAnsi="Cambria Math"/>
        </w:rPr>
        <w:t>⇌</w:t>
      </w:r>
      <w:r w:rsidR="00A95D00">
        <w:t xml:space="preserve"> AD + BC. Es entsteht aus Salzsäure und Eisensulfid das giftige Gas Schwefelwasserstoff und das Salz Eisenchlorid</w:t>
      </w:r>
      <w:r w:rsidR="002C1589">
        <w:t>.</w:t>
      </w:r>
    </w:p>
    <w:p w:rsidR="00D4119C" w:rsidRPr="00503767" w:rsidRDefault="00D4119C" w:rsidP="00A95D00">
      <w:pPr>
        <w:tabs>
          <w:tab w:val="left" w:pos="1701"/>
          <w:tab w:val="left" w:pos="1985"/>
        </w:tabs>
        <w:ind w:left="2124" w:hanging="2124"/>
        <w:rPr>
          <w:vertAlign w:val="subscript"/>
        </w:rPr>
      </w:pPr>
      <w:r>
        <w:tab/>
      </w:r>
      <w:r>
        <w:tab/>
      </w:r>
      <w:r>
        <w:tab/>
        <w:t xml:space="preserve">Reaktionsgleichung: </w:t>
      </w:r>
      <w:proofErr w:type="spellStart"/>
      <w:r w:rsidRPr="00503767">
        <w:rPr>
          <w:sz w:val="24"/>
        </w:rPr>
        <w:t>FeS</w:t>
      </w:r>
      <w:proofErr w:type="spellEnd"/>
      <w:r w:rsidR="00503767" w:rsidRPr="00503767">
        <w:rPr>
          <w:sz w:val="24"/>
          <w:vertAlign w:val="subscript"/>
        </w:rPr>
        <w:t>(s)</w:t>
      </w:r>
      <w:r w:rsidRPr="00503767">
        <w:rPr>
          <w:sz w:val="24"/>
        </w:rPr>
        <w:t xml:space="preserve"> + </w:t>
      </w:r>
      <w:r w:rsidR="008537B7" w:rsidRPr="00503767">
        <w:rPr>
          <w:sz w:val="24"/>
        </w:rPr>
        <w:t>2</w:t>
      </w:r>
      <w:r w:rsidRPr="00503767">
        <w:rPr>
          <w:sz w:val="24"/>
        </w:rPr>
        <w:t>HCl</w:t>
      </w:r>
      <w:r w:rsidR="00503767" w:rsidRPr="00503767">
        <w:rPr>
          <w:sz w:val="24"/>
        </w:rPr>
        <w:t xml:space="preserve"> </w:t>
      </w:r>
      <w:r w:rsidR="00503767" w:rsidRPr="00503767">
        <w:rPr>
          <w:sz w:val="24"/>
          <w:vertAlign w:val="subscript"/>
        </w:rPr>
        <w:t>(</w:t>
      </w:r>
      <w:proofErr w:type="spellStart"/>
      <w:r w:rsidR="00503767" w:rsidRPr="00503767">
        <w:rPr>
          <w:sz w:val="24"/>
          <w:vertAlign w:val="subscript"/>
        </w:rPr>
        <w:t>aq</w:t>
      </w:r>
      <w:proofErr w:type="spellEnd"/>
      <w:r w:rsidR="00503767" w:rsidRPr="00503767">
        <w:rPr>
          <w:sz w:val="24"/>
          <w:vertAlign w:val="subscript"/>
        </w:rPr>
        <w:t>)</w:t>
      </w:r>
      <w:r w:rsidRPr="00503767">
        <w:rPr>
          <w:sz w:val="24"/>
        </w:rPr>
        <w:t xml:space="preserve"> </w:t>
      </w:r>
      <w:r w:rsidRPr="00503767">
        <w:rPr>
          <w:rFonts w:ascii="Cambria Math" w:hAnsi="Cambria Math"/>
          <w:sz w:val="24"/>
        </w:rPr>
        <w:t>⇀</w:t>
      </w:r>
      <w:r w:rsidRPr="00503767">
        <w:rPr>
          <w:sz w:val="24"/>
        </w:rPr>
        <w:t xml:space="preserve"> FeCl</w:t>
      </w:r>
      <w:r w:rsidRPr="00503767">
        <w:rPr>
          <w:sz w:val="24"/>
          <w:vertAlign w:val="subscript"/>
        </w:rPr>
        <w:t>2</w:t>
      </w:r>
      <w:r w:rsidR="00503767" w:rsidRPr="00503767">
        <w:rPr>
          <w:sz w:val="24"/>
          <w:vertAlign w:val="subscript"/>
        </w:rPr>
        <w:t xml:space="preserve"> (s)</w:t>
      </w:r>
      <w:r w:rsidRPr="00503767">
        <w:rPr>
          <w:sz w:val="24"/>
          <w:vertAlign w:val="subscript"/>
        </w:rPr>
        <w:t xml:space="preserve"> </w:t>
      </w:r>
      <w:r w:rsidRPr="00503767">
        <w:rPr>
          <w:sz w:val="24"/>
        </w:rPr>
        <w:t>+ H</w:t>
      </w:r>
      <w:r w:rsidRPr="00503767">
        <w:rPr>
          <w:sz w:val="24"/>
          <w:vertAlign w:val="subscript"/>
        </w:rPr>
        <w:t>2</w:t>
      </w:r>
      <w:r w:rsidRPr="00503767">
        <w:rPr>
          <w:sz w:val="24"/>
        </w:rPr>
        <w:t>S</w:t>
      </w:r>
      <w:r w:rsidR="00503767" w:rsidRPr="00503767">
        <w:rPr>
          <w:sz w:val="24"/>
          <w:vertAlign w:val="subscript"/>
        </w:rPr>
        <w:t xml:space="preserve"> (g)</w:t>
      </w:r>
    </w:p>
    <w:p w:rsidR="00D4119C" w:rsidRDefault="00D4119C" w:rsidP="00A95D00">
      <w:pPr>
        <w:tabs>
          <w:tab w:val="left" w:pos="1701"/>
          <w:tab w:val="left" w:pos="1985"/>
        </w:tabs>
        <w:ind w:left="2124" w:hanging="2124"/>
        <w:rPr>
          <w:rFonts w:eastAsiaTheme="minorEastAsia"/>
        </w:rPr>
      </w:pPr>
      <w:r>
        <w:t>Entsorgung:</w:t>
      </w:r>
      <w:r w:rsidRPr="00D4119C">
        <w:t xml:space="preserve"> </w:t>
      </w:r>
      <w:r>
        <w:tab/>
      </w:r>
      <w:r>
        <w:tab/>
      </w:r>
      <w:r>
        <w:tab/>
        <w:t xml:space="preserve">Die Entsorgung erfolgt über den Schwermetallbehälter. </w:t>
      </w:r>
      <w:r w:rsidR="00502E80">
        <w:t xml:space="preserve">Das entstandene </w:t>
      </w:r>
      <w:r>
        <w:t>Gas wird über den Abzug abgezogen (bis zum Ende der Reaktion unter dem Abzug stehen lassen)</w:t>
      </w:r>
    </w:p>
    <w:p w:rsidR="003A4FDA" w:rsidRDefault="0054426A" w:rsidP="00FF1BF6">
      <w:r>
        <w:t>Literatur:</w:t>
      </w:r>
      <w:r>
        <w:tab/>
      </w:r>
      <w:r>
        <w:tab/>
      </w:r>
      <w:r w:rsidRPr="0054426A">
        <w:t xml:space="preserve">Prof. Dr. Blume http://www.chemieunterricht.de/dc2/schwefel/s-v06.htm </w:t>
      </w:r>
      <w:r w:rsidR="003A4FDA">
        <w:t xml:space="preserve"> </w:t>
      </w:r>
    </w:p>
    <w:p w:rsidR="003A4FDA" w:rsidRPr="0054426A" w:rsidRDefault="003A4FDA" w:rsidP="003A4FDA">
      <w:pPr>
        <w:ind w:left="1980" w:firstLine="144"/>
      </w:pPr>
      <w:r w:rsidRPr="0054426A">
        <w:t xml:space="preserve">(zuletzt aufgerufen am: </w:t>
      </w:r>
      <w:r>
        <w:t>27.07.16 um 18:30Uhr)</w:t>
      </w:r>
    </w:p>
    <w:p w:rsidR="00FF1BF6" w:rsidRDefault="0054426A" w:rsidP="003A4FDA">
      <w:r>
        <w:t xml:space="preserve">     </w:t>
      </w:r>
    </w:p>
    <w:p w:rsidR="00FF1BF6" w:rsidRDefault="00FF1BF6" w:rsidP="00FF1BF6">
      <w:pPr>
        <w:tabs>
          <w:tab w:val="left" w:pos="1701"/>
          <w:tab w:val="left" w:pos="1985"/>
        </w:tabs>
        <w:ind w:left="1980" w:hanging="1980"/>
      </w:pPr>
      <w:r>
        <w:rPr>
          <w:noProof/>
          <w:lang w:eastAsia="de-DE"/>
        </w:rPr>
        <w:lastRenderedPageBreak/>
        <mc:AlternateContent>
          <mc:Choice Requires="wps">
            <w:drawing>
              <wp:inline distT="0" distB="0" distL="0" distR="0">
                <wp:extent cx="5873115" cy="1173193"/>
                <wp:effectExtent l="0" t="0" r="13335" b="27305"/>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173193"/>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D6A3A" w:rsidRPr="00F31EBF" w:rsidRDefault="002D6A3A" w:rsidP="00D4119C">
                            <w:pPr>
                              <w:jc w:val="both"/>
                            </w:pPr>
                            <w:r w:rsidRPr="00F31EBF">
                              <w:rPr>
                                <w:b/>
                              </w:rPr>
                              <w:t xml:space="preserve">Unterrichtsanschlüsse </w:t>
                            </w:r>
                            <w:r>
                              <w:t xml:space="preserve">Dieser Versuch bietet sich nach der Synthese von Eisensulfid aus Eisenpulver und Schwefelpulver an. Diese reagieren beide nicht mit Salzsäure, während ihr Produkt, wie in diesem Versuch beschrieben, sehr stark reagiert. Dies kann als Beweis der Hypothese verwendet werden, dass bei der Reaktion von Eisenpulver mit Schwefel ein neuer Stoff mit neuen Stoffeigenschaften entstanden ist. </w:t>
                            </w:r>
                          </w:p>
                        </w:txbxContent>
                      </wps:txbx>
                      <wps:bodyPr rot="0" vert="horz" wrap="square" lIns="91440" tIns="45720" rIns="91440" bIns="45720" anchor="t" anchorCtr="0" upright="1">
                        <a:noAutofit/>
                      </wps:bodyPr>
                    </wps:wsp>
                  </a:graphicData>
                </a:graphic>
              </wp:inline>
            </w:drawing>
          </mc:Choice>
          <mc:Fallback>
            <w:pict>
              <v:shape id="Textfeld 2" o:spid="_x0000_s1029" type="#_x0000_t202" style="width:462.45pt;height:9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" fillcolor="white [3201]" strokecolor="#c0504d [3205]" strokeweight="1pt">
                <v:stroke dashstyle="dash"/>
                <v:shadow color="#868686"/>
                <v:textbox>
                  <w:txbxContent>
                    <w:p w:rsidR="002D6A3A" w:rsidRPr="00F31EBF" w:rsidRDefault="002D6A3A" w:rsidP="00D4119C">
                      <w:pPr>
                        <w:jc w:val="both"/>
                      </w:pPr>
                      <w:r w:rsidRPr="00F31EBF">
                        <w:rPr>
                          <w:b/>
                        </w:rPr>
                        <w:t xml:space="preserve">Unterrichtsanschlüsse </w:t>
                      </w:r>
                      <w:r>
                        <w:t xml:space="preserve">Dieser Versuch bietet sich nach der Synthese von Eisensulfid aus Eisenpulver und Schwefelpulver an. Diese reagieren beide nicht mit Salzsäure, während ihr Produkt, wie in diesem Versuch beschrieben, sehr stark reagiert. Dies kann als Beweis der Hypothese verwendet werden, dass bei der Reaktion von Eisenpulver mit Schwefel ein neuer Stoff mit neuen Stoffeigenschaften entstanden ist. </w:t>
                      </w:r>
                    </w:p>
                  </w:txbxContent>
                </v:textbox>
                <w10:anchorlock/>
              </v:shape>
            </w:pict>
          </mc:Fallback>
        </mc:AlternateContent>
      </w:r>
    </w:p>
    <w:p w:rsidR="002C1589" w:rsidRDefault="002C1589" w:rsidP="00E07173">
      <w:pPr>
        <w:tabs>
          <w:tab w:val="left" w:pos="1701"/>
          <w:tab w:val="left" w:pos="1985"/>
        </w:tabs>
      </w:pPr>
    </w:p>
    <w:bookmarkStart w:id="8" w:name="_Toc457453383"/>
    <w:p w:rsidR="00763F6B" w:rsidRPr="00CC307A" w:rsidRDefault="00763F6B" w:rsidP="00763F6B">
      <w:pPr>
        <w:pStyle w:val="berschrift2"/>
        <w:rPr>
          <w:color w:val="auto"/>
        </w:rPr>
      </w:pPr>
      <w:r>
        <w:rPr>
          <w:noProof/>
          <w:lang w:eastAsia="de-DE"/>
        </w:rPr>
        <mc:AlternateContent>
          <mc:Choice Requires="wps">
            <w:drawing>
              <wp:anchor distT="0" distB="0" distL="114300" distR="114300" simplePos="0" relativeHeight="251640320" behindDoc="0" locked="0" layoutInCell="1" allowOverlap="1" wp14:anchorId="1D180E55" wp14:editId="3EEA8E86">
                <wp:simplePos x="0" y="0"/>
                <wp:positionH relativeFrom="column">
                  <wp:posOffset>5715</wp:posOffset>
                </wp:positionH>
                <wp:positionV relativeFrom="paragraph">
                  <wp:posOffset>391795</wp:posOffset>
                </wp:positionV>
                <wp:extent cx="5873115" cy="802005"/>
                <wp:effectExtent l="0" t="0" r="13335" b="17145"/>
                <wp:wrapSquare wrapText="bothSides"/>
                <wp:docPr id="44"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80200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D6A3A" w:rsidRPr="00F31EBF" w:rsidRDefault="002D6A3A" w:rsidP="00763F6B">
                            <w:pPr>
                              <w:spacing w:line="360" w:lineRule="auto"/>
                              <w:jc w:val="both"/>
                            </w:pPr>
                            <w:r>
                              <w:t>Dieser Versuch beschreibt eine Synthese von Magnesiumiodid, welches aus Iod- und Magnesiumpulver durch Zugabe einiger Tropfen Wasser entsteht. Das Prinzip der Synthese sollte den Schülerinnen und Schülern entweder bereits bekannt oder hiermit klar gemacht werden.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44" o:spid="_x0000_s1030" type="#_x0000_t202" style="position:absolute;left:0;text-align:left;margin-left:.45pt;margin-top:30.85pt;width:462.45pt;height:63.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" fillcolor="white [3201]" strokecolor="#4bacc6 [3208]" strokeweight="1pt">
                <v:stroke dashstyle="dash"/>
                <v:shadow color="#868686"/>
                <v:textbox>
                  <w:txbxContent>
                    <w:p w:rsidR="002D6A3A" w:rsidRPr="00F31EBF" w:rsidRDefault="002D6A3A" w:rsidP="00763F6B">
                      <w:pPr>
                        <w:spacing w:line="360" w:lineRule="auto"/>
                        <w:jc w:val="both"/>
                      </w:pPr>
                      <w:r>
                        <w:t>Dieser Versuch beschreibt eine Synthese von Magnesiumiodid, welches aus Iod- und Magnesiumpulver durch Zugabe einiger Tropfen Wasser entsteht. Das Prinzip der Synthese sollte den Schülerinnen und Schülern entweder bereits bekannt oder hiermit klar gemacht werden.</w:t>
                      </w:r>
                    </w:p>
                  </w:txbxContent>
                </v:textbox>
                <w10:wrap type="square"/>
              </v:shape>
            </w:pict>
          </mc:Fallback>
        </mc:AlternateContent>
      </w:r>
      <w:r w:rsidR="002C4027">
        <w:rPr>
          <w:color w:val="auto"/>
        </w:rPr>
        <w:t xml:space="preserve">V2 - </w:t>
      </w:r>
      <w:r>
        <w:rPr>
          <w:color w:val="auto"/>
        </w:rPr>
        <w:t>Die Synthese von Magnesiumiodid</w:t>
      </w:r>
      <w:bookmarkEnd w:id="8"/>
    </w:p>
    <w:p w:rsidR="00763F6B" w:rsidRDefault="00763F6B" w:rsidP="00763F6B">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763F6B" w:rsidRPr="009C5E28" w:rsidTr="00B3763A">
        <w:tc>
          <w:tcPr>
            <w:tcW w:w="9322" w:type="dxa"/>
            <w:gridSpan w:val="9"/>
            <w:shd w:val="clear" w:color="auto" w:fill="4F81BD"/>
            <w:vAlign w:val="center"/>
          </w:tcPr>
          <w:p w:rsidR="00763F6B" w:rsidRPr="00F31EBF" w:rsidRDefault="00763F6B" w:rsidP="00B3763A">
            <w:pPr>
              <w:spacing w:after="0"/>
              <w:jc w:val="center"/>
              <w:rPr>
                <w:b/>
                <w:bCs/>
                <w:color w:val="FFFFFF" w:themeColor="background1"/>
              </w:rPr>
            </w:pPr>
            <w:r w:rsidRPr="00F31EBF">
              <w:rPr>
                <w:b/>
                <w:bCs/>
                <w:color w:val="FFFFFF" w:themeColor="background1"/>
              </w:rPr>
              <w:t>Gefahrenstoffe</w:t>
            </w:r>
          </w:p>
        </w:tc>
      </w:tr>
      <w:tr w:rsidR="00763F6B" w:rsidRPr="009C5E28" w:rsidTr="00B3763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63F6B" w:rsidRPr="009C5E28" w:rsidRDefault="00763F6B" w:rsidP="00763F6B">
            <w:pPr>
              <w:spacing w:after="0"/>
              <w:jc w:val="center"/>
              <w:rPr>
                <w:b/>
                <w:bCs/>
              </w:rPr>
            </w:pPr>
            <w:r>
              <w:rPr>
                <w:sz w:val="20"/>
              </w:rPr>
              <w:t>Iod</w:t>
            </w:r>
          </w:p>
        </w:tc>
        <w:tc>
          <w:tcPr>
            <w:tcW w:w="3177" w:type="dxa"/>
            <w:gridSpan w:val="3"/>
            <w:tcBorders>
              <w:top w:val="single" w:sz="8" w:space="0" w:color="4F81BD"/>
              <w:bottom w:val="single" w:sz="8" w:space="0" w:color="4F81BD"/>
            </w:tcBorders>
            <w:shd w:val="clear" w:color="auto" w:fill="auto"/>
            <w:vAlign w:val="center"/>
          </w:tcPr>
          <w:p w:rsidR="00763F6B" w:rsidRPr="009C5E28" w:rsidRDefault="00763F6B" w:rsidP="00D4119C">
            <w:pPr>
              <w:spacing w:after="0"/>
              <w:jc w:val="center"/>
            </w:pPr>
            <w:r w:rsidRPr="009C5E28">
              <w:rPr>
                <w:sz w:val="20"/>
              </w:rPr>
              <w:t xml:space="preserve">H: </w:t>
            </w:r>
            <w:r w:rsidR="00D4119C">
              <w:rPr>
                <w:sz w:val="20"/>
              </w:rPr>
              <w:t>H312+H332, H315, H319, H335, H372, H400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63F6B" w:rsidRPr="009C5E28" w:rsidRDefault="00763F6B" w:rsidP="00D4119C">
            <w:pPr>
              <w:spacing w:after="0"/>
              <w:jc w:val="center"/>
            </w:pPr>
            <w:r w:rsidRPr="009C5E28">
              <w:rPr>
                <w:sz w:val="20"/>
              </w:rPr>
              <w:t xml:space="preserve">P: </w:t>
            </w:r>
            <w:r w:rsidR="00D4119C">
              <w:rPr>
                <w:sz w:val="20"/>
              </w:rPr>
              <w:t>P273, P302+P352, P305+P351+P338, P314</w:t>
            </w:r>
          </w:p>
        </w:tc>
      </w:tr>
      <w:tr w:rsidR="00F54334" w:rsidRPr="009C5E28" w:rsidTr="00B3763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F54334" w:rsidRPr="009C5E28" w:rsidRDefault="00F54334" w:rsidP="00321735">
            <w:pPr>
              <w:spacing w:after="0"/>
              <w:jc w:val="center"/>
              <w:rPr>
                <w:bCs/>
                <w:sz w:val="20"/>
              </w:rPr>
            </w:pPr>
            <w:r>
              <w:rPr>
                <w:sz w:val="20"/>
                <w:szCs w:val="20"/>
              </w:rPr>
              <w:t>Magnesiumpulver</w:t>
            </w:r>
          </w:p>
        </w:tc>
        <w:tc>
          <w:tcPr>
            <w:tcW w:w="3177" w:type="dxa"/>
            <w:gridSpan w:val="3"/>
            <w:tcBorders>
              <w:top w:val="single" w:sz="8" w:space="0" w:color="4F81BD"/>
              <w:bottom w:val="single" w:sz="8" w:space="0" w:color="4F81BD"/>
            </w:tcBorders>
            <w:shd w:val="clear" w:color="auto" w:fill="auto"/>
            <w:vAlign w:val="center"/>
          </w:tcPr>
          <w:p w:rsidR="00F54334" w:rsidRPr="009C5E28" w:rsidRDefault="00F54334" w:rsidP="00321735">
            <w:pPr>
              <w:pStyle w:val="Beschriftung"/>
              <w:spacing w:after="0"/>
              <w:jc w:val="center"/>
              <w:rPr>
                <w:sz w:val="20"/>
              </w:rPr>
            </w:pPr>
            <w:r w:rsidRPr="009C5E28">
              <w:rPr>
                <w:sz w:val="20"/>
              </w:rPr>
              <w:t xml:space="preserve">H: </w:t>
            </w:r>
            <w:r>
              <w:rPr>
                <w:sz w:val="20"/>
              </w:rPr>
              <w:t>H228, H251, H261</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F54334" w:rsidRPr="009C5E28" w:rsidRDefault="00F54334" w:rsidP="00321735">
            <w:pPr>
              <w:pStyle w:val="Beschriftung"/>
              <w:spacing w:after="0"/>
              <w:jc w:val="center"/>
              <w:rPr>
                <w:sz w:val="20"/>
              </w:rPr>
            </w:pPr>
            <w:r w:rsidRPr="009C5E28">
              <w:rPr>
                <w:sz w:val="20"/>
              </w:rPr>
              <w:t xml:space="preserve">P: </w:t>
            </w:r>
            <w:r>
              <w:t>P210, P231+P232, P241, P280, P420, P501.1</w:t>
            </w:r>
          </w:p>
        </w:tc>
      </w:tr>
      <w:tr w:rsidR="00763F6B" w:rsidRPr="009C5E28" w:rsidTr="00B3763A">
        <w:trPr>
          <w:trHeight w:val="434"/>
        </w:trPr>
        <w:tc>
          <w:tcPr>
            <w:tcW w:w="3027" w:type="dxa"/>
            <w:gridSpan w:val="3"/>
            <w:shd w:val="clear" w:color="auto" w:fill="auto"/>
            <w:vAlign w:val="center"/>
          </w:tcPr>
          <w:p w:rsidR="00763F6B" w:rsidRPr="007433EC" w:rsidRDefault="00763F6B" w:rsidP="00B3763A">
            <w:pPr>
              <w:spacing w:after="0"/>
              <w:jc w:val="center"/>
              <w:rPr>
                <w:sz w:val="20"/>
                <w:szCs w:val="20"/>
                <w:vertAlign w:val="subscript"/>
              </w:rPr>
            </w:pPr>
            <w:r>
              <w:rPr>
                <w:sz w:val="20"/>
                <w:szCs w:val="20"/>
              </w:rPr>
              <w:t>Magnesiumiodid</w:t>
            </w:r>
          </w:p>
        </w:tc>
        <w:tc>
          <w:tcPr>
            <w:tcW w:w="3177" w:type="dxa"/>
            <w:gridSpan w:val="3"/>
            <w:shd w:val="clear" w:color="auto" w:fill="auto"/>
            <w:vAlign w:val="center"/>
          </w:tcPr>
          <w:p w:rsidR="00763F6B" w:rsidRPr="009C5E28" w:rsidRDefault="00763F6B" w:rsidP="00B3763A">
            <w:pPr>
              <w:pStyle w:val="Beschriftung"/>
              <w:spacing w:after="0"/>
              <w:jc w:val="center"/>
              <w:rPr>
                <w:sz w:val="20"/>
              </w:rPr>
            </w:pPr>
            <w:r>
              <w:rPr>
                <w:sz w:val="20"/>
              </w:rPr>
              <w:t>H: -</w:t>
            </w:r>
          </w:p>
        </w:tc>
        <w:tc>
          <w:tcPr>
            <w:tcW w:w="3118" w:type="dxa"/>
            <w:gridSpan w:val="3"/>
            <w:shd w:val="clear" w:color="auto" w:fill="auto"/>
            <w:vAlign w:val="center"/>
          </w:tcPr>
          <w:p w:rsidR="00763F6B" w:rsidRPr="009C5E28" w:rsidRDefault="00763F6B" w:rsidP="00B3763A">
            <w:pPr>
              <w:pStyle w:val="Beschriftung"/>
              <w:spacing w:after="0"/>
              <w:jc w:val="center"/>
              <w:rPr>
                <w:sz w:val="20"/>
              </w:rPr>
            </w:pPr>
            <w:r>
              <w:rPr>
                <w:sz w:val="20"/>
              </w:rPr>
              <w:t>P: -</w:t>
            </w:r>
          </w:p>
        </w:tc>
      </w:tr>
      <w:tr w:rsidR="00763F6B" w:rsidRPr="009C5E28" w:rsidTr="00B3763A">
        <w:tc>
          <w:tcPr>
            <w:tcW w:w="1009" w:type="dxa"/>
            <w:tcBorders>
              <w:top w:val="single" w:sz="8" w:space="0" w:color="4F81BD"/>
              <w:left w:val="single" w:sz="8" w:space="0" w:color="4F81BD"/>
              <w:bottom w:val="single" w:sz="8" w:space="0" w:color="4F81BD"/>
            </w:tcBorders>
            <w:shd w:val="clear" w:color="auto" w:fill="auto"/>
            <w:vAlign w:val="center"/>
          </w:tcPr>
          <w:p w:rsidR="00763F6B" w:rsidRPr="009C5E28" w:rsidRDefault="00763F6B" w:rsidP="00B3763A">
            <w:pPr>
              <w:spacing w:after="0"/>
              <w:jc w:val="center"/>
              <w:rPr>
                <w:b/>
                <w:bCs/>
              </w:rPr>
            </w:pPr>
            <w:r>
              <w:rPr>
                <w:b/>
                <w:bCs/>
                <w:noProof/>
                <w:lang w:eastAsia="de-DE"/>
              </w:rPr>
              <w:drawing>
                <wp:inline distT="0" distB="0" distL="0" distR="0" wp14:anchorId="79B2A150" wp14:editId="54E38355">
                  <wp:extent cx="503555" cy="503555"/>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763F6B" w:rsidRPr="009C5E28" w:rsidRDefault="00763F6B" w:rsidP="00B3763A">
            <w:pPr>
              <w:spacing w:after="0"/>
              <w:jc w:val="center"/>
            </w:pPr>
            <w:r>
              <w:rPr>
                <w:noProof/>
                <w:lang w:eastAsia="de-DE"/>
              </w:rPr>
              <w:drawing>
                <wp:inline distT="0" distB="0" distL="0" distR="0" wp14:anchorId="373224BA" wp14:editId="19B7CD0A">
                  <wp:extent cx="504190" cy="50419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63F6B" w:rsidRPr="009C5E28" w:rsidRDefault="00D4119C" w:rsidP="00B3763A">
            <w:pPr>
              <w:spacing w:after="0"/>
              <w:jc w:val="center"/>
            </w:pPr>
            <w:r>
              <w:rPr>
                <w:noProof/>
                <w:lang w:eastAsia="de-DE"/>
              </w:rPr>
              <w:drawing>
                <wp:inline distT="0" distB="0" distL="0" distR="0" wp14:anchorId="3B41A777" wp14:editId="60C247DC">
                  <wp:extent cx="503555" cy="503555"/>
                  <wp:effectExtent l="0" t="0" r="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ba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763F6B" w:rsidRPr="009C5E28" w:rsidRDefault="00763F6B" w:rsidP="00B3763A">
            <w:pPr>
              <w:spacing w:after="0"/>
              <w:jc w:val="center"/>
            </w:pPr>
            <w:r>
              <w:rPr>
                <w:noProof/>
                <w:lang w:eastAsia="de-DE"/>
              </w:rPr>
              <w:drawing>
                <wp:inline distT="0" distB="0" distL="0" distR="0" wp14:anchorId="184BB5A4" wp14:editId="2B840B94">
                  <wp:extent cx="504190" cy="50419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763F6B" w:rsidRPr="009C5E28" w:rsidRDefault="00763F6B" w:rsidP="00B3763A">
            <w:pPr>
              <w:spacing w:after="0"/>
              <w:jc w:val="center"/>
            </w:pPr>
            <w:r>
              <w:rPr>
                <w:noProof/>
                <w:lang w:eastAsia="de-DE"/>
              </w:rPr>
              <w:drawing>
                <wp:inline distT="0" distB="0" distL="0" distR="0" wp14:anchorId="03BCECAF" wp14:editId="01D0A6BB">
                  <wp:extent cx="504190" cy="50419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763F6B" w:rsidRPr="009C5E28" w:rsidRDefault="00763F6B" w:rsidP="00B3763A">
            <w:pPr>
              <w:spacing w:after="0"/>
              <w:jc w:val="center"/>
            </w:pPr>
            <w:r>
              <w:rPr>
                <w:noProof/>
                <w:lang w:eastAsia="de-DE"/>
              </w:rPr>
              <w:drawing>
                <wp:inline distT="0" distB="0" distL="0" distR="0" wp14:anchorId="3C990D67" wp14:editId="56A40E79">
                  <wp:extent cx="493395" cy="493395"/>
                  <wp:effectExtent l="0" t="0" r="1905" b="190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undheitsgefah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3395" cy="493395"/>
                          </a:xfrm>
                          <a:prstGeom prst="rect">
                            <a:avLst/>
                          </a:prstGeom>
                        </pic:spPr>
                      </pic:pic>
                    </a:graphicData>
                  </a:graphic>
                </wp:inline>
              </w:drawing>
            </w:r>
          </w:p>
        </w:tc>
        <w:tc>
          <w:tcPr>
            <w:tcW w:w="975" w:type="dxa"/>
            <w:tcBorders>
              <w:top w:val="single" w:sz="8" w:space="0" w:color="4F81BD"/>
              <w:bottom w:val="single" w:sz="8" w:space="0" w:color="4F81BD"/>
            </w:tcBorders>
            <w:shd w:val="clear" w:color="auto" w:fill="auto"/>
            <w:vAlign w:val="center"/>
          </w:tcPr>
          <w:p w:rsidR="00763F6B" w:rsidRPr="009C5E28" w:rsidRDefault="00763F6B" w:rsidP="00B3763A">
            <w:pPr>
              <w:spacing w:after="0"/>
              <w:jc w:val="center"/>
            </w:pPr>
            <w:r>
              <w:rPr>
                <w:noProof/>
                <w:lang w:eastAsia="de-DE"/>
              </w:rPr>
              <w:drawing>
                <wp:inline distT="0" distB="0" distL="0" distR="0" wp14:anchorId="6ECC1192" wp14:editId="25CAF12C">
                  <wp:extent cx="504190" cy="50419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63F6B" w:rsidRPr="009C5E28" w:rsidRDefault="00763F6B" w:rsidP="00B3763A">
            <w:pPr>
              <w:spacing w:after="0"/>
              <w:jc w:val="center"/>
            </w:pPr>
            <w:r>
              <w:rPr>
                <w:noProof/>
                <w:lang w:eastAsia="de-DE"/>
              </w:rPr>
              <w:drawing>
                <wp:inline distT="0" distB="0" distL="0" distR="0" wp14:anchorId="7592E472" wp14:editId="1F52E3D9">
                  <wp:extent cx="511175" cy="511175"/>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763F6B" w:rsidRPr="009C5E28" w:rsidRDefault="00D4119C" w:rsidP="00B3763A">
            <w:pPr>
              <w:spacing w:after="0"/>
              <w:jc w:val="center"/>
            </w:pPr>
            <w:r>
              <w:rPr>
                <w:noProof/>
                <w:lang w:eastAsia="de-DE"/>
              </w:rPr>
              <w:drawing>
                <wp:inline distT="0" distB="0" distL="0" distR="0" wp14:anchorId="49FBCE2E" wp14:editId="5C218616">
                  <wp:extent cx="582930" cy="582930"/>
                  <wp:effectExtent l="0" t="0" r="7620" b="762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r>
    </w:tbl>
    <w:p w:rsidR="00763F6B" w:rsidRDefault="00763F6B" w:rsidP="00763F6B">
      <w:pPr>
        <w:tabs>
          <w:tab w:val="left" w:pos="1701"/>
          <w:tab w:val="left" w:pos="1985"/>
        </w:tabs>
        <w:ind w:left="1980" w:hanging="1980"/>
      </w:pPr>
    </w:p>
    <w:p w:rsidR="00763F6B" w:rsidRDefault="00763F6B" w:rsidP="00763F6B">
      <w:pPr>
        <w:tabs>
          <w:tab w:val="left" w:pos="1701"/>
          <w:tab w:val="left" w:pos="1985"/>
        </w:tabs>
        <w:ind w:left="1980" w:hanging="1980"/>
      </w:pPr>
      <w:r>
        <w:t xml:space="preserve">Materialien: </w:t>
      </w:r>
      <w:r>
        <w:tab/>
      </w:r>
      <w:r>
        <w:tab/>
        <w:t>Feu</w:t>
      </w:r>
      <w:r w:rsidR="00502E80">
        <w:t>erfeste Unterlage, Tropfpipette, Becherglas oder Abdampfschale</w:t>
      </w:r>
    </w:p>
    <w:p w:rsidR="00763F6B" w:rsidRPr="00ED07C2" w:rsidRDefault="00763F6B" w:rsidP="00763F6B">
      <w:pPr>
        <w:tabs>
          <w:tab w:val="left" w:pos="1701"/>
          <w:tab w:val="left" w:pos="1985"/>
        </w:tabs>
        <w:ind w:left="1980" w:hanging="1980"/>
      </w:pPr>
      <w:r>
        <w:t>Chemikalien:</w:t>
      </w:r>
      <w:r>
        <w:tab/>
      </w:r>
      <w:r>
        <w:tab/>
        <w:t>Iod, Magnesiumpulver, destilliertes Wasser</w:t>
      </w:r>
    </w:p>
    <w:p w:rsidR="00763F6B" w:rsidRDefault="008537B7" w:rsidP="00763F6B">
      <w:pPr>
        <w:tabs>
          <w:tab w:val="left" w:pos="1701"/>
          <w:tab w:val="left" w:pos="1985"/>
        </w:tabs>
        <w:spacing w:line="360" w:lineRule="auto"/>
        <w:ind w:left="1980" w:hanging="1980"/>
        <w:jc w:val="both"/>
      </w:pPr>
      <w:r>
        <w:t xml:space="preserve">Durchführung: </w:t>
      </w:r>
      <w:r>
        <w:tab/>
      </w:r>
      <w:r>
        <w:tab/>
        <w:t xml:space="preserve">6 g Iod und 1 g Magnesiumpulver werden zunächst vorsichtig, in einem absolut trockenem Becherglas oder in </w:t>
      </w:r>
      <w:r w:rsidR="00502E80">
        <w:t>einer Abdampfschale gemischt. Auf</w:t>
      </w:r>
      <w:r>
        <w:t xml:space="preserve"> einer f</w:t>
      </w:r>
      <w:r w:rsidR="00763F6B">
        <w:t>euerfesten Un</w:t>
      </w:r>
      <w:r>
        <w:t>terlage wird unter dem Abzug das</w:t>
      </w:r>
      <w:r w:rsidR="00763F6B">
        <w:t xml:space="preserve"> Gemisc</w:t>
      </w:r>
      <w:r>
        <w:t xml:space="preserve">h aus Iod und Magnesiumpulver vorsichtig aufgeschichtet. </w:t>
      </w:r>
      <w:r w:rsidR="00763F6B">
        <w:t>Mit einer Tropfpipette werden nun einige T</w:t>
      </w:r>
      <w:r>
        <w:t>ropfen Wasser auf das Pulver getropft</w:t>
      </w:r>
      <w:r w:rsidR="00763F6B">
        <w:t xml:space="preserve"> und beobachtet.</w:t>
      </w:r>
    </w:p>
    <w:p w:rsidR="00763F6B" w:rsidRDefault="00763F6B" w:rsidP="00763F6B">
      <w:pPr>
        <w:tabs>
          <w:tab w:val="left" w:pos="1701"/>
          <w:tab w:val="left" w:pos="1985"/>
        </w:tabs>
        <w:spacing w:line="360" w:lineRule="auto"/>
        <w:ind w:left="1980" w:hanging="1980"/>
      </w:pPr>
      <w:r>
        <w:t>Beobachtung:</w:t>
      </w:r>
      <w:r>
        <w:tab/>
      </w:r>
      <w:r>
        <w:tab/>
        <w:t xml:space="preserve">Das Pulvergemisch fängt nach Zugabe von Wasser unmittelbar an, violetten Rauch zu bilden. Es entsteht ein schwarzer Stoff. </w:t>
      </w:r>
    </w:p>
    <w:p w:rsidR="00763F6B" w:rsidRDefault="008537B7" w:rsidP="00763F6B">
      <w:pPr>
        <w:keepNext/>
        <w:tabs>
          <w:tab w:val="left" w:pos="1701"/>
          <w:tab w:val="left" w:pos="1985"/>
        </w:tabs>
        <w:spacing w:line="360" w:lineRule="auto"/>
        <w:ind w:left="1980" w:hanging="1980"/>
      </w:pPr>
      <w:r>
        <w:rPr>
          <w:noProof/>
          <w:lang w:eastAsia="de-DE"/>
        </w:rPr>
        <w:lastRenderedPageBreak/>
        <mc:AlternateContent>
          <mc:Choice Requires="wps">
            <w:drawing>
              <wp:anchor distT="0" distB="0" distL="114300" distR="114300" simplePos="0" relativeHeight="251642368" behindDoc="0" locked="0" layoutInCell="1" allowOverlap="1" wp14:anchorId="15083D48" wp14:editId="7823C1FA">
                <wp:simplePos x="0" y="0"/>
                <wp:positionH relativeFrom="column">
                  <wp:posOffset>3509645</wp:posOffset>
                </wp:positionH>
                <wp:positionV relativeFrom="paragraph">
                  <wp:posOffset>2140585</wp:posOffset>
                </wp:positionV>
                <wp:extent cx="2113280" cy="635"/>
                <wp:effectExtent l="0" t="0" r="1270" b="5715"/>
                <wp:wrapNone/>
                <wp:docPr id="59" name="Textfeld 59"/>
                <wp:cNvGraphicFramePr/>
                <a:graphic xmlns:a="http://schemas.openxmlformats.org/drawingml/2006/main">
                  <a:graphicData uri="http://schemas.microsoft.com/office/word/2010/wordprocessingShape">
                    <wps:wsp>
                      <wps:cNvSpPr txBox="1"/>
                      <wps:spPr>
                        <a:xfrm>
                          <a:off x="0" y="0"/>
                          <a:ext cx="2113280" cy="635"/>
                        </a:xfrm>
                        <a:prstGeom prst="rect">
                          <a:avLst/>
                        </a:prstGeom>
                        <a:solidFill>
                          <a:prstClr val="white"/>
                        </a:solidFill>
                        <a:ln>
                          <a:noFill/>
                        </a:ln>
                        <a:effectLst/>
                      </wps:spPr>
                      <wps:txbx>
                        <w:txbxContent>
                          <w:p w:rsidR="002D6A3A" w:rsidRPr="007871BD" w:rsidRDefault="002D6A3A" w:rsidP="00763F6B">
                            <w:pPr>
                              <w:pStyle w:val="Beschriftung"/>
                              <w:rPr>
                                <w:noProof/>
                              </w:rPr>
                            </w:pPr>
                            <w:r>
                              <w:t>Abbildung 4 - Ergebnis des Versuchs.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59" o:spid="_x0000_s1031" type="#_x0000_t202" style="position:absolute;left:0;text-align:left;margin-left:276.35pt;margin-top:168.55pt;width:166.4pt;height:.0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" stroked="f">
                <v:textbox style="mso-fit-shape-to-text:t" inset="0,0,0,0">
                  <w:txbxContent>
                    <w:p w:rsidR="002D6A3A" w:rsidRPr="007871BD" w:rsidRDefault="002D6A3A" w:rsidP="00763F6B">
                      <w:pPr>
                        <w:pStyle w:val="Beschriftung"/>
                        <w:rPr>
                          <w:noProof/>
                        </w:rPr>
                      </w:pPr>
                      <w:r>
                        <w:t>Abbildung 4 - Ergebnis des Versuchs.</w:t>
                      </w:r>
                    </w:p>
                  </w:txbxContent>
                </v:textbox>
              </v:shape>
            </w:pict>
          </mc:Fallback>
        </mc:AlternateContent>
      </w:r>
      <w:r>
        <w:rPr>
          <w:noProof/>
          <w:lang w:eastAsia="de-DE"/>
        </w:rPr>
        <w:drawing>
          <wp:anchor distT="0" distB="0" distL="114300" distR="114300" simplePos="0" relativeHeight="251641344" behindDoc="0" locked="0" layoutInCell="1" allowOverlap="1" wp14:anchorId="0BBAACDB" wp14:editId="1385F4AD">
            <wp:simplePos x="0" y="0"/>
            <wp:positionH relativeFrom="column">
              <wp:posOffset>3310254</wp:posOffset>
            </wp:positionH>
            <wp:positionV relativeFrom="paragraph">
              <wp:posOffset>8255</wp:posOffset>
            </wp:positionV>
            <wp:extent cx="2375577" cy="1943100"/>
            <wp:effectExtent l="0" t="0" r="5715" b="0"/>
            <wp:wrapNone/>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gebnis MgI2.png"/>
                    <pic:cNvPicPr/>
                  </pic:nvPicPr>
                  <pic:blipFill>
                    <a:blip r:embed="rId25">
                      <a:extLst>
                        <a:ext uri="{28A0092B-C50C-407E-A947-70E740481C1C}">
                          <a14:useLocalDpi xmlns:a14="http://schemas.microsoft.com/office/drawing/2010/main" val="0"/>
                        </a:ext>
                      </a:extLst>
                    </a:blip>
                    <a:stretch>
                      <a:fillRect/>
                    </a:stretch>
                  </pic:blipFill>
                  <pic:spPr>
                    <a:xfrm>
                      <a:off x="0" y="0"/>
                      <a:ext cx="2380552" cy="1947169"/>
                    </a:xfrm>
                    <a:prstGeom prst="rect">
                      <a:avLst/>
                    </a:prstGeom>
                  </pic:spPr>
                </pic:pic>
              </a:graphicData>
            </a:graphic>
            <wp14:sizeRelH relativeFrom="page">
              <wp14:pctWidth>0</wp14:pctWidth>
            </wp14:sizeRelH>
            <wp14:sizeRelV relativeFrom="page">
              <wp14:pctHeight>0</wp14:pctHeight>
            </wp14:sizeRelV>
          </wp:anchor>
        </w:drawing>
      </w:r>
      <w:r w:rsidR="00763F6B">
        <w:rPr>
          <w:noProof/>
          <w:lang w:eastAsia="de-DE"/>
        </w:rPr>
        <w:drawing>
          <wp:inline distT="0" distB="0" distL="0" distR="0" wp14:anchorId="1F4A5622" wp14:editId="01D72854">
            <wp:extent cx="3138593" cy="1949570"/>
            <wp:effectExtent l="0" t="0" r="508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I2.png"/>
                    <pic:cNvPicPr/>
                  </pic:nvPicPr>
                  <pic:blipFill>
                    <a:blip r:embed="rId10">
                      <a:extLst>
                        <a:ext uri="{28A0092B-C50C-407E-A947-70E740481C1C}">
                          <a14:useLocalDpi xmlns:a14="http://schemas.microsoft.com/office/drawing/2010/main" val="0"/>
                        </a:ext>
                      </a:extLst>
                    </a:blip>
                    <a:stretch>
                      <a:fillRect/>
                    </a:stretch>
                  </pic:blipFill>
                  <pic:spPr>
                    <a:xfrm>
                      <a:off x="0" y="0"/>
                      <a:ext cx="3139232" cy="1949967"/>
                    </a:xfrm>
                    <a:prstGeom prst="rect">
                      <a:avLst/>
                    </a:prstGeom>
                  </pic:spPr>
                </pic:pic>
              </a:graphicData>
            </a:graphic>
          </wp:inline>
        </w:drawing>
      </w:r>
    </w:p>
    <w:p w:rsidR="00763F6B" w:rsidRDefault="00763F6B" w:rsidP="00763F6B">
      <w:pPr>
        <w:pStyle w:val="Beschriftung"/>
        <w:jc w:val="left"/>
      </w:pPr>
      <w:r>
        <w:t>Abbildung 3 - Sta</w:t>
      </w:r>
      <w:r w:rsidR="00AC75DB">
        <w:t>rt der Reaktion von Iod mit Mag</w:t>
      </w:r>
      <w:r>
        <w:t>n</w:t>
      </w:r>
      <w:r w:rsidR="00AC75DB">
        <w:t>e</w:t>
      </w:r>
      <w:r>
        <w:t>siumpulver</w:t>
      </w:r>
      <w:r w:rsidR="008537B7">
        <w:t>.</w:t>
      </w:r>
    </w:p>
    <w:p w:rsidR="00763F6B" w:rsidRDefault="00763F6B" w:rsidP="000141EA">
      <w:pPr>
        <w:keepNext/>
        <w:tabs>
          <w:tab w:val="left" w:pos="1701"/>
          <w:tab w:val="left" w:pos="1985"/>
        </w:tabs>
        <w:ind w:left="1980" w:hanging="1980"/>
        <w:jc w:val="both"/>
      </w:pPr>
      <w:r>
        <w:t>Deutung:</w:t>
      </w:r>
      <w:r>
        <w:tab/>
      </w:r>
      <w:r>
        <w:tab/>
      </w:r>
      <w:r>
        <w:tab/>
        <w:t xml:space="preserve">Bei dieser Reaktion handelt es sich um eine Synthese nach A + B  </w:t>
      </w:r>
      <w:r>
        <w:rPr>
          <w:rFonts w:ascii="Cambria Math" w:hAnsi="Cambria Math"/>
        </w:rPr>
        <w:t>⇌</w:t>
      </w:r>
      <w:r>
        <w:t xml:space="preserve"> AB. Es entsteht </w:t>
      </w:r>
      <w:r w:rsidR="000141EA">
        <w:t>Iod und Magnesiumpulver Magnesiumiodid</w:t>
      </w:r>
      <w:r>
        <w:t>. Dieses besitzt neue Stoffeigenschaften.</w:t>
      </w:r>
      <w:r w:rsidR="00502E80">
        <w:t xml:space="preserve"> Es handelt sich bei dieser Reaktion um eine exotherme Reaktion.</w:t>
      </w:r>
    </w:p>
    <w:p w:rsidR="008537B7" w:rsidRDefault="008537B7" w:rsidP="000141EA">
      <w:pPr>
        <w:keepNext/>
        <w:tabs>
          <w:tab w:val="left" w:pos="1701"/>
          <w:tab w:val="left" w:pos="1985"/>
        </w:tabs>
        <w:ind w:left="1980" w:hanging="1980"/>
        <w:jc w:val="both"/>
        <w:rPr>
          <w:sz w:val="24"/>
          <w:vertAlign w:val="subscript"/>
          <w:lang w:val="en-US"/>
        </w:rPr>
      </w:pPr>
      <w:r>
        <w:tab/>
      </w:r>
      <w:r>
        <w:tab/>
      </w:r>
      <w:proofErr w:type="spellStart"/>
      <w:r w:rsidRPr="00503767">
        <w:rPr>
          <w:lang w:val="en-US"/>
        </w:rPr>
        <w:t>Reaktionsgleichung</w:t>
      </w:r>
      <w:proofErr w:type="spellEnd"/>
      <w:r w:rsidRPr="00503767">
        <w:rPr>
          <w:lang w:val="en-US"/>
        </w:rPr>
        <w:t xml:space="preserve">: </w:t>
      </w:r>
      <w:r w:rsidRPr="00503767">
        <w:rPr>
          <w:sz w:val="24"/>
          <w:lang w:val="en-US"/>
        </w:rPr>
        <w:t>Mg</w:t>
      </w:r>
      <w:r w:rsidR="00503767" w:rsidRPr="00503767">
        <w:rPr>
          <w:sz w:val="24"/>
          <w:vertAlign w:val="subscript"/>
          <w:lang w:val="en-US"/>
        </w:rPr>
        <w:t>(s)</w:t>
      </w:r>
      <w:r w:rsidRPr="00503767">
        <w:rPr>
          <w:sz w:val="24"/>
          <w:lang w:val="en-US"/>
        </w:rPr>
        <w:t xml:space="preserve"> + I</w:t>
      </w:r>
      <w:r w:rsidRPr="00503767">
        <w:rPr>
          <w:sz w:val="24"/>
          <w:vertAlign w:val="subscript"/>
          <w:lang w:val="en-US"/>
        </w:rPr>
        <w:t xml:space="preserve">2 </w:t>
      </w:r>
      <w:r w:rsidR="00503767" w:rsidRPr="00503767">
        <w:rPr>
          <w:sz w:val="24"/>
          <w:vertAlign w:val="subscript"/>
          <w:lang w:val="en-US"/>
        </w:rPr>
        <w:t xml:space="preserve">(s) </w:t>
      </w:r>
      <w:r w:rsidRPr="00503767">
        <w:rPr>
          <w:rFonts w:ascii="Cambria Math" w:hAnsi="Cambria Math"/>
          <w:sz w:val="24"/>
          <w:lang w:val="en-US"/>
        </w:rPr>
        <w:t>⇀</w:t>
      </w:r>
      <w:r w:rsidRPr="00503767">
        <w:rPr>
          <w:sz w:val="24"/>
          <w:lang w:val="en-US"/>
        </w:rPr>
        <w:t xml:space="preserve"> MgI</w:t>
      </w:r>
      <w:r w:rsidRPr="00503767">
        <w:rPr>
          <w:sz w:val="24"/>
          <w:vertAlign w:val="subscript"/>
          <w:lang w:val="en-US"/>
        </w:rPr>
        <w:t>2</w:t>
      </w:r>
      <w:r w:rsidR="00503767" w:rsidRPr="00503767">
        <w:rPr>
          <w:sz w:val="24"/>
          <w:vertAlign w:val="subscript"/>
          <w:lang w:val="en-US"/>
        </w:rPr>
        <w:t>(s)</w:t>
      </w:r>
    </w:p>
    <w:p w:rsidR="00F54334" w:rsidRPr="00F54334" w:rsidRDefault="00F54334" w:rsidP="00F54334">
      <w:pPr>
        <w:keepNext/>
        <w:tabs>
          <w:tab w:val="left" w:pos="1701"/>
          <w:tab w:val="left" w:pos="1985"/>
        </w:tabs>
        <w:ind w:left="1980" w:hanging="1980"/>
        <w:jc w:val="both"/>
        <w:rPr>
          <w:sz w:val="24"/>
        </w:rPr>
      </w:pPr>
      <w:r>
        <w:rPr>
          <w:sz w:val="24"/>
          <w:lang w:val="en-US"/>
        </w:rPr>
        <w:tab/>
      </w:r>
      <w:r>
        <w:rPr>
          <w:sz w:val="24"/>
          <w:lang w:val="en-US"/>
        </w:rPr>
        <w:tab/>
      </w:r>
      <w:r w:rsidRPr="00F54334">
        <w:rPr>
          <w:sz w:val="24"/>
        </w:rPr>
        <w:t xml:space="preserve">In diesem Fall handelt es sich um eine </w:t>
      </w:r>
      <w:proofErr w:type="spellStart"/>
      <w:r w:rsidRPr="00F54334">
        <w:rPr>
          <w:sz w:val="24"/>
        </w:rPr>
        <w:t>Redoxgleichung</w:t>
      </w:r>
      <w:proofErr w:type="spellEnd"/>
      <w:r w:rsidRPr="00F54334">
        <w:rPr>
          <w:sz w:val="24"/>
        </w:rPr>
        <w:t xml:space="preserve">, bei der Iod reduziert wird. </w:t>
      </w:r>
      <w:r>
        <w:rPr>
          <w:sz w:val="24"/>
        </w:rPr>
        <w:t xml:space="preserve">(Dies wird im Unterricht didaktisch reduziert, also nicht weiter angesprochen). </w:t>
      </w:r>
    </w:p>
    <w:p w:rsidR="00F54334" w:rsidRDefault="00502E80" w:rsidP="000141EA">
      <w:pPr>
        <w:keepNext/>
        <w:tabs>
          <w:tab w:val="left" w:pos="1701"/>
          <w:tab w:val="left" w:pos="1985"/>
        </w:tabs>
        <w:ind w:left="1980" w:hanging="1980"/>
        <w:jc w:val="both"/>
      </w:pPr>
      <w:r w:rsidRPr="00F54334">
        <w:tab/>
      </w:r>
      <w:r w:rsidRPr="00F54334">
        <w:tab/>
      </w:r>
      <w:r w:rsidRPr="00502E80">
        <w:t>Die Zugabe v</w:t>
      </w:r>
      <w:r>
        <w:t xml:space="preserve">on Wasser startet die Reaktion, die danach selbstständig ablaufen </w:t>
      </w:r>
      <w:r w:rsidR="00F54334">
        <w:t>kann, da das Magnesium mit dem Wasser reagiert:</w:t>
      </w:r>
    </w:p>
    <w:p w:rsidR="00742E3F" w:rsidRDefault="00F54334" w:rsidP="000141EA">
      <w:pPr>
        <w:keepNext/>
        <w:tabs>
          <w:tab w:val="left" w:pos="1701"/>
          <w:tab w:val="left" w:pos="1985"/>
        </w:tabs>
        <w:ind w:left="1980" w:hanging="1980"/>
        <w:jc w:val="both"/>
      </w:pPr>
      <w:r>
        <w:tab/>
      </w:r>
      <w:r>
        <w:tab/>
        <w:t>2H</w:t>
      </w:r>
      <w:r>
        <w:rPr>
          <w:vertAlign w:val="subscript"/>
        </w:rPr>
        <w:t>2</w:t>
      </w:r>
      <w:r>
        <w:t>O</w:t>
      </w:r>
      <w:r>
        <w:rPr>
          <w:vertAlign w:val="subscript"/>
        </w:rPr>
        <w:t xml:space="preserve">  </w:t>
      </w:r>
      <w:r>
        <w:t xml:space="preserve">+ Mg </w:t>
      </w:r>
      <w:r>
        <w:rPr>
          <w:rFonts w:ascii="Cambria Math" w:hAnsi="Cambria Math"/>
        </w:rPr>
        <w:t>⇀</w:t>
      </w:r>
      <w:r>
        <w:t xml:space="preserve"> H</w:t>
      </w:r>
      <w:r>
        <w:rPr>
          <w:vertAlign w:val="subscript"/>
        </w:rPr>
        <w:t xml:space="preserve">2 </w:t>
      </w:r>
      <w:r>
        <w:t>+ Mg(OH)</w:t>
      </w:r>
      <w:r>
        <w:rPr>
          <w:vertAlign w:val="subscript"/>
        </w:rPr>
        <w:t xml:space="preserve">2 </w:t>
      </w:r>
    </w:p>
    <w:p w:rsidR="00502E80" w:rsidRPr="00742E3F" w:rsidRDefault="00742E3F" w:rsidP="000141EA">
      <w:pPr>
        <w:keepNext/>
        <w:tabs>
          <w:tab w:val="left" w:pos="1701"/>
          <w:tab w:val="left" w:pos="1985"/>
        </w:tabs>
        <w:ind w:left="1980" w:hanging="1980"/>
        <w:jc w:val="both"/>
      </w:pPr>
      <w:r>
        <w:tab/>
      </w:r>
      <w:r>
        <w:tab/>
        <w:t xml:space="preserve">Hierbei wird Reaktionsenthalpie frei, die ausreicht, um die Aktivierungsenergie der Reaktion </w:t>
      </w:r>
      <w:r w:rsidRPr="00742E3F">
        <w:rPr>
          <w:sz w:val="24"/>
        </w:rPr>
        <w:t>Mg</w:t>
      </w:r>
      <w:r w:rsidRPr="00742E3F">
        <w:rPr>
          <w:sz w:val="24"/>
          <w:vertAlign w:val="subscript"/>
        </w:rPr>
        <w:t>(s)</w:t>
      </w:r>
      <w:r w:rsidRPr="00742E3F">
        <w:rPr>
          <w:sz w:val="24"/>
        </w:rPr>
        <w:t xml:space="preserve"> + I</w:t>
      </w:r>
      <w:r w:rsidRPr="00742E3F">
        <w:rPr>
          <w:sz w:val="24"/>
          <w:vertAlign w:val="subscript"/>
        </w:rPr>
        <w:t xml:space="preserve">2 (s) </w:t>
      </w:r>
      <w:r w:rsidRPr="00742E3F">
        <w:rPr>
          <w:rFonts w:ascii="Cambria Math" w:hAnsi="Cambria Math"/>
          <w:sz w:val="24"/>
        </w:rPr>
        <w:t>⇀</w:t>
      </w:r>
      <w:r w:rsidRPr="00742E3F">
        <w:rPr>
          <w:sz w:val="24"/>
        </w:rPr>
        <w:t xml:space="preserve"> MgI</w:t>
      </w:r>
      <w:r w:rsidRPr="00742E3F">
        <w:rPr>
          <w:sz w:val="24"/>
          <w:vertAlign w:val="subscript"/>
        </w:rPr>
        <w:t xml:space="preserve">2(s) </w:t>
      </w:r>
      <w:r w:rsidRPr="00742E3F">
        <w:t>zu erreichen</w:t>
      </w:r>
      <w:r>
        <w:t xml:space="preserve"> und diese a</w:t>
      </w:r>
      <w:r w:rsidRPr="00742E3F">
        <w:t xml:space="preserve">blaufen zu lassen. </w:t>
      </w:r>
    </w:p>
    <w:p w:rsidR="007022BB" w:rsidRDefault="007022BB" w:rsidP="000141EA">
      <w:pPr>
        <w:keepNext/>
        <w:tabs>
          <w:tab w:val="left" w:pos="1701"/>
          <w:tab w:val="left" w:pos="1985"/>
        </w:tabs>
        <w:ind w:left="1980" w:hanging="1980"/>
        <w:jc w:val="both"/>
      </w:pPr>
      <w:r>
        <w:t>Entsorgung:</w:t>
      </w:r>
      <w:r>
        <w:tab/>
      </w:r>
      <w:r>
        <w:tab/>
      </w:r>
      <w:r w:rsidR="00502E80">
        <w:t xml:space="preserve">Der Entstehende Feststoff wird </w:t>
      </w:r>
      <w:r w:rsidR="00F54334">
        <w:t xml:space="preserve">in </w:t>
      </w:r>
      <w:proofErr w:type="spellStart"/>
      <w:r w:rsidR="00F54334">
        <w:t>Thiosulfat</w:t>
      </w:r>
      <w:proofErr w:type="spellEnd"/>
      <w:r w:rsidR="00F54334">
        <w:t xml:space="preserve"> aufgenommen und in den Abfall für Halogene gegeben.</w:t>
      </w:r>
    </w:p>
    <w:p w:rsidR="00763F6B" w:rsidRPr="003A4FDA" w:rsidRDefault="003A4FDA" w:rsidP="003A4FDA">
      <w:pPr>
        <w:keepNext/>
        <w:tabs>
          <w:tab w:val="left" w:pos="1701"/>
          <w:tab w:val="left" w:pos="1985"/>
        </w:tabs>
        <w:ind w:left="1980" w:hanging="1980"/>
        <w:jc w:val="both"/>
      </w:pPr>
      <w:r>
        <w:t>Literatur:</w:t>
      </w:r>
      <w:r>
        <w:tab/>
      </w:r>
      <w:r>
        <w:tab/>
      </w:r>
      <w:r w:rsidRPr="003A4FDA">
        <w:t>Manfred Seidl http://www.chem-page.de/experimente/860-magnesium-iod-eruption.html</w:t>
      </w:r>
      <w:r>
        <w:t xml:space="preserve"> (zuletzt aufgerufen am 27.07.16 um 18:35Uhr)</w:t>
      </w:r>
      <w:r w:rsidR="00763F6B">
        <w:tab/>
      </w:r>
    </w:p>
    <w:p w:rsidR="00763F6B" w:rsidRDefault="00763F6B" w:rsidP="00763F6B">
      <w:pPr>
        <w:tabs>
          <w:tab w:val="left" w:pos="1701"/>
          <w:tab w:val="left" w:pos="1985"/>
        </w:tabs>
        <w:ind w:left="1980" w:hanging="1980"/>
      </w:pPr>
    </w:p>
    <w:p w:rsidR="00763F6B" w:rsidRDefault="00763F6B" w:rsidP="00763F6B">
      <w:pPr>
        <w:tabs>
          <w:tab w:val="left" w:pos="1701"/>
          <w:tab w:val="left" w:pos="1985"/>
        </w:tabs>
        <w:ind w:left="1980" w:hanging="1980"/>
      </w:pPr>
      <w:r>
        <w:rPr>
          <w:noProof/>
          <w:lang w:eastAsia="de-DE"/>
        </w:rPr>
        <mc:AlternateContent>
          <mc:Choice Requires="wps">
            <w:drawing>
              <wp:inline distT="0" distB="0" distL="0" distR="0" wp14:anchorId="2D01ED32" wp14:editId="3DF55E1F">
                <wp:extent cx="5873115" cy="1581150"/>
                <wp:effectExtent l="0" t="0" r="13335" b="19050"/>
                <wp:docPr id="45" name="Textfeld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58115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D6A3A" w:rsidRPr="00F31EBF" w:rsidRDefault="002D6A3A" w:rsidP="00763F6B">
                            <w:pPr>
                              <w:jc w:val="both"/>
                            </w:pPr>
                            <w:r w:rsidRPr="00F31EBF">
                              <w:rPr>
                                <w:b/>
                              </w:rPr>
                              <w:t xml:space="preserve">Unterrichtsanschlüsse </w:t>
                            </w:r>
                            <w:r>
                              <w:t>Im Anschluss an dieses Experiment bietet sich die Durchführung weiterer Synthesen an. Ein Beispiel hierfür wäre die Synthese von Eisensulfid oder Kupfersulfid (V3). Oder die Synthese von Kupferacetat mit Kupfer und Essigessenz.</w:t>
                            </w:r>
                            <w:r w:rsidR="005562CF">
                              <w:t xml:space="preserve"> Diese Synthesen werden jeweils auf unterschiedliche Weise gestartet (z.B. durch ein Erhitzen mit der Brennerflamme). SuS lernen so, dass eine Synthese nicht nur durch eine Zugabe von Energie durch Wärme etc. ablaufen kann. </w:t>
                            </w:r>
                            <w:r>
                              <w:t xml:space="preserve"> Im Anschluss dessen bieten sich Analysen an, um den umg</w:t>
                            </w:r>
                            <w:r w:rsidR="005562CF">
                              <w:t>ekehrten Prozess zu beschreiben -</w:t>
                            </w:r>
                            <w:r>
                              <w:t xml:space="preserve"> (Beispiel: Analyse von Kupferacetat im Anschluss an die Synthese)</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feld 45" o:spid="_x0000_s1032" type="#_x0000_t202" style="width:462.45pt;height: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" fillcolor="white [3201]" strokecolor="#c0504d [3205]" strokeweight="1pt">
                <v:stroke dashstyle="dash"/>
                <v:shadow color="#868686"/>
                <v:textbox>
                  <w:txbxContent>
                    <w:p w:rsidR="002D6A3A" w:rsidRPr="00F31EBF" w:rsidRDefault="002D6A3A" w:rsidP="00763F6B">
                      <w:pPr>
                        <w:jc w:val="both"/>
                      </w:pPr>
                      <w:r w:rsidRPr="00F31EBF">
                        <w:rPr>
                          <w:b/>
                        </w:rPr>
                        <w:t xml:space="preserve">Unterrichtsanschlüsse </w:t>
                      </w:r>
                      <w:r>
                        <w:t>Im Anschluss an dieses Experiment bietet sich die Durchführung weiterer Synthesen an. Ein Beispiel hierfür wäre die Synthese von Eisensulfid oder Kupfersulfid (V3). Oder die Synthese von Kupferacetat mit Kupfer und Essigessenz.</w:t>
                      </w:r>
                      <w:r w:rsidR="005562CF">
                        <w:t xml:space="preserve"> Diese Synthesen werden jeweils auf unterschiedliche Weise gestartet (z.B. durch ein Erhitzen mit der Brennerflamme). SuS lernen so, dass eine Synthese nicht nur durch eine Zugabe von Energie durch Wärme etc. ablaufen kann. </w:t>
                      </w:r>
                      <w:r>
                        <w:t xml:space="preserve"> Im Anschluss dessen bieten sich Analysen an, um den umg</w:t>
                      </w:r>
                      <w:r w:rsidR="005562CF">
                        <w:t>ekehrten Prozess zu beschreiben -</w:t>
                      </w:r>
                      <w:r>
                        <w:t xml:space="preserve"> (Beispiel: Analyse von Kupferacetat im Anschluss an die Synthese)</w:t>
                      </w:r>
                    </w:p>
                  </w:txbxContent>
                </v:textbox>
                <w10:anchorlock/>
              </v:shape>
            </w:pict>
          </mc:Fallback>
        </mc:AlternateContent>
      </w:r>
    </w:p>
    <w:p w:rsidR="00FF1BF6" w:rsidRPr="00CC307A" w:rsidRDefault="00FF1BF6" w:rsidP="00FF1BF6"/>
    <w:p w:rsidR="00FF1BF6" w:rsidRDefault="00FF1BF6" w:rsidP="00FF1BF6">
      <w:pPr>
        <w:pStyle w:val="berschrift1"/>
      </w:pPr>
      <w:bookmarkStart w:id="9" w:name="_Toc457453384"/>
      <w:r>
        <w:t>Schülerversuche</w:t>
      </w:r>
      <w:bookmarkEnd w:id="9"/>
    </w:p>
    <w:bookmarkStart w:id="10" w:name="_Toc457453385"/>
    <w:p w:rsidR="008468B7" w:rsidRPr="00CC307A" w:rsidRDefault="008468B7" w:rsidP="008468B7">
      <w:pPr>
        <w:pStyle w:val="berschrift2"/>
        <w:rPr>
          <w:color w:val="auto"/>
        </w:rPr>
      </w:pPr>
      <w:r>
        <w:rPr>
          <w:noProof/>
          <w:lang w:eastAsia="de-DE"/>
        </w:rPr>
        <mc:AlternateContent>
          <mc:Choice Requires="wps">
            <w:drawing>
              <wp:anchor distT="0" distB="0" distL="114300" distR="114300" simplePos="0" relativeHeight="251639296" behindDoc="0" locked="0" layoutInCell="1" allowOverlap="1" wp14:anchorId="0C0E6483" wp14:editId="1F32B881">
                <wp:simplePos x="0" y="0"/>
                <wp:positionH relativeFrom="column">
                  <wp:posOffset>5715</wp:posOffset>
                </wp:positionH>
                <wp:positionV relativeFrom="paragraph">
                  <wp:posOffset>391795</wp:posOffset>
                </wp:positionV>
                <wp:extent cx="5873115" cy="802005"/>
                <wp:effectExtent l="0" t="0" r="13335" b="17145"/>
                <wp:wrapSquare wrapText="bothSides"/>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80200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D6A3A" w:rsidRPr="00F31EBF" w:rsidRDefault="002D6A3A" w:rsidP="008468B7">
                            <w:pPr>
                              <w:spacing w:line="360" w:lineRule="auto"/>
                              <w:jc w:val="both"/>
                            </w:pPr>
                            <w:r>
                              <w:t xml:space="preserve">Dieser Versuch beschreibt eine Synthese von Kupfersulfid, welches aus einem Kupferblech und Schwefelpulver unter starkem Erhitzen stattfindet. Es handelt sich hierbei um eine klassische und sehr einfach durchzuführende Synthese.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25" o:spid="_x0000_s1033" type="#_x0000_t202" style="position:absolute;left:0;text-align:left;margin-left:.45pt;margin-top:30.85pt;width:462.45pt;height:63.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" fillcolor="white [3201]" strokecolor="#4bacc6 [3208]" strokeweight="1pt">
                <v:stroke dashstyle="dash"/>
                <v:shadow color="#868686"/>
                <v:textbox>
                  <w:txbxContent>
                    <w:p w:rsidR="002D6A3A" w:rsidRPr="00F31EBF" w:rsidRDefault="002D6A3A" w:rsidP="008468B7">
                      <w:pPr>
                        <w:spacing w:line="360" w:lineRule="auto"/>
                        <w:jc w:val="both"/>
                      </w:pPr>
                      <w:r>
                        <w:t xml:space="preserve">Dieser Versuch beschreibt eine Synthese von Kupfersulfid, welches aus einem Kupferblech und Schwefelpulver unter starkem Erhitzen stattfindet. Es handelt sich hierbei um eine klassische und sehr einfach durchzuführende Synthese. </w:t>
                      </w:r>
                    </w:p>
                  </w:txbxContent>
                </v:textbox>
                <w10:wrap type="square"/>
              </v:shape>
            </w:pict>
          </mc:Fallback>
        </mc:AlternateContent>
      </w:r>
      <w:r w:rsidR="002C4027">
        <w:rPr>
          <w:color w:val="auto"/>
        </w:rPr>
        <w:t xml:space="preserve">V3 - </w:t>
      </w:r>
      <w:r>
        <w:rPr>
          <w:color w:val="auto"/>
        </w:rPr>
        <w:t>Die Synthese von Kupfersulfid</w:t>
      </w:r>
      <w:bookmarkEnd w:id="10"/>
    </w:p>
    <w:p w:rsidR="008468B7" w:rsidRDefault="008468B7" w:rsidP="008468B7">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8468B7" w:rsidRPr="009C5E28" w:rsidTr="00B3763A">
        <w:tc>
          <w:tcPr>
            <w:tcW w:w="9322" w:type="dxa"/>
            <w:gridSpan w:val="9"/>
            <w:shd w:val="clear" w:color="auto" w:fill="4F81BD"/>
            <w:vAlign w:val="center"/>
          </w:tcPr>
          <w:p w:rsidR="008468B7" w:rsidRPr="00F31EBF" w:rsidRDefault="008468B7" w:rsidP="00B3763A">
            <w:pPr>
              <w:spacing w:after="0"/>
              <w:jc w:val="center"/>
              <w:rPr>
                <w:b/>
                <w:bCs/>
                <w:color w:val="FFFFFF" w:themeColor="background1"/>
              </w:rPr>
            </w:pPr>
            <w:r w:rsidRPr="00F31EBF">
              <w:rPr>
                <w:b/>
                <w:bCs/>
                <w:color w:val="FFFFFF" w:themeColor="background1"/>
              </w:rPr>
              <w:t>Gefahrenstoffe</w:t>
            </w:r>
          </w:p>
        </w:tc>
      </w:tr>
      <w:tr w:rsidR="008468B7" w:rsidRPr="009C5E28" w:rsidTr="00B3763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8468B7" w:rsidRPr="009C5E28" w:rsidRDefault="008468B7" w:rsidP="00B3763A">
            <w:pPr>
              <w:spacing w:after="0"/>
              <w:jc w:val="center"/>
              <w:rPr>
                <w:b/>
                <w:bCs/>
              </w:rPr>
            </w:pPr>
            <w:r>
              <w:rPr>
                <w:sz w:val="20"/>
              </w:rPr>
              <w:t>Schwefelpulver</w:t>
            </w:r>
          </w:p>
        </w:tc>
        <w:tc>
          <w:tcPr>
            <w:tcW w:w="3177" w:type="dxa"/>
            <w:gridSpan w:val="3"/>
            <w:tcBorders>
              <w:top w:val="single" w:sz="8" w:space="0" w:color="4F81BD"/>
              <w:bottom w:val="single" w:sz="8" w:space="0" w:color="4F81BD"/>
            </w:tcBorders>
            <w:shd w:val="clear" w:color="auto" w:fill="auto"/>
            <w:vAlign w:val="center"/>
          </w:tcPr>
          <w:p w:rsidR="008468B7" w:rsidRPr="009C5E28" w:rsidRDefault="008468B7" w:rsidP="008468B7">
            <w:pPr>
              <w:spacing w:after="0"/>
              <w:jc w:val="center"/>
            </w:pPr>
            <w:r w:rsidRPr="009C5E28">
              <w:rPr>
                <w:sz w:val="20"/>
              </w:rPr>
              <w:t xml:space="preserve">H: </w:t>
            </w:r>
            <w:r w:rsidR="002C4027">
              <w:rPr>
                <w:sz w:val="20"/>
              </w:rPr>
              <w:t>H315</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8468B7" w:rsidRPr="009C5E28" w:rsidRDefault="008468B7" w:rsidP="008468B7">
            <w:pPr>
              <w:spacing w:after="0"/>
              <w:jc w:val="center"/>
            </w:pPr>
            <w:r w:rsidRPr="009C5E28">
              <w:rPr>
                <w:sz w:val="20"/>
              </w:rPr>
              <w:t xml:space="preserve">P: </w:t>
            </w:r>
            <w:r w:rsidR="002C4027">
              <w:rPr>
                <w:sz w:val="20"/>
              </w:rPr>
              <w:t>P302+P352</w:t>
            </w:r>
          </w:p>
        </w:tc>
      </w:tr>
      <w:tr w:rsidR="00F54334" w:rsidRPr="009C5E28" w:rsidTr="00B3763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F54334" w:rsidRPr="009C5E28" w:rsidRDefault="00F54334" w:rsidP="00321735">
            <w:pPr>
              <w:spacing w:after="0"/>
              <w:jc w:val="center"/>
              <w:rPr>
                <w:bCs/>
                <w:sz w:val="20"/>
              </w:rPr>
            </w:pPr>
            <w:r>
              <w:rPr>
                <w:sz w:val="20"/>
                <w:szCs w:val="20"/>
              </w:rPr>
              <w:t>Kupfer</w:t>
            </w:r>
          </w:p>
        </w:tc>
        <w:tc>
          <w:tcPr>
            <w:tcW w:w="3177" w:type="dxa"/>
            <w:gridSpan w:val="3"/>
            <w:tcBorders>
              <w:top w:val="single" w:sz="8" w:space="0" w:color="4F81BD"/>
              <w:bottom w:val="single" w:sz="8" w:space="0" w:color="4F81BD"/>
            </w:tcBorders>
            <w:shd w:val="clear" w:color="auto" w:fill="auto"/>
            <w:vAlign w:val="center"/>
          </w:tcPr>
          <w:p w:rsidR="00F54334" w:rsidRPr="009C5E28" w:rsidRDefault="00F54334" w:rsidP="00321735">
            <w:pPr>
              <w:pStyle w:val="Beschriftung"/>
              <w:spacing w:after="0"/>
              <w:jc w:val="center"/>
              <w:rPr>
                <w:sz w:val="20"/>
              </w:rPr>
            </w:pPr>
            <w:r w:rsidRPr="009C5E28">
              <w:rPr>
                <w:sz w:val="20"/>
              </w:rPr>
              <w:t xml:space="preserve">H: </w:t>
            </w: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F54334" w:rsidRPr="009C5E28" w:rsidRDefault="00F54334" w:rsidP="00321735">
            <w:pPr>
              <w:pStyle w:val="Beschriftung"/>
              <w:spacing w:after="0"/>
              <w:jc w:val="center"/>
              <w:rPr>
                <w:sz w:val="20"/>
              </w:rPr>
            </w:pPr>
            <w:r w:rsidRPr="009C5E28">
              <w:rPr>
                <w:sz w:val="20"/>
              </w:rPr>
              <w:t xml:space="preserve">P: </w:t>
            </w:r>
            <w:r>
              <w:t xml:space="preserve">- </w:t>
            </w:r>
          </w:p>
        </w:tc>
      </w:tr>
      <w:tr w:rsidR="008468B7" w:rsidRPr="009C5E28" w:rsidTr="00B3763A">
        <w:trPr>
          <w:trHeight w:val="434"/>
        </w:trPr>
        <w:tc>
          <w:tcPr>
            <w:tcW w:w="3027" w:type="dxa"/>
            <w:gridSpan w:val="3"/>
            <w:shd w:val="clear" w:color="auto" w:fill="auto"/>
            <w:vAlign w:val="center"/>
          </w:tcPr>
          <w:p w:rsidR="008468B7" w:rsidRPr="007433EC" w:rsidRDefault="008468B7" w:rsidP="00B3763A">
            <w:pPr>
              <w:spacing w:after="0"/>
              <w:jc w:val="center"/>
              <w:rPr>
                <w:sz w:val="20"/>
                <w:szCs w:val="20"/>
                <w:vertAlign w:val="subscript"/>
              </w:rPr>
            </w:pPr>
            <w:r>
              <w:rPr>
                <w:sz w:val="20"/>
                <w:szCs w:val="20"/>
              </w:rPr>
              <w:t>Kupfersulfid</w:t>
            </w:r>
          </w:p>
        </w:tc>
        <w:tc>
          <w:tcPr>
            <w:tcW w:w="3177" w:type="dxa"/>
            <w:gridSpan w:val="3"/>
            <w:shd w:val="clear" w:color="auto" w:fill="auto"/>
            <w:vAlign w:val="center"/>
          </w:tcPr>
          <w:p w:rsidR="008468B7" w:rsidRPr="009C5E28" w:rsidRDefault="008468B7" w:rsidP="00B3763A">
            <w:pPr>
              <w:pStyle w:val="Beschriftung"/>
              <w:spacing w:after="0"/>
              <w:jc w:val="center"/>
              <w:rPr>
                <w:sz w:val="20"/>
              </w:rPr>
            </w:pPr>
            <w:r>
              <w:rPr>
                <w:sz w:val="20"/>
              </w:rPr>
              <w:t>H: -</w:t>
            </w:r>
          </w:p>
        </w:tc>
        <w:tc>
          <w:tcPr>
            <w:tcW w:w="3118" w:type="dxa"/>
            <w:gridSpan w:val="3"/>
            <w:shd w:val="clear" w:color="auto" w:fill="auto"/>
            <w:vAlign w:val="center"/>
          </w:tcPr>
          <w:p w:rsidR="008468B7" w:rsidRPr="009C5E28" w:rsidRDefault="008468B7" w:rsidP="00B3763A">
            <w:pPr>
              <w:pStyle w:val="Beschriftung"/>
              <w:spacing w:after="0"/>
              <w:jc w:val="center"/>
              <w:rPr>
                <w:sz w:val="20"/>
              </w:rPr>
            </w:pPr>
            <w:r>
              <w:rPr>
                <w:sz w:val="20"/>
              </w:rPr>
              <w:t>P: -</w:t>
            </w:r>
          </w:p>
        </w:tc>
      </w:tr>
      <w:tr w:rsidR="008468B7" w:rsidRPr="009C5E28" w:rsidTr="00B3763A">
        <w:tc>
          <w:tcPr>
            <w:tcW w:w="1009" w:type="dxa"/>
            <w:tcBorders>
              <w:top w:val="single" w:sz="8" w:space="0" w:color="4F81BD"/>
              <w:left w:val="single" w:sz="8" w:space="0" w:color="4F81BD"/>
              <w:bottom w:val="single" w:sz="8" w:space="0" w:color="4F81BD"/>
            </w:tcBorders>
            <w:shd w:val="clear" w:color="auto" w:fill="auto"/>
            <w:vAlign w:val="center"/>
          </w:tcPr>
          <w:p w:rsidR="008468B7" w:rsidRPr="009C5E28" w:rsidRDefault="008468B7" w:rsidP="00B3763A">
            <w:pPr>
              <w:spacing w:after="0"/>
              <w:jc w:val="center"/>
              <w:rPr>
                <w:b/>
                <w:bCs/>
              </w:rPr>
            </w:pPr>
            <w:r>
              <w:rPr>
                <w:b/>
                <w:bCs/>
                <w:noProof/>
                <w:lang w:eastAsia="de-DE"/>
              </w:rPr>
              <w:drawing>
                <wp:inline distT="0" distB="0" distL="0" distR="0" wp14:anchorId="543885F8" wp14:editId="17784C05">
                  <wp:extent cx="503555" cy="503555"/>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8468B7" w:rsidRPr="009C5E28" w:rsidRDefault="008468B7" w:rsidP="00B3763A">
            <w:pPr>
              <w:spacing w:after="0"/>
              <w:jc w:val="center"/>
            </w:pPr>
            <w:r>
              <w:rPr>
                <w:noProof/>
                <w:lang w:eastAsia="de-DE"/>
              </w:rPr>
              <w:drawing>
                <wp:inline distT="0" distB="0" distL="0" distR="0" wp14:anchorId="7D0915E2" wp14:editId="60997689">
                  <wp:extent cx="504190" cy="50419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468B7" w:rsidRPr="009C5E28" w:rsidRDefault="008468B7" w:rsidP="00B3763A">
            <w:pPr>
              <w:spacing w:after="0"/>
              <w:jc w:val="center"/>
            </w:pPr>
            <w:r>
              <w:rPr>
                <w:noProof/>
                <w:lang w:eastAsia="de-DE"/>
              </w:rPr>
              <w:drawing>
                <wp:inline distT="0" distB="0" distL="0" distR="0" wp14:anchorId="7A655449" wp14:editId="1C5F71A7">
                  <wp:extent cx="504190" cy="50419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468B7" w:rsidRPr="009C5E28" w:rsidRDefault="008468B7" w:rsidP="00B3763A">
            <w:pPr>
              <w:spacing w:after="0"/>
              <w:jc w:val="center"/>
            </w:pPr>
            <w:r>
              <w:rPr>
                <w:noProof/>
                <w:lang w:eastAsia="de-DE"/>
              </w:rPr>
              <w:drawing>
                <wp:inline distT="0" distB="0" distL="0" distR="0" wp14:anchorId="1497D456" wp14:editId="1FB9915B">
                  <wp:extent cx="504190" cy="50419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8468B7" w:rsidRPr="009C5E28" w:rsidRDefault="008468B7" w:rsidP="00B3763A">
            <w:pPr>
              <w:spacing w:after="0"/>
              <w:jc w:val="center"/>
            </w:pPr>
            <w:r>
              <w:rPr>
                <w:noProof/>
                <w:lang w:eastAsia="de-DE"/>
              </w:rPr>
              <w:drawing>
                <wp:inline distT="0" distB="0" distL="0" distR="0" wp14:anchorId="2D0A06AF" wp14:editId="74AF2B02">
                  <wp:extent cx="504190" cy="50419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8468B7" w:rsidRPr="009C5E28" w:rsidRDefault="008468B7" w:rsidP="00B3763A">
            <w:pPr>
              <w:spacing w:after="0"/>
              <w:jc w:val="center"/>
            </w:pPr>
            <w:r>
              <w:rPr>
                <w:noProof/>
                <w:lang w:eastAsia="de-DE"/>
              </w:rPr>
              <w:drawing>
                <wp:inline distT="0" distB="0" distL="0" distR="0" wp14:anchorId="7F11D7D8" wp14:editId="6A927DDD">
                  <wp:extent cx="493395" cy="493395"/>
                  <wp:effectExtent l="0" t="0" r="1905" b="190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undheitsgefah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3395" cy="493395"/>
                          </a:xfrm>
                          <a:prstGeom prst="rect">
                            <a:avLst/>
                          </a:prstGeom>
                        </pic:spPr>
                      </pic:pic>
                    </a:graphicData>
                  </a:graphic>
                </wp:inline>
              </w:drawing>
            </w:r>
          </w:p>
        </w:tc>
        <w:tc>
          <w:tcPr>
            <w:tcW w:w="975" w:type="dxa"/>
            <w:tcBorders>
              <w:top w:val="single" w:sz="8" w:space="0" w:color="4F81BD"/>
              <w:bottom w:val="single" w:sz="8" w:space="0" w:color="4F81BD"/>
            </w:tcBorders>
            <w:shd w:val="clear" w:color="auto" w:fill="auto"/>
            <w:vAlign w:val="center"/>
          </w:tcPr>
          <w:p w:rsidR="008468B7" w:rsidRPr="009C5E28" w:rsidRDefault="008468B7" w:rsidP="00B3763A">
            <w:pPr>
              <w:spacing w:after="0"/>
              <w:jc w:val="center"/>
            </w:pPr>
            <w:r>
              <w:rPr>
                <w:noProof/>
                <w:lang w:eastAsia="de-DE"/>
              </w:rPr>
              <w:drawing>
                <wp:inline distT="0" distB="0" distL="0" distR="0" wp14:anchorId="10F385FE" wp14:editId="69681AAB">
                  <wp:extent cx="504190" cy="50419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468B7" w:rsidRPr="009C5E28" w:rsidRDefault="008468B7" w:rsidP="00B3763A">
            <w:pPr>
              <w:spacing w:after="0"/>
              <w:jc w:val="center"/>
            </w:pPr>
            <w:r>
              <w:rPr>
                <w:noProof/>
                <w:lang w:eastAsia="de-DE"/>
              </w:rPr>
              <w:drawing>
                <wp:inline distT="0" distB="0" distL="0" distR="0" wp14:anchorId="59D3F134" wp14:editId="32D944FD">
                  <wp:extent cx="511175" cy="511175"/>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8468B7" w:rsidRPr="009C5E28" w:rsidRDefault="008468B7" w:rsidP="00B3763A">
            <w:pPr>
              <w:spacing w:after="0"/>
              <w:jc w:val="center"/>
            </w:pPr>
            <w:r>
              <w:rPr>
                <w:noProof/>
                <w:lang w:eastAsia="de-DE"/>
              </w:rPr>
              <w:drawing>
                <wp:inline distT="0" distB="0" distL="0" distR="0" wp14:anchorId="5438635E" wp14:editId="1248F59A">
                  <wp:extent cx="582930" cy="582930"/>
                  <wp:effectExtent l="0" t="0" r="7620" b="762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r>
    </w:tbl>
    <w:p w:rsidR="008468B7" w:rsidRDefault="008468B7" w:rsidP="008468B7">
      <w:pPr>
        <w:tabs>
          <w:tab w:val="left" w:pos="1701"/>
          <w:tab w:val="left" w:pos="1985"/>
        </w:tabs>
        <w:ind w:left="1980" w:hanging="1980"/>
      </w:pPr>
    </w:p>
    <w:p w:rsidR="008468B7" w:rsidRDefault="008468B7" w:rsidP="008468B7">
      <w:pPr>
        <w:tabs>
          <w:tab w:val="left" w:pos="1701"/>
          <w:tab w:val="left" w:pos="1985"/>
        </w:tabs>
        <w:ind w:left="1980" w:hanging="1980"/>
      </w:pPr>
      <w:r>
        <w:t xml:space="preserve">Materialien: </w:t>
      </w:r>
      <w:r>
        <w:tab/>
      </w:r>
      <w:r>
        <w:tab/>
      </w:r>
      <w:proofErr w:type="spellStart"/>
      <w:r>
        <w:t>Duranglas</w:t>
      </w:r>
      <w:proofErr w:type="spellEnd"/>
      <w:r>
        <w:t xml:space="preserve">, Stativstange mit Stativklemme, </w:t>
      </w:r>
      <w:r w:rsidR="0015153F">
        <w:t>Gasbrenner</w:t>
      </w:r>
      <w:r>
        <w:t xml:space="preserve"> </w:t>
      </w:r>
    </w:p>
    <w:p w:rsidR="008468B7" w:rsidRPr="00ED07C2" w:rsidRDefault="008468B7" w:rsidP="008468B7">
      <w:pPr>
        <w:tabs>
          <w:tab w:val="left" w:pos="1701"/>
          <w:tab w:val="left" w:pos="1985"/>
        </w:tabs>
        <w:ind w:left="1980" w:hanging="1980"/>
      </w:pPr>
      <w:r>
        <w:t>Chemikalien:</w:t>
      </w:r>
      <w:r>
        <w:tab/>
      </w:r>
      <w:r>
        <w:tab/>
      </w:r>
      <w:r w:rsidR="0015153F">
        <w:t>Schwefelpulver, Kupferblech</w:t>
      </w:r>
    </w:p>
    <w:p w:rsidR="008468B7" w:rsidRDefault="008468B7" w:rsidP="0015153F">
      <w:pPr>
        <w:tabs>
          <w:tab w:val="left" w:pos="1701"/>
          <w:tab w:val="left" w:pos="1985"/>
        </w:tabs>
        <w:spacing w:line="360" w:lineRule="auto"/>
        <w:ind w:left="1980" w:hanging="1980"/>
        <w:jc w:val="both"/>
      </w:pPr>
      <w:r>
        <w:t xml:space="preserve">Durchführung: </w:t>
      </w:r>
      <w:r>
        <w:tab/>
      </w:r>
      <w:r>
        <w:tab/>
      </w:r>
      <w:r>
        <w:tab/>
      </w:r>
      <w:r w:rsidR="0015153F">
        <w:t xml:space="preserve">In ein </w:t>
      </w:r>
      <w:proofErr w:type="spellStart"/>
      <w:r w:rsidR="0015153F">
        <w:t>Duranglas</w:t>
      </w:r>
      <w:proofErr w:type="spellEnd"/>
      <w:r w:rsidR="0015153F">
        <w:t xml:space="preserve"> wird vorsichtig ca. 1</w:t>
      </w:r>
      <w:r w:rsidR="002C4027">
        <w:t xml:space="preserve"> </w:t>
      </w:r>
      <w:r w:rsidR="0015153F">
        <w:t xml:space="preserve">cm breit Schwefelpulver gefüllt.  Dann wird das Glas </w:t>
      </w:r>
      <w:r w:rsidR="002C4027">
        <w:t>waagerecht</w:t>
      </w:r>
      <w:r w:rsidR="0015153F">
        <w:t xml:space="preserve"> in eine Stativklemme eingehängt und mit einem Kupferblech befüllt. Schwefel und Kupfer werden daraufhin von einem Gasbrenner erhitzt. Die leuchtende Flamme reicht hierfür bereits aus.</w:t>
      </w:r>
    </w:p>
    <w:p w:rsidR="002C4027" w:rsidRDefault="008468B7" w:rsidP="000141EA">
      <w:pPr>
        <w:tabs>
          <w:tab w:val="left" w:pos="1701"/>
          <w:tab w:val="left" w:pos="1985"/>
        </w:tabs>
        <w:spacing w:line="360" w:lineRule="auto"/>
        <w:ind w:left="1980" w:hanging="1980"/>
      </w:pPr>
      <w:r>
        <w:t>Beobachtung:</w:t>
      </w:r>
      <w:r>
        <w:tab/>
      </w:r>
      <w:r>
        <w:tab/>
      </w:r>
      <w:r w:rsidR="002C4027">
        <w:t xml:space="preserve">1. </w:t>
      </w:r>
      <w:r w:rsidR="0015153F">
        <w:t>Das Kupferblech beginnt bei Erhitzen zu glühen</w:t>
      </w:r>
      <w:r w:rsidR="002C4027">
        <w:t xml:space="preserve">. </w:t>
      </w:r>
      <w:r w:rsidR="0015153F">
        <w:t xml:space="preserve"> </w:t>
      </w:r>
    </w:p>
    <w:p w:rsidR="002C4027" w:rsidRDefault="002C4027" w:rsidP="000141EA">
      <w:pPr>
        <w:tabs>
          <w:tab w:val="left" w:pos="1701"/>
          <w:tab w:val="left" w:pos="1985"/>
        </w:tabs>
        <w:spacing w:line="360" w:lineRule="auto"/>
        <w:ind w:left="1980" w:hanging="1980"/>
      </w:pPr>
      <w:r>
        <w:tab/>
      </w:r>
      <w:r>
        <w:tab/>
        <w:t>2. Das Kupferblech verfärbt sich</w:t>
      </w:r>
      <w:r w:rsidR="0015153F">
        <w:t xml:space="preserve"> schwarz. </w:t>
      </w:r>
    </w:p>
    <w:p w:rsidR="008468B7" w:rsidRDefault="00503767" w:rsidP="000141EA">
      <w:pPr>
        <w:tabs>
          <w:tab w:val="left" w:pos="1701"/>
          <w:tab w:val="left" w:pos="1985"/>
        </w:tabs>
        <w:spacing w:line="360" w:lineRule="auto"/>
        <w:ind w:left="1980" w:hanging="1980"/>
      </w:pPr>
      <w:r>
        <w:tab/>
      </w:r>
      <w:r>
        <w:tab/>
      </w:r>
      <w:r w:rsidR="002C4027">
        <w:t xml:space="preserve">3. </w:t>
      </w:r>
      <w:r w:rsidR="0015153F">
        <w:t>Es bleibt ebenfalls eine blutrote Flüssigkeit zurück.</w:t>
      </w:r>
      <w:r w:rsidR="000141EA">
        <w:rPr>
          <w:noProof/>
          <w:lang w:eastAsia="de-DE"/>
        </w:rPr>
        <w:t xml:space="preserve">     </w:t>
      </w:r>
    </w:p>
    <w:p w:rsidR="0015153F" w:rsidRDefault="0015153F" w:rsidP="0015153F">
      <w:pPr>
        <w:keepNext/>
        <w:tabs>
          <w:tab w:val="left" w:pos="1701"/>
          <w:tab w:val="left" w:pos="1985"/>
        </w:tabs>
        <w:ind w:left="1980" w:hanging="1980"/>
        <w:jc w:val="center"/>
      </w:pPr>
      <w:r>
        <w:rPr>
          <w:noProof/>
          <w:lang w:eastAsia="de-DE"/>
        </w:rPr>
        <w:lastRenderedPageBreak/>
        <w:drawing>
          <wp:inline distT="0" distB="0" distL="0" distR="0" wp14:anchorId="76F33828" wp14:editId="6BBE50A9">
            <wp:extent cx="3562710" cy="2100038"/>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stehung Kupfersulfid.png"/>
                    <pic:cNvPicPr/>
                  </pic:nvPicPr>
                  <pic:blipFill>
                    <a:blip r:embed="rId9">
                      <a:extLst>
                        <a:ext uri="{28A0092B-C50C-407E-A947-70E740481C1C}">
                          <a14:useLocalDpi xmlns:a14="http://schemas.microsoft.com/office/drawing/2010/main" val="0"/>
                        </a:ext>
                      </a:extLst>
                    </a:blip>
                    <a:stretch>
                      <a:fillRect/>
                    </a:stretch>
                  </pic:blipFill>
                  <pic:spPr>
                    <a:xfrm>
                      <a:off x="0" y="0"/>
                      <a:ext cx="3566294" cy="2102151"/>
                    </a:xfrm>
                    <a:prstGeom prst="rect">
                      <a:avLst/>
                    </a:prstGeom>
                  </pic:spPr>
                </pic:pic>
              </a:graphicData>
            </a:graphic>
          </wp:inline>
        </w:drawing>
      </w:r>
    </w:p>
    <w:p w:rsidR="008468B7" w:rsidRDefault="0015153F" w:rsidP="0015153F">
      <w:pPr>
        <w:pStyle w:val="Beschriftung"/>
        <w:jc w:val="center"/>
      </w:pPr>
      <w:r>
        <w:t xml:space="preserve">Abbildung </w:t>
      </w:r>
      <w:r w:rsidR="00763F6B">
        <w:t>5</w:t>
      </w:r>
      <w:r>
        <w:t xml:space="preserve"> - Versuchsdurchführung Synthese von Kupfersulfid</w:t>
      </w:r>
      <w:r w:rsidR="005562CF">
        <w:t>.</w:t>
      </w:r>
    </w:p>
    <w:p w:rsidR="0015153F" w:rsidRDefault="0015153F" w:rsidP="0015153F">
      <w:pPr>
        <w:keepNext/>
        <w:jc w:val="center"/>
      </w:pPr>
      <w:r>
        <w:rPr>
          <w:noProof/>
          <w:lang w:eastAsia="de-DE"/>
        </w:rPr>
        <w:drawing>
          <wp:inline distT="0" distB="0" distL="0" distR="0" wp14:anchorId="50119EC3" wp14:editId="4F0489FD">
            <wp:extent cx="2667250" cy="259080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fersulfid.png"/>
                    <pic:cNvPicPr/>
                  </pic:nvPicPr>
                  <pic:blipFill>
                    <a:blip r:embed="rId28">
                      <a:extLst>
                        <a:ext uri="{28A0092B-C50C-407E-A947-70E740481C1C}">
                          <a14:useLocalDpi xmlns:a14="http://schemas.microsoft.com/office/drawing/2010/main" val="0"/>
                        </a:ext>
                      </a:extLst>
                    </a:blip>
                    <a:stretch>
                      <a:fillRect/>
                    </a:stretch>
                  </pic:blipFill>
                  <pic:spPr>
                    <a:xfrm>
                      <a:off x="0" y="0"/>
                      <a:ext cx="2676408" cy="2599695"/>
                    </a:xfrm>
                    <a:prstGeom prst="rect">
                      <a:avLst/>
                    </a:prstGeom>
                  </pic:spPr>
                </pic:pic>
              </a:graphicData>
            </a:graphic>
          </wp:inline>
        </w:drawing>
      </w:r>
    </w:p>
    <w:p w:rsidR="0015153F" w:rsidRPr="0015153F" w:rsidRDefault="0015153F" w:rsidP="0015153F">
      <w:pPr>
        <w:pStyle w:val="Beschriftung"/>
        <w:jc w:val="center"/>
      </w:pPr>
      <w:r>
        <w:t xml:space="preserve">Abbildung </w:t>
      </w:r>
      <w:r w:rsidR="00763F6B">
        <w:t>6</w:t>
      </w:r>
      <w:r>
        <w:t xml:space="preserve"> - Ergebnis der Reaktion</w:t>
      </w:r>
      <w:r w:rsidR="005562CF">
        <w:t>.</w:t>
      </w:r>
    </w:p>
    <w:p w:rsidR="008468B7" w:rsidRDefault="008468B7" w:rsidP="0015153F">
      <w:pPr>
        <w:tabs>
          <w:tab w:val="left" w:pos="1701"/>
          <w:tab w:val="left" w:pos="1985"/>
        </w:tabs>
        <w:spacing w:line="360" w:lineRule="auto"/>
        <w:ind w:left="2124" w:hanging="2124"/>
        <w:jc w:val="both"/>
      </w:pPr>
      <w:r>
        <w:t>Deutung:</w:t>
      </w:r>
      <w:r>
        <w:tab/>
      </w:r>
      <w:r>
        <w:tab/>
      </w:r>
      <w:r>
        <w:tab/>
        <w:t>Bei dieser Re</w:t>
      </w:r>
      <w:r w:rsidR="0015153F">
        <w:t>aktion handelt es sich um eine Synthese nach A</w:t>
      </w:r>
      <w:r>
        <w:t xml:space="preserve"> +</w:t>
      </w:r>
      <w:r w:rsidR="0015153F">
        <w:t xml:space="preserve"> B </w:t>
      </w:r>
      <w:r>
        <w:t xml:space="preserve"> </w:t>
      </w:r>
      <w:r>
        <w:rPr>
          <w:rFonts w:ascii="Cambria Math" w:hAnsi="Cambria Math"/>
        </w:rPr>
        <w:t>⇌</w:t>
      </w:r>
      <w:r>
        <w:t xml:space="preserve"> </w:t>
      </w:r>
      <w:r w:rsidR="0015153F">
        <w:t>AB</w:t>
      </w:r>
      <w:r>
        <w:t xml:space="preserve">. Es entsteht aus </w:t>
      </w:r>
      <w:r w:rsidR="0015153F">
        <w:t>Schwefelpulver und Kupfer das Kupfersulfid</w:t>
      </w:r>
      <w:r w:rsidR="00503767">
        <w:t xml:space="preserve"> (2.)</w:t>
      </w:r>
      <w:r w:rsidR="0015153F">
        <w:t>. Dieses besitzt neue Stoffeigenschaften.</w:t>
      </w:r>
      <w:r w:rsidR="00503767">
        <w:t xml:space="preserve"> Nach dem Erhitzen bleibt flüssiges Schwefel als rote Flüssigkeit zurück (3.).</w:t>
      </w:r>
    </w:p>
    <w:p w:rsidR="00503767" w:rsidRPr="00503767" w:rsidRDefault="00503767" w:rsidP="0015153F">
      <w:pPr>
        <w:tabs>
          <w:tab w:val="left" w:pos="1701"/>
          <w:tab w:val="left" w:pos="1985"/>
        </w:tabs>
        <w:spacing w:line="360" w:lineRule="auto"/>
        <w:ind w:left="2124" w:hanging="2124"/>
        <w:jc w:val="both"/>
        <w:rPr>
          <w:rFonts w:eastAsiaTheme="minorEastAsia"/>
          <w:lang w:val="en-US"/>
        </w:rPr>
      </w:pPr>
      <w:r>
        <w:tab/>
      </w:r>
      <w:r>
        <w:tab/>
      </w:r>
      <w:r>
        <w:tab/>
      </w:r>
      <w:proofErr w:type="spellStart"/>
      <w:r w:rsidRPr="00503767">
        <w:rPr>
          <w:lang w:val="en-US"/>
        </w:rPr>
        <w:t>Reaktionsgleichung</w:t>
      </w:r>
      <w:proofErr w:type="spellEnd"/>
      <w:r w:rsidRPr="00503767">
        <w:rPr>
          <w:lang w:val="en-US"/>
        </w:rPr>
        <w:t xml:space="preserve">: </w:t>
      </w:r>
      <w:r w:rsidRPr="00503767">
        <w:rPr>
          <w:sz w:val="24"/>
          <w:lang w:val="en-US"/>
        </w:rPr>
        <w:t>Cu</w:t>
      </w:r>
      <w:r w:rsidRPr="00503767">
        <w:rPr>
          <w:sz w:val="24"/>
          <w:vertAlign w:val="subscript"/>
          <w:lang w:val="en-US"/>
        </w:rPr>
        <w:t>(s)</w:t>
      </w:r>
      <w:r w:rsidRPr="00503767">
        <w:rPr>
          <w:sz w:val="24"/>
          <w:lang w:val="en-US"/>
        </w:rPr>
        <w:t xml:space="preserve"> + S</w:t>
      </w:r>
      <w:r w:rsidRPr="00503767">
        <w:rPr>
          <w:sz w:val="24"/>
          <w:vertAlign w:val="subscript"/>
          <w:lang w:val="en-US"/>
        </w:rPr>
        <w:t>(s)</w:t>
      </w:r>
      <w:r w:rsidRPr="00503767">
        <w:rPr>
          <w:sz w:val="24"/>
          <w:lang w:val="en-US"/>
        </w:rPr>
        <w:t xml:space="preserve"> </w:t>
      </w:r>
      <w:r w:rsidRPr="00503767">
        <w:rPr>
          <w:rFonts w:ascii="Cambria Math" w:hAnsi="Cambria Math"/>
          <w:sz w:val="24"/>
          <w:lang w:val="en-US"/>
        </w:rPr>
        <w:t>⇀</w:t>
      </w:r>
      <w:r w:rsidRPr="00503767">
        <w:rPr>
          <w:sz w:val="24"/>
          <w:lang w:val="en-US"/>
        </w:rPr>
        <w:t xml:space="preserve"> </w:t>
      </w:r>
      <w:proofErr w:type="spellStart"/>
      <w:r w:rsidRPr="00503767">
        <w:rPr>
          <w:sz w:val="24"/>
          <w:lang w:val="en-US"/>
        </w:rPr>
        <w:t>CuS</w:t>
      </w:r>
      <w:proofErr w:type="spellEnd"/>
      <w:r w:rsidRPr="00503767">
        <w:rPr>
          <w:sz w:val="24"/>
          <w:vertAlign w:val="subscript"/>
          <w:lang w:val="en-US"/>
        </w:rPr>
        <w:t>(s)</w:t>
      </w:r>
    </w:p>
    <w:p w:rsidR="008468B7" w:rsidRDefault="008468B7" w:rsidP="008468B7">
      <w:r>
        <w:t>Entsorgung:</w:t>
      </w:r>
      <w:r>
        <w:tab/>
        <w:t xml:space="preserve">           </w:t>
      </w:r>
      <w:r>
        <w:tab/>
        <w:t>Die Entsorgung erfolgt über den Schwermetallbehälter.</w:t>
      </w:r>
    </w:p>
    <w:p w:rsidR="008468B7" w:rsidRPr="005B60E3" w:rsidRDefault="003A4FDA" w:rsidP="003A4FDA">
      <w:pPr>
        <w:ind w:left="2124" w:hanging="2124"/>
        <w:rPr>
          <w:rFonts w:asciiTheme="majorHAnsi" w:eastAsiaTheme="majorEastAsia" w:hAnsiTheme="majorHAnsi" w:cstheme="majorBidi"/>
          <w:b/>
          <w:bCs/>
          <w:sz w:val="28"/>
          <w:szCs w:val="28"/>
        </w:rPr>
      </w:pPr>
      <w:r>
        <w:t>Literatur:</w:t>
      </w:r>
      <w:r>
        <w:tab/>
      </w:r>
      <w:r w:rsidRPr="003A4FDA">
        <w:t>Hölzel Biologie und Chemie http://www.w-hoelzel.de/chemie/08-klasse/2-die-chemische-reaktion/03-weitere-metalle-schwefel</w:t>
      </w:r>
      <w:r>
        <w:t xml:space="preserve"> (zuletzt aufgerufen am 26.07.16, 14:30uhr)</w:t>
      </w:r>
    </w:p>
    <w:p w:rsidR="008468B7" w:rsidRDefault="000141EA" w:rsidP="008468B7">
      <w:pPr>
        <w:tabs>
          <w:tab w:val="left" w:pos="1701"/>
          <w:tab w:val="left" w:pos="1985"/>
        </w:tabs>
        <w:ind w:left="1980" w:hanging="1980"/>
      </w:pPr>
      <w:r>
        <w:rPr>
          <w:noProof/>
          <w:lang w:eastAsia="de-DE"/>
        </w:rPr>
        <w:lastRenderedPageBreak/>
        <mc:AlternateContent>
          <mc:Choice Requires="wps">
            <w:drawing>
              <wp:inline distT="0" distB="0" distL="0" distR="0" wp14:anchorId="3BA7A8F8" wp14:editId="2A09FB27">
                <wp:extent cx="5873115" cy="1562100"/>
                <wp:effectExtent l="0" t="0" r="13335" b="19050"/>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56210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D6A3A" w:rsidRPr="00F31EBF" w:rsidRDefault="002D6A3A" w:rsidP="000141EA">
                            <w:pPr>
                              <w:jc w:val="both"/>
                            </w:pPr>
                            <w:r w:rsidRPr="00F31EBF">
                              <w:rPr>
                                <w:b/>
                              </w:rPr>
                              <w:t xml:space="preserve">Unterrichtsanschlüsse </w:t>
                            </w:r>
                            <w:r>
                              <w:t>Im Anschluss an dieses Experiment bietet sich die Durchführung weiterer Synthesen an. Ein Beispiel hierfür wäre die Synthese von Magnesiumiodid (V1). Oder die Synthese von Kupferacetat mit Kupfer und Essigessenz.</w:t>
                            </w:r>
                            <w:r w:rsidR="005562CF" w:rsidRPr="005562CF">
                              <w:t xml:space="preserve"> </w:t>
                            </w:r>
                            <w:r w:rsidR="005562CF">
                              <w:t xml:space="preserve">Diese Synthesen werden jeweils auf unterschiedliche Weise gestartet (z.B. durch Zugabe von Wasser). SuS lernen so, dass eine Synthese nicht nur durch eine Zugabe von Energie durch Wärme etc. ablaufen kann.  </w:t>
                            </w:r>
                            <w:r>
                              <w:t xml:space="preserve"> Im Anschluss dessen bieten sich Analysen an, um den umgekehrten Prozess zu beschreiben. (Beispiel: Analyse von Kupferacetat im Anschluss an die Synthese)</w:t>
                            </w:r>
                          </w:p>
                        </w:txbxContent>
                      </wps:txbx>
                      <wps:bodyPr rot="0" vert="horz" wrap="square" lIns="91440" tIns="45720" rIns="91440" bIns="45720" anchor="t" anchorCtr="0" upright="1">
                        <a:noAutofit/>
                      </wps:bodyPr>
                    </wps:wsp>
                  </a:graphicData>
                </a:graphic>
              </wp:inline>
            </w:drawing>
          </mc:Choice>
          <mc:Fallback>
            <w:pict>
              <v:shape id="Textfeld 27" o:spid="_x0000_s1034" type="#_x0000_t202" style="width:462.45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" fillcolor="white [3201]" strokecolor="#c0504d [3205]" strokeweight="1pt">
                <v:stroke dashstyle="dash"/>
                <v:shadow color="#868686"/>
                <v:textbox>
                  <w:txbxContent>
                    <w:p w:rsidR="002D6A3A" w:rsidRPr="00F31EBF" w:rsidRDefault="002D6A3A" w:rsidP="000141EA">
                      <w:pPr>
                        <w:jc w:val="both"/>
                      </w:pPr>
                      <w:r w:rsidRPr="00F31EBF">
                        <w:rPr>
                          <w:b/>
                        </w:rPr>
                        <w:t xml:space="preserve">Unterrichtsanschlüsse </w:t>
                      </w:r>
                      <w:r>
                        <w:t>Im Anschluss an dieses Experiment bietet sich die Durchführung weiterer Synthesen an. Ein Beispiel hierfür wäre die Synthese von Magnesiumiodid (V1). Oder die Synthese von Kupferacetat mit Kupfer und Essigessenz.</w:t>
                      </w:r>
                      <w:r w:rsidR="005562CF" w:rsidRPr="005562CF">
                        <w:t xml:space="preserve"> </w:t>
                      </w:r>
                      <w:r w:rsidR="005562CF">
                        <w:t xml:space="preserve">Diese Synthesen werden jeweils auf unterschiedliche Weise gestartet (z.B. durch </w:t>
                      </w:r>
                      <w:r w:rsidR="005562CF">
                        <w:t>Zugabe von Wasser</w:t>
                      </w:r>
                      <w:r w:rsidR="005562CF">
                        <w:t xml:space="preserve">). SuS lernen so, dass eine Synthese nicht nur durch eine Zugabe von Energie durch Wärme etc. ablaufen kann.  </w:t>
                      </w:r>
                      <w:r>
                        <w:t xml:space="preserve"> Im Anschluss dessen bieten sich Analysen an, um den umgekehrten Prozess zu beschreiben. (Beispiel: Analyse von Kupferacetat im Anschluss an die Synthese)</w:t>
                      </w:r>
                    </w:p>
                  </w:txbxContent>
                </v:textbox>
                <w10:anchorlock/>
              </v:shape>
            </w:pict>
          </mc:Fallback>
        </mc:AlternateContent>
      </w:r>
    </w:p>
    <w:p w:rsidR="003A4FDA" w:rsidRDefault="003A4FDA" w:rsidP="008468B7">
      <w:pPr>
        <w:tabs>
          <w:tab w:val="left" w:pos="1701"/>
          <w:tab w:val="left" w:pos="1985"/>
        </w:tabs>
        <w:ind w:left="1980" w:hanging="1980"/>
      </w:pPr>
    </w:p>
    <w:p w:rsidR="001D704B" w:rsidRPr="001D704B" w:rsidRDefault="002C4027" w:rsidP="001D704B">
      <w:pPr>
        <w:pStyle w:val="berschrift2"/>
        <w:rPr>
          <w:color w:val="auto"/>
        </w:rPr>
      </w:pPr>
      <w:bookmarkStart w:id="11" w:name="_Toc457453386"/>
      <w:r>
        <w:rPr>
          <w:color w:val="auto"/>
        </w:rPr>
        <w:t xml:space="preserve">V4 - </w:t>
      </w:r>
      <w:r w:rsidR="000141EA">
        <w:rPr>
          <w:color w:val="auto"/>
        </w:rPr>
        <w:t>Zersetzung von Wasser</w:t>
      </w:r>
      <w:r w:rsidR="001D704B">
        <w:rPr>
          <w:color w:val="auto"/>
        </w:rPr>
        <w:t>stoffperoxid</w:t>
      </w:r>
      <w:r w:rsidR="001D704B">
        <w:rPr>
          <w:noProof/>
          <w:lang w:eastAsia="de-DE"/>
        </w:rPr>
        <mc:AlternateContent>
          <mc:Choice Requires="wps">
            <w:drawing>
              <wp:anchor distT="0" distB="0" distL="114300" distR="114300" simplePos="0" relativeHeight="251655680" behindDoc="0" locked="0" layoutInCell="1" allowOverlap="1" wp14:anchorId="6383CB20" wp14:editId="5214710D">
                <wp:simplePos x="0" y="0"/>
                <wp:positionH relativeFrom="column">
                  <wp:posOffset>5715</wp:posOffset>
                </wp:positionH>
                <wp:positionV relativeFrom="paragraph">
                  <wp:posOffset>391795</wp:posOffset>
                </wp:positionV>
                <wp:extent cx="5873115" cy="802005"/>
                <wp:effectExtent l="0" t="0" r="13335" b="17145"/>
                <wp:wrapSquare wrapText="bothSides"/>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80200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D6A3A" w:rsidRPr="00F31EBF" w:rsidRDefault="002D6A3A" w:rsidP="001D704B">
                            <w:pPr>
                              <w:spacing w:line="360" w:lineRule="auto"/>
                              <w:jc w:val="both"/>
                            </w:pPr>
                            <w:r>
                              <w:t>Dieser Versuch beschreibt die Analyse von Wasserstoffperoxid durch seine Zersetzung mithilfe von Eisenchlorid.  Die SuS sollten den Begriff der Synthese und Analyse bereits kennen und vertiefen mit diesem Experiment ihr Vorwissen.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37" o:spid="_x0000_s1035" type="#_x0000_t202" style="position:absolute;left:0;text-align:left;margin-left:.45pt;margin-top:30.85pt;width:462.45pt;height:63.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" fillcolor="white [3201]" strokecolor="#4bacc6 [3208]" strokeweight="1pt">
                <v:stroke dashstyle="dash"/>
                <v:shadow color="#868686"/>
                <v:textbox>
                  <w:txbxContent>
                    <w:p w:rsidR="002D6A3A" w:rsidRPr="00F31EBF" w:rsidRDefault="002D6A3A" w:rsidP="001D704B">
                      <w:pPr>
                        <w:spacing w:line="360" w:lineRule="auto"/>
                        <w:jc w:val="both"/>
                      </w:pPr>
                      <w:r>
                        <w:t>Dieser Versuch beschreibt die Analyse von Wasserstoffperoxid durch seine Zersetzung mithilfe von Eisenchlorid.  Die SuS sollten den Begriff der Synthese und Analyse bereits kennen und vertiefen mit diesem Experiment ihr Vorwissen.</w:t>
                      </w:r>
                    </w:p>
                  </w:txbxContent>
                </v:textbox>
                <w10:wrap type="square"/>
              </v:shape>
            </w:pict>
          </mc:Fallback>
        </mc:AlternateContent>
      </w:r>
      <w:bookmarkEnd w:id="11"/>
    </w:p>
    <w:p w:rsidR="001D704B" w:rsidRDefault="001D704B" w:rsidP="001D704B">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1D704B" w:rsidRPr="009C5E28" w:rsidTr="00B3763A">
        <w:tc>
          <w:tcPr>
            <w:tcW w:w="9322" w:type="dxa"/>
            <w:gridSpan w:val="9"/>
            <w:shd w:val="clear" w:color="auto" w:fill="4F81BD"/>
            <w:vAlign w:val="center"/>
          </w:tcPr>
          <w:p w:rsidR="001D704B" w:rsidRPr="00F31EBF" w:rsidRDefault="001D704B" w:rsidP="00B3763A">
            <w:pPr>
              <w:spacing w:after="0"/>
              <w:jc w:val="center"/>
              <w:rPr>
                <w:b/>
                <w:bCs/>
                <w:color w:val="FFFFFF" w:themeColor="background1"/>
              </w:rPr>
            </w:pPr>
            <w:r w:rsidRPr="00F31EBF">
              <w:rPr>
                <w:b/>
                <w:bCs/>
                <w:color w:val="FFFFFF" w:themeColor="background1"/>
              </w:rPr>
              <w:t>Gefahrenstoffe</w:t>
            </w:r>
          </w:p>
        </w:tc>
      </w:tr>
      <w:tr w:rsidR="001D704B" w:rsidRPr="009C5E28" w:rsidTr="00B3763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1D704B" w:rsidRPr="009C5E28" w:rsidRDefault="001D704B" w:rsidP="00B3763A">
            <w:pPr>
              <w:spacing w:after="0"/>
              <w:jc w:val="center"/>
              <w:rPr>
                <w:b/>
                <w:bCs/>
              </w:rPr>
            </w:pPr>
            <w:r>
              <w:rPr>
                <w:sz w:val="20"/>
              </w:rPr>
              <w:t>Wasserstoffperoxid</w:t>
            </w:r>
          </w:p>
        </w:tc>
        <w:tc>
          <w:tcPr>
            <w:tcW w:w="3177" w:type="dxa"/>
            <w:gridSpan w:val="3"/>
            <w:tcBorders>
              <w:top w:val="single" w:sz="8" w:space="0" w:color="4F81BD"/>
              <w:bottom w:val="single" w:sz="8" w:space="0" w:color="4F81BD"/>
            </w:tcBorders>
            <w:shd w:val="clear" w:color="auto" w:fill="auto"/>
            <w:vAlign w:val="center"/>
          </w:tcPr>
          <w:p w:rsidR="001D704B" w:rsidRPr="009C5E28" w:rsidRDefault="001D704B" w:rsidP="00B3763A">
            <w:pPr>
              <w:spacing w:after="0"/>
              <w:jc w:val="center"/>
            </w:pPr>
            <w:r w:rsidRPr="009C5E28">
              <w:rPr>
                <w:sz w:val="20"/>
              </w:rPr>
              <w:t xml:space="preserve">H: </w:t>
            </w:r>
            <w:r w:rsidR="00BD1B33">
              <w:rPr>
                <w:sz w:val="20"/>
              </w:rPr>
              <w:t>H302, H312, H314, H317, H351</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1D704B" w:rsidRPr="009C5E28" w:rsidRDefault="001D704B" w:rsidP="00B3763A">
            <w:pPr>
              <w:spacing w:after="0"/>
              <w:jc w:val="center"/>
            </w:pPr>
            <w:r w:rsidRPr="009C5E28">
              <w:rPr>
                <w:sz w:val="20"/>
              </w:rPr>
              <w:t xml:space="preserve">P: </w:t>
            </w:r>
            <w:r w:rsidR="00BD1B33">
              <w:rPr>
                <w:sz w:val="20"/>
              </w:rPr>
              <w:t>P280, P302+P352, P305+P351+P338, P310</w:t>
            </w:r>
          </w:p>
        </w:tc>
      </w:tr>
      <w:tr w:rsidR="00F54334" w:rsidRPr="009C5E28" w:rsidTr="00B3763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F54334" w:rsidRPr="009C5E28" w:rsidRDefault="00F54334" w:rsidP="00321735">
            <w:pPr>
              <w:spacing w:after="0"/>
              <w:jc w:val="center"/>
              <w:rPr>
                <w:bCs/>
                <w:sz w:val="20"/>
              </w:rPr>
            </w:pPr>
            <w:r>
              <w:rPr>
                <w:sz w:val="20"/>
                <w:szCs w:val="20"/>
              </w:rPr>
              <w:t>Eisenchlorid</w:t>
            </w:r>
          </w:p>
        </w:tc>
        <w:tc>
          <w:tcPr>
            <w:tcW w:w="3177" w:type="dxa"/>
            <w:gridSpan w:val="3"/>
            <w:tcBorders>
              <w:top w:val="single" w:sz="8" w:space="0" w:color="4F81BD"/>
              <w:bottom w:val="single" w:sz="8" w:space="0" w:color="4F81BD"/>
            </w:tcBorders>
            <w:shd w:val="clear" w:color="auto" w:fill="auto"/>
            <w:vAlign w:val="center"/>
          </w:tcPr>
          <w:p w:rsidR="00F54334" w:rsidRPr="009C5E28" w:rsidRDefault="00F54334" w:rsidP="00321735">
            <w:pPr>
              <w:pStyle w:val="Beschriftung"/>
              <w:spacing w:after="0"/>
              <w:jc w:val="center"/>
              <w:rPr>
                <w:sz w:val="20"/>
              </w:rPr>
            </w:pPr>
            <w:r w:rsidRPr="009C5E28">
              <w:rPr>
                <w:sz w:val="20"/>
              </w:rPr>
              <w:t xml:space="preserve">H: </w:t>
            </w:r>
            <w:r>
              <w:rPr>
                <w:sz w:val="20"/>
              </w:rPr>
              <w:t>H302, H312, H314, H317, H351</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F54334" w:rsidRPr="009C5E28" w:rsidRDefault="00F54334" w:rsidP="00321735">
            <w:pPr>
              <w:pStyle w:val="Beschriftung"/>
              <w:spacing w:after="0"/>
              <w:jc w:val="center"/>
              <w:rPr>
                <w:sz w:val="20"/>
              </w:rPr>
            </w:pPr>
            <w:r w:rsidRPr="009C5E28">
              <w:rPr>
                <w:sz w:val="20"/>
              </w:rPr>
              <w:t xml:space="preserve">P: </w:t>
            </w:r>
            <w:r>
              <w:rPr>
                <w:sz w:val="20"/>
              </w:rPr>
              <w:t>P280, P302+P352, P305+P351+P338, P310</w:t>
            </w:r>
          </w:p>
        </w:tc>
      </w:tr>
      <w:tr w:rsidR="00F54334" w:rsidRPr="009C5E28" w:rsidTr="00B3763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F54334" w:rsidRDefault="00F54334" w:rsidP="00321735">
            <w:pPr>
              <w:spacing w:after="0"/>
              <w:jc w:val="center"/>
              <w:rPr>
                <w:sz w:val="20"/>
                <w:szCs w:val="20"/>
              </w:rPr>
            </w:pPr>
            <w:r>
              <w:rPr>
                <w:sz w:val="20"/>
                <w:szCs w:val="20"/>
              </w:rPr>
              <w:t>Sauerstoff</w:t>
            </w:r>
          </w:p>
        </w:tc>
        <w:tc>
          <w:tcPr>
            <w:tcW w:w="3177" w:type="dxa"/>
            <w:gridSpan w:val="3"/>
            <w:tcBorders>
              <w:top w:val="single" w:sz="8" w:space="0" w:color="4F81BD"/>
              <w:bottom w:val="single" w:sz="8" w:space="0" w:color="4F81BD"/>
            </w:tcBorders>
            <w:shd w:val="clear" w:color="auto" w:fill="auto"/>
            <w:vAlign w:val="center"/>
          </w:tcPr>
          <w:p w:rsidR="00F54334" w:rsidRPr="009C5E28" w:rsidRDefault="00F54334" w:rsidP="00321735">
            <w:pPr>
              <w:pStyle w:val="Beschriftung"/>
              <w:spacing w:after="0"/>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F54334" w:rsidRPr="009C5E28" w:rsidRDefault="00F54334" w:rsidP="00321735">
            <w:pPr>
              <w:pStyle w:val="Beschriftung"/>
              <w:spacing w:after="0"/>
              <w:jc w:val="center"/>
              <w:rPr>
                <w:sz w:val="20"/>
              </w:rPr>
            </w:pPr>
            <w:r>
              <w:rPr>
                <w:sz w:val="20"/>
              </w:rPr>
              <w:t>P: -</w:t>
            </w:r>
          </w:p>
        </w:tc>
      </w:tr>
      <w:tr w:rsidR="00503767" w:rsidRPr="009C5E28" w:rsidTr="00B3763A">
        <w:trPr>
          <w:trHeight w:val="434"/>
        </w:trPr>
        <w:tc>
          <w:tcPr>
            <w:tcW w:w="3027" w:type="dxa"/>
            <w:gridSpan w:val="3"/>
            <w:shd w:val="clear" w:color="auto" w:fill="auto"/>
            <w:vAlign w:val="center"/>
          </w:tcPr>
          <w:p w:rsidR="00503767" w:rsidRDefault="00503767" w:rsidP="00B3763A">
            <w:pPr>
              <w:spacing w:after="0"/>
              <w:jc w:val="center"/>
              <w:rPr>
                <w:sz w:val="20"/>
                <w:szCs w:val="20"/>
              </w:rPr>
            </w:pPr>
            <w:r>
              <w:rPr>
                <w:sz w:val="20"/>
                <w:szCs w:val="20"/>
              </w:rPr>
              <w:t>Wasser</w:t>
            </w:r>
          </w:p>
        </w:tc>
        <w:tc>
          <w:tcPr>
            <w:tcW w:w="3177" w:type="dxa"/>
            <w:gridSpan w:val="3"/>
            <w:shd w:val="clear" w:color="auto" w:fill="auto"/>
            <w:vAlign w:val="center"/>
          </w:tcPr>
          <w:p w:rsidR="00503767" w:rsidRDefault="00503767" w:rsidP="00B3763A">
            <w:pPr>
              <w:pStyle w:val="Beschriftung"/>
              <w:spacing w:after="0"/>
              <w:jc w:val="center"/>
              <w:rPr>
                <w:sz w:val="20"/>
              </w:rPr>
            </w:pPr>
            <w:r>
              <w:rPr>
                <w:sz w:val="20"/>
              </w:rPr>
              <w:t>H: -</w:t>
            </w:r>
          </w:p>
        </w:tc>
        <w:tc>
          <w:tcPr>
            <w:tcW w:w="3118" w:type="dxa"/>
            <w:gridSpan w:val="3"/>
            <w:shd w:val="clear" w:color="auto" w:fill="auto"/>
            <w:vAlign w:val="center"/>
          </w:tcPr>
          <w:p w:rsidR="00503767" w:rsidRDefault="00503767" w:rsidP="00B3763A">
            <w:pPr>
              <w:pStyle w:val="Beschriftung"/>
              <w:spacing w:after="0"/>
              <w:jc w:val="center"/>
              <w:rPr>
                <w:sz w:val="20"/>
              </w:rPr>
            </w:pPr>
            <w:r>
              <w:rPr>
                <w:sz w:val="20"/>
              </w:rPr>
              <w:t>P: -</w:t>
            </w:r>
          </w:p>
        </w:tc>
      </w:tr>
      <w:tr w:rsidR="001D704B" w:rsidRPr="009C5E28" w:rsidTr="00B3763A">
        <w:tc>
          <w:tcPr>
            <w:tcW w:w="1009" w:type="dxa"/>
            <w:tcBorders>
              <w:top w:val="single" w:sz="8" w:space="0" w:color="4F81BD"/>
              <w:left w:val="single" w:sz="8" w:space="0" w:color="4F81BD"/>
              <w:bottom w:val="single" w:sz="8" w:space="0" w:color="4F81BD"/>
            </w:tcBorders>
            <w:shd w:val="clear" w:color="auto" w:fill="auto"/>
            <w:vAlign w:val="center"/>
          </w:tcPr>
          <w:p w:rsidR="001D704B" w:rsidRPr="009C5E28" w:rsidRDefault="00BD1B33" w:rsidP="00B3763A">
            <w:pPr>
              <w:spacing w:after="0"/>
              <w:jc w:val="center"/>
              <w:rPr>
                <w:b/>
                <w:bCs/>
              </w:rPr>
            </w:pPr>
            <w:r>
              <w:rPr>
                <w:b/>
                <w:bCs/>
                <w:noProof/>
                <w:lang w:eastAsia="de-DE"/>
              </w:rPr>
              <w:drawing>
                <wp:inline distT="0" distB="0" distL="0" distR="0" wp14:anchorId="559267DE" wp14:editId="6CA7A270">
                  <wp:extent cx="503555" cy="503555"/>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1D704B" w:rsidRPr="009C5E28" w:rsidRDefault="001D704B" w:rsidP="00B3763A">
            <w:pPr>
              <w:spacing w:after="0"/>
              <w:jc w:val="center"/>
            </w:pPr>
            <w:r>
              <w:rPr>
                <w:noProof/>
                <w:lang w:eastAsia="de-DE"/>
              </w:rPr>
              <w:drawing>
                <wp:inline distT="0" distB="0" distL="0" distR="0" wp14:anchorId="760F8703" wp14:editId="4CBB86AF">
                  <wp:extent cx="504190" cy="50419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D704B" w:rsidRPr="009C5E28" w:rsidRDefault="001D704B" w:rsidP="00B3763A">
            <w:pPr>
              <w:spacing w:after="0"/>
              <w:jc w:val="center"/>
            </w:pPr>
            <w:r>
              <w:rPr>
                <w:noProof/>
                <w:lang w:eastAsia="de-DE"/>
              </w:rPr>
              <w:drawing>
                <wp:inline distT="0" distB="0" distL="0" distR="0" wp14:anchorId="512AC682" wp14:editId="710E4862">
                  <wp:extent cx="504190" cy="50419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D704B" w:rsidRPr="009C5E28" w:rsidRDefault="001D704B" w:rsidP="00B3763A">
            <w:pPr>
              <w:spacing w:after="0"/>
              <w:jc w:val="center"/>
            </w:pPr>
            <w:r>
              <w:rPr>
                <w:noProof/>
                <w:lang w:eastAsia="de-DE"/>
              </w:rPr>
              <w:drawing>
                <wp:inline distT="0" distB="0" distL="0" distR="0" wp14:anchorId="4BFBCBAA" wp14:editId="15C12089">
                  <wp:extent cx="504190" cy="50419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1D704B" w:rsidRPr="009C5E28" w:rsidRDefault="001D704B" w:rsidP="00B3763A">
            <w:pPr>
              <w:spacing w:after="0"/>
              <w:jc w:val="center"/>
            </w:pPr>
            <w:r>
              <w:rPr>
                <w:noProof/>
                <w:lang w:eastAsia="de-DE"/>
              </w:rPr>
              <w:drawing>
                <wp:inline distT="0" distB="0" distL="0" distR="0" wp14:anchorId="2D09F133" wp14:editId="71770BAA">
                  <wp:extent cx="504190" cy="504190"/>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1D704B" w:rsidRPr="009C5E28" w:rsidRDefault="00BD1B33" w:rsidP="00B3763A">
            <w:pPr>
              <w:spacing w:after="0"/>
              <w:jc w:val="center"/>
            </w:pPr>
            <w:r>
              <w:rPr>
                <w:noProof/>
                <w:lang w:eastAsia="de-DE"/>
              </w:rPr>
              <w:drawing>
                <wp:inline distT="0" distB="0" distL="0" distR="0" wp14:anchorId="7F07664D" wp14:editId="59EC8764">
                  <wp:extent cx="493395" cy="493395"/>
                  <wp:effectExtent l="0" t="0" r="1905" b="190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undheitsgefah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395" cy="493395"/>
                          </a:xfrm>
                          <a:prstGeom prst="rect">
                            <a:avLst/>
                          </a:prstGeom>
                        </pic:spPr>
                      </pic:pic>
                    </a:graphicData>
                  </a:graphic>
                </wp:inline>
              </w:drawing>
            </w:r>
          </w:p>
        </w:tc>
        <w:tc>
          <w:tcPr>
            <w:tcW w:w="975" w:type="dxa"/>
            <w:tcBorders>
              <w:top w:val="single" w:sz="8" w:space="0" w:color="4F81BD"/>
              <w:bottom w:val="single" w:sz="8" w:space="0" w:color="4F81BD"/>
            </w:tcBorders>
            <w:shd w:val="clear" w:color="auto" w:fill="auto"/>
            <w:vAlign w:val="center"/>
          </w:tcPr>
          <w:p w:rsidR="001D704B" w:rsidRPr="009C5E28" w:rsidRDefault="001D704B" w:rsidP="00B3763A">
            <w:pPr>
              <w:spacing w:after="0"/>
              <w:jc w:val="center"/>
            </w:pPr>
            <w:r>
              <w:rPr>
                <w:noProof/>
                <w:lang w:eastAsia="de-DE"/>
              </w:rPr>
              <w:drawing>
                <wp:inline distT="0" distB="0" distL="0" distR="0" wp14:anchorId="6212E510" wp14:editId="09EA7992">
                  <wp:extent cx="504190" cy="50419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D704B" w:rsidRPr="009C5E28" w:rsidRDefault="001D704B" w:rsidP="00B3763A">
            <w:pPr>
              <w:spacing w:after="0"/>
              <w:jc w:val="center"/>
            </w:pPr>
            <w:r>
              <w:rPr>
                <w:noProof/>
                <w:lang w:eastAsia="de-DE"/>
              </w:rPr>
              <w:drawing>
                <wp:inline distT="0" distB="0" distL="0" distR="0" wp14:anchorId="034698F4" wp14:editId="466683FC">
                  <wp:extent cx="511175" cy="511175"/>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1D704B" w:rsidRPr="009C5E28" w:rsidRDefault="001D704B" w:rsidP="00B3763A">
            <w:pPr>
              <w:spacing w:after="0"/>
              <w:jc w:val="center"/>
            </w:pPr>
            <w:r>
              <w:rPr>
                <w:noProof/>
                <w:lang w:eastAsia="de-DE"/>
              </w:rPr>
              <w:drawing>
                <wp:inline distT="0" distB="0" distL="0" distR="0" wp14:anchorId="65E22EFE" wp14:editId="3131ABF4">
                  <wp:extent cx="582930" cy="582930"/>
                  <wp:effectExtent l="0" t="0" r="7620" b="762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r>
    </w:tbl>
    <w:p w:rsidR="001D704B" w:rsidRDefault="001D704B" w:rsidP="001D704B">
      <w:pPr>
        <w:tabs>
          <w:tab w:val="left" w:pos="1701"/>
          <w:tab w:val="left" w:pos="1985"/>
        </w:tabs>
        <w:ind w:left="1980" w:hanging="1980"/>
      </w:pPr>
    </w:p>
    <w:p w:rsidR="001D704B" w:rsidRDefault="001D704B" w:rsidP="001D704B">
      <w:pPr>
        <w:tabs>
          <w:tab w:val="left" w:pos="1701"/>
          <w:tab w:val="left" w:pos="1985"/>
        </w:tabs>
        <w:ind w:left="1980" w:hanging="1980"/>
      </w:pPr>
      <w:r>
        <w:t xml:space="preserve">Materialien: </w:t>
      </w:r>
      <w:r>
        <w:tab/>
      </w:r>
      <w:r>
        <w:tab/>
      </w:r>
      <w:r w:rsidR="00BD1B33">
        <w:t>R</w:t>
      </w:r>
      <w:r w:rsidR="009D46EA">
        <w:t>eagenzglas, Reagenzglasständer</w:t>
      </w:r>
      <w:r w:rsidR="00503767">
        <w:t xml:space="preserve">, Glimmspan, Pipette mit </w:t>
      </w:r>
      <w:proofErr w:type="spellStart"/>
      <w:r w:rsidR="00503767">
        <w:t>Peleusball</w:t>
      </w:r>
      <w:proofErr w:type="spellEnd"/>
      <w:r w:rsidR="00503767">
        <w:t xml:space="preserve"> </w:t>
      </w:r>
    </w:p>
    <w:p w:rsidR="001D704B" w:rsidRPr="00ED07C2" w:rsidRDefault="001D704B" w:rsidP="001D704B">
      <w:pPr>
        <w:tabs>
          <w:tab w:val="left" w:pos="1701"/>
          <w:tab w:val="left" w:pos="1985"/>
        </w:tabs>
        <w:ind w:left="1980" w:hanging="1980"/>
      </w:pPr>
      <w:r>
        <w:t>Chemikalien:</w:t>
      </w:r>
      <w:r>
        <w:tab/>
      </w:r>
      <w:r>
        <w:tab/>
      </w:r>
      <w:r w:rsidR="009D46EA">
        <w:t>Wasserstoffperoxid (3%ig), Eisenchlorid</w:t>
      </w:r>
      <w:r w:rsidR="0026261E">
        <w:t>-Lösung</w:t>
      </w:r>
      <w:r w:rsidR="009D46EA">
        <w:t xml:space="preserve"> (0,1 </w:t>
      </w:r>
      <w:proofErr w:type="spellStart"/>
      <w:r w:rsidR="009D46EA">
        <w:t>mol</w:t>
      </w:r>
      <w:proofErr w:type="spellEnd"/>
      <w:r w:rsidR="009D46EA">
        <w:t>/L)</w:t>
      </w:r>
    </w:p>
    <w:p w:rsidR="001D704B" w:rsidRDefault="001D704B" w:rsidP="001D704B">
      <w:pPr>
        <w:tabs>
          <w:tab w:val="left" w:pos="1701"/>
          <w:tab w:val="left" w:pos="1985"/>
        </w:tabs>
        <w:spacing w:line="360" w:lineRule="auto"/>
        <w:ind w:left="1980" w:hanging="1980"/>
        <w:jc w:val="both"/>
      </w:pPr>
      <w:r>
        <w:t xml:space="preserve">Durchführung: </w:t>
      </w:r>
      <w:r>
        <w:tab/>
      </w:r>
      <w:r>
        <w:tab/>
      </w:r>
      <w:r>
        <w:tab/>
        <w:t xml:space="preserve">In </w:t>
      </w:r>
      <w:r w:rsidR="009D46EA">
        <w:t>ein Reagenzglas</w:t>
      </w:r>
      <w:r w:rsidR="0026261E">
        <w:t xml:space="preserve"> werden </w:t>
      </w:r>
      <w:r w:rsidR="00503767">
        <w:t xml:space="preserve">mit einer Pipette </w:t>
      </w:r>
      <w:r w:rsidR="0026261E">
        <w:t xml:space="preserve">wenige Milliliter Wasserstoffperoxid (ca. 2 cm breit) gefüllt und mit einigen Tropfen </w:t>
      </w:r>
      <w:proofErr w:type="spellStart"/>
      <w:r w:rsidR="0026261E">
        <w:t>Eisenchloridlösung</w:t>
      </w:r>
      <w:proofErr w:type="spellEnd"/>
      <w:r w:rsidR="0026261E">
        <w:t xml:space="preserve"> versetzt. Nach ca. einer Minute kann die Glimmspanprobe durchgeführt werden.  </w:t>
      </w:r>
    </w:p>
    <w:p w:rsidR="001D704B" w:rsidRDefault="001D704B" w:rsidP="003A4FDA">
      <w:pPr>
        <w:tabs>
          <w:tab w:val="left" w:pos="1701"/>
          <w:tab w:val="left" w:pos="1985"/>
        </w:tabs>
        <w:spacing w:line="360" w:lineRule="auto"/>
        <w:ind w:left="1980" w:hanging="1980"/>
      </w:pPr>
      <w:r>
        <w:t>Beobachtung:</w:t>
      </w:r>
      <w:r>
        <w:tab/>
      </w:r>
      <w:r>
        <w:tab/>
      </w:r>
      <w:r w:rsidR="0026261E">
        <w:t xml:space="preserve">Nach einigen Sekunden ist eine starke Gasbildung zu beobachten. </w:t>
      </w:r>
      <w:r w:rsidR="00503767">
        <w:t>D</w:t>
      </w:r>
      <w:r w:rsidR="0026261E">
        <w:t>er Glimmspan leuchtet auf und entzü</w:t>
      </w:r>
      <w:r w:rsidR="00503767">
        <w:t>ndet sich wieder</w:t>
      </w:r>
      <w:r w:rsidR="0026261E">
        <w:t>.</w:t>
      </w:r>
    </w:p>
    <w:p w:rsidR="00765AAC" w:rsidRDefault="009F0450" w:rsidP="00765AAC">
      <w:pPr>
        <w:keepNext/>
        <w:tabs>
          <w:tab w:val="left" w:pos="1701"/>
          <w:tab w:val="left" w:pos="1985"/>
        </w:tabs>
        <w:spacing w:line="360" w:lineRule="auto"/>
        <w:ind w:left="1980" w:hanging="1980"/>
      </w:pPr>
      <w:r>
        <w:rPr>
          <w:noProof/>
          <w:lang w:eastAsia="de-DE"/>
        </w:rPr>
        <w:lastRenderedPageBreak/>
        <w:drawing>
          <wp:anchor distT="0" distB="0" distL="114300" distR="114300" simplePos="0" relativeHeight="251679232" behindDoc="0" locked="0" layoutInCell="1" allowOverlap="1" wp14:anchorId="0426FDDC" wp14:editId="66E5851C">
            <wp:simplePos x="0" y="0"/>
            <wp:positionH relativeFrom="column">
              <wp:posOffset>3138805</wp:posOffset>
            </wp:positionH>
            <wp:positionV relativeFrom="paragraph">
              <wp:posOffset>0</wp:posOffset>
            </wp:positionV>
            <wp:extent cx="1181100" cy="2456180"/>
            <wp:effectExtent l="0" t="0" r="0" b="1270"/>
            <wp:wrapNone/>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81100" cy="2456180"/>
                    </a:xfrm>
                    <a:prstGeom prst="rect">
                      <a:avLst/>
                    </a:prstGeom>
                    <a:noFill/>
                    <a:ln>
                      <a:noFill/>
                    </a:ln>
                  </pic:spPr>
                </pic:pic>
              </a:graphicData>
            </a:graphic>
            <wp14:sizeRelH relativeFrom="page">
              <wp14:pctWidth>0</wp14:pctWidth>
            </wp14:sizeRelH>
            <wp14:sizeRelV relativeFrom="page">
              <wp14:pctHeight>0</wp14:pctHeight>
            </wp14:sizeRelV>
          </wp:anchor>
        </w:drawing>
      </w:r>
      <w:r w:rsidR="00765AAC">
        <w:rPr>
          <w:noProof/>
          <w:lang w:eastAsia="de-DE"/>
        </w:rPr>
        <mc:AlternateContent>
          <mc:Choice Requires="wps">
            <w:drawing>
              <wp:anchor distT="0" distB="0" distL="114300" distR="114300" simplePos="0" relativeHeight="251671040" behindDoc="0" locked="0" layoutInCell="1" allowOverlap="1" wp14:anchorId="217AED2D" wp14:editId="03E99A1D">
                <wp:simplePos x="0" y="0"/>
                <wp:positionH relativeFrom="column">
                  <wp:posOffset>2976880</wp:posOffset>
                </wp:positionH>
                <wp:positionV relativeFrom="paragraph">
                  <wp:posOffset>2596515</wp:posOffset>
                </wp:positionV>
                <wp:extent cx="2114550" cy="485775"/>
                <wp:effectExtent l="0" t="0" r="0" b="9525"/>
                <wp:wrapNone/>
                <wp:docPr id="89" name="Textfeld 89"/>
                <wp:cNvGraphicFramePr/>
                <a:graphic xmlns:a="http://schemas.openxmlformats.org/drawingml/2006/main">
                  <a:graphicData uri="http://schemas.microsoft.com/office/word/2010/wordprocessingShape">
                    <wps:wsp>
                      <wps:cNvSpPr txBox="1"/>
                      <wps:spPr>
                        <a:xfrm>
                          <a:off x="0" y="0"/>
                          <a:ext cx="2114550" cy="485775"/>
                        </a:xfrm>
                        <a:prstGeom prst="rect">
                          <a:avLst/>
                        </a:prstGeom>
                        <a:solidFill>
                          <a:prstClr val="white"/>
                        </a:solidFill>
                        <a:ln>
                          <a:noFill/>
                        </a:ln>
                        <a:effectLst/>
                      </wps:spPr>
                      <wps:txbx>
                        <w:txbxContent>
                          <w:p w:rsidR="002D6A3A" w:rsidRPr="00273C30" w:rsidRDefault="002D6A3A" w:rsidP="00765AAC">
                            <w:pPr>
                              <w:pStyle w:val="Beschriftung"/>
                              <w:rPr>
                                <w:noProof/>
                              </w:rPr>
                            </w:pPr>
                            <w:r>
                              <w:t>Abbildung 8 - positive Glimmspanprobe: die Flamme leuchtet stark auf.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9" o:spid="_x0000_s1036" type="#_x0000_t202" style="position:absolute;left:0;text-align:left;margin-left:234.4pt;margin-top:204.45pt;width:166.5pt;height:38.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" stroked="f">
                <v:textbox inset="0,0,0,0">
                  <w:txbxContent>
                    <w:p w:rsidR="002D6A3A" w:rsidRPr="00273C30" w:rsidRDefault="002D6A3A" w:rsidP="00765AAC">
                      <w:pPr>
                        <w:pStyle w:val="Beschriftung"/>
                        <w:rPr>
                          <w:noProof/>
                        </w:rPr>
                      </w:pPr>
                      <w:r>
                        <w:t>Abbildung 8 - positive Glimmspanprobe: die Flamme leuchtet stark auf.</w:t>
                      </w:r>
                    </w:p>
                  </w:txbxContent>
                </v:textbox>
              </v:shape>
            </w:pict>
          </mc:Fallback>
        </mc:AlternateContent>
      </w:r>
      <w:r w:rsidR="00503767">
        <w:rPr>
          <w:noProof/>
          <w:lang w:eastAsia="de-DE"/>
        </w:rPr>
        <w:t xml:space="preserve">  </w:t>
      </w:r>
      <w:r w:rsidR="00C53ED1">
        <w:rPr>
          <w:noProof/>
          <w:lang w:eastAsia="de-DE"/>
        </w:rPr>
        <w:t xml:space="preserve"> </w:t>
      </w:r>
      <w:r w:rsidR="00503767">
        <w:rPr>
          <w:noProof/>
          <w:lang w:eastAsia="de-DE"/>
        </w:rPr>
        <w:t xml:space="preserve">      </w:t>
      </w:r>
      <w:r w:rsidR="00C53ED1">
        <w:rPr>
          <w:noProof/>
          <w:lang w:eastAsia="de-DE"/>
        </w:rPr>
        <w:t xml:space="preserve">      </w:t>
      </w:r>
      <w:r w:rsidR="001D045D">
        <w:rPr>
          <w:noProof/>
          <w:lang w:eastAsia="de-DE"/>
        </w:rPr>
        <w:t xml:space="preserve">           </w:t>
      </w:r>
      <w:r w:rsidR="00C53ED1">
        <w:rPr>
          <w:noProof/>
          <w:lang w:eastAsia="de-DE"/>
        </w:rPr>
        <w:t xml:space="preserve"> </w:t>
      </w:r>
      <w:r w:rsidR="00C53ED1">
        <w:rPr>
          <w:noProof/>
          <w:lang w:eastAsia="de-DE"/>
        </w:rPr>
        <w:drawing>
          <wp:inline distT="0" distB="0" distL="0" distR="0" wp14:anchorId="58116CA8" wp14:editId="2F8260D8">
            <wp:extent cx="1190625" cy="2424885"/>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2140" cy="2427970"/>
                    </a:xfrm>
                    <a:prstGeom prst="rect">
                      <a:avLst/>
                    </a:prstGeom>
                    <a:noFill/>
                    <a:ln>
                      <a:noFill/>
                    </a:ln>
                  </pic:spPr>
                </pic:pic>
              </a:graphicData>
            </a:graphic>
          </wp:inline>
        </w:drawing>
      </w:r>
      <w:r w:rsidR="00503767">
        <w:rPr>
          <w:noProof/>
          <w:lang w:eastAsia="de-DE"/>
        </w:rPr>
        <w:t xml:space="preserve">           </w:t>
      </w:r>
    </w:p>
    <w:p w:rsidR="00765AAC" w:rsidRDefault="001D045D" w:rsidP="00765AAC">
      <w:pPr>
        <w:pStyle w:val="Beschriftung"/>
        <w:jc w:val="left"/>
      </w:pPr>
      <w:r>
        <w:t xml:space="preserve">                </w:t>
      </w:r>
      <w:r w:rsidR="00765AAC">
        <w:t>Abbildung 7 - Beobachtung der Blasenbildung</w:t>
      </w:r>
      <w:r w:rsidR="000B2566">
        <w:t>.</w:t>
      </w:r>
    </w:p>
    <w:p w:rsidR="00661357" w:rsidRDefault="00C53ED1" w:rsidP="003A4FDA">
      <w:pPr>
        <w:tabs>
          <w:tab w:val="left" w:pos="1701"/>
          <w:tab w:val="left" w:pos="1985"/>
        </w:tabs>
        <w:spacing w:line="360" w:lineRule="auto"/>
        <w:ind w:left="1980" w:hanging="1980"/>
      </w:pPr>
      <w:r>
        <w:rPr>
          <w:noProof/>
          <w:lang w:eastAsia="de-DE"/>
        </w:rPr>
        <w:t xml:space="preserve">            </w:t>
      </w:r>
    </w:p>
    <w:p w:rsidR="001D704B" w:rsidRDefault="00610822" w:rsidP="000B2566">
      <w:pPr>
        <w:tabs>
          <w:tab w:val="left" w:pos="1701"/>
          <w:tab w:val="left" w:pos="1985"/>
        </w:tabs>
        <w:spacing w:line="360" w:lineRule="auto"/>
        <w:ind w:left="1980" w:hanging="1980"/>
        <w:jc w:val="both"/>
      </w:pPr>
      <w:r>
        <w:t>Deutung:</w:t>
      </w:r>
      <w:r>
        <w:tab/>
      </w:r>
      <w:r>
        <w:tab/>
      </w:r>
      <w:r w:rsidRPr="00610822">
        <w:t xml:space="preserve">Bei dieser Reaktion handelt es sich um eine Analyse nach AB </w:t>
      </w:r>
      <w:r w:rsidRPr="00610822">
        <w:rPr>
          <w:rFonts w:ascii="Cambria Math" w:hAnsi="Cambria Math" w:cs="Cambria Math"/>
        </w:rPr>
        <w:t>⇌</w:t>
      </w:r>
      <w:r w:rsidRPr="00610822">
        <w:t xml:space="preserve"> A + B. Es entsteht aus Wasser und Sauerstoff</w:t>
      </w:r>
      <w:r w:rsidR="000B2566">
        <w:t xml:space="preserve"> (durch Gasbildung sichtbar; Nachweise durch positive Glimmspanprobe)</w:t>
      </w:r>
      <w:r w:rsidRPr="00610822">
        <w:t xml:space="preserve">. Das Eisenchlorid arbeitet als Katalysator und nimmt selbst nicht direkt an der Reaktion teil. </w:t>
      </w:r>
      <w:r w:rsidR="000B2566">
        <w:t>Es setzt die Aktivierungsenergie herunter, sodass die Raumtemperatur ausreicht, um die Zersetzung von Wasserstoffperoxid zu starten.</w:t>
      </w:r>
    </w:p>
    <w:p w:rsidR="000B2566" w:rsidRPr="000B2566" w:rsidRDefault="000B2566" w:rsidP="000B2566">
      <w:pPr>
        <w:tabs>
          <w:tab w:val="left" w:pos="1701"/>
          <w:tab w:val="left" w:pos="1985"/>
        </w:tabs>
        <w:spacing w:line="360" w:lineRule="auto"/>
        <w:ind w:left="1980" w:hanging="1980"/>
        <w:jc w:val="both"/>
        <w:rPr>
          <w:vertAlign w:val="subscript"/>
        </w:rPr>
      </w:pPr>
      <w:r>
        <w:tab/>
      </w:r>
      <w:r>
        <w:tab/>
        <w:t xml:space="preserve">Reaktionsgleichung: </w:t>
      </w:r>
      <w:r w:rsidRPr="000B2566">
        <w:rPr>
          <w:sz w:val="24"/>
        </w:rPr>
        <w:t>2H</w:t>
      </w:r>
      <w:r w:rsidRPr="000B2566">
        <w:rPr>
          <w:sz w:val="24"/>
          <w:vertAlign w:val="subscript"/>
        </w:rPr>
        <w:t>2</w:t>
      </w:r>
      <w:r w:rsidRPr="000B2566">
        <w:rPr>
          <w:sz w:val="24"/>
        </w:rPr>
        <w:t>O</w:t>
      </w:r>
      <w:r w:rsidRPr="000B2566">
        <w:rPr>
          <w:sz w:val="24"/>
          <w:vertAlign w:val="subscript"/>
        </w:rPr>
        <w:t>2</w:t>
      </w:r>
      <w:r w:rsidRPr="000B2566">
        <w:rPr>
          <w:sz w:val="24"/>
        </w:rPr>
        <w:t xml:space="preserve"> </w:t>
      </w:r>
      <w:r w:rsidRPr="000B2566">
        <w:rPr>
          <w:rFonts w:ascii="Cambria Math" w:hAnsi="Cambria Math"/>
          <w:sz w:val="24"/>
        </w:rPr>
        <w:t>⇀</w:t>
      </w:r>
      <w:r w:rsidRPr="000B2566">
        <w:rPr>
          <w:sz w:val="24"/>
        </w:rPr>
        <w:t xml:space="preserve"> 2H</w:t>
      </w:r>
      <w:r w:rsidRPr="000B2566">
        <w:rPr>
          <w:sz w:val="24"/>
          <w:vertAlign w:val="subscript"/>
        </w:rPr>
        <w:t>2</w:t>
      </w:r>
      <w:r w:rsidRPr="000B2566">
        <w:rPr>
          <w:sz w:val="24"/>
        </w:rPr>
        <w:t>O</w:t>
      </w:r>
      <w:r w:rsidRPr="000B2566">
        <w:rPr>
          <w:sz w:val="24"/>
          <w:vertAlign w:val="subscript"/>
        </w:rPr>
        <w:t>(l)</w:t>
      </w:r>
      <w:r w:rsidRPr="000B2566">
        <w:rPr>
          <w:sz w:val="24"/>
        </w:rPr>
        <w:t xml:space="preserve"> + O</w:t>
      </w:r>
      <w:r w:rsidRPr="000B2566">
        <w:rPr>
          <w:sz w:val="24"/>
          <w:vertAlign w:val="subscript"/>
        </w:rPr>
        <w:t>2 (g)</w:t>
      </w:r>
    </w:p>
    <w:p w:rsidR="00610822" w:rsidRDefault="00610822" w:rsidP="001D704B">
      <w:pPr>
        <w:tabs>
          <w:tab w:val="left" w:pos="1701"/>
          <w:tab w:val="left" w:pos="1985"/>
        </w:tabs>
        <w:spacing w:line="360" w:lineRule="auto"/>
        <w:ind w:left="2124" w:hanging="2124"/>
        <w:jc w:val="both"/>
      </w:pPr>
      <w:r>
        <w:t>Entsorgung:</w:t>
      </w:r>
      <w:r>
        <w:tab/>
      </w:r>
      <w:r>
        <w:tab/>
        <w:t>Entsorgung erfolgt über den Schwermetallbehälter.</w:t>
      </w:r>
    </w:p>
    <w:p w:rsidR="00610822" w:rsidRDefault="00610822" w:rsidP="001D704B">
      <w:pPr>
        <w:tabs>
          <w:tab w:val="left" w:pos="1701"/>
          <w:tab w:val="left" w:pos="1985"/>
        </w:tabs>
        <w:spacing w:line="360" w:lineRule="auto"/>
        <w:ind w:left="2124" w:hanging="2124"/>
        <w:jc w:val="both"/>
        <w:rPr>
          <w:rFonts w:eastAsiaTheme="minorEastAsia"/>
        </w:rPr>
      </w:pPr>
      <w:r>
        <w:t>Literatur:</w:t>
      </w:r>
      <w:r>
        <w:tab/>
      </w:r>
      <w:r>
        <w:tab/>
      </w:r>
      <w:r w:rsidRPr="00610822">
        <w:t>Job-stiftung, http://www.job-stiftung.de/pdf/versuche/H2O2_Zersetzung.pdf</w:t>
      </w:r>
      <w:r>
        <w:t xml:space="preserve"> (zuletzt aufgerufen am 26.07.16 um 14:50Uhr)</w:t>
      </w:r>
    </w:p>
    <w:p w:rsidR="00FF1BF6" w:rsidRDefault="001D704B" w:rsidP="00FF1BF6">
      <w:pPr>
        <w:tabs>
          <w:tab w:val="left" w:pos="1701"/>
          <w:tab w:val="left" w:pos="1985"/>
        </w:tabs>
        <w:ind w:left="1980" w:hanging="1980"/>
        <w:rPr>
          <w:color w:val="1F497D" w:themeColor="text2"/>
        </w:rPr>
      </w:pPr>
      <w:r>
        <w:rPr>
          <w:noProof/>
          <w:lang w:eastAsia="de-DE"/>
        </w:rPr>
        <mc:AlternateContent>
          <mc:Choice Requires="wps">
            <w:drawing>
              <wp:inline distT="0" distB="0" distL="0" distR="0" wp14:anchorId="5C91B541" wp14:editId="5CE35AD9">
                <wp:extent cx="5873115" cy="638175"/>
                <wp:effectExtent l="0" t="0" r="13335" b="28575"/>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63817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D6A3A" w:rsidRPr="0006067E" w:rsidRDefault="002D6A3A" w:rsidP="001D704B">
                            <w:pPr>
                              <w:jc w:val="both"/>
                            </w:pPr>
                            <w:r w:rsidRPr="00F31EBF">
                              <w:rPr>
                                <w:b/>
                              </w:rPr>
                              <w:t xml:space="preserve">Unterrichtsanschlüsse </w:t>
                            </w:r>
                            <w:r>
                              <w:t>Im Zusammenhang mit diesem Experiment lässt sich die Funktionsweise von Katalysatoren besprechen, insbesondere die Herabsetzung der Aktivierungsenergie. Weitere Versuche zu Katalysatoren bieten sich an.</w:t>
                            </w:r>
                          </w:p>
                        </w:txbxContent>
                      </wps:txbx>
                      <wps:bodyPr rot="0" vert="horz" wrap="square" lIns="91440" tIns="45720" rIns="91440" bIns="45720" anchor="t" anchorCtr="0" upright="1">
                        <a:noAutofit/>
                      </wps:bodyPr>
                    </wps:wsp>
                  </a:graphicData>
                </a:graphic>
              </wp:inline>
            </w:drawing>
          </mc:Choice>
          <mc:Fallback>
            <w:pict>
              <v:shape id="Textfeld 38" o:spid="_x0000_s1037" type="#_x0000_t202" style="width:462.4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" fillcolor="white [3201]" strokecolor="#c0504d [3205]" strokeweight="1pt">
                <v:stroke dashstyle="dash"/>
                <v:shadow color="#868686"/>
                <v:textbox>
                  <w:txbxContent>
                    <w:p w:rsidR="002D6A3A" w:rsidRPr="0006067E" w:rsidRDefault="002D6A3A" w:rsidP="001D704B">
                      <w:pPr>
                        <w:jc w:val="both"/>
                      </w:pPr>
                      <w:r w:rsidRPr="00F31EBF">
                        <w:rPr>
                          <w:b/>
                        </w:rPr>
                        <w:t xml:space="preserve">Unterrichtsanschlüsse </w:t>
                      </w:r>
                      <w:r>
                        <w:t>Im Zusammenhang mit diesem Experiment lässt sich die Funktionsweise von Katalysatoren besprechen, insbesondere die Herabsetzung der Aktivierungsenergie. Weitere Versuche zu Katalysatoren bieten sich an.</w:t>
                      </w:r>
                    </w:p>
                  </w:txbxContent>
                </v:textbox>
                <w10:anchorlock/>
              </v:shape>
            </w:pict>
          </mc:Fallback>
        </mc:AlternateContent>
      </w:r>
    </w:p>
    <w:p w:rsidR="00FF1BF6" w:rsidRDefault="00FF1BF6" w:rsidP="00FF1BF6">
      <w:pPr>
        <w:tabs>
          <w:tab w:val="left" w:pos="1701"/>
          <w:tab w:val="left" w:pos="1985"/>
        </w:tabs>
        <w:ind w:left="1980" w:hanging="1980"/>
        <w:rPr>
          <w:color w:val="1F497D" w:themeColor="text2"/>
        </w:rPr>
      </w:pPr>
    </w:p>
    <w:p w:rsidR="00FF1BF6" w:rsidRDefault="00FF1BF6" w:rsidP="00FF1BF6">
      <w:pPr>
        <w:tabs>
          <w:tab w:val="left" w:pos="1701"/>
          <w:tab w:val="left" w:pos="1985"/>
        </w:tabs>
        <w:ind w:left="1980" w:hanging="1980"/>
        <w:rPr>
          <w:color w:val="1F497D" w:themeColor="text2"/>
        </w:rPr>
      </w:pPr>
    </w:p>
    <w:p w:rsidR="00FF1BF6" w:rsidRPr="00F74A95" w:rsidRDefault="00FF1BF6" w:rsidP="00FF1BF6">
      <w:pPr>
        <w:rPr>
          <w:color w:val="1F497D" w:themeColor="text2"/>
        </w:rPr>
        <w:sectPr w:rsidR="00FF1BF6" w:rsidRPr="00F74A95" w:rsidSect="00B3763A">
          <w:headerReference w:type="default" r:id="rId32"/>
          <w:footerReference w:type="default" r:id="rId33"/>
          <w:pgSz w:w="11906" w:h="16838"/>
          <w:pgMar w:top="1417" w:right="1417" w:bottom="709" w:left="1417" w:header="708" w:footer="708" w:gutter="0"/>
          <w:pgNumType w:start="0"/>
          <w:cols w:space="708"/>
          <w:titlePg/>
          <w:docGrid w:linePitch="360"/>
        </w:sectPr>
      </w:pPr>
    </w:p>
    <w:p w:rsidR="00FF1BF6" w:rsidRDefault="00560D10" w:rsidP="00560D10">
      <w:pPr>
        <w:tabs>
          <w:tab w:val="left" w:pos="1701"/>
          <w:tab w:val="left" w:pos="1985"/>
        </w:tabs>
        <w:jc w:val="center"/>
        <w:rPr>
          <w:rFonts w:asciiTheme="majorHAnsi" w:hAnsiTheme="majorHAnsi"/>
          <w:b/>
          <w:sz w:val="28"/>
        </w:rPr>
      </w:pPr>
      <w:r w:rsidRPr="000B2566">
        <w:rPr>
          <w:rFonts w:asciiTheme="majorHAnsi" w:hAnsiTheme="majorHAnsi"/>
          <w:b/>
          <w:sz w:val="28"/>
        </w:rPr>
        <w:lastRenderedPageBreak/>
        <w:t>Eine Reaktion mit Kupfer und Schwefel</w:t>
      </w:r>
    </w:p>
    <w:p w:rsidR="002D6A3A" w:rsidRPr="000B2566" w:rsidRDefault="002D6A3A" w:rsidP="00560D10">
      <w:pPr>
        <w:tabs>
          <w:tab w:val="left" w:pos="1701"/>
          <w:tab w:val="left" w:pos="1985"/>
        </w:tabs>
        <w:jc w:val="center"/>
        <w:rPr>
          <w:rFonts w:asciiTheme="majorHAnsi" w:hAnsiTheme="majorHAnsi"/>
          <w:b/>
          <w:sz w:val="28"/>
        </w:rPr>
      </w:pPr>
    </w:p>
    <w:p w:rsidR="00560D10" w:rsidRPr="000B2566" w:rsidRDefault="00EB718E" w:rsidP="00560D10">
      <w:pPr>
        <w:ind w:left="1560" w:hanging="1560"/>
        <w:rPr>
          <w:rFonts w:asciiTheme="majorHAnsi" w:hAnsiTheme="majorHAnsi"/>
          <w:sz w:val="24"/>
        </w:rPr>
      </w:pPr>
      <w:r w:rsidRPr="000B2566">
        <w:rPr>
          <w:rFonts w:asciiTheme="majorHAnsi" w:hAnsiTheme="majorHAnsi"/>
          <w:noProof/>
          <w:sz w:val="28"/>
          <w:lang w:eastAsia="de-DE"/>
        </w:rPr>
        <w:drawing>
          <wp:anchor distT="0" distB="0" distL="114300" distR="114300" simplePos="0" relativeHeight="251658752" behindDoc="1" locked="0" layoutInCell="1" allowOverlap="1" wp14:anchorId="121EB5BD" wp14:editId="3F2ED825">
            <wp:simplePos x="0" y="0"/>
            <wp:positionH relativeFrom="column">
              <wp:posOffset>4238625</wp:posOffset>
            </wp:positionH>
            <wp:positionV relativeFrom="paragraph">
              <wp:posOffset>220345</wp:posOffset>
            </wp:positionV>
            <wp:extent cx="1824355" cy="2052955"/>
            <wp:effectExtent l="0" t="0" r="4445" b="4445"/>
            <wp:wrapTight wrapText="bothSides">
              <wp:wrapPolygon edited="0">
                <wp:start x="0" y="0"/>
                <wp:lineTo x="0" y="21446"/>
                <wp:lineTo x="21427" y="21446"/>
                <wp:lineTo x="21427" y="0"/>
                <wp:lineTo x="0" y="0"/>
              </wp:wrapPolygon>
            </wp:wrapTight>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824355" cy="2052955"/>
                    </a:xfrm>
                    <a:prstGeom prst="rect">
                      <a:avLst/>
                    </a:prstGeom>
                  </pic:spPr>
                </pic:pic>
              </a:graphicData>
            </a:graphic>
            <wp14:sizeRelH relativeFrom="page">
              <wp14:pctWidth>0</wp14:pctWidth>
            </wp14:sizeRelH>
            <wp14:sizeRelV relativeFrom="page">
              <wp14:pctHeight>0</wp14:pctHeight>
            </wp14:sizeRelV>
          </wp:anchor>
        </w:drawing>
      </w:r>
      <w:r w:rsidR="00560D10" w:rsidRPr="000B2566">
        <w:rPr>
          <w:rFonts w:asciiTheme="majorHAnsi" w:hAnsiTheme="majorHAnsi"/>
          <w:sz w:val="24"/>
          <w:u w:val="single"/>
        </w:rPr>
        <w:t>Materialien</w:t>
      </w:r>
      <w:r w:rsidR="00560D10" w:rsidRPr="000B2566">
        <w:rPr>
          <w:rFonts w:asciiTheme="majorHAnsi" w:hAnsiTheme="majorHAnsi"/>
          <w:sz w:val="24"/>
        </w:rPr>
        <w:t xml:space="preserve">:  </w:t>
      </w:r>
      <w:r w:rsidR="00560D10" w:rsidRPr="000B2566">
        <w:rPr>
          <w:rFonts w:asciiTheme="majorHAnsi" w:hAnsiTheme="majorHAnsi"/>
          <w:sz w:val="28"/>
        </w:rPr>
        <w:tab/>
      </w:r>
      <w:proofErr w:type="spellStart"/>
      <w:r w:rsidR="006549E4" w:rsidRPr="000B2566">
        <w:rPr>
          <w:rFonts w:asciiTheme="majorHAnsi" w:hAnsiTheme="majorHAnsi"/>
          <w:sz w:val="24"/>
        </w:rPr>
        <w:t>Duranglas</w:t>
      </w:r>
      <w:proofErr w:type="spellEnd"/>
      <w:r w:rsidR="006549E4" w:rsidRPr="000B2566">
        <w:rPr>
          <w:rFonts w:asciiTheme="majorHAnsi" w:hAnsiTheme="majorHAnsi"/>
          <w:sz w:val="24"/>
        </w:rPr>
        <w:t>, Stativstange mit Stativklemme, Gasbrenner</w:t>
      </w:r>
    </w:p>
    <w:p w:rsidR="006549E4" w:rsidRPr="000B2566" w:rsidRDefault="006549E4" w:rsidP="00560D10">
      <w:pPr>
        <w:ind w:left="1560" w:hanging="1560"/>
        <w:rPr>
          <w:rFonts w:asciiTheme="majorHAnsi" w:hAnsiTheme="majorHAnsi"/>
          <w:sz w:val="24"/>
        </w:rPr>
      </w:pPr>
      <w:r w:rsidRPr="000B2566">
        <w:rPr>
          <w:rFonts w:asciiTheme="majorHAnsi" w:hAnsiTheme="majorHAnsi"/>
          <w:sz w:val="24"/>
          <w:u w:val="single"/>
        </w:rPr>
        <w:t>Chemikalien:</w:t>
      </w:r>
      <w:r w:rsidRPr="000B2566">
        <w:rPr>
          <w:rFonts w:asciiTheme="majorHAnsi" w:hAnsiTheme="majorHAnsi"/>
          <w:sz w:val="24"/>
        </w:rPr>
        <w:tab/>
        <w:t>Schwefelpulver, Kupferblech</w:t>
      </w:r>
    </w:p>
    <w:p w:rsidR="000B2566" w:rsidRPr="00CF752A" w:rsidRDefault="00560D10" w:rsidP="000B2566">
      <w:pPr>
        <w:jc w:val="both"/>
        <w:rPr>
          <w:rFonts w:asciiTheme="majorHAnsi" w:hAnsiTheme="majorHAnsi"/>
          <w:sz w:val="24"/>
        </w:rPr>
      </w:pPr>
      <w:r w:rsidRPr="000B2566">
        <w:rPr>
          <w:rFonts w:asciiTheme="majorHAnsi" w:hAnsiTheme="majorHAnsi"/>
          <w:u w:val="single"/>
        </w:rPr>
        <w:t>Durchführung</w:t>
      </w:r>
      <w:r w:rsidRPr="000B2566">
        <w:rPr>
          <w:rFonts w:asciiTheme="majorHAnsi" w:hAnsiTheme="majorHAnsi"/>
        </w:rPr>
        <w:t xml:space="preserve">: </w:t>
      </w:r>
      <w:r w:rsidR="000B2566" w:rsidRPr="00CF752A">
        <w:rPr>
          <w:rFonts w:asciiTheme="majorHAnsi" w:hAnsiTheme="majorHAnsi"/>
          <w:sz w:val="24"/>
        </w:rPr>
        <w:t xml:space="preserve">Fülle vorsichtig ca. 1cm breit Schwefelpulver in ein </w:t>
      </w:r>
      <w:proofErr w:type="spellStart"/>
      <w:r w:rsidR="000B2566" w:rsidRPr="00CF752A">
        <w:rPr>
          <w:rFonts w:asciiTheme="majorHAnsi" w:hAnsiTheme="majorHAnsi"/>
          <w:sz w:val="24"/>
        </w:rPr>
        <w:t>Duranglas</w:t>
      </w:r>
      <w:proofErr w:type="spellEnd"/>
      <w:r w:rsidR="000B2566" w:rsidRPr="00CF752A">
        <w:rPr>
          <w:rFonts w:asciiTheme="majorHAnsi" w:hAnsiTheme="majorHAnsi"/>
          <w:sz w:val="24"/>
        </w:rPr>
        <w:t xml:space="preserve">.  Dann wird das Glas </w:t>
      </w:r>
      <w:r w:rsidR="009F0450">
        <w:rPr>
          <w:rFonts w:asciiTheme="majorHAnsi" w:hAnsiTheme="majorHAnsi"/>
          <w:sz w:val="24"/>
        </w:rPr>
        <w:t>waagerecht</w:t>
      </w:r>
      <w:r w:rsidR="000B2566" w:rsidRPr="00CF752A">
        <w:rPr>
          <w:rFonts w:asciiTheme="majorHAnsi" w:hAnsiTheme="majorHAnsi"/>
          <w:sz w:val="24"/>
        </w:rPr>
        <w:t xml:space="preserve"> in eine Stativklemme eingehängt (siehe Skizze) und mit einem Kupferblech befüllt. Schwefel und Kupfer werden daraufhin mit einem Gasbrenner erhitzt. Die leuchtende Flamme reicht hierfür bereits aus. Schreibe deine Beobachtungen auf.</w:t>
      </w:r>
    </w:p>
    <w:p w:rsidR="00560D10" w:rsidRDefault="004A4B3E" w:rsidP="000B2566">
      <w:pPr>
        <w:tabs>
          <w:tab w:val="left" w:pos="1701"/>
          <w:tab w:val="left" w:pos="1985"/>
        </w:tabs>
        <w:rPr>
          <w:sz w:val="24"/>
        </w:rPr>
      </w:pPr>
      <w:r>
        <w:rPr>
          <w:noProof/>
          <w:lang w:eastAsia="de-DE"/>
        </w:rPr>
        <mc:AlternateContent>
          <mc:Choice Requires="wps">
            <w:drawing>
              <wp:anchor distT="0" distB="0" distL="114300" distR="114300" simplePos="0" relativeHeight="251660800" behindDoc="0" locked="0" layoutInCell="1" allowOverlap="1" wp14:anchorId="3ACD0147" wp14:editId="65B6CE1E">
                <wp:simplePos x="0" y="0"/>
                <wp:positionH relativeFrom="column">
                  <wp:posOffset>4735033</wp:posOffset>
                </wp:positionH>
                <wp:positionV relativeFrom="paragraph">
                  <wp:posOffset>0</wp:posOffset>
                </wp:positionV>
                <wp:extent cx="1541618" cy="635"/>
                <wp:effectExtent l="0" t="0" r="1905" b="5080"/>
                <wp:wrapNone/>
                <wp:docPr id="33" name="Textfeld 33"/>
                <wp:cNvGraphicFramePr/>
                <a:graphic xmlns:a="http://schemas.openxmlformats.org/drawingml/2006/main">
                  <a:graphicData uri="http://schemas.microsoft.com/office/word/2010/wordprocessingShape">
                    <wps:wsp>
                      <wps:cNvSpPr txBox="1"/>
                      <wps:spPr>
                        <a:xfrm>
                          <a:off x="0" y="0"/>
                          <a:ext cx="1541618" cy="635"/>
                        </a:xfrm>
                        <a:prstGeom prst="rect">
                          <a:avLst/>
                        </a:prstGeom>
                        <a:solidFill>
                          <a:prstClr val="white"/>
                        </a:solidFill>
                        <a:ln>
                          <a:noFill/>
                        </a:ln>
                        <a:effectLst/>
                      </wps:spPr>
                      <wps:txbx>
                        <w:txbxContent>
                          <w:p w:rsidR="002D6A3A" w:rsidRPr="00AC0D03" w:rsidRDefault="002D6A3A" w:rsidP="004A4B3E">
                            <w:pPr>
                              <w:pStyle w:val="Beschriftung"/>
                              <w:jc w:val="left"/>
                              <w:rPr>
                                <w:noProof/>
                                <w:sz w:val="24"/>
                              </w:rPr>
                            </w:pPr>
                            <w:r>
                              <w:t>Abbildung 1 - Skizze des Versuchsaufbaus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33" o:spid="_x0000_s1038" type="#_x0000_t202" style="position:absolute;margin-left:372.85pt;margin-top:0;width:121.4pt;height:.0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" stroked="f">
                <v:textbox style="mso-fit-shape-to-text:t" inset="0,0,0,0">
                  <w:txbxContent>
                    <w:p w:rsidR="002D6A3A" w:rsidRPr="00AC0D03" w:rsidRDefault="002D6A3A" w:rsidP="004A4B3E">
                      <w:pPr>
                        <w:pStyle w:val="Beschriftung"/>
                        <w:jc w:val="left"/>
                        <w:rPr>
                          <w:noProof/>
                          <w:sz w:val="24"/>
                        </w:rPr>
                      </w:pPr>
                      <w:r>
                        <w:t>Abbildung 1 - Skizze des Versuchsaufbaus</w:t>
                      </w:r>
                    </w:p>
                  </w:txbxContent>
                </v:textbox>
              </v:shape>
            </w:pict>
          </mc:Fallback>
        </mc:AlternateContent>
      </w:r>
    </w:p>
    <w:p w:rsidR="000B2566" w:rsidRDefault="00560D10" w:rsidP="000B2566">
      <w:pPr>
        <w:tabs>
          <w:tab w:val="left" w:pos="1701"/>
          <w:tab w:val="left" w:pos="1985"/>
        </w:tabs>
        <w:ind w:left="1980" w:hanging="1980"/>
        <w:rPr>
          <w:rFonts w:asciiTheme="majorHAnsi" w:hAnsiTheme="majorHAnsi"/>
          <w:sz w:val="24"/>
          <w:u w:val="single"/>
        </w:rPr>
      </w:pPr>
      <w:r w:rsidRPr="000B2566">
        <w:rPr>
          <w:rFonts w:asciiTheme="majorHAnsi" w:hAnsiTheme="majorHAnsi"/>
          <w:sz w:val="24"/>
          <w:u w:val="single"/>
        </w:rPr>
        <w:t>Beobachtungen:</w:t>
      </w:r>
    </w:p>
    <w:p w:rsidR="000B2566" w:rsidRPr="000B2566" w:rsidRDefault="000B2566" w:rsidP="000B2566">
      <w:pPr>
        <w:tabs>
          <w:tab w:val="left" w:pos="1701"/>
          <w:tab w:val="left" w:pos="1985"/>
        </w:tabs>
        <w:ind w:left="1980" w:hanging="1980"/>
        <w:rPr>
          <w:rFonts w:asciiTheme="majorHAnsi" w:hAnsiTheme="majorHAnsi"/>
          <w:sz w:val="24"/>
          <w:u w:val="single"/>
        </w:rPr>
      </w:pPr>
    </w:p>
    <w:p w:rsidR="000B2566" w:rsidRDefault="000B2566" w:rsidP="000B2566">
      <w:pPr>
        <w:pBdr>
          <w:top w:val="single" w:sz="12" w:space="1" w:color="auto"/>
          <w:bottom w:val="single" w:sz="12" w:space="0" w:color="auto"/>
        </w:pBdr>
        <w:spacing w:line="240" w:lineRule="auto"/>
        <w:ind w:left="1980" w:hanging="1980"/>
        <w:rPr>
          <w:sz w:val="20"/>
        </w:rPr>
      </w:pPr>
    </w:p>
    <w:p w:rsidR="000B2566" w:rsidRDefault="000B2566" w:rsidP="000B2566">
      <w:pPr>
        <w:pBdr>
          <w:top w:val="single" w:sz="12" w:space="1" w:color="auto"/>
          <w:bottom w:val="single" w:sz="12" w:space="0" w:color="auto"/>
        </w:pBdr>
        <w:spacing w:line="240" w:lineRule="auto"/>
        <w:rPr>
          <w:sz w:val="20"/>
        </w:rPr>
      </w:pPr>
    </w:p>
    <w:p w:rsidR="000B2566" w:rsidRDefault="000B2566" w:rsidP="000B2566">
      <w:pPr>
        <w:pBdr>
          <w:bottom w:val="single" w:sz="12" w:space="1" w:color="auto"/>
        </w:pBdr>
        <w:spacing w:line="480" w:lineRule="auto"/>
        <w:ind w:left="1980" w:hanging="1980"/>
        <w:rPr>
          <w:sz w:val="20"/>
        </w:rPr>
      </w:pPr>
    </w:p>
    <w:p w:rsidR="000B2566" w:rsidRDefault="000B2566" w:rsidP="00CF752A">
      <w:pPr>
        <w:pBdr>
          <w:bottom w:val="single" w:sz="12" w:space="0" w:color="auto"/>
        </w:pBdr>
        <w:rPr>
          <w:rFonts w:asciiTheme="majorHAnsi" w:hAnsiTheme="majorHAnsi"/>
          <w:b/>
          <w:sz w:val="24"/>
          <w:u w:val="single"/>
        </w:rPr>
      </w:pPr>
    </w:p>
    <w:p w:rsidR="004A4B3E" w:rsidRDefault="00CF752A" w:rsidP="00CF752A">
      <w:pPr>
        <w:pBdr>
          <w:bottom w:val="single" w:sz="12" w:space="0" w:color="auto"/>
        </w:pBdr>
        <w:rPr>
          <w:rFonts w:asciiTheme="majorHAnsi" w:hAnsiTheme="majorHAnsi"/>
          <w:sz w:val="24"/>
        </w:rPr>
      </w:pPr>
      <w:r w:rsidRPr="0006067E">
        <w:rPr>
          <w:rFonts w:asciiTheme="majorHAnsi" w:hAnsiTheme="majorHAnsi"/>
          <w:b/>
          <w:sz w:val="24"/>
          <w:u w:val="single"/>
        </w:rPr>
        <w:t>Aufgabe 1:</w:t>
      </w:r>
      <w:r w:rsidR="005404F5">
        <w:rPr>
          <w:rFonts w:asciiTheme="majorHAnsi" w:hAnsiTheme="majorHAnsi"/>
          <w:sz w:val="24"/>
        </w:rPr>
        <w:t xml:space="preserve"> Formuliere</w:t>
      </w:r>
      <w:r w:rsidRPr="0006067E">
        <w:rPr>
          <w:rFonts w:asciiTheme="majorHAnsi" w:hAnsiTheme="majorHAnsi"/>
          <w:sz w:val="24"/>
        </w:rPr>
        <w:t xml:space="preserve"> die</w:t>
      </w:r>
      <w:r w:rsidR="004A4B3E" w:rsidRPr="0006067E">
        <w:rPr>
          <w:rFonts w:asciiTheme="majorHAnsi" w:hAnsiTheme="majorHAnsi"/>
          <w:sz w:val="24"/>
        </w:rPr>
        <w:t xml:space="preserve"> Reaktionsgleichung</w:t>
      </w:r>
      <w:r w:rsidR="000B2566">
        <w:rPr>
          <w:rFonts w:asciiTheme="majorHAnsi" w:hAnsiTheme="majorHAnsi"/>
          <w:sz w:val="24"/>
        </w:rPr>
        <w:t xml:space="preserve"> als a) Wortgleichung und b) Formelgleichung</w:t>
      </w:r>
      <w:r w:rsidR="004A4B3E" w:rsidRPr="0006067E">
        <w:rPr>
          <w:rFonts w:asciiTheme="majorHAnsi" w:hAnsiTheme="majorHAnsi"/>
          <w:sz w:val="24"/>
        </w:rPr>
        <w:t xml:space="preserve"> </w:t>
      </w:r>
      <w:r w:rsidR="005404F5">
        <w:rPr>
          <w:rFonts w:asciiTheme="majorHAnsi" w:hAnsiTheme="majorHAnsi"/>
          <w:sz w:val="24"/>
        </w:rPr>
        <w:t>für diesen Versuch</w:t>
      </w:r>
      <w:r w:rsidRPr="0006067E">
        <w:rPr>
          <w:rFonts w:asciiTheme="majorHAnsi" w:hAnsiTheme="majorHAnsi"/>
          <w:sz w:val="24"/>
        </w:rPr>
        <w:t>:</w:t>
      </w:r>
    </w:p>
    <w:p w:rsidR="000B2566" w:rsidRPr="0006067E" w:rsidRDefault="000B2566" w:rsidP="00CF752A">
      <w:pPr>
        <w:pBdr>
          <w:bottom w:val="single" w:sz="12" w:space="0" w:color="auto"/>
        </w:pBdr>
        <w:rPr>
          <w:rFonts w:asciiTheme="majorHAnsi" w:hAnsiTheme="majorHAnsi"/>
        </w:rPr>
      </w:pPr>
      <w:r>
        <w:rPr>
          <w:rFonts w:asciiTheme="majorHAnsi" w:hAnsiTheme="majorHAnsi"/>
          <w:sz w:val="24"/>
        </w:rPr>
        <w:t>a)</w:t>
      </w:r>
    </w:p>
    <w:p w:rsidR="00CF752A" w:rsidRDefault="000B2566" w:rsidP="00CF752A">
      <w:pPr>
        <w:pBdr>
          <w:bottom w:val="single" w:sz="12" w:space="1" w:color="auto"/>
        </w:pBdr>
        <w:rPr>
          <w:rFonts w:asciiTheme="majorHAnsi" w:hAnsiTheme="majorHAnsi"/>
          <w:sz w:val="24"/>
        </w:rPr>
      </w:pPr>
      <w:r>
        <w:rPr>
          <w:rFonts w:asciiTheme="majorHAnsi" w:hAnsiTheme="majorHAnsi"/>
          <w:sz w:val="24"/>
        </w:rPr>
        <w:t>b)</w:t>
      </w:r>
    </w:p>
    <w:p w:rsidR="00CF752A" w:rsidRDefault="00CF752A" w:rsidP="004A4B3E">
      <w:pPr>
        <w:rPr>
          <w:rFonts w:asciiTheme="majorHAnsi" w:hAnsiTheme="majorHAnsi"/>
          <w:sz w:val="24"/>
        </w:rPr>
      </w:pPr>
    </w:p>
    <w:p w:rsidR="00CF752A" w:rsidRDefault="0006067E" w:rsidP="00CF752A">
      <w:pPr>
        <w:jc w:val="both"/>
        <w:rPr>
          <w:rFonts w:asciiTheme="majorHAnsi" w:hAnsiTheme="majorHAnsi"/>
          <w:sz w:val="28"/>
        </w:rPr>
      </w:pPr>
      <w:r w:rsidRPr="0006067E">
        <w:rPr>
          <w:b/>
          <w:noProof/>
          <w:sz w:val="20"/>
          <w:u w:val="single"/>
          <w:lang w:eastAsia="de-DE"/>
        </w:rPr>
        <w:drawing>
          <wp:anchor distT="0" distB="0" distL="114300" distR="114300" simplePos="0" relativeHeight="251645440" behindDoc="0" locked="0" layoutInCell="1" allowOverlap="1" wp14:anchorId="596635ED" wp14:editId="412FB06C">
            <wp:simplePos x="0" y="0"/>
            <wp:positionH relativeFrom="column">
              <wp:posOffset>4679315</wp:posOffset>
            </wp:positionH>
            <wp:positionV relativeFrom="paragraph">
              <wp:posOffset>499110</wp:posOffset>
            </wp:positionV>
            <wp:extent cx="810260" cy="1535430"/>
            <wp:effectExtent l="0" t="0" r="8890"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a:picLocks noChangeAspect="1"/>
                    </pic:cNvPicPr>
                  </pic:nvPicPr>
                  <pic:blipFill>
                    <a:blip r:embed="rId35">
                      <a:extLst>
                        <a:ext uri="{BEBA8EAE-BF5A-486C-A8C5-ECC9F3942E4B}">
                          <a14:imgProps xmlns:a14="http://schemas.microsoft.com/office/drawing/2010/main">
                            <a14:imgLayer r:embed="rId36">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810260" cy="1535430"/>
                    </a:xfrm>
                    <a:prstGeom prst="rect">
                      <a:avLst/>
                    </a:prstGeom>
                  </pic:spPr>
                </pic:pic>
              </a:graphicData>
            </a:graphic>
            <wp14:sizeRelV relativeFrom="margin">
              <wp14:pctHeight>0</wp14:pctHeight>
            </wp14:sizeRelV>
          </wp:anchor>
        </w:drawing>
      </w:r>
      <w:r w:rsidRPr="0006067E">
        <w:rPr>
          <w:b/>
          <w:noProof/>
          <w:sz w:val="20"/>
          <w:u w:val="single"/>
          <w:lang w:eastAsia="de-DE"/>
        </w:rPr>
        <mc:AlternateContent>
          <mc:Choice Requires="wps">
            <w:drawing>
              <wp:anchor distT="0" distB="0" distL="114300" distR="114300" simplePos="0" relativeHeight="251652608" behindDoc="1" locked="0" layoutInCell="1" allowOverlap="1" wp14:anchorId="04BD0FA9" wp14:editId="640E864E">
                <wp:simplePos x="0" y="0"/>
                <wp:positionH relativeFrom="column">
                  <wp:posOffset>2213610</wp:posOffset>
                </wp:positionH>
                <wp:positionV relativeFrom="paragraph">
                  <wp:posOffset>462915</wp:posOffset>
                </wp:positionV>
                <wp:extent cx="3596640" cy="2052955"/>
                <wp:effectExtent l="0" t="0" r="22860" b="23495"/>
                <wp:wrapNone/>
                <wp:docPr id="16" name="Rechteck 16"/>
                <wp:cNvGraphicFramePr/>
                <a:graphic xmlns:a="http://schemas.openxmlformats.org/drawingml/2006/main">
                  <a:graphicData uri="http://schemas.microsoft.com/office/word/2010/wordprocessingShape">
                    <wps:wsp>
                      <wps:cNvSpPr/>
                      <wps:spPr>
                        <a:xfrm>
                          <a:off x="0" y="0"/>
                          <a:ext cx="3596640" cy="20529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86B678A" id="Rechteck 16" o:spid="_x0000_s1026" style="position:absolute;margin-left:174.3pt;margin-top:36.45pt;width:283.2pt;height:161.6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" fillcolor="white [3201]" strokecolor="black [3213]" strokeweight="2pt"/>
            </w:pict>
          </mc:Fallback>
        </mc:AlternateContent>
      </w:r>
      <w:r w:rsidR="00CF752A" w:rsidRPr="0006067E">
        <w:rPr>
          <w:rFonts w:asciiTheme="majorHAnsi" w:hAnsiTheme="majorHAnsi"/>
          <w:b/>
          <w:sz w:val="24"/>
          <w:u w:val="single"/>
        </w:rPr>
        <w:t>Aufgabe 2:</w:t>
      </w:r>
      <w:r w:rsidR="00CF752A" w:rsidRPr="0006067E">
        <w:rPr>
          <w:rFonts w:asciiTheme="majorHAnsi" w:hAnsiTheme="majorHAnsi"/>
          <w:sz w:val="24"/>
        </w:rPr>
        <w:t xml:space="preserve"> Interpretiere Abbildung 2 in Hinblick auf deine Beobachtungen zum Versuch und erkläre, wie die an der Reaktion beteiligten Stoffe aufgebaut sind</w:t>
      </w:r>
      <w:r w:rsidR="00CF752A">
        <w:rPr>
          <w:rFonts w:asciiTheme="majorHAnsi" w:hAnsiTheme="majorHAnsi"/>
          <w:sz w:val="28"/>
        </w:rPr>
        <w:t>.</w:t>
      </w:r>
      <w:r w:rsidR="00CF752A" w:rsidRPr="00CF752A">
        <w:rPr>
          <w:rFonts w:asciiTheme="majorHAnsi" w:hAnsiTheme="majorHAnsi"/>
          <w:sz w:val="28"/>
        </w:rPr>
        <w:t xml:space="preserve"> </w:t>
      </w:r>
      <w:r w:rsidR="00CF752A">
        <w:rPr>
          <w:rFonts w:asciiTheme="majorHAnsi" w:hAnsiTheme="majorHAnsi"/>
          <w:sz w:val="28"/>
        </w:rPr>
        <w:t xml:space="preserve">                           </w:t>
      </w:r>
    </w:p>
    <w:p w:rsidR="0006067E" w:rsidRDefault="0006067E" w:rsidP="00CF752A">
      <w:pPr>
        <w:jc w:val="both"/>
        <w:rPr>
          <w:rFonts w:asciiTheme="majorHAnsi" w:hAnsiTheme="majorHAnsi"/>
          <w:sz w:val="28"/>
        </w:rPr>
      </w:pPr>
      <w:r>
        <w:rPr>
          <w:rFonts w:asciiTheme="majorHAnsi" w:hAnsiTheme="majorHAnsi"/>
          <w:noProof/>
          <w:sz w:val="28"/>
          <w:lang w:eastAsia="de-DE"/>
        </w:rPr>
        <mc:AlternateContent>
          <mc:Choice Requires="wps">
            <w:drawing>
              <wp:anchor distT="0" distB="0" distL="114300" distR="114300" simplePos="0" relativeHeight="251672064" behindDoc="0" locked="0" layoutInCell="1" allowOverlap="1" wp14:anchorId="5B49C190" wp14:editId="37938F93">
                <wp:simplePos x="0" y="0"/>
                <wp:positionH relativeFrom="column">
                  <wp:posOffset>3557270</wp:posOffset>
                </wp:positionH>
                <wp:positionV relativeFrom="paragraph">
                  <wp:posOffset>1461770</wp:posOffset>
                </wp:positionV>
                <wp:extent cx="914400" cy="287079"/>
                <wp:effectExtent l="0" t="0" r="5080" b="0"/>
                <wp:wrapNone/>
                <wp:docPr id="63" name="Textfeld 63"/>
                <wp:cNvGraphicFramePr/>
                <a:graphic xmlns:a="http://schemas.openxmlformats.org/drawingml/2006/main">
                  <a:graphicData uri="http://schemas.microsoft.com/office/word/2010/wordprocessingShape">
                    <wps:wsp>
                      <wps:cNvSpPr txBox="1"/>
                      <wps:spPr>
                        <a:xfrm>
                          <a:off x="0" y="0"/>
                          <a:ext cx="914400" cy="2870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6A3A" w:rsidRDefault="002D6A3A" w:rsidP="00CF752A">
                            <w:r>
                              <w:t>Schwefel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63" o:spid="_x0000_s1039" type="#_x0000_t202" style="position:absolute;left:0;text-align:left;margin-left:280.1pt;margin-top:115.1pt;width:1in;height:22.6pt;z-index:251672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" fillcolor="white [3201]" stroked="f" strokeweight=".5pt">
                <v:textbox>
                  <w:txbxContent>
                    <w:p w:rsidR="002D6A3A" w:rsidRDefault="002D6A3A" w:rsidP="00CF752A">
                      <w:r>
                        <w:t>Schwefel</w:t>
                      </w:r>
                    </w:p>
                  </w:txbxContent>
                </v:textbox>
              </v:shape>
            </w:pict>
          </mc:Fallback>
        </mc:AlternateContent>
      </w:r>
      <w:r>
        <w:rPr>
          <w:rFonts w:asciiTheme="majorHAnsi" w:hAnsiTheme="majorHAnsi"/>
          <w:noProof/>
          <w:sz w:val="28"/>
          <w:lang w:eastAsia="de-DE"/>
        </w:rPr>
        <mc:AlternateContent>
          <mc:Choice Requires="wps">
            <w:drawing>
              <wp:anchor distT="0" distB="0" distL="114300" distR="114300" simplePos="0" relativeHeight="251666944" behindDoc="0" locked="0" layoutInCell="1" allowOverlap="1" wp14:anchorId="32F7C136" wp14:editId="65BC010B">
                <wp:simplePos x="0" y="0"/>
                <wp:positionH relativeFrom="column">
                  <wp:posOffset>2522855</wp:posOffset>
                </wp:positionH>
                <wp:positionV relativeFrom="paragraph">
                  <wp:posOffset>1468120</wp:posOffset>
                </wp:positionV>
                <wp:extent cx="914400" cy="287079"/>
                <wp:effectExtent l="0" t="0" r="1905" b="0"/>
                <wp:wrapNone/>
                <wp:docPr id="55" name="Textfeld 55"/>
                <wp:cNvGraphicFramePr/>
                <a:graphic xmlns:a="http://schemas.openxmlformats.org/drawingml/2006/main">
                  <a:graphicData uri="http://schemas.microsoft.com/office/word/2010/wordprocessingShape">
                    <wps:wsp>
                      <wps:cNvSpPr txBox="1"/>
                      <wps:spPr>
                        <a:xfrm>
                          <a:off x="0" y="0"/>
                          <a:ext cx="914400" cy="2870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6A3A" w:rsidRDefault="002D6A3A">
                            <w:r>
                              <w:t>Kupfer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55" o:spid="_x0000_s1040" type="#_x0000_t202" style="position:absolute;left:0;text-align:left;margin-left:198.65pt;margin-top:115.6pt;width:1in;height:22.6pt;z-index:2516669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" fillcolor="white [3201]" stroked="f" strokeweight=".5pt">
                <v:textbox>
                  <w:txbxContent>
                    <w:p w:rsidR="002D6A3A" w:rsidRDefault="002D6A3A">
                      <w:r>
                        <w:t>Kupfer</w:t>
                      </w:r>
                    </w:p>
                  </w:txbxContent>
                </v:textbox>
              </v:shape>
            </w:pict>
          </mc:Fallback>
        </mc:AlternateContent>
      </w:r>
      <w:r w:rsidRPr="0006067E">
        <w:rPr>
          <w:b/>
          <w:noProof/>
          <w:sz w:val="20"/>
          <w:u w:val="single"/>
          <w:lang w:eastAsia="de-DE"/>
        </w:rPr>
        <w:drawing>
          <wp:anchor distT="0" distB="0" distL="114300" distR="114300" simplePos="0" relativeHeight="251644416" behindDoc="0" locked="0" layoutInCell="1" allowOverlap="1" wp14:anchorId="7880E752" wp14:editId="04373D50">
            <wp:simplePos x="0" y="0"/>
            <wp:positionH relativeFrom="column">
              <wp:posOffset>3482975</wp:posOffset>
            </wp:positionH>
            <wp:positionV relativeFrom="paragraph">
              <wp:posOffset>10795</wp:posOffset>
            </wp:positionV>
            <wp:extent cx="749935" cy="135382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pic:cNvPicPr>
                  </pic:nvPicPr>
                  <pic:blipFill>
                    <a:blip r:embed="rId37">
                      <a:extLst>
                        <a:ext uri="{BEBA8EAE-BF5A-486C-A8C5-ECC9F3942E4B}">
                          <a14:imgProps xmlns:a14="http://schemas.microsoft.com/office/drawing/2010/main">
                            <a14:imgLayer r:embed="rId38">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749935" cy="1353820"/>
                    </a:xfrm>
                    <a:prstGeom prst="rect">
                      <a:avLst/>
                    </a:prstGeom>
                  </pic:spPr>
                </pic:pic>
              </a:graphicData>
            </a:graphic>
          </wp:anchor>
        </w:drawing>
      </w:r>
      <w:r w:rsidRPr="0006067E">
        <w:rPr>
          <w:b/>
          <w:noProof/>
          <w:sz w:val="20"/>
          <w:u w:val="single"/>
          <w:lang w:eastAsia="de-DE"/>
        </w:rPr>
        <w:drawing>
          <wp:anchor distT="0" distB="0" distL="114300" distR="114300" simplePos="0" relativeHeight="251650560" behindDoc="0" locked="0" layoutInCell="1" allowOverlap="1" wp14:anchorId="5637D7BD" wp14:editId="375C57E9">
            <wp:simplePos x="0" y="0"/>
            <wp:positionH relativeFrom="column">
              <wp:posOffset>2414270</wp:posOffset>
            </wp:positionH>
            <wp:positionV relativeFrom="paragraph">
              <wp:posOffset>10160</wp:posOffset>
            </wp:positionV>
            <wp:extent cx="828040" cy="1362710"/>
            <wp:effectExtent l="0" t="0" r="0" b="889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828040" cy="1362710"/>
                    </a:xfrm>
                    <a:prstGeom prst="rect">
                      <a:avLst/>
                    </a:prstGeom>
                  </pic:spPr>
                </pic:pic>
              </a:graphicData>
            </a:graphic>
          </wp:anchor>
        </w:drawing>
      </w:r>
      <w:r w:rsidR="00CF752A">
        <w:rPr>
          <w:rFonts w:asciiTheme="majorHAnsi" w:hAnsiTheme="majorHAnsi"/>
          <w:sz w:val="28"/>
        </w:rPr>
        <w:t xml:space="preserve">   </w:t>
      </w:r>
    </w:p>
    <w:p w:rsidR="0006067E" w:rsidRDefault="002D6A3A">
      <w:pPr>
        <w:rPr>
          <w:rFonts w:asciiTheme="majorHAnsi" w:hAnsiTheme="majorHAnsi"/>
          <w:sz w:val="28"/>
        </w:rPr>
      </w:pPr>
      <w:r w:rsidRPr="0006067E">
        <w:rPr>
          <w:b/>
          <w:noProof/>
          <w:sz w:val="20"/>
          <w:u w:val="single"/>
          <w:lang w:eastAsia="de-DE"/>
        </w:rPr>
        <mc:AlternateContent>
          <mc:Choice Requires="wps">
            <w:drawing>
              <wp:anchor distT="0" distB="0" distL="114300" distR="114300" simplePos="0" relativeHeight="251676160" behindDoc="0" locked="0" layoutInCell="1" allowOverlap="1" wp14:anchorId="66CD71AB" wp14:editId="728E90A0">
                <wp:simplePos x="0" y="0"/>
                <wp:positionH relativeFrom="column">
                  <wp:posOffset>2658110</wp:posOffset>
                </wp:positionH>
                <wp:positionV relativeFrom="paragraph">
                  <wp:posOffset>1634490</wp:posOffset>
                </wp:positionV>
                <wp:extent cx="3596640" cy="635"/>
                <wp:effectExtent l="0" t="0" r="3810" b="5715"/>
                <wp:wrapNone/>
                <wp:docPr id="73" name="Textfeld 73"/>
                <wp:cNvGraphicFramePr/>
                <a:graphic xmlns:a="http://schemas.openxmlformats.org/drawingml/2006/main">
                  <a:graphicData uri="http://schemas.microsoft.com/office/word/2010/wordprocessingShape">
                    <wps:wsp>
                      <wps:cNvSpPr txBox="1"/>
                      <wps:spPr>
                        <a:xfrm>
                          <a:off x="0" y="0"/>
                          <a:ext cx="3596640" cy="635"/>
                        </a:xfrm>
                        <a:prstGeom prst="rect">
                          <a:avLst/>
                        </a:prstGeom>
                        <a:solidFill>
                          <a:prstClr val="white"/>
                        </a:solidFill>
                        <a:ln>
                          <a:noFill/>
                        </a:ln>
                        <a:effectLst/>
                      </wps:spPr>
                      <wps:txbx>
                        <w:txbxContent>
                          <w:p w:rsidR="002D6A3A" w:rsidRPr="00C36E92" w:rsidRDefault="002D6A3A" w:rsidP="00CF752A">
                            <w:pPr>
                              <w:pStyle w:val="Beschriftung"/>
                              <w:rPr>
                                <w:noProof/>
                              </w:rPr>
                            </w:pPr>
                            <w:r>
                              <w:t>Abbildung 2 - Der Versuch auf Teilchenebene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73" o:spid="_x0000_s1041" type="#_x0000_t202" style="position:absolute;margin-left:209.3pt;margin-top:128.7pt;width:283.2pt;height:.0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" stroked="f">
                <v:textbox style="mso-fit-shape-to-text:t" inset="0,0,0,0">
                  <w:txbxContent>
                    <w:p w:rsidR="002D6A3A" w:rsidRPr="00C36E92" w:rsidRDefault="002D6A3A" w:rsidP="00CF752A">
                      <w:pPr>
                        <w:pStyle w:val="Beschriftung"/>
                        <w:rPr>
                          <w:noProof/>
                        </w:rPr>
                      </w:pPr>
                      <w:r>
                        <w:t>Abbildung 2 - Der Versuch auf Teilchenebene</w:t>
                      </w:r>
                    </w:p>
                  </w:txbxContent>
                </v:textbox>
              </v:shape>
            </w:pict>
          </mc:Fallback>
        </mc:AlternateContent>
      </w:r>
      <w:r>
        <w:rPr>
          <w:rFonts w:asciiTheme="majorHAnsi" w:hAnsiTheme="majorHAnsi"/>
          <w:noProof/>
          <w:sz w:val="28"/>
          <w:lang w:eastAsia="de-DE"/>
        </w:rPr>
        <mc:AlternateContent>
          <mc:Choice Requires="wps">
            <w:drawing>
              <wp:anchor distT="0" distB="0" distL="114300" distR="114300" simplePos="0" relativeHeight="251675136" behindDoc="0" locked="0" layoutInCell="1" allowOverlap="1" wp14:anchorId="42582678" wp14:editId="4AC8B3EB">
                <wp:simplePos x="0" y="0"/>
                <wp:positionH relativeFrom="column">
                  <wp:posOffset>4253865</wp:posOffset>
                </wp:positionH>
                <wp:positionV relativeFrom="paragraph">
                  <wp:posOffset>247650</wp:posOffset>
                </wp:positionV>
                <wp:extent cx="914400" cy="307975"/>
                <wp:effectExtent l="0" t="0" r="0" b="0"/>
                <wp:wrapNone/>
                <wp:docPr id="72" name="Textfeld 72"/>
                <wp:cNvGraphicFramePr/>
                <a:graphic xmlns:a="http://schemas.openxmlformats.org/drawingml/2006/main">
                  <a:graphicData uri="http://schemas.microsoft.com/office/word/2010/wordprocessingShape">
                    <wps:wsp>
                      <wps:cNvSpPr txBox="1"/>
                      <wps:spPr>
                        <a:xfrm>
                          <a:off x="0" y="0"/>
                          <a:ext cx="914400"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6A3A" w:rsidRDefault="002D6A3A">
                            <w:r>
                              <w:rPr>
                                <w:rFonts w:ascii="Cambria Math" w:hAnsi="Cambria Math"/>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72" o:spid="_x0000_s1042" type="#_x0000_t202" style="position:absolute;margin-left:334.95pt;margin-top:19.5pt;width:1in;height:24.25pt;z-index:2516751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" fillcolor="white [3201]" stroked="f" strokeweight=".5pt">
                <v:textbox>
                  <w:txbxContent>
                    <w:p w:rsidR="002D6A3A" w:rsidRDefault="002D6A3A">
                      <w:r>
                        <w:rPr>
                          <w:rFonts w:ascii="Cambria Math" w:hAnsi="Cambria Math"/>
                        </w:rPr>
                        <w:t>⇀</w:t>
                      </w:r>
                    </w:p>
                  </w:txbxContent>
                </v:textbox>
              </v:shape>
            </w:pict>
          </mc:Fallback>
        </mc:AlternateContent>
      </w:r>
      <w:r>
        <w:rPr>
          <w:rFonts w:asciiTheme="majorHAnsi" w:hAnsiTheme="majorHAnsi"/>
          <w:noProof/>
          <w:sz w:val="28"/>
          <w:lang w:eastAsia="de-DE"/>
        </w:rPr>
        <mc:AlternateContent>
          <mc:Choice Requires="wps">
            <w:drawing>
              <wp:anchor distT="0" distB="0" distL="114300" distR="114300" simplePos="0" relativeHeight="251674112" behindDoc="0" locked="0" layoutInCell="1" allowOverlap="1" wp14:anchorId="070E8BC1" wp14:editId="54142721">
                <wp:simplePos x="0" y="0"/>
                <wp:positionH relativeFrom="column">
                  <wp:posOffset>3256915</wp:posOffset>
                </wp:positionH>
                <wp:positionV relativeFrom="paragraph">
                  <wp:posOffset>288290</wp:posOffset>
                </wp:positionV>
                <wp:extent cx="233680" cy="329565"/>
                <wp:effectExtent l="0" t="0" r="0" b="0"/>
                <wp:wrapNone/>
                <wp:docPr id="71" name="Textfeld 71"/>
                <wp:cNvGraphicFramePr/>
                <a:graphic xmlns:a="http://schemas.openxmlformats.org/drawingml/2006/main">
                  <a:graphicData uri="http://schemas.microsoft.com/office/word/2010/wordprocessingShape">
                    <wps:wsp>
                      <wps:cNvSpPr txBox="1"/>
                      <wps:spPr>
                        <a:xfrm>
                          <a:off x="0" y="0"/>
                          <a:ext cx="233680" cy="329565"/>
                        </a:xfrm>
                        <a:prstGeom prst="rect">
                          <a:avLst/>
                        </a:prstGeom>
                        <a:ln w="6350">
                          <a:noFill/>
                        </a:ln>
                        <a:effectLst/>
                      </wps:spPr>
                      <wps:style>
                        <a:lnRef idx="0">
                          <a:schemeClr val="accent1"/>
                        </a:lnRef>
                        <a:fillRef idx="1001">
                          <a:schemeClr val="lt1"/>
                        </a:fillRef>
                        <a:effectRef idx="0">
                          <a:schemeClr val="accent1"/>
                        </a:effectRef>
                        <a:fontRef idx="minor">
                          <a:schemeClr val="dk1"/>
                        </a:fontRef>
                      </wps:style>
                      <wps:txbx>
                        <w:txbxContent>
                          <w:p w:rsidR="002D6A3A" w:rsidRDefault="002D6A3A">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1" o:spid="_x0000_s1043" type="#_x0000_t202" style="position:absolute;margin-left:256.45pt;margin-top:22.7pt;width:18.4pt;height:25.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" fillcolor="white [3201]" stroked="f" strokeweight=".5pt">
                <v:textbox>
                  <w:txbxContent>
                    <w:p w:rsidR="002D6A3A" w:rsidRDefault="002D6A3A">
                      <w:r>
                        <w:t>+</w:t>
                      </w:r>
                    </w:p>
                  </w:txbxContent>
                </v:textbox>
              </v:shape>
            </w:pict>
          </mc:Fallback>
        </mc:AlternateContent>
      </w:r>
      <w:r w:rsidR="0006067E">
        <w:rPr>
          <w:rFonts w:asciiTheme="majorHAnsi" w:hAnsiTheme="majorHAnsi"/>
          <w:sz w:val="28"/>
        </w:rPr>
        <w:br w:type="page"/>
      </w:r>
    </w:p>
    <w:p w:rsidR="0022075A" w:rsidRPr="00E54798" w:rsidRDefault="0022075A" w:rsidP="0022075A">
      <w:pPr>
        <w:pStyle w:val="berschrift1"/>
        <w:rPr>
          <w:color w:val="auto"/>
        </w:rPr>
      </w:pPr>
      <w:bookmarkStart w:id="12" w:name="_Toc457126689"/>
      <w:bookmarkStart w:id="13" w:name="_Toc457453387"/>
      <w:r>
        <w:rPr>
          <w:color w:val="auto"/>
        </w:rPr>
        <w:lastRenderedPageBreak/>
        <w:t>Didaktischer Kommentar zum Schülerarbeitsblatt</w:t>
      </w:r>
      <w:bookmarkEnd w:id="12"/>
      <w:bookmarkEnd w:id="13"/>
      <w:r>
        <w:rPr>
          <w:color w:val="auto"/>
        </w:rPr>
        <w:t xml:space="preserve"> </w:t>
      </w:r>
    </w:p>
    <w:p w:rsidR="0022075A" w:rsidRPr="009F0450" w:rsidRDefault="0022075A" w:rsidP="002D6A3A">
      <w:pPr>
        <w:spacing w:line="360" w:lineRule="auto"/>
        <w:jc w:val="both"/>
        <w:rPr>
          <w:rFonts w:asciiTheme="majorHAnsi" w:hAnsiTheme="majorHAnsi"/>
          <w:sz w:val="24"/>
        </w:rPr>
      </w:pPr>
      <w:r w:rsidRPr="009F0450">
        <w:rPr>
          <w:rFonts w:asciiTheme="majorHAnsi" w:hAnsiTheme="majorHAnsi"/>
          <w:sz w:val="24"/>
        </w:rPr>
        <w:t xml:space="preserve">Dieses Arbeitsblatt dient dazu, die SuS an die Teilchenebene heranzuführen. </w:t>
      </w:r>
      <w:r w:rsidR="005404F5" w:rsidRPr="009F0450">
        <w:rPr>
          <w:rFonts w:asciiTheme="majorHAnsi" w:hAnsiTheme="majorHAnsi"/>
          <w:sz w:val="24"/>
        </w:rPr>
        <w:t xml:space="preserve">Anhand eines einfachen Modells sollen sie nachvollziehen, was auf Teilchenebene bei der Reaktion von Schwefel und Kupfer zu Kupfersulfid passiert. Zuvor haben sie diesen Versuch durchgeführt und die Reaktionsgleichung formuliert. Bei dem Versuch können einfachste Beobachtungen gemacht werden. In diesem Arbeitsblatt wird davon ausgegangen, dass den Schülern das Aufstellen von Wortgleichungen nicht unbekannt ist. </w:t>
      </w:r>
      <w:r w:rsidR="00B02D01" w:rsidRPr="009F0450">
        <w:rPr>
          <w:rFonts w:asciiTheme="majorHAnsi" w:hAnsiTheme="majorHAnsi"/>
          <w:sz w:val="24"/>
        </w:rPr>
        <w:t xml:space="preserve">Andererseits wäre die Bearbeitung von Aufgabe 1 ohne Hilfe nicht zu lösen. </w:t>
      </w:r>
      <w:r w:rsidR="002D6A3A" w:rsidRPr="009F0450">
        <w:rPr>
          <w:rFonts w:asciiTheme="majorHAnsi" w:hAnsiTheme="majorHAnsi"/>
          <w:sz w:val="24"/>
        </w:rPr>
        <w:t>Als Vorwissen ist es wichtig, dass die SuS bereits wissen, dass bei einer Synthese ein neuer Stoff mit neuen Eigenschaften entsteht.</w:t>
      </w:r>
    </w:p>
    <w:p w:rsidR="00B02D01" w:rsidRPr="00E54798" w:rsidRDefault="00B02D01" w:rsidP="00B02D01">
      <w:pPr>
        <w:pStyle w:val="berschrift2"/>
        <w:rPr>
          <w:color w:val="auto"/>
        </w:rPr>
      </w:pPr>
      <w:bookmarkStart w:id="14" w:name="_Toc457126690"/>
      <w:bookmarkStart w:id="15" w:name="_Toc457453388"/>
      <w:r w:rsidRPr="00E54798">
        <w:rPr>
          <w:color w:val="auto"/>
        </w:rPr>
        <w:t>Erwartungshorizont (Kerncurriculum)</w:t>
      </w:r>
      <w:bookmarkEnd w:id="14"/>
      <w:bookmarkEnd w:id="15"/>
    </w:p>
    <w:p w:rsidR="00B02D01" w:rsidRDefault="00B02D01" w:rsidP="00B02D01">
      <w:pPr>
        <w:pStyle w:val="Listenabsatz"/>
        <w:tabs>
          <w:tab w:val="left" w:pos="0"/>
        </w:tabs>
        <w:rPr>
          <w:rFonts w:asciiTheme="majorHAnsi" w:hAnsiTheme="majorHAnsi"/>
          <w:color w:val="auto"/>
        </w:rPr>
      </w:pPr>
      <w:r>
        <w:rPr>
          <w:rFonts w:asciiTheme="majorHAnsi" w:hAnsiTheme="majorHAnsi"/>
          <w:color w:val="auto"/>
        </w:rPr>
        <w:t>Durchführung</w:t>
      </w:r>
      <w:r w:rsidR="002D6A3A">
        <w:rPr>
          <w:rFonts w:asciiTheme="majorHAnsi" w:hAnsiTheme="majorHAnsi"/>
          <w:color w:val="auto"/>
        </w:rPr>
        <w:t>/ Protokollieren</w:t>
      </w:r>
      <w:r>
        <w:rPr>
          <w:rFonts w:asciiTheme="majorHAnsi" w:hAnsiTheme="majorHAnsi"/>
          <w:color w:val="auto"/>
        </w:rPr>
        <w:t xml:space="preserve"> des Versuchs: </w:t>
      </w:r>
    </w:p>
    <w:p w:rsidR="007562AF" w:rsidRDefault="00B02D01" w:rsidP="00B02D01">
      <w:pPr>
        <w:spacing w:line="360" w:lineRule="auto"/>
        <w:jc w:val="both"/>
        <w:rPr>
          <w:rFonts w:asciiTheme="majorHAnsi" w:hAnsiTheme="majorHAnsi"/>
        </w:rPr>
      </w:pPr>
      <w:r>
        <w:rPr>
          <w:rFonts w:asciiTheme="majorHAnsi" w:hAnsiTheme="majorHAnsi"/>
        </w:rPr>
        <w:t xml:space="preserve">Hierbei geht es um das Ausführen des beschriebenen Versuchs und der Notierung der Beobachten (Einfache Nennung: </w:t>
      </w:r>
      <w:r w:rsidR="009007B3">
        <w:rPr>
          <w:rFonts w:asciiTheme="majorHAnsi" w:hAnsiTheme="majorHAnsi"/>
        </w:rPr>
        <w:t>Anforderungsbereich I</w:t>
      </w:r>
      <w:r>
        <w:rPr>
          <w:rFonts w:asciiTheme="majorHAnsi" w:hAnsiTheme="majorHAnsi"/>
        </w:rPr>
        <w:t>). Hierfür sind bereits Linien angeführt, die den SuS das Arbeiten</w:t>
      </w:r>
      <w:r w:rsidR="002D6A3A">
        <w:rPr>
          <w:rFonts w:asciiTheme="majorHAnsi" w:hAnsiTheme="majorHAnsi"/>
        </w:rPr>
        <w:t xml:space="preserve"> und die Strukturierung der Protokollierung</w:t>
      </w:r>
      <w:r>
        <w:rPr>
          <w:rFonts w:asciiTheme="majorHAnsi" w:hAnsiTheme="majorHAnsi"/>
        </w:rPr>
        <w:t xml:space="preserve"> erleichtern sollen. </w:t>
      </w:r>
      <w:r w:rsidR="007562AF">
        <w:rPr>
          <w:rFonts w:asciiTheme="majorHAnsi" w:hAnsiTheme="majorHAnsi"/>
        </w:rPr>
        <w:t>Im Kerncurriculum wird die Auseinandersetzung mit Phänomenen</w:t>
      </w:r>
      <w:r w:rsidR="002D6A3A">
        <w:rPr>
          <w:rFonts w:asciiTheme="majorHAnsi" w:hAnsiTheme="majorHAnsi"/>
        </w:rPr>
        <w:t>,</w:t>
      </w:r>
      <w:r w:rsidR="007562AF">
        <w:rPr>
          <w:rFonts w:asciiTheme="majorHAnsi" w:hAnsiTheme="majorHAnsi"/>
        </w:rPr>
        <w:t xml:space="preserve"> vor allem durch das Erlernen der Experimentierfähigkeit</w:t>
      </w:r>
      <w:r w:rsidR="002D6A3A">
        <w:rPr>
          <w:rFonts w:asciiTheme="majorHAnsi" w:hAnsiTheme="majorHAnsi"/>
        </w:rPr>
        <w:t>,</w:t>
      </w:r>
      <w:r w:rsidR="007562AF">
        <w:rPr>
          <w:rFonts w:asciiTheme="majorHAnsi" w:hAnsiTheme="majorHAnsi"/>
        </w:rPr>
        <w:t xml:space="preserve"> als naturwissenschaftliche Grundbildung beschrieben. Experimente schulen hierbei fachspezifisch Fertigkeiten und vermitteln verantwortungsbewussten Umgang mit Chemikalien und Gerätschaften.</w:t>
      </w:r>
    </w:p>
    <w:p w:rsidR="007562AF" w:rsidRDefault="007562AF" w:rsidP="007562AF">
      <w:pPr>
        <w:spacing w:line="360" w:lineRule="auto"/>
        <w:ind w:left="708"/>
        <w:jc w:val="both"/>
        <w:rPr>
          <w:rFonts w:asciiTheme="majorHAnsi" w:hAnsiTheme="majorHAnsi"/>
        </w:rPr>
      </w:pPr>
      <w:r>
        <w:rPr>
          <w:rFonts w:asciiTheme="majorHAnsi" w:hAnsiTheme="majorHAnsi"/>
        </w:rPr>
        <w:t>Aufgabe 1:</w:t>
      </w:r>
    </w:p>
    <w:p w:rsidR="009007B3" w:rsidRDefault="007562AF" w:rsidP="007562AF">
      <w:pPr>
        <w:spacing w:line="360" w:lineRule="auto"/>
        <w:jc w:val="both"/>
        <w:rPr>
          <w:rFonts w:asciiTheme="majorHAnsi" w:hAnsiTheme="majorHAnsi"/>
        </w:rPr>
      </w:pPr>
      <w:r>
        <w:rPr>
          <w:rFonts w:asciiTheme="majorHAnsi" w:hAnsiTheme="majorHAnsi"/>
        </w:rPr>
        <w:t xml:space="preserve">In dieser Aufgabe </w:t>
      </w:r>
      <w:r w:rsidR="009007B3">
        <w:rPr>
          <w:rFonts w:asciiTheme="majorHAnsi" w:hAnsiTheme="majorHAnsi"/>
        </w:rPr>
        <w:t>f</w:t>
      </w:r>
      <w:r>
        <w:rPr>
          <w:rFonts w:asciiTheme="majorHAnsi" w:hAnsiTheme="majorHAnsi"/>
        </w:rPr>
        <w:t>ormulieren</w:t>
      </w:r>
      <w:r w:rsidR="009007B3">
        <w:rPr>
          <w:rFonts w:asciiTheme="majorHAnsi" w:hAnsiTheme="majorHAnsi"/>
        </w:rPr>
        <w:t xml:space="preserve"> (Anforderungsbereich II)</w:t>
      </w:r>
      <w:r>
        <w:rPr>
          <w:rFonts w:asciiTheme="majorHAnsi" w:hAnsiTheme="majorHAnsi"/>
        </w:rPr>
        <w:t xml:space="preserve"> die SuS eine Reaktionsgleichung. Diese wird als Wortgleichung formuliert. Insgesamt sollen sie so an die Formelschreibweise gewöhnt werden, die dann im nächsten Schritt nicht mehr aus Wörtern sondern aus chemischen Symbolen bestehen soll. </w:t>
      </w:r>
      <w:r w:rsidR="009007B3">
        <w:rPr>
          <w:rFonts w:asciiTheme="majorHAnsi" w:hAnsiTheme="majorHAnsi"/>
        </w:rPr>
        <w:t>Im Kerncurriculum heißt es</w:t>
      </w:r>
      <w:r w:rsidR="002D6A3A">
        <w:rPr>
          <w:rFonts w:asciiTheme="majorHAnsi" w:hAnsiTheme="majorHAnsi"/>
        </w:rPr>
        <w:t xml:space="preserve"> hierzu unter dem Basiskonzept c</w:t>
      </w:r>
      <w:r w:rsidR="009007B3">
        <w:rPr>
          <w:rFonts w:asciiTheme="majorHAnsi" w:hAnsiTheme="majorHAnsi"/>
        </w:rPr>
        <w:t xml:space="preserve">hemische Reaktion für die 7 und 8 Klassenstufe, dass die Schülerinnen und Schüler Reaktionsgleichungen durch Anwendung der Kenntnisse über Erhaltung der Atome erstellen können sollen. Hierbei ist es von dem jeweiligen Stand der Klasse abhängig, ob schon Formelschreibweise mit chemischen Symbolen verwendet werden soll. </w:t>
      </w:r>
    </w:p>
    <w:p w:rsidR="009007B3" w:rsidRDefault="009007B3" w:rsidP="009007B3">
      <w:pPr>
        <w:spacing w:line="360" w:lineRule="auto"/>
        <w:ind w:left="708"/>
        <w:jc w:val="both"/>
        <w:rPr>
          <w:rFonts w:asciiTheme="majorHAnsi" w:hAnsiTheme="majorHAnsi"/>
        </w:rPr>
      </w:pPr>
      <w:r>
        <w:rPr>
          <w:rFonts w:asciiTheme="majorHAnsi" w:hAnsiTheme="majorHAnsi"/>
        </w:rPr>
        <w:t>Aufgabe 2:</w:t>
      </w:r>
    </w:p>
    <w:p w:rsidR="002D6A3A" w:rsidRDefault="009007B3" w:rsidP="00B3763A">
      <w:pPr>
        <w:spacing w:line="360" w:lineRule="auto"/>
        <w:jc w:val="both"/>
        <w:rPr>
          <w:rFonts w:asciiTheme="majorHAnsi" w:hAnsiTheme="majorHAnsi"/>
        </w:rPr>
      </w:pPr>
      <w:r>
        <w:rPr>
          <w:rFonts w:asciiTheme="majorHAnsi" w:hAnsiTheme="majorHAnsi"/>
        </w:rPr>
        <w:t>In dieser Aufgabe wird der Transfer von den gemachten Beobachtungen auf die Teilchenebene gefordert. Hierzu soll ein schematisches Modell zur Interpretation (Anforderungsbereich III)</w:t>
      </w:r>
      <w:r w:rsidR="00C614D9">
        <w:rPr>
          <w:rFonts w:asciiTheme="majorHAnsi" w:hAnsiTheme="majorHAnsi"/>
        </w:rPr>
        <w:t xml:space="preserve"> </w:t>
      </w:r>
      <w:r w:rsidR="00C614D9">
        <w:rPr>
          <w:rFonts w:asciiTheme="majorHAnsi" w:hAnsiTheme="majorHAnsi"/>
        </w:rPr>
        <w:lastRenderedPageBreak/>
        <w:t>dienen. Die SuS beschäftigen sich hierbei mit der einfachsten Vorstellung des Aufbaus</w:t>
      </w:r>
      <w:r w:rsidR="002D6A3A">
        <w:rPr>
          <w:rFonts w:asciiTheme="majorHAnsi" w:hAnsiTheme="majorHAnsi"/>
        </w:rPr>
        <w:t xml:space="preserve"> von Verbindungen aus den Elementen und beschreiben die</w:t>
      </w:r>
      <w:r w:rsidR="00C614D9">
        <w:rPr>
          <w:rFonts w:asciiTheme="majorHAnsi" w:hAnsiTheme="majorHAnsi"/>
        </w:rPr>
        <w:t xml:space="preserve"> Kombination</w:t>
      </w:r>
      <w:r w:rsidR="002D6A3A">
        <w:rPr>
          <w:rFonts w:asciiTheme="majorHAnsi" w:hAnsiTheme="majorHAnsi"/>
        </w:rPr>
        <w:t xml:space="preserve"> der Teilchen der Elemente</w:t>
      </w:r>
      <w:r w:rsidR="00C614D9">
        <w:rPr>
          <w:rFonts w:asciiTheme="majorHAnsi" w:hAnsiTheme="majorHAnsi"/>
        </w:rPr>
        <w:t xml:space="preserve"> als Ergebnis der Reaktion. Im </w:t>
      </w:r>
      <w:r w:rsidR="002D6A3A">
        <w:rPr>
          <w:rFonts w:asciiTheme="majorHAnsi" w:hAnsiTheme="majorHAnsi"/>
        </w:rPr>
        <w:t>Kerncurriculum im Basiskonzept c</w:t>
      </w:r>
      <w:r w:rsidR="00C614D9">
        <w:rPr>
          <w:rFonts w:asciiTheme="majorHAnsi" w:hAnsiTheme="majorHAnsi"/>
        </w:rPr>
        <w:t>hemische Reaktion wird beschrieben, dass SuS in der Klassenstufe 7 und 8 beschreiben können sollen, dass bei chemischen Reaktionen die At</w:t>
      </w:r>
      <w:r w:rsidR="002D6A3A">
        <w:rPr>
          <w:rFonts w:asciiTheme="majorHAnsi" w:hAnsiTheme="majorHAnsi"/>
        </w:rPr>
        <w:t>o</w:t>
      </w:r>
      <w:r w:rsidR="00C614D9">
        <w:rPr>
          <w:rFonts w:asciiTheme="majorHAnsi" w:hAnsiTheme="majorHAnsi"/>
        </w:rPr>
        <w:t>me erhalten bleiben und neue Teilchenverbände gebildet werden. Dies geschieht im Hinblick auf die Teilchenebene. Die Aufgabe 2 ist genau auf diesen Transfer hin ausgearbeitet.</w:t>
      </w:r>
      <w:r w:rsidR="002D6A3A">
        <w:rPr>
          <w:rFonts w:asciiTheme="majorHAnsi" w:hAnsiTheme="majorHAnsi"/>
        </w:rPr>
        <w:t xml:space="preserve"> </w:t>
      </w:r>
    </w:p>
    <w:p w:rsidR="0006067E" w:rsidRPr="00B3763A" w:rsidRDefault="0006067E" w:rsidP="00B3763A">
      <w:pPr>
        <w:spacing w:line="360" w:lineRule="auto"/>
        <w:jc w:val="both"/>
        <w:rPr>
          <w:rFonts w:asciiTheme="majorHAnsi" w:hAnsiTheme="majorHAnsi"/>
        </w:rPr>
        <w:sectPr w:rsidR="0006067E" w:rsidRPr="00B3763A" w:rsidSect="0022075A">
          <w:headerReference w:type="default" r:id="rId40"/>
          <w:pgSz w:w="11906" w:h="16838"/>
          <w:pgMar w:top="1417" w:right="1417" w:bottom="709" w:left="1417" w:header="708" w:footer="708" w:gutter="0"/>
          <w:pgNumType w:start="10"/>
          <w:cols w:space="708"/>
          <w:docGrid w:linePitch="360"/>
        </w:sectPr>
      </w:pPr>
      <w:r>
        <w:rPr>
          <w:rFonts w:asciiTheme="majorHAnsi" w:hAnsiTheme="majorHAnsi"/>
          <w:sz w:val="28"/>
        </w:rPr>
        <w:br w:type="page"/>
      </w:r>
    </w:p>
    <w:p w:rsidR="002D6A3A" w:rsidRDefault="002D6A3A" w:rsidP="002D6A3A">
      <w:pPr>
        <w:tabs>
          <w:tab w:val="left" w:pos="1701"/>
          <w:tab w:val="left" w:pos="1985"/>
        </w:tabs>
        <w:jc w:val="center"/>
        <w:rPr>
          <w:rFonts w:asciiTheme="majorHAnsi" w:hAnsiTheme="majorHAnsi"/>
          <w:b/>
          <w:sz w:val="28"/>
        </w:rPr>
      </w:pPr>
      <w:r w:rsidRPr="000B2566">
        <w:rPr>
          <w:rFonts w:asciiTheme="majorHAnsi" w:hAnsiTheme="majorHAnsi"/>
          <w:b/>
          <w:sz w:val="28"/>
        </w:rPr>
        <w:lastRenderedPageBreak/>
        <w:t>Eine Reaktion mit Kupfer und Schwefel</w:t>
      </w:r>
    </w:p>
    <w:p w:rsidR="002D6A3A" w:rsidRPr="000B2566" w:rsidRDefault="002D6A3A" w:rsidP="002D6A3A">
      <w:pPr>
        <w:tabs>
          <w:tab w:val="left" w:pos="1701"/>
          <w:tab w:val="left" w:pos="1985"/>
        </w:tabs>
        <w:jc w:val="center"/>
        <w:rPr>
          <w:rFonts w:asciiTheme="majorHAnsi" w:hAnsiTheme="majorHAnsi"/>
          <w:b/>
          <w:sz w:val="28"/>
        </w:rPr>
      </w:pPr>
    </w:p>
    <w:p w:rsidR="002D6A3A" w:rsidRPr="000B2566" w:rsidRDefault="002D6A3A" w:rsidP="002D6A3A">
      <w:pPr>
        <w:ind w:left="1560" w:hanging="1560"/>
        <w:rPr>
          <w:rFonts w:asciiTheme="majorHAnsi" w:hAnsiTheme="majorHAnsi"/>
          <w:sz w:val="24"/>
        </w:rPr>
      </w:pPr>
      <w:r w:rsidRPr="000B2566">
        <w:rPr>
          <w:rFonts w:asciiTheme="majorHAnsi" w:hAnsiTheme="majorHAnsi"/>
          <w:noProof/>
          <w:sz w:val="28"/>
          <w:lang w:eastAsia="de-DE"/>
        </w:rPr>
        <w:drawing>
          <wp:anchor distT="0" distB="0" distL="114300" distR="114300" simplePos="0" relativeHeight="251685376" behindDoc="1" locked="0" layoutInCell="1" allowOverlap="1" wp14:anchorId="1178BFD7" wp14:editId="606453D3">
            <wp:simplePos x="0" y="0"/>
            <wp:positionH relativeFrom="column">
              <wp:posOffset>4238625</wp:posOffset>
            </wp:positionH>
            <wp:positionV relativeFrom="paragraph">
              <wp:posOffset>220345</wp:posOffset>
            </wp:positionV>
            <wp:extent cx="1824355" cy="2052955"/>
            <wp:effectExtent l="0" t="0" r="4445" b="4445"/>
            <wp:wrapTight wrapText="bothSides">
              <wp:wrapPolygon edited="0">
                <wp:start x="0" y="0"/>
                <wp:lineTo x="0" y="21446"/>
                <wp:lineTo x="21427" y="21446"/>
                <wp:lineTo x="21427" y="0"/>
                <wp:lineTo x="0" y="0"/>
              </wp:wrapPolygon>
            </wp:wrapTight>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824355" cy="2052955"/>
                    </a:xfrm>
                    <a:prstGeom prst="rect">
                      <a:avLst/>
                    </a:prstGeom>
                  </pic:spPr>
                </pic:pic>
              </a:graphicData>
            </a:graphic>
            <wp14:sizeRelH relativeFrom="page">
              <wp14:pctWidth>0</wp14:pctWidth>
            </wp14:sizeRelH>
            <wp14:sizeRelV relativeFrom="page">
              <wp14:pctHeight>0</wp14:pctHeight>
            </wp14:sizeRelV>
          </wp:anchor>
        </w:drawing>
      </w:r>
      <w:r w:rsidRPr="000B2566">
        <w:rPr>
          <w:rFonts w:asciiTheme="majorHAnsi" w:hAnsiTheme="majorHAnsi"/>
          <w:sz w:val="24"/>
          <w:u w:val="single"/>
        </w:rPr>
        <w:t>Materialien</w:t>
      </w:r>
      <w:r w:rsidRPr="000B2566">
        <w:rPr>
          <w:rFonts w:asciiTheme="majorHAnsi" w:hAnsiTheme="majorHAnsi"/>
          <w:sz w:val="24"/>
        </w:rPr>
        <w:t xml:space="preserve">:  </w:t>
      </w:r>
      <w:r w:rsidRPr="000B2566">
        <w:rPr>
          <w:rFonts w:asciiTheme="majorHAnsi" w:hAnsiTheme="majorHAnsi"/>
          <w:sz w:val="28"/>
        </w:rPr>
        <w:tab/>
      </w:r>
      <w:proofErr w:type="spellStart"/>
      <w:r w:rsidRPr="000B2566">
        <w:rPr>
          <w:rFonts w:asciiTheme="majorHAnsi" w:hAnsiTheme="majorHAnsi"/>
          <w:sz w:val="24"/>
        </w:rPr>
        <w:t>Duranglas</w:t>
      </w:r>
      <w:proofErr w:type="spellEnd"/>
      <w:r w:rsidRPr="000B2566">
        <w:rPr>
          <w:rFonts w:asciiTheme="majorHAnsi" w:hAnsiTheme="majorHAnsi"/>
          <w:sz w:val="24"/>
        </w:rPr>
        <w:t>, Stativstange mit Stativklemme, Gasbrenner</w:t>
      </w:r>
    </w:p>
    <w:p w:rsidR="002D6A3A" w:rsidRPr="000B2566" w:rsidRDefault="002D6A3A" w:rsidP="002D6A3A">
      <w:pPr>
        <w:ind w:left="1560" w:hanging="1560"/>
        <w:rPr>
          <w:rFonts w:asciiTheme="majorHAnsi" w:hAnsiTheme="majorHAnsi"/>
          <w:sz w:val="24"/>
        </w:rPr>
      </w:pPr>
      <w:r w:rsidRPr="000B2566">
        <w:rPr>
          <w:rFonts w:asciiTheme="majorHAnsi" w:hAnsiTheme="majorHAnsi"/>
          <w:sz w:val="24"/>
          <w:u w:val="single"/>
        </w:rPr>
        <w:t>Chemikalien:</w:t>
      </w:r>
      <w:r w:rsidRPr="000B2566">
        <w:rPr>
          <w:rFonts w:asciiTheme="majorHAnsi" w:hAnsiTheme="majorHAnsi"/>
          <w:sz w:val="24"/>
        </w:rPr>
        <w:tab/>
        <w:t>Schwefelpulver, Kupferblech</w:t>
      </w:r>
    </w:p>
    <w:p w:rsidR="002D6A3A" w:rsidRPr="00CF752A" w:rsidRDefault="002D6A3A" w:rsidP="002D6A3A">
      <w:pPr>
        <w:jc w:val="both"/>
        <w:rPr>
          <w:rFonts w:asciiTheme="majorHAnsi" w:hAnsiTheme="majorHAnsi"/>
          <w:sz w:val="24"/>
        </w:rPr>
      </w:pPr>
      <w:r w:rsidRPr="000B2566">
        <w:rPr>
          <w:rFonts w:asciiTheme="majorHAnsi" w:hAnsiTheme="majorHAnsi"/>
          <w:u w:val="single"/>
        </w:rPr>
        <w:t>Durchführung</w:t>
      </w:r>
      <w:r w:rsidRPr="000B2566">
        <w:rPr>
          <w:rFonts w:asciiTheme="majorHAnsi" w:hAnsiTheme="majorHAnsi"/>
        </w:rPr>
        <w:t xml:space="preserve">: </w:t>
      </w:r>
      <w:r w:rsidRPr="00CF752A">
        <w:rPr>
          <w:rFonts w:asciiTheme="majorHAnsi" w:hAnsiTheme="majorHAnsi"/>
          <w:sz w:val="24"/>
        </w:rPr>
        <w:t xml:space="preserve">Fülle vorsichtig ca. 1cm breit Schwefelpulver in ein </w:t>
      </w:r>
      <w:proofErr w:type="spellStart"/>
      <w:r w:rsidRPr="00CF752A">
        <w:rPr>
          <w:rFonts w:asciiTheme="majorHAnsi" w:hAnsiTheme="majorHAnsi"/>
          <w:sz w:val="24"/>
        </w:rPr>
        <w:t>Duranglas</w:t>
      </w:r>
      <w:proofErr w:type="spellEnd"/>
      <w:r w:rsidRPr="00CF752A">
        <w:rPr>
          <w:rFonts w:asciiTheme="majorHAnsi" w:hAnsiTheme="majorHAnsi"/>
          <w:sz w:val="24"/>
        </w:rPr>
        <w:t xml:space="preserve">.  Dann wird das Glas </w:t>
      </w:r>
      <w:r w:rsidR="00AB205B">
        <w:rPr>
          <w:rFonts w:asciiTheme="majorHAnsi" w:hAnsiTheme="majorHAnsi"/>
          <w:sz w:val="24"/>
        </w:rPr>
        <w:t>waagerecht</w:t>
      </w:r>
      <w:r w:rsidRPr="00CF752A">
        <w:rPr>
          <w:rFonts w:asciiTheme="majorHAnsi" w:hAnsiTheme="majorHAnsi"/>
          <w:sz w:val="24"/>
        </w:rPr>
        <w:t xml:space="preserve"> in eine Stativklemme eingehängt (siehe Skizze) und mit einem Kupferblech befüllt. Schwefel und Kupfer werden daraufhin mit einem Gasbrenner erhitzt. Die leuchtende Flamme reicht hierfür bereits aus. Schreibe deine Beobachtungen auf.</w:t>
      </w:r>
    </w:p>
    <w:p w:rsidR="002D6A3A" w:rsidRDefault="002D6A3A" w:rsidP="002D6A3A">
      <w:pPr>
        <w:tabs>
          <w:tab w:val="left" w:pos="1701"/>
          <w:tab w:val="left" w:pos="1985"/>
        </w:tabs>
        <w:rPr>
          <w:sz w:val="24"/>
        </w:rPr>
      </w:pPr>
      <w:r>
        <w:rPr>
          <w:noProof/>
          <w:lang w:eastAsia="de-DE"/>
        </w:rPr>
        <mc:AlternateContent>
          <mc:Choice Requires="wps">
            <w:drawing>
              <wp:anchor distT="0" distB="0" distL="114300" distR="114300" simplePos="0" relativeHeight="251686400" behindDoc="0" locked="0" layoutInCell="1" allowOverlap="1" wp14:anchorId="03F0B2C0" wp14:editId="44063535">
                <wp:simplePos x="0" y="0"/>
                <wp:positionH relativeFrom="column">
                  <wp:posOffset>4735033</wp:posOffset>
                </wp:positionH>
                <wp:positionV relativeFrom="paragraph">
                  <wp:posOffset>0</wp:posOffset>
                </wp:positionV>
                <wp:extent cx="1541618" cy="635"/>
                <wp:effectExtent l="0" t="0" r="1905" b="5080"/>
                <wp:wrapNone/>
                <wp:docPr id="103" name="Textfeld 103"/>
                <wp:cNvGraphicFramePr/>
                <a:graphic xmlns:a="http://schemas.openxmlformats.org/drawingml/2006/main">
                  <a:graphicData uri="http://schemas.microsoft.com/office/word/2010/wordprocessingShape">
                    <wps:wsp>
                      <wps:cNvSpPr txBox="1"/>
                      <wps:spPr>
                        <a:xfrm>
                          <a:off x="0" y="0"/>
                          <a:ext cx="1541618" cy="635"/>
                        </a:xfrm>
                        <a:prstGeom prst="rect">
                          <a:avLst/>
                        </a:prstGeom>
                        <a:solidFill>
                          <a:prstClr val="white"/>
                        </a:solidFill>
                        <a:ln>
                          <a:noFill/>
                        </a:ln>
                        <a:effectLst/>
                      </wps:spPr>
                      <wps:txbx>
                        <w:txbxContent>
                          <w:p w:rsidR="002D6A3A" w:rsidRPr="00AC0D03" w:rsidRDefault="002D6A3A" w:rsidP="002D6A3A">
                            <w:pPr>
                              <w:pStyle w:val="Beschriftung"/>
                              <w:jc w:val="left"/>
                              <w:rPr>
                                <w:noProof/>
                                <w:sz w:val="24"/>
                              </w:rPr>
                            </w:pPr>
                            <w:r>
                              <w:t>Abbildung 1 - Skizze des Versuchsaufbaus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103" o:spid="_x0000_s1044" type="#_x0000_t202" style="position:absolute;margin-left:372.85pt;margin-top:0;width:121.4pt;height:.05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" stroked="f">
                <v:textbox style="mso-fit-shape-to-text:t" inset="0,0,0,0">
                  <w:txbxContent>
                    <w:p w:rsidR="002D6A3A" w:rsidRPr="00AC0D03" w:rsidRDefault="002D6A3A" w:rsidP="002D6A3A">
                      <w:pPr>
                        <w:pStyle w:val="Beschriftung"/>
                        <w:jc w:val="left"/>
                        <w:rPr>
                          <w:noProof/>
                          <w:sz w:val="24"/>
                        </w:rPr>
                      </w:pPr>
                      <w:r>
                        <w:t>Abbildung 1 - Skizze des Versuchsaufbaus</w:t>
                      </w:r>
                    </w:p>
                  </w:txbxContent>
                </v:textbox>
              </v:shape>
            </w:pict>
          </mc:Fallback>
        </mc:AlternateContent>
      </w:r>
    </w:p>
    <w:p w:rsidR="002D6A3A" w:rsidRDefault="002D6A3A" w:rsidP="002D6A3A">
      <w:pPr>
        <w:tabs>
          <w:tab w:val="left" w:pos="1701"/>
          <w:tab w:val="left" w:pos="1985"/>
        </w:tabs>
        <w:ind w:left="1980" w:hanging="1980"/>
        <w:rPr>
          <w:rFonts w:asciiTheme="majorHAnsi" w:hAnsiTheme="majorHAnsi"/>
          <w:sz w:val="24"/>
          <w:u w:val="single"/>
        </w:rPr>
      </w:pPr>
      <w:r w:rsidRPr="000B2566">
        <w:rPr>
          <w:rFonts w:asciiTheme="majorHAnsi" w:hAnsiTheme="majorHAnsi"/>
          <w:sz w:val="24"/>
          <w:u w:val="single"/>
        </w:rPr>
        <w:t>Beobachtungen:</w:t>
      </w:r>
    </w:p>
    <w:p w:rsidR="00AC0DCC" w:rsidRDefault="00AC0DCC" w:rsidP="002D6A3A">
      <w:pPr>
        <w:tabs>
          <w:tab w:val="left" w:pos="1701"/>
          <w:tab w:val="left" w:pos="1985"/>
        </w:tabs>
        <w:ind w:left="1980" w:hanging="1980"/>
        <w:rPr>
          <w:rFonts w:asciiTheme="majorHAnsi" w:hAnsiTheme="majorHAnsi"/>
          <w:sz w:val="24"/>
        </w:rPr>
      </w:pPr>
      <w:r>
        <w:rPr>
          <w:rFonts w:asciiTheme="majorHAnsi" w:hAnsiTheme="majorHAnsi"/>
          <w:noProof/>
          <w:sz w:val="24"/>
          <w:lang w:eastAsia="de-DE"/>
        </w:rPr>
        <mc:AlternateContent>
          <mc:Choice Requires="wps">
            <w:drawing>
              <wp:anchor distT="0" distB="0" distL="114300" distR="114300" simplePos="0" relativeHeight="251692544" behindDoc="0" locked="0" layoutInCell="1" allowOverlap="1" wp14:anchorId="3F75A1CE" wp14:editId="1ECD3C7F">
                <wp:simplePos x="0" y="0"/>
                <wp:positionH relativeFrom="column">
                  <wp:posOffset>-42545</wp:posOffset>
                </wp:positionH>
                <wp:positionV relativeFrom="paragraph">
                  <wp:posOffset>221615</wp:posOffset>
                </wp:positionV>
                <wp:extent cx="5800725" cy="0"/>
                <wp:effectExtent l="0" t="0" r="9525" b="19050"/>
                <wp:wrapNone/>
                <wp:docPr id="114" name="Gerade Verbindung 114"/>
                <wp:cNvGraphicFramePr/>
                <a:graphic xmlns:a="http://schemas.openxmlformats.org/drawingml/2006/main">
                  <a:graphicData uri="http://schemas.microsoft.com/office/word/2010/wordprocessingShape">
                    <wps:wsp>
                      <wps:cNvCnPr/>
                      <wps:spPr>
                        <a:xfrm>
                          <a:off x="0" y="0"/>
                          <a:ext cx="5800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Gerade Verbindung 114" o:spid="_x0000_s1026" style="position:absolute;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5pt,17.45pt" to="453.4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" strokecolor="black [3040]"/>
            </w:pict>
          </mc:Fallback>
        </mc:AlternateContent>
      </w:r>
      <w:r>
        <w:rPr>
          <w:rFonts w:asciiTheme="majorHAnsi" w:hAnsiTheme="majorHAnsi"/>
          <w:sz w:val="24"/>
        </w:rPr>
        <w:t xml:space="preserve">Nach Erhitzen geht der Schwefel in den gasförmigen Zustand über. Das, was das </w:t>
      </w:r>
    </w:p>
    <w:p w:rsidR="002D6A3A" w:rsidRDefault="00AC0DCC" w:rsidP="002D6A3A">
      <w:pPr>
        <w:tabs>
          <w:tab w:val="left" w:pos="1701"/>
          <w:tab w:val="left" w:pos="1985"/>
        </w:tabs>
        <w:ind w:left="1980" w:hanging="1980"/>
        <w:rPr>
          <w:rFonts w:asciiTheme="majorHAnsi" w:hAnsiTheme="majorHAnsi"/>
          <w:sz w:val="24"/>
        </w:rPr>
      </w:pPr>
      <w:r>
        <w:rPr>
          <w:rFonts w:asciiTheme="majorHAnsi" w:hAnsiTheme="majorHAnsi"/>
          <w:noProof/>
          <w:sz w:val="24"/>
          <w:lang w:eastAsia="de-DE"/>
        </w:rPr>
        <mc:AlternateContent>
          <mc:Choice Requires="wps">
            <w:drawing>
              <wp:anchor distT="0" distB="0" distL="114300" distR="114300" simplePos="0" relativeHeight="251694592" behindDoc="0" locked="0" layoutInCell="1" allowOverlap="1" wp14:anchorId="67CD41B0" wp14:editId="485DE098">
                <wp:simplePos x="0" y="0"/>
                <wp:positionH relativeFrom="column">
                  <wp:posOffset>-42545</wp:posOffset>
                </wp:positionH>
                <wp:positionV relativeFrom="paragraph">
                  <wp:posOffset>241300</wp:posOffset>
                </wp:positionV>
                <wp:extent cx="5800725" cy="0"/>
                <wp:effectExtent l="0" t="0" r="9525" b="19050"/>
                <wp:wrapNone/>
                <wp:docPr id="115" name="Gerade Verbindung 115"/>
                <wp:cNvGraphicFramePr/>
                <a:graphic xmlns:a="http://schemas.openxmlformats.org/drawingml/2006/main">
                  <a:graphicData uri="http://schemas.microsoft.com/office/word/2010/wordprocessingShape">
                    <wps:wsp>
                      <wps:cNvCnPr/>
                      <wps:spPr>
                        <a:xfrm>
                          <a:off x="0" y="0"/>
                          <a:ext cx="5800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15"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19pt" to="453.4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" strokecolor="black [3040]"/>
            </w:pict>
          </mc:Fallback>
        </mc:AlternateContent>
      </w:r>
      <w:r>
        <w:rPr>
          <w:rFonts w:asciiTheme="majorHAnsi" w:hAnsiTheme="majorHAnsi"/>
          <w:sz w:val="24"/>
        </w:rPr>
        <w:t xml:space="preserve">Kupferblech gewesen war, hat sich nun schwarz verfärbt. Es ist außerdem eine rote </w:t>
      </w:r>
    </w:p>
    <w:p w:rsidR="00AC0DCC" w:rsidRPr="00AC0DCC" w:rsidRDefault="00AC0DCC" w:rsidP="002D6A3A">
      <w:pPr>
        <w:tabs>
          <w:tab w:val="left" w:pos="1701"/>
          <w:tab w:val="left" w:pos="1985"/>
        </w:tabs>
        <w:ind w:left="1980" w:hanging="1980"/>
        <w:rPr>
          <w:rFonts w:asciiTheme="majorHAnsi" w:hAnsiTheme="majorHAnsi"/>
          <w:sz w:val="24"/>
        </w:rPr>
      </w:pPr>
      <w:r>
        <w:rPr>
          <w:rFonts w:asciiTheme="majorHAnsi" w:hAnsiTheme="majorHAnsi"/>
          <w:noProof/>
          <w:sz w:val="24"/>
          <w:lang w:eastAsia="de-DE"/>
        </w:rPr>
        <mc:AlternateContent>
          <mc:Choice Requires="wps">
            <w:drawing>
              <wp:anchor distT="0" distB="0" distL="114300" distR="114300" simplePos="0" relativeHeight="251696640" behindDoc="0" locked="0" layoutInCell="1" allowOverlap="1" wp14:anchorId="68BB2445" wp14:editId="6E6B4F78">
                <wp:simplePos x="0" y="0"/>
                <wp:positionH relativeFrom="column">
                  <wp:posOffset>-42545</wp:posOffset>
                </wp:positionH>
                <wp:positionV relativeFrom="paragraph">
                  <wp:posOffset>252095</wp:posOffset>
                </wp:positionV>
                <wp:extent cx="5800725" cy="0"/>
                <wp:effectExtent l="0" t="0" r="9525" b="19050"/>
                <wp:wrapNone/>
                <wp:docPr id="116" name="Gerade Verbindung 116"/>
                <wp:cNvGraphicFramePr/>
                <a:graphic xmlns:a="http://schemas.openxmlformats.org/drawingml/2006/main">
                  <a:graphicData uri="http://schemas.microsoft.com/office/word/2010/wordprocessingShape">
                    <wps:wsp>
                      <wps:cNvCnPr/>
                      <wps:spPr>
                        <a:xfrm>
                          <a:off x="0" y="0"/>
                          <a:ext cx="5800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Gerade Verbindung 116" o:spid="_x0000_s1026" style="position:absolute;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5pt,19.85pt" to="453.4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" strokecolor="black [3040]"/>
            </w:pict>
          </mc:Fallback>
        </mc:AlternateContent>
      </w:r>
      <w:r>
        <w:rPr>
          <w:rFonts w:asciiTheme="majorHAnsi" w:hAnsiTheme="majorHAnsi"/>
          <w:sz w:val="24"/>
        </w:rPr>
        <w:t>Flüssigkeit zu beobachten.</w:t>
      </w:r>
    </w:p>
    <w:p w:rsidR="002D6A3A" w:rsidRDefault="002D6A3A" w:rsidP="002D6A3A">
      <w:pPr>
        <w:pBdr>
          <w:bottom w:val="single" w:sz="12" w:space="0" w:color="auto"/>
        </w:pBdr>
        <w:rPr>
          <w:rFonts w:asciiTheme="majorHAnsi" w:hAnsiTheme="majorHAnsi"/>
          <w:b/>
          <w:sz w:val="24"/>
          <w:u w:val="single"/>
        </w:rPr>
      </w:pPr>
    </w:p>
    <w:p w:rsidR="002D6A3A" w:rsidRDefault="002D6A3A" w:rsidP="002D6A3A">
      <w:pPr>
        <w:pBdr>
          <w:bottom w:val="single" w:sz="12" w:space="0" w:color="auto"/>
        </w:pBdr>
        <w:rPr>
          <w:rFonts w:asciiTheme="majorHAnsi" w:hAnsiTheme="majorHAnsi"/>
          <w:sz w:val="24"/>
        </w:rPr>
      </w:pPr>
      <w:r w:rsidRPr="0006067E">
        <w:rPr>
          <w:rFonts w:asciiTheme="majorHAnsi" w:hAnsiTheme="majorHAnsi"/>
          <w:b/>
          <w:sz w:val="24"/>
          <w:u w:val="single"/>
        </w:rPr>
        <w:t>Aufgabe 1:</w:t>
      </w:r>
      <w:r>
        <w:rPr>
          <w:rFonts w:asciiTheme="majorHAnsi" w:hAnsiTheme="majorHAnsi"/>
          <w:sz w:val="24"/>
        </w:rPr>
        <w:t xml:space="preserve"> Formuliere</w:t>
      </w:r>
      <w:r w:rsidRPr="0006067E">
        <w:rPr>
          <w:rFonts w:asciiTheme="majorHAnsi" w:hAnsiTheme="majorHAnsi"/>
          <w:sz w:val="24"/>
        </w:rPr>
        <w:t xml:space="preserve"> die Reaktionsgleichung</w:t>
      </w:r>
      <w:r>
        <w:rPr>
          <w:rFonts w:asciiTheme="majorHAnsi" w:hAnsiTheme="majorHAnsi"/>
          <w:sz w:val="24"/>
        </w:rPr>
        <w:t xml:space="preserve"> als a) Wortgleichung und b) Formelgleichung</w:t>
      </w:r>
      <w:r w:rsidRPr="0006067E">
        <w:rPr>
          <w:rFonts w:asciiTheme="majorHAnsi" w:hAnsiTheme="majorHAnsi"/>
          <w:sz w:val="24"/>
        </w:rPr>
        <w:t xml:space="preserve"> </w:t>
      </w:r>
      <w:r>
        <w:rPr>
          <w:rFonts w:asciiTheme="majorHAnsi" w:hAnsiTheme="majorHAnsi"/>
          <w:sz w:val="24"/>
        </w:rPr>
        <w:t>für diesen Versuch</w:t>
      </w:r>
      <w:r w:rsidRPr="0006067E">
        <w:rPr>
          <w:rFonts w:asciiTheme="majorHAnsi" w:hAnsiTheme="majorHAnsi"/>
          <w:sz w:val="24"/>
        </w:rPr>
        <w:t>:</w:t>
      </w:r>
    </w:p>
    <w:p w:rsidR="002D6A3A" w:rsidRPr="0006067E" w:rsidRDefault="002D6A3A" w:rsidP="002D6A3A">
      <w:pPr>
        <w:pBdr>
          <w:bottom w:val="single" w:sz="12" w:space="0" w:color="auto"/>
        </w:pBdr>
        <w:rPr>
          <w:rFonts w:asciiTheme="majorHAnsi" w:hAnsiTheme="majorHAnsi"/>
        </w:rPr>
      </w:pPr>
      <w:r>
        <w:rPr>
          <w:rFonts w:asciiTheme="majorHAnsi" w:hAnsiTheme="majorHAnsi"/>
          <w:sz w:val="24"/>
        </w:rPr>
        <w:t>a) Kupfer reagiert mit Schwefel zu Kupfersulfid</w:t>
      </w:r>
    </w:p>
    <w:p w:rsidR="002D6A3A" w:rsidRDefault="002D6A3A" w:rsidP="002D6A3A">
      <w:pPr>
        <w:pBdr>
          <w:bottom w:val="single" w:sz="12" w:space="1" w:color="auto"/>
        </w:pBdr>
        <w:rPr>
          <w:rFonts w:asciiTheme="majorHAnsi" w:hAnsiTheme="majorHAnsi"/>
          <w:sz w:val="24"/>
        </w:rPr>
      </w:pPr>
      <w:r>
        <w:rPr>
          <w:rFonts w:asciiTheme="majorHAnsi" w:hAnsiTheme="majorHAnsi"/>
          <w:sz w:val="24"/>
        </w:rPr>
        <w:t xml:space="preserve">b) </w:t>
      </w:r>
      <w:proofErr w:type="spellStart"/>
      <w:r>
        <w:rPr>
          <w:rFonts w:asciiTheme="majorHAnsi" w:hAnsiTheme="majorHAnsi"/>
          <w:sz w:val="24"/>
        </w:rPr>
        <w:t>Cu</w:t>
      </w:r>
      <w:proofErr w:type="spellEnd"/>
      <w:r>
        <w:rPr>
          <w:rFonts w:asciiTheme="majorHAnsi" w:hAnsiTheme="majorHAnsi"/>
          <w:sz w:val="24"/>
        </w:rPr>
        <w:t xml:space="preserve"> + S ⇀ </w:t>
      </w:r>
      <w:proofErr w:type="spellStart"/>
      <w:r>
        <w:rPr>
          <w:rFonts w:asciiTheme="majorHAnsi" w:hAnsiTheme="majorHAnsi"/>
          <w:sz w:val="24"/>
        </w:rPr>
        <w:t>CuS</w:t>
      </w:r>
      <w:proofErr w:type="spellEnd"/>
    </w:p>
    <w:p w:rsidR="002D6A3A" w:rsidRDefault="002D6A3A" w:rsidP="002D6A3A">
      <w:pPr>
        <w:rPr>
          <w:rFonts w:asciiTheme="majorHAnsi" w:hAnsiTheme="majorHAnsi"/>
          <w:sz w:val="24"/>
        </w:rPr>
      </w:pPr>
    </w:p>
    <w:p w:rsidR="002D6A3A" w:rsidRDefault="002D6A3A" w:rsidP="002D6A3A">
      <w:pPr>
        <w:jc w:val="both"/>
        <w:rPr>
          <w:rFonts w:asciiTheme="majorHAnsi" w:hAnsiTheme="majorHAnsi"/>
          <w:sz w:val="28"/>
        </w:rPr>
      </w:pPr>
      <w:r w:rsidRPr="0006067E">
        <w:rPr>
          <w:b/>
          <w:noProof/>
          <w:sz w:val="20"/>
          <w:u w:val="single"/>
          <w:lang w:eastAsia="de-DE"/>
        </w:rPr>
        <w:drawing>
          <wp:anchor distT="0" distB="0" distL="114300" distR="114300" simplePos="0" relativeHeight="251682304" behindDoc="0" locked="0" layoutInCell="1" allowOverlap="1" wp14:anchorId="3D341AB4" wp14:editId="12F14D2D">
            <wp:simplePos x="0" y="0"/>
            <wp:positionH relativeFrom="column">
              <wp:posOffset>4679315</wp:posOffset>
            </wp:positionH>
            <wp:positionV relativeFrom="paragraph">
              <wp:posOffset>499110</wp:posOffset>
            </wp:positionV>
            <wp:extent cx="810260" cy="1535430"/>
            <wp:effectExtent l="0" t="0" r="8890" b="7620"/>
            <wp:wrapNone/>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a:picLocks noChangeAspect="1"/>
                    </pic:cNvPicPr>
                  </pic:nvPicPr>
                  <pic:blipFill>
                    <a:blip r:embed="rId35">
                      <a:extLst>
                        <a:ext uri="{BEBA8EAE-BF5A-486C-A8C5-ECC9F3942E4B}">
                          <a14:imgProps xmlns:a14="http://schemas.microsoft.com/office/drawing/2010/main">
                            <a14:imgLayer r:embed="rId36">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810260" cy="1535430"/>
                    </a:xfrm>
                    <a:prstGeom prst="rect">
                      <a:avLst/>
                    </a:prstGeom>
                  </pic:spPr>
                </pic:pic>
              </a:graphicData>
            </a:graphic>
            <wp14:sizeRelV relativeFrom="margin">
              <wp14:pctHeight>0</wp14:pctHeight>
            </wp14:sizeRelV>
          </wp:anchor>
        </w:drawing>
      </w:r>
      <w:r w:rsidRPr="0006067E">
        <w:rPr>
          <w:b/>
          <w:noProof/>
          <w:sz w:val="20"/>
          <w:u w:val="single"/>
          <w:lang w:eastAsia="de-DE"/>
        </w:rPr>
        <mc:AlternateContent>
          <mc:Choice Requires="wps">
            <w:drawing>
              <wp:anchor distT="0" distB="0" distL="114300" distR="114300" simplePos="0" relativeHeight="251684352" behindDoc="1" locked="0" layoutInCell="1" allowOverlap="1" wp14:anchorId="4E2A6C65" wp14:editId="4C8D4F9C">
                <wp:simplePos x="0" y="0"/>
                <wp:positionH relativeFrom="column">
                  <wp:posOffset>2213610</wp:posOffset>
                </wp:positionH>
                <wp:positionV relativeFrom="paragraph">
                  <wp:posOffset>462915</wp:posOffset>
                </wp:positionV>
                <wp:extent cx="3596640" cy="2052955"/>
                <wp:effectExtent l="0" t="0" r="22860" b="23495"/>
                <wp:wrapNone/>
                <wp:docPr id="104" name="Rechteck 104"/>
                <wp:cNvGraphicFramePr/>
                <a:graphic xmlns:a="http://schemas.openxmlformats.org/drawingml/2006/main">
                  <a:graphicData uri="http://schemas.microsoft.com/office/word/2010/wordprocessingShape">
                    <wps:wsp>
                      <wps:cNvSpPr/>
                      <wps:spPr>
                        <a:xfrm>
                          <a:off x="0" y="0"/>
                          <a:ext cx="3596640" cy="20529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104" o:spid="_x0000_s1026" style="position:absolute;margin-left:174.3pt;margin-top:36.45pt;width:283.2pt;height:161.65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" fillcolor="white [3201]" strokecolor="black [3213]" strokeweight="2pt"/>
            </w:pict>
          </mc:Fallback>
        </mc:AlternateContent>
      </w:r>
      <w:r w:rsidRPr="0006067E">
        <w:rPr>
          <w:rFonts w:asciiTheme="majorHAnsi" w:hAnsiTheme="majorHAnsi"/>
          <w:b/>
          <w:sz w:val="24"/>
          <w:u w:val="single"/>
        </w:rPr>
        <w:t>Aufgabe 2:</w:t>
      </w:r>
      <w:r w:rsidRPr="0006067E">
        <w:rPr>
          <w:rFonts w:asciiTheme="majorHAnsi" w:hAnsiTheme="majorHAnsi"/>
          <w:sz w:val="24"/>
        </w:rPr>
        <w:t xml:space="preserve"> Interpretiere Abbildung 2 in Hinblick auf deine Beobachtungen zum Versuch und erkläre, wie die an der Reaktion beteiligten Stoffe aufgebaut sind</w:t>
      </w:r>
      <w:r>
        <w:rPr>
          <w:rFonts w:asciiTheme="majorHAnsi" w:hAnsiTheme="majorHAnsi"/>
          <w:sz w:val="28"/>
        </w:rPr>
        <w:t>.</w:t>
      </w:r>
      <w:r w:rsidRPr="00CF752A">
        <w:rPr>
          <w:rFonts w:asciiTheme="majorHAnsi" w:hAnsiTheme="majorHAnsi"/>
          <w:sz w:val="28"/>
        </w:rPr>
        <w:t xml:space="preserve"> </w:t>
      </w:r>
      <w:r>
        <w:rPr>
          <w:rFonts w:asciiTheme="majorHAnsi" w:hAnsiTheme="majorHAnsi"/>
          <w:sz w:val="28"/>
        </w:rPr>
        <w:t xml:space="preserve">                           </w:t>
      </w:r>
    </w:p>
    <w:p w:rsidR="002D6A3A" w:rsidRDefault="002D6A3A" w:rsidP="002D6A3A">
      <w:pPr>
        <w:jc w:val="both"/>
        <w:rPr>
          <w:rFonts w:asciiTheme="majorHAnsi" w:hAnsiTheme="majorHAnsi"/>
          <w:sz w:val="28"/>
        </w:rPr>
      </w:pPr>
      <w:r>
        <w:rPr>
          <w:rFonts w:asciiTheme="majorHAnsi" w:hAnsiTheme="majorHAnsi"/>
          <w:noProof/>
          <w:sz w:val="28"/>
          <w:lang w:eastAsia="de-DE"/>
        </w:rPr>
        <mc:AlternateContent>
          <mc:Choice Requires="wps">
            <w:drawing>
              <wp:anchor distT="0" distB="0" distL="114300" distR="114300" simplePos="0" relativeHeight="251688448" behindDoc="0" locked="0" layoutInCell="1" allowOverlap="1" wp14:anchorId="6433E33E" wp14:editId="35A1BDFB">
                <wp:simplePos x="0" y="0"/>
                <wp:positionH relativeFrom="column">
                  <wp:posOffset>3557270</wp:posOffset>
                </wp:positionH>
                <wp:positionV relativeFrom="paragraph">
                  <wp:posOffset>1461770</wp:posOffset>
                </wp:positionV>
                <wp:extent cx="914400" cy="287079"/>
                <wp:effectExtent l="0" t="0" r="5080" b="0"/>
                <wp:wrapNone/>
                <wp:docPr id="105" name="Textfeld 105"/>
                <wp:cNvGraphicFramePr/>
                <a:graphic xmlns:a="http://schemas.openxmlformats.org/drawingml/2006/main">
                  <a:graphicData uri="http://schemas.microsoft.com/office/word/2010/wordprocessingShape">
                    <wps:wsp>
                      <wps:cNvSpPr txBox="1"/>
                      <wps:spPr>
                        <a:xfrm>
                          <a:off x="0" y="0"/>
                          <a:ext cx="914400" cy="2870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6A3A" w:rsidRDefault="002D6A3A" w:rsidP="002D6A3A">
                            <w:r>
                              <w:t>Schwefel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05" o:spid="_x0000_s1045" type="#_x0000_t202" style="position:absolute;left:0;text-align:left;margin-left:280.1pt;margin-top:115.1pt;width:1in;height:22.6pt;z-index:2516884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" fillcolor="white [3201]" stroked="f" strokeweight=".5pt">
                <v:textbox>
                  <w:txbxContent>
                    <w:p w:rsidR="002D6A3A" w:rsidRDefault="002D6A3A" w:rsidP="002D6A3A">
                      <w:r>
                        <w:t>Schwefel</w:t>
                      </w:r>
                    </w:p>
                  </w:txbxContent>
                </v:textbox>
              </v:shape>
            </w:pict>
          </mc:Fallback>
        </mc:AlternateContent>
      </w:r>
      <w:r>
        <w:rPr>
          <w:rFonts w:asciiTheme="majorHAnsi" w:hAnsiTheme="majorHAnsi"/>
          <w:noProof/>
          <w:sz w:val="28"/>
          <w:lang w:eastAsia="de-DE"/>
        </w:rPr>
        <mc:AlternateContent>
          <mc:Choice Requires="wps">
            <w:drawing>
              <wp:anchor distT="0" distB="0" distL="114300" distR="114300" simplePos="0" relativeHeight="251687424" behindDoc="0" locked="0" layoutInCell="1" allowOverlap="1" wp14:anchorId="190214B6" wp14:editId="7FE14B60">
                <wp:simplePos x="0" y="0"/>
                <wp:positionH relativeFrom="column">
                  <wp:posOffset>2522855</wp:posOffset>
                </wp:positionH>
                <wp:positionV relativeFrom="paragraph">
                  <wp:posOffset>1468120</wp:posOffset>
                </wp:positionV>
                <wp:extent cx="914400" cy="287079"/>
                <wp:effectExtent l="0" t="0" r="1905" b="0"/>
                <wp:wrapNone/>
                <wp:docPr id="106" name="Textfeld 106"/>
                <wp:cNvGraphicFramePr/>
                <a:graphic xmlns:a="http://schemas.openxmlformats.org/drawingml/2006/main">
                  <a:graphicData uri="http://schemas.microsoft.com/office/word/2010/wordprocessingShape">
                    <wps:wsp>
                      <wps:cNvSpPr txBox="1"/>
                      <wps:spPr>
                        <a:xfrm>
                          <a:off x="0" y="0"/>
                          <a:ext cx="914400" cy="2870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6A3A" w:rsidRDefault="002D6A3A" w:rsidP="002D6A3A">
                            <w:r>
                              <w:t>Kupfer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06" o:spid="_x0000_s1046" type="#_x0000_t202" style="position:absolute;left:0;text-align:left;margin-left:198.65pt;margin-top:115.6pt;width:1in;height:22.6pt;z-index:251687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" fillcolor="white [3201]" stroked="f" strokeweight=".5pt">
                <v:textbox>
                  <w:txbxContent>
                    <w:p w:rsidR="002D6A3A" w:rsidRDefault="002D6A3A" w:rsidP="002D6A3A">
                      <w:r>
                        <w:t>Kupfer</w:t>
                      </w:r>
                    </w:p>
                  </w:txbxContent>
                </v:textbox>
              </v:shape>
            </w:pict>
          </mc:Fallback>
        </mc:AlternateContent>
      </w:r>
      <w:r w:rsidRPr="0006067E">
        <w:rPr>
          <w:b/>
          <w:noProof/>
          <w:sz w:val="20"/>
          <w:u w:val="single"/>
          <w:lang w:eastAsia="de-DE"/>
        </w:rPr>
        <w:drawing>
          <wp:anchor distT="0" distB="0" distL="114300" distR="114300" simplePos="0" relativeHeight="251681280" behindDoc="0" locked="0" layoutInCell="1" allowOverlap="1" wp14:anchorId="0115AA19" wp14:editId="372B3D40">
            <wp:simplePos x="0" y="0"/>
            <wp:positionH relativeFrom="column">
              <wp:posOffset>3482975</wp:posOffset>
            </wp:positionH>
            <wp:positionV relativeFrom="paragraph">
              <wp:posOffset>10795</wp:posOffset>
            </wp:positionV>
            <wp:extent cx="749935" cy="1353820"/>
            <wp:effectExtent l="0" t="0" r="0" b="0"/>
            <wp:wrapNone/>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pic:cNvPicPr>
                  </pic:nvPicPr>
                  <pic:blipFill>
                    <a:blip r:embed="rId37">
                      <a:extLst>
                        <a:ext uri="{BEBA8EAE-BF5A-486C-A8C5-ECC9F3942E4B}">
                          <a14:imgProps xmlns:a14="http://schemas.microsoft.com/office/drawing/2010/main">
                            <a14:imgLayer r:embed="rId38">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749935" cy="1353820"/>
                    </a:xfrm>
                    <a:prstGeom prst="rect">
                      <a:avLst/>
                    </a:prstGeom>
                  </pic:spPr>
                </pic:pic>
              </a:graphicData>
            </a:graphic>
          </wp:anchor>
        </w:drawing>
      </w:r>
      <w:r w:rsidRPr="0006067E">
        <w:rPr>
          <w:b/>
          <w:noProof/>
          <w:sz w:val="20"/>
          <w:u w:val="single"/>
          <w:lang w:eastAsia="de-DE"/>
        </w:rPr>
        <w:drawing>
          <wp:anchor distT="0" distB="0" distL="114300" distR="114300" simplePos="0" relativeHeight="251683328" behindDoc="0" locked="0" layoutInCell="1" allowOverlap="1" wp14:anchorId="10D994A0" wp14:editId="06276AF0">
            <wp:simplePos x="0" y="0"/>
            <wp:positionH relativeFrom="column">
              <wp:posOffset>2414270</wp:posOffset>
            </wp:positionH>
            <wp:positionV relativeFrom="paragraph">
              <wp:posOffset>10160</wp:posOffset>
            </wp:positionV>
            <wp:extent cx="828040" cy="1362710"/>
            <wp:effectExtent l="0" t="0" r="0" b="8890"/>
            <wp:wrapNone/>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828040" cy="1362710"/>
                    </a:xfrm>
                    <a:prstGeom prst="rect">
                      <a:avLst/>
                    </a:prstGeom>
                  </pic:spPr>
                </pic:pic>
              </a:graphicData>
            </a:graphic>
          </wp:anchor>
        </w:drawing>
      </w:r>
      <w:r>
        <w:rPr>
          <w:rFonts w:asciiTheme="majorHAnsi" w:hAnsiTheme="majorHAnsi"/>
          <w:sz w:val="28"/>
        </w:rPr>
        <w:t xml:space="preserve">   </w:t>
      </w:r>
    </w:p>
    <w:p w:rsidR="002D6A3A" w:rsidRDefault="002D6A3A" w:rsidP="002D6A3A">
      <w:pPr>
        <w:rPr>
          <w:rFonts w:asciiTheme="majorHAnsi" w:hAnsiTheme="majorHAnsi"/>
          <w:sz w:val="28"/>
        </w:rPr>
      </w:pPr>
      <w:r w:rsidRPr="0006067E">
        <w:rPr>
          <w:b/>
          <w:noProof/>
          <w:sz w:val="20"/>
          <w:u w:val="single"/>
          <w:lang w:eastAsia="de-DE"/>
        </w:rPr>
        <mc:AlternateContent>
          <mc:Choice Requires="wps">
            <w:drawing>
              <wp:anchor distT="0" distB="0" distL="114300" distR="114300" simplePos="0" relativeHeight="251691520" behindDoc="0" locked="0" layoutInCell="1" allowOverlap="1" wp14:anchorId="313E1E21" wp14:editId="3716A085">
                <wp:simplePos x="0" y="0"/>
                <wp:positionH relativeFrom="column">
                  <wp:posOffset>2658110</wp:posOffset>
                </wp:positionH>
                <wp:positionV relativeFrom="paragraph">
                  <wp:posOffset>1634490</wp:posOffset>
                </wp:positionV>
                <wp:extent cx="3596640" cy="635"/>
                <wp:effectExtent l="0" t="0" r="3810" b="5715"/>
                <wp:wrapNone/>
                <wp:docPr id="107" name="Textfeld 107"/>
                <wp:cNvGraphicFramePr/>
                <a:graphic xmlns:a="http://schemas.openxmlformats.org/drawingml/2006/main">
                  <a:graphicData uri="http://schemas.microsoft.com/office/word/2010/wordprocessingShape">
                    <wps:wsp>
                      <wps:cNvSpPr txBox="1"/>
                      <wps:spPr>
                        <a:xfrm>
                          <a:off x="0" y="0"/>
                          <a:ext cx="3596640" cy="635"/>
                        </a:xfrm>
                        <a:prstGeom prst="rect">
                          <a:avLst/>
                        </a:prstGeom>
                        <a:solidFill>
                          <a:prstClr val="white"/>
                        </a:solidFill>
                        <a:ln>
                          <a:noFill/>
                        </a:ln>
                        <a:effectLst/>
                      </wps:spPr>
                      <wps:txbx>
                        <w:txbxContent>
                          <w:p w:rsidR="002D6A3A" w:rsidRPr="00C36E92" w:rsidRDefault="002D6A3A" w:rsidP="002D6A3A">
                            <w:pPr>
                              <w:pStyle w:val="Beschriftung"/>
                              <w:rPr>
                                <w:noProof/>
                              </w:rPr>
                            </w:pPr>
                            <w:r>
                              <w:t>Abbildung 2 - Der Versuch auf Teilchenebene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107" o:spid="_x0000_s1047" type="#_x0000_t202" style="position:absolute;margin-left:209.3pt;margin-top:128.7pt;width:283.2pt;height:.0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" stroked="f">
                <v:textbox style="mso-fit-shape-to-text:t" inset="0,0,0,0">
                  <w:txbxContent>
                    <w:p w:rsidR="002D6A3A" w:rsidRPr="00C36E92" w:rsidRDefault="002D6A3A" w:rsidP="002D6A3A">
                      <w:pPr>
                        <w:pStyle w:val="Beschriftung"/>
                        <w:rPr>
                          <w:noProof/>
                        </w:rPr>
                      </w:pPr>
                      <w:r>
                        <w:t>Abbildung 2 - Der Versuch auf Teilchenebene</w:t>
                      </w:r>
                    </w:p>
                  </w:txbxContent>
                </v:textbox>
              </v:shape>
            </w:pict>
          </mc:Fallback>
        </mc:AlternateContent>
      </w:r>
      <w:r>
        <w:rPr>
          <w:rFonts w:asciiTheme="majorHAnsi" w:hAnsiTheme="majorHAnsi"/>
          <w:noProof/>
          <w:sz w:val="28"/>
          <w:lang w:eastAsia="de-DE"/>
        </w:rPr>
        <mc:AlternateContent>
          <mc:Choice Requires="wps">
            <w:drawing>
              <wp:anchor distT="0" distB="0" distL="114300" distR="114300" simplePos="0" relativeHeight="251690496" behindDoc="0" locked="0" layoutInCell="1" allowOverlap="1" wp14:anchorId="7A18E18F" wp14:editId="27922396">
                <wp:simplePos x="0" y="0"/>
                <wp:positionH relativeFrom="column">
                  <wp:posOffset>4253865</wp:posOffset>
                </wp:positionH>
                <wp:positionV relativeFrom="paragraph">
                  <wp:posOffset>247650</wp:posOffset>
                </wp:positionV>
                <wp:extent cx="914400" cy="307975"/>
                <wp:effectExtent l="0" t="0" r="0" b="0"/>
                <wp:wrapNone/>
                <wp:docPr id="108" name="Textfeld 108"/>
                <wp:cNvGraphicFramePr/>
                <a:graphic xmlns:a="http://schemas.openxmlformats.org/drawingml/2006/main">
                  <a:graphicData uri="http://schemas.microsoft.com/office/word/2010/wordprocessingShape">
                    <wps:wsp>
                      <wps:cNvSpPr txBox="1"/>
                      <wps:spPr>
                        <a:xfrm>
                          <a:off x="0" y="0"/>
                          <a:ext cx="914400"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6A3A" w:rsidRDefault="002D6A3A" w:rsidP="002D6A3A">
                            <w:r>
                              <w:rPr>
                                <w:rFonts w:ascii="Cambria Math" w:hAnsi="Cambria Math"/>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08" o:spid="_x0000_s1048" type="#_x0000_t202" style="position:absolute;margin-left:334.95pt;margin-top:19.5pt;width:1in;height:24.25pt;z-index:251690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" fillcolor="white [3201]" stroked="f" strokeweight=".5pt">
                <v:textbox>
                  <w:txbxContent>
                    <w:p w:rsidR="002D6A3A" w:rsidRDefault="002D6A3A" w:rsidP="002D6A3A">
                      <w:r>
                        <w:rPr>
                          <w:rFonts w:ascii="Cambria Math" w:hAnsi="Cambria Math"/>
                        </w:rPr>
                        <w:t>⇀</w:t>
                      </w:r>
                    </w:p>
                  </w:txbxContent>
                </v:textbox>
              </v:shape>
            </w:pict>
          </mc:Fallback>
        </mc:AlternateContent>
      </w:r>
      <w:r>
        <w:rPr>
          <w:rFonts w:asciiTheme="majorHAnsi" w:hAnsiTheme="majorHAnsi"/>
          <w:noProof/>
          <w:sz w:val="28"/>
          <w:lang w:eastAsia="de-DE"/>
        </w:rPr>
        <mc:AlternateContent>
          <mc:Choice Requires="wps">
            <w:drawing>
              <wp:anchor distT="0" distB="0" distL="114300" distR="114300" simplePos="0" relativeHeight="251689472" behindDoc="0" locked="0" layoutInCell="1" allowOverlap="1" wp14:anchorId="2C6BF60E" wp14:editId="44CB3248">
                <wp:simplePos x="0" y="0"/>
                <wp:positionH relativeFrom="column">
                  <wp:posOffset>3256915</wp:posOffset>
                </wp:positionH>
                <wp:positionV relativeFrom="paragraph">
                  <wp:posOffset>288290</wp:posOffset>
                </wp:positionV>
                <wp:extent cx="233680" cy="329565"/>
                <wp:effectExtent l="0" t="0" r="0" b="0"/>
                <wp:wrapNone/>
                <wp:docPr id="109" name="Textfeld 109"/>
                <wp:cNvGraphicFramePr/>
                <a:graphic xmlns:a="http://schemas.openxmlformats.org/drawingml/2006/main">
                  <a:graphicData uri="http://schemas.microsoft.com/office/word/2010/wordprocessingShape">
                    <wps:wsp>
                      <wps:cNvSpPr txBox="1"/>
                      <wps:spPr>
                        <a:xfrm>
                          <a:off x="0" y="0"/>
                          <a:ext cx="233680" cy="329565"/>
                        </a:xfrm>
                        <a:prstGeom prst="rect">
                          <a:avLst/>
                        </a:prstGeom>
                        <a:ln w="6350">
                          <a:noFill/>
                        </a:ln>
                        <a:effectLst/>
                      </wps:spPr>
                      <wps:style>
                        <a:lnRef idx="0">
                          <a:schemeClr val="accent1"/>
                        </a:lnRef>
                        <a:fillRef idx="1001">
                          <a:schemeClr val="lt1"/>
                        </a:fillRef>
                        <a:effectRef idx="0">
                          <a:schemeClr val="accent1"/>
                        </a:effectRef>
                        <a:fontRef idx="minor">
                          <a:schemeClr val="dk1"/>
                        </a:fontRef>
                      </wps:style>
                      <wps:txbx>
                        <w:txbxContent>
                          <w:p w:rsidR="002D6A3A" w:rsidRDefault="002D6A3A" w:rsidP="002D6A3A">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9" o:spid="_x0000_s1049" type="#_x0000_t202" style="position:absolute;margin-left:256.45pt;margin-top:22.7pt;width:18.4pt;height:25.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" fillcolor="white [3201]" stroked="f" strokeweight=".5pt">
                <v:textbox>
                  <w:txbxContent>
                    <w:p w:rsidR="002D6A3A" w:rsidRDefault="002D6A3A" w:rsidP="002D6A3A">
                      <w:r>
                        <w:t>+</w:t>
                      </w:r>
                    </w:p>
                  </w:txbxContent>
                </v:textbox>
              </v:shape>
            </w:pict>
          </mc:Fallback>
        </mc:AlternateContent>
      </w:r>
      <w:r>
        <w:rPr>
          <w:rFonts w:asciiTheme="majorHAnsi" w:hAnsiTheme="majorHAnsi"/>
          <w:sz w:val="28"/>
        </w:rPr>
        <w:br w:type="page"/>
      </w:r>
    </w:p>
    <w:p w:rsidR="002B374C" w:rsidRPr="00D35DBC" w:rsidRDefault="00D35DBC">
      <w:pPr>
        <w:rPr>
          <w:sz w:val="24"/>
        </w:rPr>
      </w:pPr>
      <w:r w:rsidRPr="00D35DBC">
        <w:rPr>
          <w:sz w:val="24"/>
        </w:rPr>
        <w:lastRenderedPageBreak/>
        <w:t>Zu Aufgabe 2:</w:t>
      </w:r>
    </w:p>
    <w:p w:rsidR="00D35DBC" w:rsidRPr="00D35DBC" w:rsidRDefault="00D35DBC" w:rsidP="00D35DBC">
      <w:pPr>
        <w:spacing w:line="360" w:lineRule="auto"/>
        <w:jc w:val="both"/>
        <w:rPr>
          <w:sz w:val="24"/>
        </w:rPr>
      </w:pPr>
      <w:r w:rsidRPr="00D35DBC">
        <w:rPr>
          <w:sz w:val="24"/>
        </w:rPr>
        <w:t>Kupfer und Schwefel bestehen aus vielen einzelnen Kupfer- bzw. Schwefelteilchen, die als Teilchenverband vorliegen. Reagieren die beiden Stoffe nun miteinander, bilden die Schwefel- und Kupferteilchen einen neuen Verband, indem sich die Teilchen umlagern. Schwefel- und Kupferteilchen als Verband wird nun Kupfersulfid ge</w:t>
      </w:r>
      <w:r w:rsidR="00AC0DCC">
        <w:rPr>
          <w:sz w:val="24"/>
        </w:rPr>
        <w:t>nannt und hat neue Eigenschafte</w:t>
      </w:r>
      <w:r w:rsidRPr="00D35DBC">
        <w:rPr>
          <w:sz w:val="24"/>
        </w:rPr>
        <w:t>n.</w:t>
      </w:r>
    </w:p>
    <w:sectPr w:rsidR="00D35DBC" w:rsidRPr="00D35DBC">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1FE" w:rsidRDefault="00C441FE">
      <w:pPr>
        <w:spacing w:after="0" w:line="240" w:lineRule="auto"/>
      </w:pPr>
      <w:r>
        <w:separator/>
      </w:r>
    </w:p>
  </w:endnote>
  <w:endnote w:type="continuationSeparator" w:id="0">
    <w:p w:rsidR="00C441FE" w:rsidRDefault="00C44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5557297"/>
      <w:docPartObj>
        <w:docPartGallery w:val="Page Numbers (Bottom of Page)"/>
        <w:docPartUnique/>
      </w:docPartObj>
    </w:sdtPr>
    <w:sdtEndPr/>
    <w:sdtContent>
      <w:p w:rsidR="002D6A3A" w:rsidRDefault="002D6A3A">
        <w:pPr>
          <w:pStyle w:val="Fuzeile"/>
          <w:jc w:val="right"/>
        </w:pPr>
        <w:r>
          <w:fldChar w:fldCharType="begin"/>
        </w:r>
        <w:r>
          <w:instrText>PAGE   \* MERGEFORMAT</w:instrText>
        </w:r>
        <w:r>
          <w:fldChar w:fldCharType="separate"/>
        </w:r>
        <w:r w:rsidR="00B11491">
          <w:rPr>
            <w:noProof/>
          </w:rPr>
          <w:t>14</w:t>
        </w:r>
        <w:r>
          <w:fldChar w:fldCharType="end"/>
        </w:r>
      </w:p>
    </w:sdtContent>
  </w:sdt>
  <w:p w:rsidR="002D6A3A" w:rsidRDefault="002D6A3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1FE" w:rsidRDefault="00C441FE">
      <w:pPr>
        <w:spacing w:after="0" w:line="240" w:lineRule="auto"/>
      </w:pPr>
      <w:r>
        <w:separator/>
      </w:r>
    </w:p>
  </w:footnote>
  <w:footnote w:type="continuationSeparator" w:id="0">
    <w:p w:rsidR="00C441FE" w:rsidRDefault="00C441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84343485"/>
      <w:docPartObj>
        <w:docPartGallery w:val="Page Numbers (Top of Page)"/>
        <w:docPartUnique/>
      </w:docPartObj>
    </w:sdtPr>
    <w:sdtEndPr/>
    <w:sdtContent>
      <w:p w:rsidR="002D6A3A" w:rsidRPr="0080101C" w:rsidRDefault="00C441FE" w:rsidP="00B3763A">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B11491" w:rsidRPr="00B11491">
          <w:rPr>
            <w:b/>
            <w:bCs/>
            <w:noProof/>
            <w:sz w:val="20"/>
          </w:rPr>
          <w:t>4</w:t>
        </w:r>
        <w:r>
          <w:rPr>
            <w:b/>
            <w:bCs/>
            <w:noProof/>
            <w:sz w:val="20"/>
          </w:rPr>
          <w:fldChar w:fldCharType="end"/>
        </w:r>
        <w:r w:rsidR="002D6A3A"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B11491">
          <w:rPr>
            <w:noProof/>
          </w:rPr>
          <w:t>Schülerversuche</w:t>
        </w:r>
        <w:r>
          <w:rPr>
            <w:noProof/>
          </w:rPr>
          <w:fldChar w:fldCharType="end"/>
        </w:r>
        <w:r w:rsidR="002D6A3A" w:rsidRPr="0080101C">
          <w:rPr>
            <w:rFonts w:asciiTheme="majorHAnsi" w:hAnsiTheme="majorHAnsi"/>
            <w:sz w:val="20"/>
            <w:szCs w:val="20"/>
          </w:rPr>
          <w:tab/>
        </w:r>
        <w:r w:rsidR="002D6A3A" w:rsidRPr="0080101C">
          <w:rPr>
            <w:rFonts w:asciiTheme="majorHAnsi" w:hAnsiTheme="majorHAnsi"/>
            <w:sz w:val="20"/>
            <w:szCs w:val="20"/>
          </w:rPr>
          <w:tab/>
        </w:r>
        <w:r w:rsidR="002D6A3A" w:rsidRPr="0080101C">
          <w:rPr>
            <w:rFonts w:asciiTheme="majorHAnsi" w:hAnsiTheme="majorHAnsi" w:cs="Arial"/>
            <w:sz w:val="20"/>
            <w:szCs w:val="20"/>
          </w:rPr>
          <w:t xml:space="preserve"> </w:t>
        </w:r>
      </w:p>
    </w:sdtContent>
  </w:sdt>
  <w:p w:rsidR="002D6A3A" w:rsidRPr="00337B69" w:rsidRDefault="002D6A3A" w:rsidP="00B3763A">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57216" behindDoc="0" locked="0" layoutInCell="1" allowOverlap="1">
              <wp:simplePos x="0" y="0"/>
              <wp:positionH relativeFrom="column">
                <wp:posOffset>-42545</wp:posOffset>
              </wp:positionH>
              <wp:positionV relativeFrom="paragraph">
                <wp:posOffset>38735</wp:posOffset>
              </wp:positionV>
              <wp:extent cx="5867400" cy="635"/>
              <wp:effectExtent l="9525" t="13970" r="9525" b="13970"/>
              <wp:wrapNone/>
              <wp:docPr id="9" name="Gerade Verbindung mit Pfeil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ED9FE71" id="_x0000_t32" coordsize="21600,21600" o:spt="32" o:oned="t" path="m,l21600,21600e" filled="f">
              <v:path arrowok="t" fillok="f" o:connecttype="none"/>
              <o:lock v:ext="edit" shapetype="t"/>
            </v:shapetype>
            <v:shape id="Gerade Verbindung mit Pfeil 9" o:spid="_x0000_s1026" type="#_x0000_t32" style="position:absolute;margin-left:-3.35pt;margin-top:3.05pt;width:462pt;height:.0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32404297"/>
      <w:docPartObj>
        <w:docPartGallery w:val="Page Numbers (Top of Page)"/>
        <w:docPartUnique/>
      </w:docPartObj>
    </w:sdtPr>
    <w:sdtEndPr/>
    <w:sdtContent>
      <w:p w:rsidR="002D6A3A" w:rsidRPr="00337B69" w:rsidRDefault="00C441FE" w:rsidP="00B3763A">
        <w:pPr>
          <w:pStyle w:val="Kopfzeile"/>
          <w:tabs>
            <w:tab w:val="left" w:pos="0"/>
            <w:tab w:val="left" w:pos="284"/>
          </w:tabs>
          <w:jc w:val="right"/>
          <w:rPr>
            <w:rFonts w:asciiTheme="majorHAnsi" w:hAnsiTheme="majorHAnsi"/>
            <w:sz w:val="20"/>
            <w:szCs w:val="20"/>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3">
    <w:nsid w:val="35716A83"/>
    <w:multiLevelType w:val="hybridMultilevel"/>
    <w:tmpl w:val="C060DF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08914CC"/>
    <w:multiLevelType w:val="hybridMultilevel"/>
    <w:tmpl w:val="1A3AA1CE"/>
    <w:lvl w:ilvl="0" w:tplc="5054FFA6">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5"/>
  </w:num>
  <w:num w:numId="2">
    <w:abstractNumId w:val="1"/>
  </w:num>
  <w:num w:numId="3">
    <w:abstractNumId w:val="0"/>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6C8"/>
    <w:rsid w:val="000141EA"/>
    <w:rsid w:val="0006067E"/>
    <w:rsid w:val="000B2566"/>
    <w:rsid w:val="0011400A"/>
    <w:rsid w:val="0015153F"/>
    <w:rsid w:val="001A4390"/>
    <w:rsid w:val="001D045D"/>
    <w:rsid w:val="001D704B"/>
    <w:rsid w:val="001F055B"/>
    <w:rsid w:val="0022075A"/>
    <w:rsid w:val="00227970"/>
    <w:rsid w:val="0026261E"/>
    <w:rsid w:val="002711AE"/>
    <w:rsid w:val="002828C4"/>
    <w:rsid w:val="002B374C"/>
    <w:rsid w:val="002C1589"/>
    <w:rsid w:val="002C4027"/>
    <w:rsid w:val="002D6A3A"/>
    <w:rsid w:val="00376531"/>
    <w:rsid w:val="003A023D"/>
    <w:rsid w:val="003A4FDA"/>
    <w:rsid w:val="004916C8"/>
    <w:rsid w:val="004A4B3E"/>
    <w:rsid w:val="00502E80"/>
    <w:rsid w:val="00503767"/>
    <w:rsid w:val="005404F5"/>
    <w:rsid w:val="0054426A"/>
    <w:rsid w:val="005562CF"/>
    <w:rsid w:val="00560D10"/>
    <w:rsid w:val="005736B8"/>
    <w:rsid w:val="005825D0"/>
    <w:rsid w:val="00610822"/>
    <w:rsid w:val="006473A1"/>
    <w:rsid w:val="006549E4"/>
    <w:rsid w:val="00661357"/>
    <w:rsid w:val="006F05D6"/>
    <w:rsid w:val="007022BB"/>
    <w:rsid w:val="00703BF3"/>
    <w:rsid w:val="0073275A"/>
    <w:rsid w:val="00742E3F"/>
    <w:rsid w:val="007433EC"/>
    <w:rsid w:val="007562AF"/>
    <w:rsid w:val="0076295C"/>
    <w:rsid w:val="00763F6B"/>
    <w:rsid w:val="00765AAC"/>
    <w:rsid w:val="007D2E00"/>
    <w:rsid w:val="00804847"/>
    <w:rsid w:val="0084471E"/>
    <w:rsid w:val="008468B7"/>
    <w:rsid w:val="008537B7"/>
    <w:rsid w:val="00887843"/>
    <w:rsid w:val="00887E98"/>
    <w:rsid w:val="009007B3"/>
    <w:rsid w:val="009D46EA"/>
    <w:rsid w:val="009F0450"/>
    <w:rsid w:val="00A95D00"/>
    <w:rsid w:val="00AB205B"/>
    <w:rsid w:val="00AC0DCC"/>
    <w:rsid w:val="00AC75DB"/>
    <w:rsid w:val="00B02D01"/>
    <w:rsid w:val="00B11491"/>
    <w:rsid w:val="00B3763A"/>
    <w:rsid w:val="00B86127"/>
    <w:rsid w:val="00BA28FA"/>
    <w:rsid w:val="00BD1B33"/>
    <w:rsid w:val="00C441FE"/>
    <w:rsid w:val="00C53ED1"/>
    <w:rsid w:val="00C614D9"/>
    <w:rsid w:val="00C82289"/>
    <w:rsid w:val="00C84E34"/>
    <w:rsid w:val="00CE75BF"/>
    <w:rsid w:val="00CF752A"/>
    <w:rsid w:val="00D24ECF"/>
    <w:rsid w:val="00D35DBC"/>
    <w:rsid w:val="00D4119C"/>
    <w:rsid w:val="00D41FF4"/>
    <w:rsid w:val="00DF3254"/>
    <w:rsid w:val="00E07173"/>
    <w:rsid w:val="00EB3D3E"/>
    <w:rsid w:val="00EB718E"/>
    <w:rsid w:val="00EC7342"/>
    <w:rsid w:val="00F54334"/>
    <w:rsid w:val="00FF1B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FF1BF6"/>
    <w:pPr>
      <w:keepNext/>
      <w:keepLines/>
      <w:numPr>
        <w:numId w:val="1"/>
      </w:numPr>
      <w:spacing w:before="360" w:after="240" w:line="360" w:lineRule="auto"/>
      <w:jc w:val="both"/>
      <w:outlineLvl w:val="0"/>
    </w:pPr>
    <w:rPr>
      <w:rFonts w:asciiTheme="majorHAnsi" w:eastAsiaTheme="majorEastAsia" w:hAnsiTheme="majorHAnsi" w:cstheme="majorBidi"/>
      <w:b/>
      <w:bCs/>
      <w:color w:val="1D1B11" w:themeColor="background2" w:themeShade="1A"/>
      <w:sz w:val="28"/>
      <w:szCs w:val="28"/>
    </w:rPr>
  </w:style>
  <w:style w:type="paragraph" w:styleId="berschrift2">
    <w:name w:val="heading 2"/>
    <w:basedOn w:val="Standard"/>
    <w:next w:val="Standard"/>
    <w:link w:val="berschrift2Zchn"/>
    <w:uiPriority w:val="9"/>
    <w:unhideWhenUsed/>
    <w:qFormat/>
    <w:rsid w:val="00FF1BF6"/>
    <w:pPr>
      <w:keepNext/>
      <w:keepLines/>
      <w:numPr>
        <w:ilvl w:val="1"/>
        <w:numId w:val="1"/>
      </w:numPr>
      <w:spacing w:before="200" w:line="360" w:lineRule="auto"/>
      <w:jc w:val="both"/>
      <w:outlineLvl w:val="1"/>
    </w:pPr>
    <w:rPr>
      <w:rFonts w:asciiTheme="majorHAnsi" w:eastAsiaTheme="majorEastAsia" w:hAnsiTheme="majorHAnsi" w:cstheme="majorBidi"/>
      <w:b/>
      <w:bCs/>
      <w:color w:val="1D1B11" w:themeColor="background2" w:themeShade="1A"/>
      <w:szCs w:val="26"/>
    </w:rPr>
  </w:style>
  <w:style w:type="paragraph" w:styleId="berschrift3">
    <w:name w:val="heading 3"/>
    <w:basedOn w:val="Standard"/>
    <w:next w:val="Standard"/>
    <w:link w:val="berschrift3Zchn"/>
    <w:uiPriority w:val="9"/>
    <w:unhideWhenUsed/>
    <w:qFormat/>
    <w:rsid w:val="00FF1BF6"/>
    <w:pPr>
      <w:keepNext/>
      <w:keepLines/>
      <w:numPr>
        <w:ilvl w:val="2"/>
        <w:numId w:val="1"/>
      </w:numPr>
      <w:spacing w:before="200" w:after="120" w:line="360" w:lineRule="auto"/>
      <w:jc w:val="both"/>
      <w:outlineLvl w:val="2"/>
    </w:pPr>
    <w:rPr>
      <w:rFonts w:asciiTheme="majorHAnsi" w:eastAsiaTheme="majorEastAsia" w:hAnsiTheme="majorHAnsi" w:cstheme="majorBidi"/>
      <w:b/>
      <w:bCs/>
      <w:i/>
      <w:color w:val="1D1B11" w:themeColor="background2" w:themeShade="1A"/>
    </w:rPr>
  </w:style>
  <w:style w:type="paragraph" w:styleId="berschrift4">
    <w:name w:val="heading 4"/>
    <w:basedOn w:val="Standard"/>
    <w:next w:val="Standard"/>
    <w:link w:val="berschrift4Zchn"/>
    <w:uiPriority w:val="9"/>
    <w:semiHidden/>
    <w:unhideWhenUsed/>
    <w:qFormat/>
    <w:rsid w:val="00FF1BF6"/>
    <w:pPr>
      <w:keepNext/>
      <w:keepLines/>
      <w:numPr>
        <w:ilvl w:val="3"/>
        <w:numId w:val="1"/>
      </w:numPr>
      <w:spacing w:before="200" w:after="0" w:line="360" w:lineRule="auto"/>
      <w:jc w:val="both"/>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FF1BF6"/>
    <w:pPr>
      <w:keepNext/>
      <w:keepLines/>
      <w:numPr>
        <w:ilvl w:val="4"/>
        <w:numId w:val="1"/>
      </w:numPr>
      <w:spacing w:before="200" w:after="0" w:line="360" w:lineRule="auto"/>
      <w:jc w:val="both"/>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F1BF6"/>
    <w:pPr>
      <w:keepNext/>
      <w:keepLines/>
      <w:numPr>
        <w:ilvl w:val="5"/>
        <w:numId w:val="1"/>
      </w:numPr>
      <w:spacing w:before="200" w:after="0" w:line="360" w:lineRule="auto"/>
      <w:jc w:val="both"/>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F1BF6"/>
    <w:pPr>
      <w:keepNext/>
      <w:keepLines/>
      <w:numPr>
        <w:ilvl w:val="6"/>
        <w:numId w:val="1"/>
      </w:numPr>
      <w:spacing w:before="200" w:after="0" w:line="360" w:lineRule="auto"/>
      <w:jc w:val="both"/>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F1BF6"/>
    <w:pPr>
      <w:keepNext/>
      <w:keepLines/>
      <w:numPr>
        <w:ilvl w:val="7"/>
        <w:numId w:val="1"/>
      </w:numPr>
      <w:spacing w:before="200" w:after="0" w:line="360" w:lineRule="auto"/>
      <w:jc w:val="both"/>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FF1BF6"/>
    <w:pPr>
      <w:keepNext/>
      <w:keepLines/>
      <w:numPr>
        <w:ilvl w:val="8"/>
        <w:numId w:val="1"/>
      </w:numPr>
      <w:spacing w:before="200" w:after="0" w:line="36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B374C"/>
    <w:rPr>
      <w:color w:val="0000FF" w:themeColor="hyperlink"/>
      <w:u w:val="single"/>
    </w:rPr>
  </w:style>
  <w:style w:type="character" w:customStyle="1" w:styleId="berschrift1Zchn">
    <w:name w:val="Überschrift 1 Zchn"/>
    <w:basedOn w:val="Absatz-Standardschriftart"/>
    <w:link w:val="berschrift1"/>
    <w:uiPriority w:val="9"/>
    <w:rsid w:val="00FF1BF6"/>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FF1BF6"/>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FF1BF6"/>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FF1BF6"/>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FF1BF6"/>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FF1BF6"/>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F1BF6"/>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FF1BF6"/>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F1BF6"/>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FF1BF6"/>
    <w:pPr>
      <w:spacing w:line="240" w:lineRule="auto"/>
      <w:jc w:val="both"/>
    </w:pPr>
    <w:rPr>
      <w:rFonts w:ascii="Cambria" w:hAnsi="Cambria"/>
      <w:bCs/>
      <w:sz w:val="18"/>
      <w:szCs w:val="18"/>
    </w:rPr>
  </w:style>
  <w:style w:type="paragraph" w:styleId="Listenabsatz">
    <w:name w:val="List Paragraph"/>
    <w:basedOn w:val="Standard"/>
    <w:uiPriority w:val="34"/>
    <w:qFormat/>
    <w:rsid w:val="00FF1BF6"/>
    <w:pPr>
      <w:ind w:left="720"/>
      <w:contextualSpacing/>
      <w:jc w:val="both"/>
    </w:pPr>
    <w:rPr>
      <w:color w:val="000000"/>
    </w:rPr>
  </w:style>
  <w:style w:type="paragraph" w:styleId="Inhaltsverzeichnisberschrift">
    <w:name w:val="TOC Heading"/>
    <w:basedOn w:val="berschrift1"/>
    <w:next w:val="Standard"/>
    <w:uiPriority w:val="39"/>
    <w:unhideWhenUsed/>
    <w:qFormat/>
    <w:rsid w:val="00FF1BF6"/>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FF1BF6"/>
    <w:pPr>
      <w:tabs>
        <w:tab w:val="center" w:pos="4536"/>
        <w:tab w:val="right" w:pos="9072"/>
      </w:tabs>
      <w:spacing w:after="0" w:line="240" w:lineRule="auto"/>
      <w:jc w:val="both"/>
    </w:pPr>
    <w:rPr>
      <w:rFonts w:ascii="Cambria" w:hAnsi="Cambria"/>
      <w:color w:val="1D1B11" w:themeColor="background2" w:themeShade="1A"/>
    </w:rPr>
  </w:style>
  <w:style w:type="character" w:customStyle="1" w:styleId="KopfzeileZchn">
    <w:name w:val="Kopfzeile Zchn"/>
    <w:basedOn w:val="Absatz-Standardschriftart"/>
    <w:link w:val="Kopfzeile"/>
    <w:uiPriority w:val="99"/>
    <w:rsid w:val="00FF1BF6"/>
    <w:rPr>
      <w:rFonts w:ascii="Cambria" w:hAnsi="Cambria"/>
      <w:color w:val="1D1B11" w:themeColor="background2" w:themeShade="1A"/>
    </w:rPr>
  </w:style>
  <w:style w:type="paragraph" w:styleId="Fuzeile">
    <w:name w:val="footer"/>
    <w:basedOn w:val="Standard"/>
    <w:link w:val="FuzeileZchn"/>
    <w:uiPriority w:val="99"/>
    <w:unhideWhenUsed/>
    <w:rsid w:val="00FF1BF6"/>
    <w:pPr>
      <w:tabs>
        <w:tab w:val="center" w:pos="4536"/>
        <w:tab w:val="right" w:pos="9072"/>
      </w:tabs>
      <w:spacing w:after="0" w:line="240" w:lineRule="auto"/>
      <w:jc w:val="both"/>
    </w:pPr>
    <w:rPr>
      <w:rFonts w:ascii="Cambria" w:hAnsi="Cambria"/>
      <w:color w:val="1D1B11" w:themeColor="background2" w:themeShade="1A"/>
    </w:rPr>
  </w:style>
  <w:style w:type="character" w:customStyle="1" w:styleId="FuzeileZchn">
    <w:name w:val="Fußzeile Zchn"/>
    <w:basedOn w:val="Absatz-Standardschriftart"/>
    <w:link w:val="Fuzeile"/>
    <w:uiPriority w:val="99"/>
    <w:rsid w:val="00FF1BF6"/>
    <w:rPr>
      <w:rFonts w:ascii="Cambria" w:hAnsi="Cambria"/>
      <w:color w:val="1D1B11" w:themeColor="background2" w:themeShade="1A"/>
    </w:rPr>
  </w:style>
  <w:style w:type="paragraph" w:styleId="Verzeichnis1">
    <w:name w:val="toc 1"/>
    <w:basedOn w:val="Standard"/>
    <w:next w:val="Standard"/>
    <w:autoRedefine/>
    <w:uiPriority w:val="39"/>
    <w:unhideWhenUsed/>
    <w:rsid w:val="00FF1BF6"/>
    <w:pPr>
      <w:spacing w:after="100" w:line="360" w:lineRule="auto"/>
      <w:jc w:val="both"/>
    </w:pPr>
    <w:rPr>
      <w:rFonts w:ascii="Cambria" w:hAnsi="Cambria"/>
      <w:color w:val="1D1B11" w:themeColor="background2" w:themeShade="1A"/>
    </w:rPr>
  </w:style>
  <w:style w:type="paragraph" w:styleId="Verzeichnis2">
    <w:name w:val="toc 2"/>
    <w:basedOn w:val="Standard"/>
    <w:next w:val="Standard"/>
    <w:autoRedefine/>
    <w:uiPriority w:val="39"/>
    <w:unhideWhenUsed/>
    <w:rsid w:val="00FF1BF6"/>
    <w:pPr>
      <w:spacing w:after="100" w:line="360" w:lineRule="auto"/>
      <w:ind w:left="220"/>
      <w:jc w:val="both"/>
    </w:pPr>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FF1BF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F1BF6"/>
    <w:rPr>
      <w:rFonts w:ascii="Tahoma" w:hAnsi="Tahoma" w:cs="Tahoma"/>
      <w:sz w:val="16"/>
      <w:szCs w:val="16"/>
    </w:rPr>
  </w:style>
  <w:style w:type="character" w:styleId="Platzhaltertext">
    <w:name w:val="Placeholder Text"/>
    <w:basedOn w:val="Absatz-Standardschriftart"/>
    <w:uiPriority w:val="99"/>
    <w:semiHidden/>
    <w:rsid w:val="000B256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FF1BF6"/>
    <w:pPr>
      <w:keepNext/>
      <w:keepLines/>
      <w:numPr>
        <w:numId w:val="1"/>
      </w:numPr>
      <w:spacing w:before="360" w:after="240" w:line="360" w:lineRule="auto"/>
      <w:jc w:val="both"/>
      <w:outlineLvl w:val="0"/>
    </w:pPr>
    <w:rPr>
      <w:rFonts w:asciiTheme="majorHAnsi" w:eastAsiaTheme="majorEastAsia" w:hAnsiTheme="majorHAnsi" w:cstheme="majorBidi"/>
      <w:b/>
      <w:bCs/>
      <w:color w:val="1D1B11" w:themeColor="background2" w:themeShade="1A"/>
      <w:sz w:val="28"/>
      <w:szCs w:val="28"/>
    </w:rPr>
  </w:style>
  <w:style w:type="paragraph" w:styleId="berschrift2">
    <w:name w:val="heading 2"/>
    <w:basedOn w:val="Standard"/>
    <w:next w:val="Standard"/>
    <w:link w:val="berschrift2Zchn"/>
    <w:uiPriority w:val="9"/>
    <w:unhideWhenUsed/>
    <w:qFormat/>
    <w:rsid w:val="00FF1BF6"/>
    <w:pPr>
      <w:keepNext/>
      <w:keepLines/>
      <w:numPr>
        <w:ilvl w:val="1"/>
        <w:numId w:val="1"/>
      </w:numPr>
      <w:spacing w:before="200" w:line="360" w:lineRule="auto"/>
      <w:jc w:val="both"/>
      <w:outlineLvl w:val="1"/>
    </w:pPr>
    <w:rPr>
      <w:rFonts w:asciiTheme="majorHAnsi" w:eastAsiaTheme="majorEastAsia" w:hAnsiTheme="majorHAnsi" w:cstheme="majorBidi"/>
      <w:b/>
      <w:bCs/>
      <w:color w:val="1D1B11" w:themeColor="background2" w:themeShade="1A"/>
      <w:szCs w:val="26"/>
    </w:rPr>
  </w:style>
  <w:style w:type="paragraph" w:styleId="berschrift3">
    <w:name w:val="heading 3"/>
    <w:basedOn w:val="Standard"/>
    <w:next w:val="Standard"/>
    <w:link w:val="berschrift3Zchn"/>
    <w:uiPriority w:val="9"/>
    <w:unhideWhenUsed/>
    <w:qFormat/>
    <w:rsid w:val="00FF1BF6"/>
    <w:pPr>
      <w:keepNext/>
      <w:keepLines/>
      <w:numPr>
        <w:ilvl w:val="2"/>
        <w:numId w:val="1"/>
      </w:numPr>
      <w:spacing w:before="200" w:after="120" w:line="360" w:lineRule="auto"/>
      <w:jc w:val="both"/>
      <w:outlineLvl w:val="2"/>
    </w:pPr>
    <w:rPr>
      <w:rFonts w:asciiTheme="majorHAnsi" w:eastAsiaTheme="majorEastAsia" w:hAnsiTheme="majorHAnsi" w:cstheme="majorBidi"/>
      <w:b/>
      <w:bCs/>
      <w:i/>
      <w:color w:val="1D1B11" w:themeColor="background2" w:themeShade="1A"/>
    </w:rPr>
  </w:style>
  <w:style w:type="paragraph" w:styleId="berschrift4">
    <w:name w:val="heading 4"/>
    <w:basedOn w:val="Standard"/>
    <w:next w:val="Standard"/>
    <w:link w:val="berschrift4Zchn"/>
    <w:uiPriority w:val="9"/>
    <w:semiHidden/>
    <w:unhideWhenUsed/>
    <w:qFormat/>
    <w:rsid w:val="00FF1BF6"/>
    <w:pPr>
      <w:keepNext/>
      <w:keepLines/>
      <w:numPr>
        <w:ilvl w:val="3"/>
        <w:numId w:val="1"/>
      </w:numPr>
      <w:spacing w:before="200" w:after="0" w:line="360" w:lineRule="auto"/>
      <w:jc w:val="both"/>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FF1BF6"/>
    <w:pPr>
      <w:keepNext/>
      <w:keepLines/>
      <w:numPr>
        <w:ilvl w:val="4"/>
        <w:numId w:val="1"/>
      </w:numPr>
      <w:spacing w:before="200" w:after="0" w:line="360" w:lineRule="auto"/>
      <w:jc w:val="both"/>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F1BF6"/>
    <w:pPr>
      <w:keepNext/>
      <w:keepLines/>
      <w:numPr>
        <w:ilvl w:val="5"/>
        <w:numId w:val="1"/>
      </w:numPr>
      <w:spacing w:before="200" w:after="0" w:line="360" w:lineRule="auto"/>
      <w:jc w:val="both"/>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F1BF6"/>
    <w:pPr>
      <w:keepNext/>
      <w:keepLines/>
      <w:numPr>
        <w:ilvl w:val="6"/>
        <w:numId w:val="1"/>
      </w:numPr>
      <w:spacing w:before="200" w:after="0" w:line="360" w:lineRule="auto"/>
      <w:jc w:val="both"/>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F1BF6"/>
    <w:pPr>
      <w:keepNext/>
      <w:keepLines/>
      <w:numPr>
        <w:ilvl w:val="7"/>
        <w:numId w:val="1"/>
      </w:numPr>
      <w:spacing w:before="200" w:after="0" w:line="360" w:lineRule="auto"/>
      <w:jc w:val="both"/>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FF1BF6"/>
    <w:pPr>
      <w:keepNext/>
      <w:keepLines/>
      <w:numPr>
        <w:ilvl w:val="8"/>
        <w:numId w:val="1"/>
      </w:numPr>
      <w:spacing w:before="200" w:after="0" w:line="36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B374C"/>
    <w:rPr>
      <w:color w:val="0000FF" w:themeColor="hyperlink"/>
      <w:u w:val="single"/>
    </w:rPr>
  </w:style>
  <w:style w:type="character" w:customStyle="1" w:styleId="berschrift1Zchn">
    <w:name w:val="Überschrift 1 Zchn"/>
    <w:basedOn w:val="Absatz-Standardschriftart"/>
    <w:link w:val="berschrift1"/>
    <w:uiPriority w:val="9"/>
    <w:rsid w:val="00FF1BF6"/>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FF1BF6"/>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FF1BF6"/>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FF1BF6"/>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FF1BF6"/>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FF1BF6"/>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F1BF6"/>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FF1BF6"/>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F1BF6"/>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FF1BF6"/>
    <w:pPr>
      <w:spacing w:line="240" w:lineRule="auto"/>
      <w:jc w:val="both"/>
    </w:pPr>
    <w:rPr>
      <w:rFonts w:ascii="Cambria" w:hAnsi="Cambria"/>
      <w:bCs/>
      <w:sz w:val="18"/>
      <w:szCs w:val="18"/>
    </w:rPr>
  </w:style>
  <w:style w:type="paragraph" w:styleId="Listenabsatz">
    <w:name w:val="List Paragraph"/>
    <w:basedOn w:val="Standard"/>
    <w:uiPriority w:val="34"/>
    <w:qFormat/>
    <w:rsid w:val="00FF1BF6"/>
    <w:pPr>
      <w:ind w:left="720"/>
      <w:contextualSpacing/>
      <w:jc w:val="both"/>
    </w:pPr>
    <w:rPr>
      <w:color w:val="000000"/>
    </w:rPr>
  </w:style>
  <w:style w:type="paragraph" w:styleId="Inhaltsverzeichnisberschrift">
    <w:name w:val="TOC Heading"/>
    <w:basedOn w:val="berschrift1"/>
    <w:next w:val="Standard"/>
    <w:uiPriority w:val="39"/>
    <w:unhideWhenUsed/>
    <w:qFormat/>
    <w:rsid w:val="00FF1BF6"/>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FF1BF6"/>
    <w:pPr>
      <w:tabs>
        <w:tab w:val="center" w:pos="4536"/>
        <w:tab w:val="right" w:pos="9072"/>
      </w:tabs>
      <w:spacing w:after="0" w:line="240" w:lineRule="auto"/>
      <w:jc w:val="both"/>
    </w:pPr>
    <w:rPr>
      <w:rFonts w:ascii="Cambria" w:hAnsi="Cambria"/>
      <w:color w:val="1D1B11" w:themeColor="background2" w:themeShade="1A"/>
    </w:rPr>
  </w:style>
  <w:style w:type="character" w:customStyle="1" w:styleId="KopfzeileZchn">
    <w:name w:val="Kopfzeile Zchn"/>
    <w:basedOn w:val="Absatz-Standardschriftart"/>
    <w:link w:val="Kopfzeile"/>
    <w:uiPriority w:val="99"/>
    <w:rsid w:val="00FF1BF6"/>
    <w:rPr>
      <w:rFonts w:ascii="Cambria" w:hAnsi="Cambria"/>
      <w:color w:val="1D1B11" w:themeColor="background2" w:themeShade="1A"/>
    </w:rPr>
  </w:style>
  <w:style w:type="paragraph" w:styleId="Fuzeile">
    <w:name w:val="footer"/>
    <w:basedOn w:val="Standard"/>
    <w:link w:val="FuzeileZchn"/>
    <w:uiPriority w:val="99"/>
    <w:unhideWhenUsed/>
    <w:rsid w:val="00FF1BF6"/>
    <w:pPr>
      <w:tabs>
        <w:tab w:val="center" w:pos="4536"/>
        <w:tab w:val="right" w:pos="9072"/>
      </w:tabs>
      <w:spacing w:after="0" w:line="240" w:lineRule="auto"/>
      <w:jc w:val="both"/>
    </w:pPr>
    <w:rPr>
      <w:rFonts w:ascii="Cambria" w:hAnsi="Cambria"/>
      <w:color w:val="1D1B11" w:themeColor="background2" w:themeShade="1A"/>
    </w:rPr>
  </w:style>
  <w:style w:type="character" w:customStyle="1" w:styleId="FuzeileZchn">
    <w:name w:val="Fußzeile Zchn"/>
    <w:basedOn w:val="Absatz-Standardschriftart"/>
    <w:link w:val="Fuzeile"/>
    <w:uiPriority w:val="99"/>
    <w:rsid w:val="00FF1BF6"/>
    <w:rPr>
      <w:rFonts w:ascii="Cambria" w:hAnsi="Cambria"/>
      <w:color w:val="1D1B11" w:themeColor="background2" w:themeShade="1A"/>
    </w:rPr>
  </w:style>
  <w:style w:type="paragraph" w:styleId="Verzeichnis1">
    <w:name w:val="toc 1"/>
    <w:basedOn w:val="Standard"/>
    <w:next w:val="Standard"/>
    <w:autoRedefine/>
    <w:uiPriority w:val="39"/>
    <w:unhideWhenUsed/>
    <w:rsid w:val="00FF1BF6"/>
    <w:pPr>
      <w:spacing w:after="100" w:line="360" w:lineRule="auto"/>
      <w:jc w:val="both"/>
    </w:pPr>
    <w:rPr>
      <w:rFonts w:ascii="Cambria" w:hAnsi="Cambria"/>
      <w:color w:val="1D1B11" w:themeColor="background2" w:themeShade="1A"/>
    </w:rPr>
  </w:style>
  <w:style w:type="paragraph" w:styleId="Verzeichnis2">
    <w:name w:val="toc 2"/>
    <w:basedOn w:val="Standard"/>
    <w:next w:val="Standard"/>
    <w:autoRedefine/>
    <w:uiPriority w:val="39"/>
    <w:unhideWhenUsed/>
    <w:rsid w:val="00FF1BF6"/>
    <w:pPr>
      <w:spacing w:after="100" w:line="360" w:lineRule="auto"/>
      <w:ind w:left="220"/>
      <w:jc w:val="both"/>
    </w:pPr>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FF1BF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F1BF6"/>
    <w:rPr>
      <w:rFonts w:ascii="Tahoma" w:hAnsi="Tahoma" w:cs="Tahoma"/>
      <w:sz w:val="16"/>
      <w:szCs w:val="16"/>
    </w:rPr>
  </w:style>
  <w:style w:type="character" w:styleId="Platzhaltertext">
    <w:name w:val="Placeholder Text"/>
    <w:basedOn w:val="Absatz-Standardschriftart"/>
    <w:uiPriority w:val="99"/>
    <w:semiHidden/>
    <w:rsid w:val="000B256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38"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eader" Target="header1.xml"/><Relationship Id="rId37" Type="http://schemas.openxmlformats.org/officeDocument/2006/relationships/image" Target="media/image26.png"/><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microsoft.com/office/2007/relationships/hdphoto" Target="media/hdphoto1.wdp"/><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9D809-18AC-4D18-8B1C-5DDA8C976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2312</Words>
  <Characters>14571</Characters>
  <Application>Microsoft Office Word</Application>
  <DocSecurity>0</DocSecurity>
  <Lines>121</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Tabea</dc:creator>
  <cp:lastModifiedBy>Tabea</cp:lastModifiedBy>
  <cp:revision>2</cp:revision>
  <dcterms:created xsi:type="dcterms:W3CDTF">2016-08-09T11:34:00Z</dcterms:created>
  <dcterms:modified xsi:type="dcterms:W3CDTF">2016-08-09T11:34:00Z</dcterms:modified>
</cp:coreProperties>
</file>