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1872773"/>
    <w:p w14:paraId="4E4CA00E" w14:textId="11071A34" w:rsidR="00E61D9C" w:rsidRDefault="00E61D9C" w:rsidP="00BB4A1B">
      <w:pPr>
        <w:pStyle w:val="berschrift2"/>
      </w:pPr>
      <w:r>
        <w:rPr>
          <w:noProof/>
          <w:lang w:eastAsia="de-DE"/>
        </w:rPr>
        <mc:AlternateContent>
          <mc:Choice Requires="wps">
            <w:drawing>
              <wp:anchor distT="0" distB="0" distL="114300" distR="114300" simplePos="0" relativeHeight="251660288" behindDoc="0" locked="0" layoutInCell="1" allowOverlap="1" wp14:anchorId="157C4EBB" wp14:editId="5CE50AB0">
                <wp:simplePos x="0" y="0"/>
                <wp:positionH relativeFrom="column">
                  <wp:posOffset>0</wp:posOffset>
                </wp:positionH>
                <wp:positionV relativeFrom="paragraph">
                  <wp:posOffset>408940</wp:posOffset>
                </wp:positionV>
                <wp:extent cx="5832475" cy="1283335"/>
                <wp:effectExtent l="0" t="0" r="34925" b="37465"/>
                <wp:wrapSquare wrapText="bothSides"/>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1283335"/>
                        </a:xfrm>
                        <a:prstGeom prst="rect">
                          <a:avLst/>
                        </a:prstGeom>
                        <a:solidFill>
                          <a:srgbClr val="FFFFFF"/>
                        </a:solidFill>
                        <a:ln w="12700">
                          <a:solidFill>
                            <a:srgbClr val="4BACC6"/>
                          </a:solidFill>
                          <a:prstDash val="dash"/>
                          <a:miter lim="800000"/>
                          <a:headEnd/>
                          <a:tailEnd/>
                        </a:ln>
                        <a:effectLst/>
                        <a:extLs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868686">
                                    <a:alpha val="74998"/>
                                  </a:srgbClr>
                                </a:outerShdw>
                              </a:effectLst>
                            </a14:hiddenEffects>
                          </a:ext>
                        </a:extLst>
                      </wps:spPr>
                      <wps:txbx>
                        <w:txbxContent>
                          <w:p w14:paraId="1E7358CC" w14:textId="77777777" w:rsidR="00E61D9C" w:rsidRPr="00F01BBE" w:rsidRDefault="00E61D9C" w:rsidP="00E61D9C">
                            <w:pPr>
                              <w:rPr>
                                <w:color w:val="1F497D"/>
                              </w:rPr>
                            </w:pPr>
                            <w:r>
                              <w:rPr>
                                <w:color w:val="1F497D"/>
                              </w:rPr>
                              <w:t>Mit diesem Schülerversuch soll gezeigt werden, dass Stickstoff die Verbrennung nicht unterhält. Dies ist eine wichtige Stoffeigenschaft, die sich bereits aus dem deutschen Namen des Elements ableiten lässt. Stickstoff erstickt eine Flamme. Daher kann das Erlöschen einer in eine Stickstoffatmosphäre gehaltenen Kerzenflamme als Nachweis für Stickstoff angesehen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7C4EBB" id="_x0000_t202" coordsize="21600,21600" o:spt="202" path="m0,0l0,21600,21600,21600,21600,0xe">
                <v:stroke joinstyle="miter"/>
                <v:path gradientshapeok="t" o:connecttype="rect"/>
              </v:shapetype>
              <v:shape id="Textfeld 44" o:spid="_x0000_s1026" type="#_x0000_t202" style="position:absolute;left:0;text-align:left;margin-left:0;margin-top:32.2pt;width:459.25pt;height:10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VbKXQCAADEBAAADgAAAGRycy9lMm9Eb2MueG1srFTbbtswDH0fsH8Q9J7ajp04M+IUidMMA7oL&#10;0O4DFEmOhcmSJymxu2L/PkpO2+z2MswPAimRh5dDenk9tBKduLFCqxInVzFGXFHNhDqU+PP9brLA&#10;yDqiGJFa8RI/cIuvV69fLfuu4FPdaMm4QQCibNF3JW6c64oosrThLbFXuuMKHmttWuJANYeIGdID&#10;eiujaRzPo14b1hlNubVwux0f8Srg1zWn7mNdW+6QLDHk5sJpwrn3Z7RakuJgSNcIek6D/EMWLREK&#10;gj5DbYkj6GjEb1CtoEZbXbsrqttI17WgPNQA1STxL9XcNaTjoRZoju2e22T/Hyz9cPpkkGAlzjKM&#10;FGmBo3s+uJpLhuAK+tN3tgCzuw4M3bDRA/AcarXdraZfLFK6aog68LUxum84YZBf4j2jC9cRx3qQ&#10;ff9eM4hDjk4HoKE2rW8etAMBOvD08MwN5IIoXM4W6TTLZxhReEumizRNZyEGKZ7cO2PdW65b5IUS&#10;GyA/wJPTrXU+HVI8mfhoVkvBdkLKoJjDvpIGnQgMyi58Z/SfzKRCvQ+fx/HYgr9iZJt1Vc3/hOFz&#10;2BLbjLEYSN6KFK1wsApStCVexP4br31DbxQLJo4IOcpQi1Tei4chHwsEbXAghnvoWxjAx/VuFudZ&#10;upjk+SydZCmPJ5vFrpqsq2Q+z2821eYm+X5O9Mk/MOfJGmlzw36ABDyde80egEOjx1WC1Qeh0eYb&#10;Rj2sUYnt1yMxHCP5TsEcvEmyzO9dULJZPgXFXL7sL1+IogBVYofRKFZu3NVjZ8ShgUjj5Cm9htmp&#10;RWD1JavzxMGqBLLPa+138VIPVi8/n9UPAAAA//8DAFBLAwQUAAYACAAAACEA2MzrEt4AAAAHAQAA&#10;DwAAAGRycy9kb3ducmV2LnhtbEyPzU7DMBCE70i8g7VI3KjTv6gJ2VRQxKU32nDg5saLExGvQ+ym&#10;gafHnOA4mtHMN8V2sp0YafCtY4T5LAFBXDvdskGojs93GxA+KNaqc0wIX+RhW15fFSrX7sIvNB6C&#10;EbGEfa4QmhD6XEpfN2SVn7meOHrvbrAqRDkYqQd1ieW2k4skSaVVLceFRvW0a6j+OJwtQva9/MzG&#10;/dtu+Xo05skmTVXtHxFvb6aHexCBpvAXhl/8iA5lZDq5M2svOoR4JCCkqxWI6GbzzRrECWGRpmuQ&#10;ZSH/85c/AAAA//8DAFBLAQItABQABgAIAAAAIQDkmcPA+wAAAOEBAAATAAAAAAAAAAAAAAAAAAAA&#10;AABbQ29udGVudF9UeXBlc10ueG1sUEsBAi0AFAAGAAgAAAAhACOyauHXAAAAlAEAAAsAAAAAAAAA&#10;AAAAAAAALAEAAF9yZWxzLy5yZWxzUEsBAi0AFAAGAAgAAAAhACrVWyl0AgAAxAQAAA4AAAAAAAAA&#10;AAAAAAAALAIAAGRycy9lMm9Eb2MueG1sUEsBAi0AFAAGAAgAAAAhANjM6xLeAAAABwEAAA8AAAAA&#10;AAAAAAAAAAAAzAQAAGRycy9kb3ducmV2LnhtbFBLBQYAAAAABAAEAPMAAADXBQAAAAA=&#10;" strokecolor="#4bacc6" strokeweight="1pt">
                <v:stroke dashstyle="dash"/>
                <v:textbox>
                  <w:txbxContent>
                    <w:p w14:paraId="1E7358CC" w14:textId="77777777" w:rsidR="00E61D9C" w:rsidRPr="00F01BBE" w:rsidRDefault="00E61D9C" w:rsidP="00E61D9C">
                      <w:pPr>
                        <w:rPr>
                          <w:color w:val="1F497D"/>
                        </w:rPr>
                      </w:pPr>
                      <w:r>
                        <w:rPr>
                          <w:color w:val="1F497D"/>
                        </w:rPr>
                        <w:t>Mit diesem Schülerversuch soll gezeigt werden, dass Stickstoff die Verbrennung nicht unte</w:t>
                      </w:r>
                      <w:r>
                        <w:rPr>
                          <w:color w:val="1F497D"/>
                        </w:rPr>
                        <w:t>r</w:t>
                      </w:r>
                      <w:r>
                        <w:rPr>
                          <w:color w:val="1F497D"/>
                        </w:rPr>
                        <w:t>hält. Dies ist eine wichtige Stoffeigenschaft, die sich bereits aus dem deutschen Namen des El</w:t>
                      </w:r>
                      <w:r>
                        <w:rPr>
                          <w:color w:val="1F497D"/>
                        </w:rPr>
                        <w:t>e</w:t>
                      </w:r>
                      <w:r>
                        <w:rPr>
                          <w:color w:val="1F497D"/>
                        </w:rPr>
                        <w:t>ments ableiten lässt. Stickstoff erstickt eine Flamme. Daher kann das Erlöschen einer in eine Stickstoffatmosphäre gehaltenen Kerzenflamme als Nachweis für Stickstoff angesehen we</w:t>
                      </w:r>
                      <w:r>
                        <w:rPr>
                          <w:color w:val="1F497D"/>
                        </w:rPr>
                        <w:t>r</w:t>
                      </w:r>
                      <w:r>
                        <w:rPr>
                          <w:color w:val="1F497D"/>
                        </w:rPr>
                        <w:t>den.</w:t>
                      </w:r>
                    </w:p>
                  </w:txbxContent>
                </v:textbox>
                <w10:wrap type="square"/>
              </v:shape>
            </w:pict>
          </mc:Fallback>
        </mc:AlternateContent>
      </w:r>
      <w:bookmarkStart w:id="1" w:name="_Toc395738153"/>
      <w:bookmarkStart w:id="2" w:name="_GoBack"/>
      <w:bookmarkEnd w:id="2"/>
      <w:r>
        <w:t xml:space="preserve">Stickstoff unterhält </w:t>
      </w:r>
      <w:r w:rsidRPr="00ED7C67">
        <w:rPr>
          <w:u w:val="single"/>
        </w:rPr>
        <w:t>nicht</w:t>
      </w:r>
      <w:r>
        <w:t xml:space="preserve"> die Verbrennung</w:t>
      </w:r>
      <w:bookmarkEnd w:id="0"/>
      <w:r>
        <w:t xml:space="preserve"> </w:t>
      </w:r>
      <w:bookmarkEnd w:id="1"/>
    </w:p>
    <w:p w14:paraId="6CA50E47" w14:textId="77777777" w:rsidR="00E61D9C" w:rsidRDefault="00E61D9C" w:rsidP="00E61D9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61D9C" w:rsidRPr="00F01BBE" w14:paraId="0D2EBCBD" w14:textId="77777777" w:rsidTr="00E063AD">
        <w:tc>
          <w:tcPr>
            <w:tcW w:w="9322" w:type="dxa"/>
            <w:gridSpan w:val="9"/>
            <w:shd w:val="clear" w:color="auto" w:fill="4F81BD"/>
            <w:vAlign w:val="center"/>
          </w:tcPr>
          <w:p w14:paraId="1321A7CA" w14:textId="77777777" w:rsidR="00E61D9C" w:rsidRPr="00F01BBE" w:rsidRDefault="00E61D9C" w:rsidP="00E063AD">
            <w:pPr>
              <w:spacing w:after="0"/>
              <w:jc w:val="center"/>
              <w:rPr>
                <w:rFonts w:cs="Times New Roman"/>
                <w:b/>
                <w:bCs/>
              </w:rPr>
            </w:pPr>
            <w:r w:rsidRPr="00F01BBE">
              <w:rPr>
                <w:rFonts w:cs="Times New Roman"/>
                <w:b/>
                <w:bCs/>
              </w:rPr>
              <w:t>Gefahrenstoffe</w:t>
            </w:r>
          </w:p>
        </w:tc>
      </w:tr>
      <w:tr w:rsidR="00E61D9C" w:rsidRPr="00F01BBE" w14:paraId="496CE7D0"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50B55A8" w14:textId="77777777" w:rsidR="00E61D9C" w:rsidRPr="00F01BBE" w:rsidRDefault="00E61D9C" w:rsidP="00E063AD">
            <w:pPr>
              <w:spacing w:after="0" w:line="276" w:lineRule="auto"/>
              <w:jc w:val="center"/>
              <w:rPr>
                <w:rFonts w:cs="Times New Roman"/>
                <w:b/>
                <w:bCs/>
              </w:rPr>
            </w:pPr>
            <w:r w:rsidRPr="00F01BBE">
              <w:rPr>
                <w:rFonts w:cs="Times New Roman"/>
                <w:sz w:val="20"/>
              </w:rPr>
              <w:t>Stickstoff</w:t>
            </w:r>
          </w:p>
        </w:tc>
        <w:tc>
          <w:tcPr>
            <w:tcW w:w="3177" w:type="dxa"/>
            <w:gridSpan w:val="3"/>
            <w:tcBorders>
              <w:top w:val="single" w:sz="8" w:space="0" w:color="4F81BD"/>
              <w:bottom w:val="single" w:sz="8" w:space="0" w:color="4F81BD"/>
            </w:tcBorders>
            <w:shd w:val="clear" w:color="auto" w:fill="auto"/>
            <w:vAlign w:val="center"/>
          </w:tcPr>
          <w:p w14:paraId="2EE1F44F" w14:textId="77777777" w:rsidR="00E61D9C" w:rsidRPr="00F01BBE" w:rsidRDefault="00E61D9C" w:rsidP="00E063AD">
            <w:pPr>
              <w:spacing w:after="0"/>
              <w:jc w:val="center"/>
              <w:rPr>
                <w:rFonts w:cs="Times New Roman"/>
              </w:rPr>
            </w:pPr>
            <w:r w:rsidRPr="00F01BBE">
              <w:rPr>
                <w:rFonts w:cs="Times New Roman"/>
                <w:sz w:val="20"/>
              </w:rPr>
              <w:t xml:space="preserve">H: </w:t>
            </w:r>
            <w:r w:rsidRPr="00F01BBE">
              <w:rPr>
                <w:rFonts w:cs="Times New Roman"/>
              </w:rPr>
              <w:t>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D665238" w14:textId="77777777" w:rsidR="00E61D9C" w:rsidRPr="00F01BBE" w:rsidRDefault="00E61D9C" w:rsidP="00E063AD">
            <w:pPr>
              <w:spacing w:after="0"/>
              <w:jc w:val="center"/>
              <w:rPr>
                <w:rFonts w:cs="Times New Roman"/>
              </w:rPr>
            </w:pPr>
            <w:r w:rsidRPr="00F01BBE">
              <w:rPr>
                <w:rFonts w:cs="Times New Roman"/>
                <w:sz w:val="20"/>
              </w:rPr>
              <w:t xml:space="preserve">P: </w:t>
            </w:r>
            <w:r w:rsidRPr="00F01BBE">
              <w:rPr>
                <w:rFonts w:cs="Times New Roman"/>
              </w:rPr>
              <w:t>403</w:t>
            </w:r>
          </w:p>
        </w:tc>
      </w:tr>
      <w:tr w:rsidR="00E61D9C" w:rsidRPr="00F01BBE" w14:paraId="00B834EA" w14:textId="77777777" w:rsidTr="00E063AD">
        <w:trPr>
          <w:trHeight w:val="1123"/>
        </w:trPr>
        <w:tc>
          <w:tcPr>
            <w:tcW w:w="1009" w:type="dxa"/>
            <w:tcBorders>
              <w:top w:val="single" w:sz="8" w:space="0" w:color="4F81BD"/>
              <w:left w:val="single" w:sz="8" w:space="0" w:color="4F81BD"/>
              <w:bottom w:val="single" w:sz="8" w:space="0" w:color="4F81BD"/>
            </w:tcBorders>
            <w:shd w:val="clear" w:color="auto" w:fill="auto"/>
            <w:vAlign w:val="center"/>
          </w:tcPr>
          <w:p w14:paraId="7205FC9D" w14:textId="77777777" w:rsidR="00E61D9C" w:rsidRPr="00F01BBE" w:rsidRDefault="00E61D9C" w:rsidP="00E063AD">
            <w:pPr>
              <w:spacing w:after="0"/>
              <w:jc w:val="center"/>
              <w:rPr>
                <w:rFonts w:cs="Times New Roman"/>
                <w:b/>
                <w:bCs/>
              </w:rPr>
            </w:pPr>
            <w:r w:rsidRPr="00E47994">
              <w:rPr>
                <w:b/>
                <w:noProof/>
                <w:lang w:eastAsia="de-DE"/>
              </w:rPr>
              <w:drawing>
                <wp:inline distT="0" distB="0" distL="0" distR="0" wp14:anchorId="59D7E8F6" wp14:editId="4B111C34">
                  <wp:extent cx="510002" cy="510002"/>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1"/>
                          <pic:cNvPicPr>
                            <a:picLocks noChangeAspect="1" noChangeArrowheads="1"/>
                          </pic:cNvPicPr>
                        </pic:nvPicPr>
                        <pic:blipFill>
                          <a:blip r:embed="rId7"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9905" cy="50990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AB8FC02" w14:textId="77777777" w:rsidR="00E61D9C" w:rsidRPr="00F01BBE" w:rsidRDefault="00E61D9C" w:rsidP="00E063AD">
            <w:pPr>
              <w:spacing w:after="0"/>
              <w:jc w:val="center"/>
              <w:rPr>
                <w:rFonts w:cs="Times New Roman"/>
              </w:rPr>
            </w:pPr>
            <w:r w:rsidRPr="001D7484">
              <w:rPr>
                <w:noProof/>
                <w:lang w:eastAsia="de-DE"/>
              </w:rPr>
              <w:drawing>
                <wp:inline distT="0" distB="0" distL="0" distR="0" wp14:anchorId="6A73D3E0" wp14:editId="7894222C">
                  <wp:extent cx="512445" cy="51244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5A8C4FF" w14:textId="77777777" w:rsidR="00E61D9C" w:rsidRPr="00F01BBE" w:rsidRDefault="00E61D9C" w:rsidP="00E063AD">
            <w:pPr>
              <w:spacing w:after="0"/>
              <w:jc w:val="center"/>
              <w:rPr>
                <w:rFonts w:cs="Times New Roman"/>
              </w:rPr>
            </w:pPr>
            <w:r w:rsidRPr="001D7484">
              <w:rPr>
                <w:noProof/>
                <w:lang w:eastAsia="de-DE"/>
              </w:rPr>
              <w:drawing>
                <wp:inline distT="0" distB="0" distL="0" distR="0" wp14:anchorId="65EFDE1B" wp14:editId="3E288FD8">
                  <wp:extent cx="512445" cy="51244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69A5689" w14:textId="77777777" w:rsidR="00E61D9C" w:rsidRPr="00F01BBE" w:rsidRDefault="00E61D9C" w:rsidP="00E063AD">
            <w:pPr>
              <w:spacing w:after="0"/>
              <w:jc w:val="center"/>
              <w:rPr>
                <w:rFonts w:cs="Times New Roman"/>
              </w:rPr>
            </w:pPr>
            <w:r w:rsidRPr="001D7484">
              <w:rPr>
                <w:noProof/>
                <w:lang w:eastAsia="de-DE"/>
              </w:rPr>
              <w:drawing>
                <wp:inline distT="0" distB="0" distL="0" distR="0" wp14:anchorId="352329BC" wp14:editId="2104EA17">
                  <wp:extent cx="512445" cy="51244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9F68ED4" w14:textId="77777777" w:rsidR="00E61D9C" w:rsidRPr="00F01BBE" w:rsidRDefault="00E61D9C" w:rsidP="00E063AD">
            <w:pPr>
              <w:spacing w:after="0"/>
              <w:jc w:val="center"/>
              <w:rPr>
                <w:rFonts w:cs="Times New Roman"/>
              </w:rPr>
            </w:pPr>
            <w:r w:rsidRPr="001D7484">
              <w:rPr>
                <w:noProof/>
                <w:lang w:eastAsia="de-DE"/>
              </w:rPr>
              <w:drawing>
                <wp:inline distT="0" distB="0" distL="0" distR="0" wp14:anchorId="54953132" wp14:editId="7A8D37E2">
                  <wp:extent cx="568325" cy="568325"/>
                  <wp:effectExtent l="0" t="0" r="0" b="0"/>
                  <wp:docPr id="5" name="Bild 5" descr="Beschreibung: Beschreibung: 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5" descr="Beschreibung: Beschreibung: Gasflasche.p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68325" cy="5683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2D2124F" w14:textId="77777777" w:rsidR="00E61D9C" w:rsidRPr="00F01BBE" w:rsidRDefault="00E61D9C" w:rsidP="00E063AD">
            <w:pPr>
              <w:spacing w:after="0"/>
              <w:jc w:val="center"/>
              <w:rPr>
                <w:rFonts w:cs="Times New Roman"/>
              </w:rPr>
            </w:pPr>
            <w:r w:rsidRPr="001D7484">
              <w:rPr>
                <w:noProof/>
                <w:lang w:eastAsia="de-DE"/>
              </w:rPr>
              <w:drawing>
                <wp:inline distT="0" distB="0" distL="0" distR="0" wp14:anchorId="16A5C873" wp14:editId="71079441">
                  <wp:extent cx="512445" cy="51244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01562DB" w14:textId="77777777" w:rsidR="00E61D9C" w:rsidRPr="00F01BBE" w:rsidRDefault="00E61D9C" w:rsidP="00E063AD">
            <w:pPr>
              <w:spacing w:after="0"/>
              <w:jc w:val="center"/>
              <w:rPr>
                <w:rFonts w:cs="Times New Roman"/>
              </w:rPr>
            </w:pPr>
            <w:r w:rsidRPr="001D7484">
              <w:rPr>
                <w:noProof/>
                <w:lang w:eastAsia="de-DE"/>
              </w:rPr>
              <w:drawing>
                <wp:inline distT="0" distB="0" distL="0" distR="0" wp14:anchorId="4ACF6F75" wp14:editId="12F3C06F">
                  <wp:extent cx="512445" cy="51244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F7E0C4D" w14:textId="77777777" w:rsidR="00E61D9C" w:rsidRPr="00F01BBE" w:rsidRDefault="00E61D9C" w:rsidP="00E063AD">
            <w:pPr>
              <w:spacing w:after="0"/>
              <w:jc w:val="center"/>
              <w:rPr>
                <w:rFonts w:cs="Times New Roman"/>
              </w:rPr>
            </w:pPr>
            <w:r w:rsidRPr="001D7484">
              <w:rPr>
                <w:noProof/>
                <w:lang w:eastAsia="de-DE"/>
              </w:rPr>
              <w:drawing>
                <wp:inline distT="0" distB="0" distL="0" distR="0" wp14:anchorId="2C2A2F80" wp14:editId="696D1EC9">
                  <wp:extent cx="509651" cy="509651"/>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4"/>
                          <pic:cNvPicPr>
                            <a:picLocks noChangeAspect="1" noChangeArrowheads="1"/>
                          </pic:cNvPicPr>
                        </pic:nvPicPr>
                        <pic:blipFill>
                          <a:blip r:embed="rId14"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1AACE47" w14:textId="77777777" w:rsidR="00E61D9C" w:rsidRPr="00F01BBE" w:rsidRDefault="00E61D9C" w:rsidP="00E063AD">
            <w:pPr>
              <w:spacing w:after="0"/>
              <w:jc w:val="center"/>
              <w:rPr>
                <w:rFonts w:cs="Times New Roman"/>
              </w:rPr>
            </w:pPr>
            <w:r w:rsidRPr="001D7484">
              <w:rPr>
                <w:noProof/>
                <w:lang w:eastAsia="de-DE"/>
              </w:rPr>
              <w:drawing>
                <wp:inline distT="0" distB="0" distL="0" distR="0" wp14:anchorId="1A42E455" wp14:editId="133E4628">
                  <wp:extent cx="512445" cy="51244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r>
    </w:tbl>
    <w:p w14:paraId="35D2B48C" w14:textId="77777777" w:rsidR="00E61D9C" w:rsidRDefault="00E61D9C" w:rsidP="00E61D9C">
      <w:pPr>
        <w:tabs>
          <w:tab w:val="left" w:pos="1701"/>
          <w:tab w:val="left" w:pos="1985"/>
        </w:tabs>
        <w:ind w:left="1980" w:hanging="1980"/>
      </w:pPr>
    </w:p>
    <w:p w14:paraId="6F6539E5" w14:textId="77777777" w:rsidR="00E61D9C" w:rsidRDefault="00E61D9C" w:rsidP="00E61D9C">
      <w:pPr>
        <w:tabs>
          <w:tab w:val="left" w:pos="1701"/>
          <w:tab w:val="left" w:pos="1985"/>
        </w:tabs>
        <w:ind w:left="1980" w:hanging="1980"/>
      </w:pPr>
      <w:r>
        <w:t xml:space="preserve">Materialien: </w:t>
      </w:r>
      <w:r>
        <w:tab/>
      </w:r>
      <w:r>
        <w:tab/>
        <w:t>2 Standzylinder mit Deckplatte, Verbrennungslöffel, Feuerzeug</w:t>
      </w:r>
    </w:p>
    <w:p w14:paraId="196B0619" w14:textId="77777777" w:rsidR="00E61D9C" w:rsidRPr="00ED07C2" w:rsidRDefault="00E61D9C" w:rsidP="00E61D9C">
      <w:pPr>
        <w:tabs>
          <w:tab w:val="left" w:pos="1701"/>
          <w:tab w:val="left" w:pos="1985"/>
        </w:tabs>
        <w:ind w:left="1980" w:hanging="1980"/>
      </w:pPr>
      <w:r>
        <w:t>Chemikalien:</w:t>
      </w:r>
      <w:r>
        <w:tab/>
      </w:r>
      <w:r>
        <w:tab/>
        <w:t>Stickstoff aus der Gasflasche, Kerze</w:t>
      </w:r>
    </w:p>
    <w:p w14:paraId="39D5A2F5" w14:textId="77777777" w:rsidR="00E61D9C" w:rsidRDefault="00E61D9C" w:rsidP="00E61D9C">
      <w:pPr>
        <w:tabs>
          <w:tab w:val="left" w:pos="1701"/>
          <w:tab w:val="left" w:pos="1985"/>
        </w:tabs>
        <w:ind w:left="1980" w:hanging="1980"/>
      </w:pPr>
      <w:r>
        <w:t xml:space="preserve">Durchführung: </w:t>
      </w:r>
      <w:r>
        <w:tab/>
      </w:r>
      <w:r>
        <w:tab/>
        <w:t>Zwei Standzylinder werden nebeneinander aufgestellt. In einen der Standzylinder wird etwa eine Minute lang Stickstoff aus der Gasflasche eingefüllt. Unmittelbar danach wird er mit der Deckplatte abgedeckt. Der zweite Standzylinder enthält Luft und dient als Referenzprobe. Die auf einem Verbrennungslöffel befindliche Kerze wird nun entzündet und nacheinander zuerst in den mit Luft gefüllten und anschließend den mit Stickstoff gefüllten Standzylinder gebracht.</w:t>
      </w:r>
    </w:p>
    <w:p w14:paraId="53D95B7B" w14:textId="77777777" w:rsidR="00E61D9C" w:rsidRDefault="00E61D9C" w:rsidP="00E61D9C">
      <w:pPr>
        <w:tabs>
          <w:tab w:val="left" w:pos="1701"/>
          <w:tab w:val="left" w:pos="1985"/>
        </w:tabs>
        <w:ind w:left="1980" w:hanging="1980"/>
      </w:pPr>
      <w:r>
        <w:t>Beobachtung:</w:t>
      </w:r>
      <w:r>
        <w:tab/>
      </w:r>
      <w:r>
        <w:tab/>
        <w:t>Wird die Kerze in den mit Luft gefüllten Standzylinder gebracht, passiert nichts. Man kann sie am Löffel bis zum Boden des Standzylinders bewegen. Wird sie nun in den mit Stickstoff gefüllten Standzylinder gebracht, erlischt sie umgehend.</w:t>
      </w:r>
    </w:p>
    <w:p w14:paraId="54976CA7" w14:textId="77777777" w:rsidR="00E61D9C" w:rsidRDefault="00E61D9C" w:rsidP="00E61D9C">
      <w:pPr>
        <w:keepNext/>
        <w:tabs>
          <w:tab w:val="left" w:pos="1701"/>
          <w:tab w:val="left" w:pos="1985"/>
        </w:tabs>
        <w:ind w:left="1980" w:hanging="1980"/>
      </w:pPr>
      <w:r>
        <w:lastRenderedPageBreak/>
        <w:tab/>
      </w:r>
      <w:r>
        <w:tab/>
      </w:r>
      <w:r>
        <w:tab/>
      </w:r>
      <w:r>
        <w:tab/>
      </w:r>
      <w:r>
        <w:tab/>
      </w:r>
      <w:r>
        <w:rPr>
          <w:noProof/>
          <w:lang w:eastAsia="de-DE"/>
        </w:rPr>
        <w:drawing>
          <wp:inline distT="0" distB="0" distL="0" distR="0" wp14:anchorId="571625A0" wp14:editId="4C3F1F44">
            <wp:extent cx="2438400" cy="3241675"/>
            <wp:effectExtent l="0" t="0" r="0" b="9525"/>
            <wp:docPr id="1" name="Bild 1" descr="P726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7260278"/>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438400" cy="3241675"/>
                    </a:xfrm>
                    <a:prstGeom prst="rect">
                      <a:avLst/>
                    </a:prstGeom>
                    <a:noFill/>
                    <a:ln>
                      <a:noFill/>
                    </a:ln>
                  </pic:spPr>
                </pic:pic>
              </a:graphicData>
            </a:graphic>
          </wp:inline>
        </w:drawing>
      </w:r>
    </w:p>
    <w:p w14:paraId="50301CE2" w14:textId="77777777" w:rsidR="00E61D9C" w:rsidRPr="00027E13" w:rsidRDefault="00E61D9C" w:rsidP="00E61D9C">
      <w:pPr>
        <w:pStyle w:val="Beschriftung"/>
        <w:ind w:left="426"/>
        <w:jc w:val="center"/>
      </w:pPr>
      <w:r w:rsidRPr="004F168F">
        <w:rPr>
          <w:b/>
        </w:rPr>
        <w:t>Abbildung 3:</w:t>
      </w:r>
      <w:r>
        <w:t xml:space="preserve"> Eine Kerze wird nacheinander in einen mit Stickstoff (links) und </w:t>
      </w:r>
      <w:r>
        <w:br/>
        <w:t>einen mit Luft gefüllten Standzylinder (rechts) gehalten.</w:t>
      </w:r>
    </w:p>
    <w:p w14:paraId="60D0D840" w14:textId="77777777" w:rsidR="00E61D9C" w:rsidRDefault="00E61D9C" w:rsidP="00E61D9C">
      <w:pPr>
        <w:tabs>
          <w:tab w:val="left" w:pos="1701"/>
          <w:tab w:val="left" w:pos="1985"/>
        </w:tabs>
        <w:ind w:left="1980" w:hanging="1980"/>
      </w:pPr>
      <w:r>
        <w:t>Deutung:</w:t>
      </w:r>
      <w:r>
        <w:tab/>
      </w:r>
      <w:r>
        <w:tab/>
        <w:t>Stickstoff unterhält die Verbrennung nicht. Das Erlöschen einer Kerze/eines Glimmspans ist der Nachweis für die Anwesenheit einer nahezu reinen Stickstoffatmosphäre.</w:t>
      </w:r>
    </w:p>
    <w:p w14:paraId="4704FA66" w14:textId="77777777" w:rsidR="00E61D9C" w:rsidRPr="00632A31" w:rsidRDefault="00E61D9C" w:rsidP="00E61D9C">
      <w:pPr>
        <w:tabs>
          <w:tab w:val="left" w:pos="1701"/>
          <w:tab w:val="left" w:pos="1985"/>
        </w:tabs>
        <w:ind w:left="1980" w:hanging="1980"/>
        <w:rPr>
          <w:rFonts w:eastAsia="MS Mincho"/>
        </w:rPr>
      </w:pPr>
      <w:r>
        <w:t xml:space="preserve">Entsorgung: </w:t>
      </w:r>
      <w:r>
        <w:tab/>
      </w:r>
      <w:r>
        <w:tab/>
        <w:t>-</w:t>
      </w:r>
      <w:r>
        <w:tab/>
      </w:r>
    </w:p>
    <w:p w14:paraId="2506EB28" w14:textId="77777777" w:rsidR="00E61D9C" w:rsidRDefault="00E61D9C" w:rsidP="00E61D9C">
      <w:pPr>
        <w:pStyle w:val="berschrift2"/>
        <w:ind w:left="576"/>
        <w:rPr>
          <w:color w:val="auto"/>
        </w:rPr>
      </w:pPr>
      <w:r>
        <w:rPr>
          <w:noProof/>
          <w:lang w:eastAsia="de-DE"/>
        </w:rPr>
        <mc:AlternateContent>
          <mc:Choice Requires="wps">
            <w:drawing>
              <wp:anchor distT="0" distB="0" distL="114300" distR="114300" simplePos="0" relativeHeight="251659264" behindDoc="0" locked="0" layoutInCell="1" allowOverlap="1" wp14:anchorId="45F42E3E" wp14:editId="439EEAD9">
                <wp:simplePos x="0" y="0"/>
                <wp:positionH relativeFrom="character">
                  <wp:posOffset>-546735</wp:posOffset>
                </wp:positionH>
                <wp:positionV relativeFrom="line">
                  <wp:posOffset>83820</wp:posOffset>
                </wp:positionV>
                <wp:extent cx="6044565" cy="2151380"/>
                <wp:effectExtent l="0" t="0" r="26035" b="33020"/>
                <wp:wrapNone/>
                <wp:docPr id="43" name="Textfeld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2151380"/>
                        </a:xfrm>
                        <a:prstGeom prst="rect">
                          <a:avLst/>
                        </a:prstGeom>
                        <a:solidFill>
                          <a:srgbClr val="FFFFFF"/>
                        </a:solidFill>
                        <a:ln w="12700">
                          <a:solidFill>
                            <a:srgbClr val="C0504D"/>
                          </a:solidFill>
                          <a:prstDash val="dash"/>
                          <a:miter lim="800000"/>
                          <a:headEnd/>
                          <a:tailEnd/>
                        </a:ln>
                        <a:effectLst/>
                        <a:extLs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868686">
                                    <a:alpha val="74998"/>
                                  </a:srgbClr>
                                </a:outerShdw>
                              </a:effectLst>
                            </a14:hiddenEffects>
                          </a:ext>
                        </a:extLst>
                      </wps:spPr>
                      <wps:txbx>
                        <w:txbxContent>
                          <w:p w14:paraId="213F3709" w14:textId="77777777" w:rsidR="00E61D9C" w:rsidRDefault="00E61D9C" w:rsidP="00E61D9C">
                            <w:pPr>
                              <w:rPr>
                                <w:color w:val="auto"/>
                              </w:rPr>
                            </w:pPr>
                            <w:r>
                              <w:rPr>
                                <w:color w:val="auto"/>
                              </w:rPr>
                              <w:t>Eine wichtige Eigenschaft von Stickstoff ist, dass dieser die Verbrennung nicht unterhält. Dieser Versuch kann als Nachweis von Stickstoff eingesetzt werden. Er bietet sich aufgrund seiner einfachen Durchführbarkeit aber auch als Ergänzungs- und Bestätigungselement an, das vielfältig, beispielsweise im Anschluss an eine Elektrolyse (V1) durchgeführt werden kann.</w:t>
                            </w:r>
                          </w:p>
                          <w:p w14:paraId="112F062D" w14:textId="77777777" w:rsidR="00E61D9C" w:rsidRPr="001B59D3" w:rsidRDefault="00E61D9C" w:rsidP="00E61D9C">
                            <w:pPr>
                              <w:rPr>
                                <w:color w:val="auto"/>
                              </w:rPr>
                            </w:pPr>
                            <w:r>
                              <w:rPr>
                                <w:color w:val="auto"/>
                              </w:rPr>
                              <w:t>Eine Alternative zu diesem Versuch stellt das Abbrennen von Wunderkerzen in Luft und vergleichsweise einer Stickstoffatmosphäre dar. Im Unterricht könnten an diesen Versuch anschließend weitere Eigenschaften des Stickstoffs vorgestellt werden, beispielsweise der Einfluss von flüssigem Stickstoff auf Feststoffe.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42E3E" id="Textfeld 43" o:spid="_x0000_s1027" type="#_x0000_t202" style="position:absolute;margin-left:-43.05pt;margin-top:6.6pt;width:475.95pt;height:169.4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3orHYCAADLBAAADgAAAGRycy9lMm9Eb2MueG1srFTbjtsgEH2v1H9AvGdtJ3aSWuusEmdTVepN&#10;2u0HEMAxKgYKJPa26r93wNndaNu+VPUDmhuHmTkzvr4ZOolO3DqhVYWzqxQjrqhmQh0q/OV+N1li&#10;5DxRjEiteIUfuMM3q9evrntT8qlutWTcIgBRruxNhVvvTZkkjra8I+5KG67A2WjbEQ+qPSTMkh7Q&#10;O5lM03Se9NoyYzXlzoF1OzrxKuI3Daf+U9M47pGsMOTm42njuQ9nsrom5cES0wp6ToP8QxYdEQoe&#10;fYLaEk/Q0YrfoDpBrXa68VdUd4luGkF5rAGqydIX1dy1xPBYCzTHmac2uf8HSz+ePlskWIXzGUaK&#10;dMDRPR98wyVDYIL+9MaVEHZnINAPGz0Az7FWZ95r+tUhpeuWqANfW6v7lhMG+WXhZnJxdcRxAWTf&#10;f9AM3iFHryPQ0NguNA/agQAdeHp44gZyQRSM8zTPi3mBEQXfNCuy2TKyl5Dy8bqxzr/lukNBqLAF&#10;8iM8Ob13PqRDyseQ8JrTUrCdkDIq9rCvpUUnAoOyi1+s4EWYVKiH4qaLNB1b8FeMOi3SfPsnjJDD&#10;lrh2fIuBFKJI2QkPqyBFV+FlGr7RHBp6q1gM8UTIUYZapAq3eBzysUDQBg9itEPf4gD+WO+KdJHP&#10;lpPFophN8hlPJ5vlrp6s62w+X9xu6s1t9vOc6OP9yFwga6TND/shDkmkNbC61+wBqLR63Cj4A4DQ&#10;avsdox62qcLu25FYjpF8p2Ac3mR5HtYvKnmxmIJiLz37Sw9RFKAq7DEaxdqPK3s0VhxaeGkcQKXX&#10;MEKNiOQ+Z3UePNiYyPl5u8NKXuox6vkftPoFAAD//wMAUEsDBBQABgAIAAAAIQC2B6yM3QAAAAoB&#10;AAAPAAAAZHJzL2Rvd25yZXYueG1sTI/LTsMwEEX3SPyDNUjsWuehRCHEqQCJXSVEi1hP4yGJiO0Q&#10;u3X4e4YVLEf36M65zW41k7jQ4kdnFaTbBATZzunR9grejs+bCoQPaDVOzpKCb/Kwa6+vGqy1i/aV&#10;LofQCy6xvkYFQwhzLaXvBjLot24my9mHWwwGPpde6gUjl5tJZklSSoOj5Q8DzvQ0UPd5OBsFL/sY&#10;vwzm6ftdfOzHotN7J4NStzfrwz2IQGv4g+FXn9WhZaeTO1vtxaRgU5UpoxzkGQgGqrLgLScFeZEl&#10;INtG/p/Q/gAAAP//AwBQSwECLQAUAAYACAAAACEA5JnDwPsAAADhAQAAEwAAAAAAAAAAAAAAAAAA&#10;AAAAW0NvbnRlbnRfVHlwZXNdLnhtbFBLAQItABQABgAIAAAAIQAjsmrh1wAAAJQBAAALAAAAAAAA&#10;AAAAAAAAACwBAABfcmVscy8ucmVsc1BLAQItABQABgAIAAAAIQCDbeisdgIAAMsEAAAOAAAAAAAA&#10;AAAAAAAAACwCAABkcnMvZTJvRG9jLnhtbFBLAQItABQABgAIAAAAIQC2B6yM3QAAAAoBAAAPAAAA&#10;AAAAAAAAAAAAAM4EAABkcnMvZG93bnJldi54bWxQSwUGAAAAAAQABADzAAAA2AUAAAAA&#10;" strokecolor="#c0504d" strokeweight="1pt">
                <v:stroke dashstyle="dash"/>
                <v:textbox>
                  <w:txbxContent>
                    <w:p w14:paraId="213F3709" w14:textId="77777777" w:rsidR="00E61D9C" w:rsidRDefault="00E61D9C" w:rsidP="00E61D9C">
                      <w:pPr>
                        <w:rPr>
                          <w:color w:val="auto"/>
                        </w:rPr>
                      </w:pPr>
                      <w:r>
                        <w:rPr>
                          <w:color w:val="auto"/>
                        </w:rPr>
                        <w:t>Eine wichtige Eigenschaft von Stickstoff ist, dass dieser die Verbrennung nicht unterhält. Di</w:t>
                      </w:r>
                      <w:r>
                        <w:rPr>
                          <w:color w:val="auto"/>
                        </w:rPr>
                        <w:t>e</w:t>
                      </w:r>
                      <w:r>
                        <w:rPr>
                          <w:color w:val="auto"/>
                        </w:rPr>
                        <w:t>ser Versuch kann als Nachweis von Stickstoff eingesetzt werden. Er bietet sich aufgrund seiner einf</w:t>
                      </w:r>
                      <w:r>
                        <w:rPr>
                          <w:color w:val="auto"/>
                        </w:rPr>
                        <w:t>a</w:t>
                      </w:r>
                      <w:r>
                        <w:rPr>
                          <w:color w:val="auto"/>
                        </w:rPr>
                        <w:t>chen Durchführbarkeit aber auch als Ergänzungs- und Bestätigungselement an, das vielfältig, be</w:t>
                      </w:r>
                      <w:r>
                        <w:rPr>
                          <w:color w:val="auto"/>
                        </w:rPr>
                        <w:t>i</w:t>
                      </w:r>
                      <w:r>
                        <w:rPr>
                          <w:color w:val="auto"/>
                        </w:rPr>
                        <w:t>spielsweise im Anschluss an eine Elektrolyse (V1) durchgeführt werden kann.</w:t>
                      </w:r>
                    </w:p>
                    <w:p w14:paraId="112F062D" w14:textId="77777777" w:rsidR="00E61D9C" w:rsidRPr="001B59D3" w:rsidRDefault="00E61D9C" w:rsidP="00E61D9C">
                      <w:pPr>
                        <w:rPr>
                          <w:color w:val="auto"/>
                        </w:rPr>
                      </w:pPr>
                      <w:r>
                        <w:rPr>
                          <w:color w:val="auto"/>
                        </w:rPr>
                        <w:t>Eine Alternative zu diesem Versuch stellt das Abbrennen von Wunderkerzen in Luft und ve</w:t>
                      </w:r>
                      <w:r>
                        <w:rPr>
                          <w:color w:val="auto"/>
                        </w:rPr>
                        <w:t>r</w:t>
                      </w:r>
                      <w:r>
                        <w:rPr>
                          <w:color w:val="auto"/>
                        </w:rPr>
                        <w:t>gleichsweise einer Stickstoffatmosphäre dar. Im Unterricht könnten an diesen Versuch anschli</w:t>
                      </w:r>
                      <w:r>
                        <w:rPr>
                          <w:color w:val="auto"/>
                        </w:rPr>
                        <w:t>e</w:t>
                      </w:r>
                      <w:r>
                        <w:rPr>
                          <w:color w:val="auto"/>
                        </w:rPr>
                        <w:t>ßend we</w:t>
                      </w:r>
                      <w:r>
                        <w:rPr>
                          <w:color w:val="auto"/>
                        </w:rPr>
                        <w:t>i</w:t>
                      </w:r>
                      <w:r>
                        <w:rPr>
                          <w:color w:val="auto"/>
                        </w:rPr>
                        <w:t>tere Eigenschaften des Stickstoffs vorgestellt werden, beispielsweise der Einfluss von flüssigem Stickstoff auf Feststoffe.</w:t>
                      </w:r>
                    </w:p>
                  </w:txbxContent>
                </v:textbox>
                <w10:wrap anchory="line"/>
              </v:shape>
            </w:pict>
          </mc:Fallback>
        </mc:AlternateContent>
      </w:r>
    </w:p>
    <w:p w14:paraId="157817AE" w14:textId="77777777" w:rsidR="00E61D9C" w:rsidRDefault="00E61D9C" w:rsidP="00E61D9C"/>
    <w:p w14:paraId="3B311FE4" w14:textId="77777777" w:rsidR="00E61D9C" w:rsidRDefault="00E61D9C" w:rsidP="00E61D9C"/>
    <w:p w14:paraId="66A131B6" w14:textId="77777777" w:rsidR="00E61D9C" w:rsidRDefault="00E61D9C" w:rsidP="00E61D9C"/>
    <w:p w14:paraId="50FD02AF" w14:textId="77777777" w:rsidR="00E61D9C" w:rsidRDefault="00E61D9C" w:rsidP="00E61D9C"/>
    <w:p w14:paraId="155CDF2D" w14:textId="77777777" w:rsidR="00E61D9C" w:rsidRDefault="00E61D9C" w:rsidP="00E61D9C"/>
    <w:p w14:paraId="26EA6E88" w14:textId="77777777" w:rsidR="00E61D9C" w:rsidRPr="00363D6B" w:rsidRDefault="00E61D9C" w:rsidP="00E61D9C"/>
    <w:p w14:paraId="0A9F1F31" w14:textId="77777777" w:rsidR="00CE5A70" w:rsidRDefault="00CB6A15"/>
    <w:sectPr w:rsidR="00CE5A70" w:rsidSect="00D76F6E">
      <w:footerReference w:type="even" r:id="rId17"/>
      <w:footerReference w:type="defaul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98570" w14:textId="77777777" w:rsidR="00CB6A15" w:rsidRDefault="00CB6A15" w:rsidP="00BB4A1B">
      <w:pPr>
        <w:spacing w:after="0" w:line="240" w:lineRule="auto"/>
      </w:pPr>
      <w:r>
        <w:separator/>
      </w:r>
    </w:p>
  </w:endnote>
  <w:endnote w:type="continuationSeparator" w:id="0">
    <w:p w14:paraId="79790B2D" w14:textId="77777777" w:rsidR="00CB6A15" w:rsidRDefault="00CB6A15" w:rsidP="00BB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27A80" w14:textId="77777777" w:rsidR="00BB4A1B" w:rsidRDefault="00BB4A1B"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A10A337" w14:textId="77777777" w:rsidR="00BB4A1B" w:rsidRDefault="00BB4A1B" w:rsidP="00BB4A1B">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D2F90" w14:textId="77777777" w:rsidR="00BB4A1B" w:rsidRDefault="00BB4A1B"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B6A15">
      <w:rPr>
        <w:rStyle w:val="Seitenzahl"/>
        <w:noProof/>
      </w:rPr>
      <w:t>1</w:t>
    </w:r>
    <w:r>
      <w:rPr>
        <w:rStyle w:val="Seitenzahl"/>
      </w:rPr>
      <w:fldChar w:fldCharType="end"/>
    </w:r>
  </w:p>
  <w:p w14:paraId="68B45FD4" w14:textId="77777777" w:rsidR="00BB4A1B" w:rsidRDefault="00BB4A1B" w:rsidP="00BB4A1B">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6E5D1" w14:textId="77777777" w:rsidR="00CB6A15" w:rsidRDefault="00CB6A15" w:rsidP="00BB4A1B">
      <w:pPr>
        <w:spacing w:after="0" w:line="240" w:lineRule="auto"/>
      </w:pPr>
      <w:r>
        <w:separator/>
      </w:r>
    </w:p>
  </w:footnote>
  <w:footnote w:type="continuationSeparator" w:id="0">
    <w:p w14:paraId="267BCDAC" w14:textId="77777777" w:rsidR="00CB6A15" w:rsidRDefault="00CB6A15" w:rsidP="00BB4A1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B41"/>
    <w:multiLevelType w:val="hybridMultilevel"/>
    <w:tmpl w:val="33EC4C54"/>
    <w:lvl w:ilvl="0" w:tplc="0DD61954">
      <w:start w:val="1"/>
      <w:numFmt w:val="decimal"/>
      <w:lvlText w:val="4.%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9C"/>
    <w:rsid w:val="00080731"/>
    <w:rsid w:val="00606451"/>
    <w:rsid w:val="00BB4A1B"/>
    <w:rsid w:val="00BE2208"/>
    <w:rsid w:val="00CB6A15"/>
    <w:rsid w:val="00D76F6E"/>
    <w:rsid w:val="00E61D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F7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E61D9C"/>
    <w:pPr>
      <w:spacing w:after="200" w:line="360" w:lineRule="auto"/>
      <w:jc w:val="both"/>
    </w:pPr>
    <w:rPr>
      <w:rFonts w:ascii="Cambria" w:eastAsia="Calibri" w:hAnsi="Cambria" w:cs="Arial"/>
      <w:color w:val="1D1B11"/>
      <w:sz w:val="22"/>
      <w:szCs w:val="22"/>
    </w:rPr>
  </w:style>
  <w:style w:type="paragraph" w:styleId="berschrift2">
    <w:name w:val="heading 2"/>
    <w:basedOn w:val="Standard"/>
    <w:next w:val="Standard"/>
    <w:link w:val="berschrift2Zchn1"/>
    <w:uiPriority w:val="9"/>
    <w:qFormat/>
    <w:rsid w:val="00E61D9C"/>
    <w:pPr>
      <w:keepNext/>
      <w:keepLines/>
      <w:spacing w:before="200"/>
      <w:outlineLvl w:val="1"/>
    </w:pPr>
    <w:rPr>
      <w:rFonts w:eastAsia="MS Gothic" w:cs="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uiPriority w:val="9"/>
    <w:semiHidden/>
    <w:rsid w:val="00E61D9C"/>
    <w:rPr>
      <w:rFonts w:asciiTheme="majorHAnsi" w:eastAsiaTheme="majorEastAsia" w:hAnsiTheme="majorHAnsi" w:cstheme="majorBidi"/>
      <w:color w:val="2E74B5" w:themeColor="accent1" w:themeShade="BF"/>
      <w:sz w:val="26"/>
      <w:szCs w:val="26"/>
    </w:rPr>
  </w:style>
  <w:style w:type="character" w:customStyle="1" w:styleId="berschrift2Zchn1">
    <w:name w:val="Überschrift 2 Zchn1"/>
    <w:link w:val="berschrift2"/>
    <w:uiPriority w:val="9"/>
    <w:rsid w:val="00E61D9C"/>
    <w:rPr>
      <w:rFonts w:ascii="Cambria" w:eastAsia="MS Gothic" w:hAnsi="Cambria" w:cs="Times New Roman"/>
      <w:b/>
      <w:bCs/>
      <w:color w:val="1D1B11"/>
      <w:sz w:val="22"/>
      <w:szCs w:val="26"/>
    </w:rPr>
  </w:style>
  <w:style w:type="paragraph" w:styleId="Beschriftung">
    <w:name w:val="caption"/>
    <w:basedOn w:val="Standard"/>
    <w:next w:val="Standard"/>
    <w:uiPriority w:val="35"/>
    <w:qFormat/>
    <w:rsid w:val="00E61D9C"/>
    <w:pPr>
      <w:spacing w:line="240" w:lineRule="auto"/>
    </w:pPr>
    <w:rPr>
      <w:bCs/>
      <w:color w:val="auto"/>
      <w:sz w:val="18"/>
      <w:szCs w:val="18"/>
    </w:rPr>
  </w:style>
  <w:style w:type="paragraph" w:styleId="Fuzeile">
    <w:name w:val="footer"/>
    <w:basedOn w:val="Standard"/>
    <w:link w:val="FuzeileZchn"/>
    <w:uiPriority w:val="99"/>
    <w:unhideWhenUsed/>
    <w:rsid w:val="00BB4A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4A1B"/>
    <w:rPr>
      <w:rFonts w:ascii="Cambria" w:eastAsia="Calibri" w:hAnsi="Cambria" w:cs="Arial"/>
      <w:color w:val="1D1B11"/>
      <w:sz w:val="22"/>
      <w:szCs w:val="22"/>
    </w:rPr>
  </w:style>
  <w:style w:type="character" w:styleId="Seitenzahl">
    <w:name w:val="page number"/>
    <w:basedOn w:val="Absatz-Standardschriftart"/>
    <w:uiPriority w:val="99"/>
    <w:semiHidden/>
    <w:unhideWhenUsed/>
    <w:rsid w:val="00BB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1134</Characters>
  <Application>Microsoft Macintosh Word</Application>
  <DocSecurity>0</DocSecurity>
  <Lines>9</Lines>
  <Paragraphs>2</Paragraphs>
  <ScaleCrop>false</ScaleCrop>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3</cp:revision>
  <dcterms:created xsi:type="dcterms:W3CDTF">2016-08-11T16:34:00Z</dcterms:created>
  <dcterms:modified xsi:type="dcterms:W3CDTF">2016-08-11T16:54:00Z</dcterms:modified>
</cp:coreProperties>
</file>