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7FF68" w14:textId="649CE7D6" w:rsidR="00FD7BAE" w:rsidRDefault="00CE4A84" w:rsidP="00006C11">
      <w:pPr>
        <w:pStyle w:val="berschrift1"/>
        <w:keepNext w:val="0"/>
        <w:keepLines w:val="0"/>
        <w:widowControl w:val="0"/>
        <w:numPr>
          <w:ilvl w:val="0"/>
          <w:numId w:val="0"/>
        </w:numPr>
        <w:ind w:left="432" w:hanging="432"/>
        <w:contextualSpacing/>
      </w:pPr>
      <w:bookmarkStart w:id="0" w:name="_Toc488996993"/>
      <w:bookmarkStart w:id="1" w:name="_GoBack"/>
      <w:bookmarkEnd w:id="1"/>
      <w:r>
        <w:t>V2</w:t>
      </w:r>
      <w:r w:rsidR="00FD7BAE">
        <w:t xml:space="preserve"> – </w:t>
      </w:r>
      <w:bookmarkStart w:id="2" w:name="_Toc425776595"/>
      <w:bookmarkEnd w:id="2"/>
      <w:r w:rsidR="00FD7BAE">
        <w:t>Sauerstoff unterhält die Verbrennung – Variante 2</w:t>
      </w:r>
      <w:bookmarkEnd w:id="0"/>
    </w:p>
    <w:p w14:paraId="254E1BFD" w14:textId="77777777" w:rsidR="00FD7BAE" w:rsidRPr="00523DAC" w:rsidRDefault="00FD7BAE" w:rsidP="00FD7BAE">
      <w:pPr>
        <w:rPr>
          <w:i/>
        </w:rPr>
      </w:pPr>
      <w:r>
        <w:rPr>
          <w:i/>
        </w:rPr>
        <w:t xml:space="preserve">Dieser Versuch stellt eine Alternative zu Versuch 3 aus dem Langprotokoll dar.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D7BAE" w:rsidRPr="00940455" w14:paraId="1BE3430D" w14:textId="77777777" w:rsidTr="00B324F1">
        <w:tc>
          <w:tcPr>
            <w:tcW w:w="9322" w:type="dxa"/>
            <w:gridSpan w:val="9"/>
            <w:shd w:val="clear" w:color="auto" w:fill="4F81BD"/>
            <w:vAlign w:val="center"/>
          </w:tcPr>
          <w:p w14:paraId="40947F45" w14:textId="77777777" w:rsidR="00FD7BAE" w:rsidRPr="00940455" w:rsidRDefault="00FD7BAE" w:rsidP="00B324F1">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FD7BAE" w:rsidRPr="00940455" w14:paraId="3950DD15" w14:textId="77777777" w:rsidTr="00B324F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88FFA0C" w14:textId="77777777" w:rsidR="00FD7BAE" w:rsidRPr="00940455" w:rsidRDefault="00FD7BAE" w:rsidP="00B324F1">
            <w:pPr>
              <w:spacing w:after="0" w:line="276" w:lineRule="auto"/>
              <w:contextualSpacing/>
              <w:rPr>
                <w:rFonts w:asciiTheme="majorHAnsi" w:hAnsiTheme="majorHAnsi"/>
                <w:b/>
                <w:bCs/>
              </w:rPr>
            </w:pPr>
            <w:r>
              <w:rPr>
                <w:rFonts w:asciiTheme="majorHAnsi" w:hAnsiTheme="majorHAnsi"/>
                <w:sz w:val="20"/>
              </w:rPr>
              <w:t>Wasser</w:t>
            </w:r>
          </w:p>
        </w:tc>
        <w:tc>
          <w:tcPr>
            <w:tcW w:w="3177" w:type="dxa"/>
            <w:gridSpan w:val="3"/>
            <w:tcBorders>
              <w:top w:val="single" w:sz="8" w:space="0" w:color="4F81BD"/>
              <w:bottom w:val="single" w:sz="8" w:space="0" w:color="4F81BD"/>
            </w:tcBorders>
            <w:shd w:val="clear" w:color="auto" w:fill="auto"/>
            <w:vAlign w:val="center"/>
          </w:tcPr>
          <w:p w14:paraId="4678A4A1" w14:textId="77777777" w:rsidR="00FD7BAE" w:rsidRPr="00940455" w:rsidRDefault="00FD7BAE" w:rsidP="00B324F1">
            <w:pPr>
              <w:spacing w:after="0"/>
              <w:contextualSpacing/>
              <w:rPr>
                <w:rFonts w:asciiTheme="majorHAnsi" w:hAnsiTheme="majorHAnsi"/>
              </w:rPr>
            </w:pPr>
            <w:r w:rsidRPr="00940455">
              <w:rPr>
                <w:rFonts w:asciiTheme="majorHAnsi" w:hAnsiTheme="majorHAnsi"/>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D50A183" w14:textId="77777777" w:rsidR="00FD7BAE" w:rsidRPr="00940455" w:rsidRDefault="00FD7BAE" w:rsidP="00B324F1">
            <w:pPr>
              <w:spacing w:after="0"/>
              <w:contextualSpacing/>
              <w:rPr>
                <w:rFonts w:asciiTheme="majorHAnsi" w:hAnsiTheme="majorHAnsi"/>
              </w:rPr>
            </w:pPr>
            <w:r w:rsidRPr="00940455">
              <w:rPr>
                <w:rFonts w:asciiTheme="majorHAnsi" w:hAnsiTheme="majorHAnsi"/>
                <w:sz w:val="20"/>
              </w:rPr>
              <w:t xml:space="preserve">P: </w:t>
            </w:r>
            <w:r>
              <w:t>-</w:t>
            </w:r>
          </w:p>
        </w:tc>
      </w:tr>
      <w:tr w:rsidR="00FD7BAE" w:rsidRPr="00940455" w14:paraId="1128D8EF" w14:textId="77777777" w:rsidTr="00B324F1">
        <w:tc>
          <w:tcPr>
            <w:tcW w:w="1009" w:type="dxa"/>
            <w:tcBorders>
              <w:top w:val="single" w:sz="8" w:space="0" w:color="4F81BD"/>
              <w:left w:val="single" w:sz="8" w:space="0" w:color="4F81BD"/>
              <w:bottom w:val="single" w:sz="8" w:space="0" w:color="4F81BD"/>
            </w:tcBorders>
            <w:shd w:val="clear" w:color="auto" w:fill="auto"/>
            <w:vAlign w:val="center"/>
          </w:tcPr>
          <w:p w14:paraId="6E3E34D6" w14:textId="77777777" w:rsidR="00FD7BAE" w:rsidRPr="00940455" w:rsidRDefault="00FD7BAE" w:rsidP="00B324F1">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4FA8D027" wp14:editId="1A464289">
                  <wp:extent cx="540000" cy="540000"/>
                  <wp:effectExtent l="0" t="0" r="0" b="0"/>
                  <wp:docPr id="4" name="Grafik 4"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8" cstate="screen">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37DD726"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1473377F" wp14:editId="2324BFAE">
                  <wp:extent cx="540000" cy="540000"/>
                  <wp:effectExtent l="0" t="0" r="0" b="0"/>
                  <wp:docPr id="5" name="Grafik 5"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0" cstate="screen">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DB3ABBD"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53DA470F" wp14:editId="77E4E3E9">
                  <wp:extent cx="540000" cy="540000"/>
                  <wp:effectExtent l="0" t="0" r="0" b="0"/>
                  <wp:docPr id="23" name="Grafik 2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0D050D2"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23085D34" wp14:editId="12EC5B9A">
                  <wp:extent cx="540000" cy="540000"/>
                  <wp:effectExtent l="0" t="0" r="0" b="0"/>
                  <wp:docPr id="29" name="Grafik 29"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2B95623"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1082CFE8" wp14:editId="056EAA29">
                  <wp:extent cx="540000" cy="540000"/>
                  <wp:effectExtent l="0" t="0" r="0" b="0"/>
                  <wp:docPr id="24" name="Grafik 24"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B2A725A"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0182A730" wp14:editId="0C548A13">
                  <wp:extent cx="540000" cy="540000"/>
                  <wp:effectExtent l="0" t="0" r="0" b="0"/>
                  <wp:docPr id="25" name="Grafik 25"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671C76E"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22419FC5" wp14:editId="4A9B15A1">
                  <wp:extent cx="540000" cy="540000"/>
                  <wp:effectExtent l="0" t="0" r="0" b="0"/>
                  <wp:docPr id="26" name="Grafik 26"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5FC8D8B"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3A99A781" wp14:editId="33BBD223">
                  <wp:extent cx="540000" cy="540000"/>
                  <wp:effectExtent l="0" t="0" r="0" b="0"/>
                  <wp:docPr id="27" name="Grafik 27"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2" cstate="screen">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4CEEB63" w14:textId="77777777" w:rsidR="00FD7BAE" w:rsidRPr="00940455" w:rsidRDefault="00FD7BAE" w:rsidP="00B324F1">
            <w:pPr>
              <w:spacing w:after="0"/>
              <w:contextualSpacing/>
              <w:rPr>
                <w:rFonts w:asciiTheme="majorHAnsi" w:hAnsiTheme="majorHAnsi"/>
              </w:rPr>
            </w:pPr>
            <w:r w:rsidRPr="00940455">
              <w:rPr>
                <w:rFonts w:asciiTheme="majorHAnsi" w:hAnsiTheme="majorHAnsi"/>
                <w:noProof/>
                <w:lang w:eastAsia="de-DE"/>
              </w:rPr>
              <w:drawing>
                <wp:inline distT="0" distB="0" distL="0" distR="0" wp14:anchorId="47794D20" wp14:editId="1390983F">
                  <wp:extent cx="540000" cy="540000"/>
                  <wp:effectExtent l="0" t="0" r="0" b="0"/>
                  <wp:docPr id="28" name="Grafik 28"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4" cstate="screen">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6717037E" w14:textId="77777777" w:rsidR="00FD7BAE" w:rsidRDefault="00FD7BAE" w:rsidP="00FD7BAE">
      <w:pPr>
        <w:rPr>
          <w:b/>
        </w:rPr>
      </w:pPr>
    </w:p>
    <w:p w14:paraId="78EDDB3A" w14:textId="77777777" w:rsidR="00FD7BAE" w:rsidRPr="00942AB6" w:rsidRDefault="00FD7BAE" w:rsidP="00FD7BAE">
      <w:pPr>
        <w:spacing w:after="0"/>
        <w:rPr>
          <w:b/>
        </w:rPr>
      </w:pPr>
      <w:r w:rsidRPr="00942AB6">
        <w:rPr>
          <w:b/>
        </w:rPr>
        <w:t>Materialien:</w:t>
      </w:r>
    </w:p>
    <w:p w14:paraId="580033D5" w14:textId="77777777" w:rsidR="00FD7BAE" w:rsidRDefault="00FD7BAE" w:rsidP="00FD7BAE">
      <w:pPr>
        <w:spacing w:after="0"/>
      </w:pPr>
      <w:r>
        <w:t>Glaswanne, Teelicht, Standzylinder, Centstück</w:t>
      </w:r>
    </w:p>
    <w:p w14:paraId="1AD164A6" w14:textId="77777777" w:rsidR="00FD7BAE" w:rsidRDefault="00FD7BAE" w:rsidP="00FD7BAE">
      <w:pPr>
        <w:spacing w:after="0"/>
      </w:pPr>
    </w:p>
    <w:p w14:paraId="6E0EE7DA" w14:textId="77777777" w:rsidR="00FD7BAE" w:rsidRPr="001F4540" w:rsidRDefault="00FD7BAE" w:rsidP="00FD7BAE">
      <w:pPr>
        <w:spacing w:after="0"/>
        <w:rPr>
          <w:b/>
        </w:rPr>
      </w:pPr>
      <w:r w:rsidRPr="001F4540">
        <w:rPr>
          <w:b/>
        </w:rPr>
        <w:t>Chemikalien:</w:t>
      </w:r>
    </w:p>
    <w:p w14:paraId="70BC89B7" w14:textId="6BFEB884" w:rsidR="003F1D4A" w:rsidRDefault="00FD7BAE" w:rsidP="00FD7BAE">
      <w:pPr>
        <w:spacing w:after="0"/>
      </w:pPr>
      <w:r>
        <w:t>Wasser</w:t>
      </w:r>
    </w:p>
    <w:p w14:paraId="25F98FF9" w14:textId="77777777" w:rsidR="00104695" w:rsidRDefault="00104695" w:rsidP="00FD7BAE">
      <w:pPr>
        <w:spacing w:after="0"/>
      </w:pPr>
    </w:p>
    <w:p w14:paraId="0EB33295" w14:textId="77777777" w:rsidR="00FD7BAE" w:rsidRPr="00873DCE" w:rsidRDefault="00FD7BAE" w:rsidP="00FD7BAE">
      <w:pPr>
        <w:spacing w:after="0"/>
        <w:rPr>
          <w:b/>
        </w:rPr>
      </w:pPr>
      <w:r w:rsidRPr="00873DCE">
        <w:rPr>
          <w:b/>
        </w:rPr>
        <w:t>Durchführung:</w:t>
      </w:r>
    </w:p>
    <w:p w14:paraId="0BA8423E" w14:textId="77777777" w:rsidR="00FD7BAE" w:rsidRDefault="00FD7BAE" w:rsidP="00FD7BAE">
      <w:pPr>
        <w:spacing w:after="0"/>
      </w:pPr>
      <w:r>
        <w:t>Die Glaswanne wird ca. 1cm hoch mit Wasser befüllt. Das Teelicht wird angezündet und vorsichtig auf die Wasseroberfläche gesetzt. Der Standzylinder wird über das Teelicht gestülpt und das Centstück unter den Rand geschoben, so dass der Zylinder nicht komplett auf dem Boden steht.</w:t>
      </w:r>
    </w:p>
    <w:p w14:paraId="5101FC45" w14:textId="77777777" w:rsidR="00FD7BAE" w:rsidRDefault="00FD7BAE" w:rsidP="00FD7BAE">
      <w:pPr>
        <w:spacing w:after="0"/>
      </w:pPr>
    </w:p>
    <w:p w14:paraId="5437C24D" w14:textId="77777777" w:rsidR="00FD7BAE" w:rsidRDefault="00FD7BAE" w:rsidP="00FD7BAE">
      <w:pPr>
        <w:spacing w:after="0"/>
        <w:rPr>
          <w:b/>
        </w:rPr>
      </w:pPr>
      <w:r w:rsidRPr="00667CA3">
        <w:rPr>
          <w:b/>
        </w:rPr>
        <w:t>Beobachtung:</w:t>
      </w:r>
    </w:p>
    <w:p w14:paraId="7A25D8A3" w14:textId="4F782FEB" w:rsidR="00FD7BAE" w:rsidRPr="00DD5A2E" w:rsidRDefault="00FD7BAE" w:rsidP="00FD7BAE">
      <w:pPr>
        <w:spacing w:after="0"/>
      </w:pPr>
      <w:r>
        <w:t>Das Teelicht brennt mit der Zeit schwächer und währenddessen steigt der Wasserspiegel im Standzylinder langsam an. Nach kurzer Zeit erlischt das Teelicht und der Wasserspiegel steigt kurz rapide an und bleibt kurz danach auf derselben Höhe stehen. In Abbildung 1 ist der Aufbau nach Erlöschen der Kerze zu sehen, der Wasserspiegel im Zylinder steht deutlich über dem Wasserspiegel in der Glaswanne.</w:t>
      </w:r>
    </w:p>
    <w:p w14:paraId="18F4EF29" w14:textId="50D32E1A" w:rsidR="00FD7BAE" w:rsidRDefault="00104695" w:rsidP="00FD7BAE">
      <w:pPr>
        <w:spacing w:after="0"/>
        <w:rPr>
          <w:b/>
        </w:rPr>
      </w:pPr>
      <w:r>
        <w:rPr>
          <w:noProof/>
          <w:lang w:eastAsia="de-DE"/>
        </w:rPr>
        <w:drawing>
          <wp:anchor distT="0" distB="0" distL="114300" distR="114300" simplePos="0" relativeHeight="251660800" behindDoc="1" locked="0" layoutInCell="1" allowOverlap="1" wp14:anchorId="2D2D77A3" wp14:editId="69103DC9">
            <wp:simplePos x="0" y="0"/>
            <wp:positionH relativeFrom="column">
              <wp:posOffset>943306</wp:posOffset>
            </wp:positionH>
            <wp:positionV relativeFrom="paragraph">
              <wp:posOffset>84455</wp:posOffset>
            </wp:positionV>
            <wp:extent cx="3789223" cy="2130950"/>
            <wp:effectExtent l="0" t="0" r="0"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SC_0050.JPG"/>
                    <pic:cNvPicPr/>
                  </pic:nvPicPr>
                  <pic:blipFill>
                    <a:blip r:embed="rId26" cstate="screen">
                      <a:extLst>
                        <a:ext uri="{28A0092B-C50C-407E-A947-70E740481C1C}">
                          <a14:useLocalDpi xmlns:a14="http://schemas.microsoft.com/office/drawing/2010/main"/>
                        </a:ext>
                      </a:extLst>
                    </a:blip>
                    <a:stretch>
                      <a:fillRect/>
                    </a:stretch>
                  </pic:blipFill>
                  <pic:spPr bwMode="auto">
                    <a:xfrm>
                      <a:off x="0" y="0"/>
                      <a:ext cx="3789223" cy="2130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87BACF" w14:textId="77777777" w:rsidR="00FD7BAE" w:rsidRDefault="00FD7BAE" w:rsidP="00FD7BAE">
      <w:pPr>
        <w:spacing w:after="0"/>
        <w:rPr>
          <w:b/>
        </w:rPr>
      </w:pPr>
    </w:p>
    <w:p w14:paraId="7D16528A" w14:textId="77777777" w:rsidR="00FD7BAE" w:rsidRDefault="00FD7BAE" w:rsidP="00FD7BAE">
      <w:pPr>
        <w:spacing w:after="0"/>
        <w:rPr>
          <w:b/>
        </w:rPr>
      </w:pPr>
    </w:p>
    <w:p w14:paraId="5C6972F0" w14:textId="77777777" w:rsidR="00FD7BAE" w:rsidRDefault="00FD7BAE" w:rsidP="00FD7BAE">
      <w:pPr>
        <w:spacing w:after="0"/>
        <w:rPr>
          <w:b/>
        </w:rPr>
      </w:pPr>
    </w:p>
    <w:p w14:paraId="546B564D" w14:textId="77777777" w:rsidR="00FD7BAE" w:rsidRDefault="00FD7BAE" w:rsidP="00FD7BAE">
      <w:pPr>
        <w:spacing w:after="0"/>
        <w:rPr>
          <w:b/>
        </w:rPr>
      </w:pPr>
    </w:p>
    <w:p w14:paraId="34DA9E24" w14:textId="77777777" w:rsidR="00FD7BAE" w:rsidRDefault="00FD7BAE" w:rsidP="00FD7BAE">
      <w:pPr>
        <w:spacing w:after="0"/>
        <w:rPr>
          <w:b/>
        </w:rPr>
      </w:pPr>
    </w:p>
    <w:p w14:paraId="41F1A092" w14:textId="77777777" w:rsidR="00FD7BAE" w:rsidRDefault="00FD7BAE" w:rsidP="00FD7BAE">
      <w:pPr>
        <w:spacing w:after="0"/>
        <w:rPr>
          <w:b/>
        </w:rPr>
      </w:pPr>
    </w:p>
    <w:p w14:paraId="53421A0E" w14:textId="77777777" w:rsidR="00104695" w:rsidRDefault="00104695" w:rsidP="00FD7BAE">
      <w:pPr>
        <w:spacing w:after="0"/>
        <w:rPr>
          <w:b/>
        </w:rPr>
      </w:pPr>
    </w:p>
    <w:p w14:paraId="6DA9E48B" w14:textId="66EDFE4F" w:rsidR="00FD7BAE" w:rsidRDefault="008074CC" w:rsidP="00FD7BAE">
      <w:pPr>
        <w:spacing w:after="0"/>
        <w:rPr>
          <w:b/>
        </w:rPr>
      </w:pPr>
      <w:r>
        <w:rPr>
          <w:noProof/>
        </w:rPr>
        <w:pict w14:anchorId="2B493B9A">
          <v:shapetype id="_x0000_t202" coordsize="21600,21600" o:spt="202" path="m,l,21600r21600,l21600,xe">
            <v:stroke joinstyle="miter"/>
            <v:path gradientshapeok="t" o:connecttype="rect"/>
          </v:shapetype>
          <v:shape id="Textfeld 51" o:spid="_x0000_s1160" type="#_x0000_t202" style="position:absolute;left:0;text-align:left;margin-left:117.75pt;margin-top:24.75pt;width:226.5pt;height:20.55pt;z-index:251661824;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" stroked="f">
            <v:textbox style="mso-fit-shape-to-text:t" inset="0,0,0,0">
              <w:txbxContent>
                <w:p w14:paraId="33805B36" w14:textId="4E9E2113" w:rsidR="00FD7BAE" w:rsidRPr="0059052F" w:rsidRDefault="00FD7BAE" w:rsidP="00FD7BAE">
                  <w:pPr>
                    <w:pStyle w:val="Beschriftung"/>
                    <w:rPr>
                      <w:noProof/>
                      <w:color w:val="1D1B11" w:themeColor="background2" w:themeShade="1A"/>
                    </w:rPr>
                  </w:pPr>
                  <w:r>
                    <w:t xml:space="preserve">Abbildung </w:t>
                  </w:r>
                  <w:fldSimple w:instr=" SEQ Abbildung \* ARABIC ">
                    <w:r w:rsidR="00392B68">
                      <w:rPr>
                        <w:noProof/>
                      </w:rPr>
                      <w:t>2</w:t>
                    </w:r>
                  </w:fldSimple>
                  <w:r>
                    <w:t xml:space="preserve"> – Wasserstand nach erlöschen des Teelichts.</w:t>
                  </w:r>
                </w:p>
              </w:txbxContent>
            </v:textbox>
            <w10:wrap type="topAndBottom"/>
          </v:shape>
        </w:pict>
      </w:r>
    </w:p>
    <w:p w14:paraId="29B18ABB" w14:textId="77777777" w:rsidR="00FD7BAE" w:rsidRPr="00222872" w:rsidRDefault="00FD7BAE" w:rsidP="00FD7BAE">
      <w:pPr>
        <w:spacing w:after="0"/>
        <w:rPr>
          <w:b/>
        </w:rPr>
      </w:pPr>
      <w:r w:rsidRPr="00222872">
        <w:rPr>
          <w:b/>
        </w:rPr>
        <w:lastRenderedPageBreak/>
        <w:t>Deutung:</w:t>
      </w:r>
    </w:p>
    <w:p w14:paraId="1B23E082" w14:textId="77777777" w:rsidR="00FD7BAE" w:rsidRDefault="00FD7BAE" w:rsidP="00FD7BAE">
      <w:pPr>
        <w:spacing w:after="0"/>
      </w:pPr>
      <w:r>
        <w:t>Zur Verbrennung des Kerzenwachses ist Sauerstoff notwendig. Ein Hauptbestandteil von Kerzenwachs ist Kohlenstoff, er reagiert nach folgender Gleichung zu Kohlenstoffdioxid:</w:t>
      </w:r>
    </w:p>
    <w:p w14:paraId="4A689406" w14:textId="77777777" w:rsidR="00FD7BAE" w:rsidRDefault="00FD7BAE" w:rsidP="00FD7BAE">
      <w:pPr>
        <w:spacing w:after="0"/>
        <w:jc w:val="center"/>
      </w:pPr>
      <w:r>
        <w:t xml:space="preserve">Kohlenstoff + Sauerstoff </w:t>
      </w:r>
      <w:r>
        <w:sym w:font="Wingdings" w:char="F0E0"/>
      </w:r>
      <w:r>
        <w:t xml:space="preserve"> Kohlenstoffdioxid</w:t>
      </w:r>
    </w:p>
    <w:p w14:paraId="6DC3BB3D" w14:textId="5863228E" w:rsidR="00B76D5D" w:rsidRDefault="00FD7BAE" w:rsidP="00FD7BAE">
      <w:pPr>
        <w:spacing w:after="0"/>
      </w:pPr>
      <w:r>
        <w:t xml:space="preserve">Der Sauerstoff für diese Reaktion ist in der im Standzylinder eingeschlossenen Atmosphärenluft enthalten. Da der Anteil </w:t>
      </w:r>
      <w:r w:rsidR="00405BBC">
        <w:t>von Sauerstoff aber lediglich 21</w:t>
      </w:r>
      <w:r>
        <w:t xml:space="preserve">% beträgt, </w:t>
      </w:r>
      <w:r w:rsidR="00C96D98">
        <w:t>kann</w:t>
      </w:r>
      <w:r>
        <w:t xml:space="preserve"> nicht das komplette Gasvolumen im Zylinder </w:t>
      </w:r>
      <w:r w:rsidR="00564005">
        <w:t>reagieren</w:t>
      </w:r>
      <w:r>
        <w:t>. Die übrigen Gase (hauptsächlich Stickstoff und das entstehende Kohlenstoffdioxid) un</w:t>
      </w:r>
      <w:r w:rsidR="00B76D5D">
        <w:t>terhalten die Verbrennung nicht. D</w:t>
      </w:r>
      <w:r w:rsidR="00A76716">
        <w:t>aher erlischt das Teelicht</w:t>
      </w:r>
      <w:r w:rsidR="00B76D5D">
        <w:t xml:space="preserve"> wenn der Gehalt an Sauerstoff soweit </w:t>
      </w:r>
      <w:r w:rsidR="00E00A86">
        <w:t>gesunken ist</w:t>
      </w:r>
      <w:r w:rsidR="00A76716">
        <w:t>, dass die Verbrennung nicht mehr fo</w:t>
      </w:r>
      <w:r w:rsidR="00B30184">
        <w:t>r</w:t>
      </w:r>
      <w:r w:rsidR="00A76716">
        <w:t>tlaufen kann</w:t>
      </w:r>
      <w:r w:rsidR="001D4E01">
        <w:t>.</w:t>
      </w:r>
    </w:p>
    <w:p w14:paraId="1C966D2E" w14:textId="247C3FEB" w:rsidR="00104695" w:rsidRDefault="00FD7BAE" w:rsidP="00FD7BAE">
      <w:pPr>
        <w:spacing w:after="0"/>
      </w:pPr>
      <w:r>
        <w:t xml:space="preserve">Der Anstieg des Wasserspiegels </w:t>
      </w:r>
      <w:r w:rsidR="00B76D5D">
        <w:t>lässt sich auf zwei unterschiedliche Phänomene zurückführen.</w:t>
      </w:r>
      <w:r>
        <w:t xml:space="preserve"> </w:t>
      </w:r>
      <w:r w:rsidR="00B76D5D">
        <w:t>Zum einen löst sich das entstehende Kohlenstoffdioxid wesentlich besser im Wasser als Sauerstoff, was den Anstieg zu Beginn erklärt. Zum anderen kühlt das Gasgemisch</w:t>
      </w:r>
      <w:r>
        <w:t xml:space="preserve"> im Gaszylinder </w:t>
      </w:r>
      <w:r w:rsidR="00B30184">
        <w:t>nach Erlöschen der Kerze ab</w:t>
      </w:r>
      <w:r>
        <w:t>. Dadurch nimmt der Druck ab und durch den höheren Druck der Außenluft wird das Wasser hineingedrückt.</w:t>
      </w:r>
    </w:p>
    <w:p w14:paraId="0605D4FD" w14:textId="61FDB1D8" w:rsidR="00104695" w:rsidRDefault="00104695" w:rsidP="00FD7BAE">
      <w:pPr>
        <w:spacing w:after="0"/>
      </w:pPr>
    </w:p>
    <w:p w14:paraId="52899A6C" w14:textId="7396C52A" w:rsidR="00104695" w:rsidRDefault="00104695" w:rsidP="00FD7BAE">
      <w:pPr>
        <w:spacing w:after="0"/>
      </w:pPr>
    </w:p>
    <w:p w14:paraId="723AE382" w14:textId="77777777" w:rsidR="00FD7BAE" w:rsidRPr="00487D43" w:rsidRDefault="00FD7BAE" w:rsidP="00FD7BAE">
      <w:pPr>
        <w:spacing w:after="0"/>
        <w:rPr>
          <w:b/>
        </w:rPr>
      </w:pPr>
      <w:r w:rsidRPr="00487D43">
        <w:rPr>
          <w:b/>
        </w:rPr>
        <w:t>Literatur:</w:t>
      </w:r>
    </w:p>
    <w:p w14:paraId="5836F6D9" w14:textId="77777777" w:rsidR="00FD7BAE" w:rsidRDefault="00FD7BAE" w:rsidP="00FD7BAE">
      <w:pPr>
        <w:spacing w:after="0"/>
      </w:pPr>
      <w:r>
        <w:t xml:space="preserve">[1] N. Schiefelbein, et al., Der Kinder Brockhaus: Experimente – Den Naturwissenschaften auf der Spur, F. A. Brockhaus, 2010, S. 124. </w:t>
      </w:r>
    </w:p>
    <w:p w14:paraId="773FFD1C" w14:textId="20EDC487" w:rsidR="00FD7BAE" w:rsidRDefault="00FD7BAE" w:rsidP="00FD7BAE"/>
    <w:sectPr w:rsidR="00FD7BAE" w:rsidSect="00346B45">
      <w:headerReference w:type="default" r:id="rId27"/>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8BD6F" w14:textId="77777777" w:rsidR="008074CC" w:rsidRDefault="008074CC" w:rsidP="0086227B">
      <w:pPr>
        <w:spacing w:after="0" w:line="240" w:lineRule="auto"/>
      </w:pPr>
      <w:r>
        <w:separator/>
      </w:r>
    </w:p>
  </w:endnote>
  <w:endnote w:type="continuationSeparator" w:id="0">
    <w:p w14:paraId="5598C1A9" w14:textId="77777777" w:rsidR="008074CC" w:rsidRDefault="008074CC"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9C965" w14:textId="77777777" w:rsidR="008074CC" w:rsidRDefault="008074CC" w:rsidP="0086227B">
      <w:pPr>
        <w:spacing w:after="0" w:line="240" w:lineRule="auto"/>
      </w:pPr>
      <w:r>
        <w:separator/>
      </w:r>
    </w:p>
  </w:footnote>
  <w:footnote w:type="continuationSeparator" w:id="0">
    <w:p w14:paraId="3F2E656F" w14:textId="77777777" w:rsidR="008074CC" w:rsidRDefault="008074CC"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6281E" w14:textId="212059FA" w:rsidR="00846800" w:rsidRPr="0080101C" w:rsidRDefault="00846800" w:rsidP="00B32555">
    <w:pPr>
      <w:pStyle w:val="Kopfzeile"/>
      <w:tabs>
        <w:tab w:val="left" w:pos="0"/>
        <w:tab w:val="left" w:pos="284"/>
      </w:tabs>
      <w:rPr>
        <w:rFonts w:asciiTheme="majorHAnsi" w:hAnsiTheme="majorHAnsi"/>
        <w:sz w:val="20"/>
        <w:szCs w:val="20"/>
      </w:rPr>
    </w:pPr>
  </w:p>
  <w:p w14:paraId="13609536" w14:textId="77777777" w:rsidR="00846800" w:rsidRPr="00846800" w:rsidRDefault="00846800" w:rsidP="008468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1"/>
  </w:num>
  <w:num w:numId="13">
    <w:abstractNumId w:val="8"/>
  </w:num>
  <w:num w:numId="14">
    <w:abstractNumId w:val="7"/>
  </w:num>
  <w:num w:numId="15">
    <w:abstractNumId w:val="10"/>
  </w:num>
  <w:num w:numId="16">
    <w:abstractNumId w:val="2"/>
  </w:num>
  <w:num w:numId="17">
    <w:abstractNumId w:val="11"/>
  </w:num>
  <w:num w:numId="18">
    <w:abstractNumId w:val="3"/>
  </w:num>
  <w:num w:numId="19">
    <w:abstractNumId w:val="0"/>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227B"/>
    <w:rsid w:val="00006C11"/>
    <w:rsid w:val="00007E3F"/>
    <w:rsid w:val="00011800"/>
    <w:rsid w:val="000137A3"/>
    <w:rsid w:val="00014E7D"/>
    <w:rsid w:val="00022871"/>
    <w:rsid w:val="00041562"/>
    <w:rsid w:val="000415FB"/>
    <w:rsid w:val="00056798"/>
    <w:rsid w:val="00060788"/>
    <w:rsid w:val="0006287D"/>
    <w:rsid w:val="00064E93"/>
    <w:rsid w:val="0006684E"/>
    <w:rsid w:val="00066DE1"/>
    <w:rsid w:val="00066F38"/>
    <w:rsid w:val="00067AEC"/>
    <w:rsid w:val="00072812"/>
    <w:rsid w:val="00074A34"/>
    <w:rsid w:val="0007729E"/>
    <w:rsid w:val="00080ACA"/>
    <w:rsid w:val="000972FF"/>
    <w:rsid w:val="000A2805"/>
    <w:rsid w:val="000B0176"/>
    <w:rsid w:val="000B0523"/>
    <w:rsid w:val="000C201E"/>
    <w:rsid w:val="000C4EB4"/>
    <w:rsid w:val="000D10FB"/>
    <w:rsid w:val="000D160C"/>
    <w:rsid w:val="000D2C37"/>
    <w:rsid w:val="000D438A"/>
    <w:rsid w:val="000D57CC"/>
    <w:rsid w:val="000D7381"/>
    <w:rsid w:val="000E0EBE"/>
    <w:rsid w:val="000E21A7"/>
    <w:rsid w:val="000E7DB1"/>
    <w:rsid w:val="000F5EEC"/>
    <w:rsid w:val="001022B4"/>
    <w:rsid w:val="00104695"/>
    <w:rsid w:val="00107232"/>
    <w:rsid w:val="0012481E"/>
    <w:rsid w:val="00125CEA"/>
    <w:rsid w:val="0013621E"/>
    <w:rsid w:val="00153EA8"/>
    <w:rsid w:val="00157F3D"/>
    <w:rsid w:val="00162B19"/>
    <w:rsid w:val="0019373C"/>
    <w:rsid w:val="001A7524"/>
    <w:rsid w:val="001B46E0"/>
    <w:rsid w:val="001C5EFC"/>
    <w:rsid w:val="001D4E01"/>
    <w:rsid w:val="001D5E5E"/>
    <w:rsid w:val="002056FA"/>
    <w:rsid w:val="00206456"/>
    <w:rsid w:val="00206D6B"/>
    <w:rsid w:val="00214013"/>
    <w:rsid w:val="0021499C"/>
    <w:rsid w:val="00216E3C"/>
    <w:rsid w:val="00223837"/>
    <w:rsid w:val="0023241F"/>
    <w:rsid w:val="002347FE"/>
    <w:rsid w:val="002375EF"/>
    <w:rsid w:val="00254F3F"/>
    <w:rsid w:val="00255681"/>
    <w:rsid w:val="00270289"/>
    <w:rsid w:val="00273443"/>
    <w:rsid w:val="00273C97"/>
    <w:rsid w:val="0028080E"/>
    <w:rsid w:val="00284D07"/>
    <w:rsid w:val="0028646F"/>
    <w:rsid w:val="00292C9F"/>
    <w:rsid w:val="002944CF"/>
    <w:rsid w:val="00297EFD"/>
    <w:rsid w:val="002A716F"/>
    <w:rsid w:val="002A7855"/>
    <w:rsid w:val="002B0B14"/>
    <w:rsid w:val="002D4B73"/>
    <w:rsid w:val="002E0F34"/>
    <w:rsid w:val="002E2DD3"/>
    <w:rsid w:val="002E38A0"/>
    <w:rsid w:val="002E5FCC"/>
    <w:rsid w:val="002F25D2"/>
    <w:rsid w:val="002F38EE"/>
    <w:rsid w:val="002F5F59"/>
    <w:rsid w:val="0033677B"/>
    <w:rsid w:val="00336B3B"/>
    <w:rsid w:val="00337B69"/>
    <w:rsid w:val="00344BB7"/>
    <w:rsid w:val="00345293"/>
    <w:rsid w:val="00345F54"/>
    <w:rsid w:val="00346B45"/>
    <w:rsid w:val="00350A77"/>
    <w:rsid w:val="00372D72"/>
    <w:rsid w:val="0038284A"/>
    <w:rsid w:val="003837C2"/>
    <w:rsid w:val="00384682"/>
    <w:rsid w:val="00392B68"/>
    <w:rsid w:val="00392CA2"/>
    <w:rsid w:val="003A1D33"/>
    <w:rsid w:val="003A5C88"/>
    <w:rsid w:val="003B49C6"/>
    <w:rsid w:val="003B54C3"/>
    <w:rsid w:val="003C5747"/>
    <w:rsid w:val="003D2C5F"/>
    <w:rsid w:val="003D529E"/>
    <w:rsid w:val="003E69AB"/>
    <w:rsid w:val="003F1D4A"/>
    <w:rsid w:val="0040017B"/>
    <w:rsid w:val="00401750"/>
    <w:rsid w:val="00405BBC"/>
    <w:rsid w:val="004102B8"/>
    <w:rsid w:val="0041565C"/>
    <w:rsid w:val="00434D4E"/>
    <w:rsid w:val="00434F30"/>
    <w:rsid w:val="00442EB1"/>
    <w:rsid w:val="00443A53"/>
    <w:rsid w:val="00457353"/>
    <w:rsid w:val="00477938"/>
    <w:rsid w:val="00486C9F"/>
    <w:rsid w:val="0049087A"/>
    <w:rsid w:val="004944F3"/>
    <w:rsid w:val="00494A20"/>
    <w:rsid w:val="004B200E"/>
    <w:rsid w:val="004B3E0E"/>
    <w:rsid w:val="004C64A6"/>
    <w:rsid w:val="004D2994"/>
    <w:rsid w:val="004D321A"/>
    <w:rsid w:val="004E4589"/>
    <w:rsid w:val="004F1A17"/>
    <w:rsid w:val="00503C6A"/>
    <w:rsid w:val="00503C73"/>
    <w:rsid w:val="005115B1"/>
    <w:rsid w:val="00511B2E"/>
    <w:rsid w:val="005131C3"/>
    <w:rsid w:val="005228A9"/>
    <w:rsid w:val="005240FE"/>
    <w:rsid w:val="00526F69"/>
    <w:rsid w:val="00530A18"/>
    <w:rsid w:val="00532CD5"/>
    <w:rsid w:val="00544922"/>
    <w:rsid w:val="00564005"/>
    <w:rsid w:val="005650D4"/>
    <w:rsid w:val="005669B2"/>
    <w:rsid w:val="00573704"/>
    <w:rsid w:val="00574063"/>
    <w:rsid w:val="0057422C"/>
    <w:rsid w:val="005745F8"/>
    <w:rsid w:val="0057596C"/>
    <w:rsid w:val="00576C62"/>
    <w:rsid w:val="005812A8"/>
    <w:rsid w:val="00591B02"/>
    <w:rsid w:val="00595177"/>
    <w:rsid w:val="005978FA"/>
    <w:rsid w:val="005A2E89"/>
    <w:rsid w:val="005B0270"/>
    <w:rsid w:val="005B059F"/>
    <w:rsid w:val="005B1F71"/>
    <w:rsid w:val="005B23FC"/>
    <w:rsid w:val="005B60E3"/>
    <w:rsid w:val="005D5AA2"/>
    <w:rsid w:val="005D6349"/>
    <w:rsid w:val="005E1939"/>
    <w:rsid w:val="005E3970"/>
    <w:rsid w:val="005E5399"/>
    <w:rsid w:val="005F2176"/>
    <w:rsid w:val="00603B81"/>
    <w:rsid w:val="00626874"/>
    <w:rsid w:val="00631F0F"/>
    <w:rsid w:val="0063214E"/>
    <w:rsid w:val="00637239"/>
    <w:rsid w:val="00643486"/>
    <w:rsid w:val="00654117"/>
    <w:rsid w:val="006709EA"/>
    <w:rsid w:val="00670F69"/>
    <w:rsid w:val="00672281"/>
    <w:rsid w:val="00681739"/>
    <w:rsid w:val="00690534"/>
    <w:rsid w:val="006943C9"/>
    <w:rsid w:val="006968E6"/>
    <w:rsid w:val="006A0F35"/>
    <w:rsid w:val="006A3602"/>
    <w:rsid w:val="006B3EC2"/>
    <w:rsid w:val="006C5B0D"/>
    <w:rsid w:val="006C5C4A"/>
    <w:rsid w:val="006C7B24"/>
    <w:rsid w:val="006D4ADB"/>
    <w:rsid w:val="006D642F"/>
    <w:rsid w:val="006E32AF"/>
    <w:rsid w:val="006E451C"/>
    <w:rsid w:val="006F315C"/>
    <w:rsid w:val="006F4715"/>
    <w:rsid w:val="00707392"/>
    <w:rsid w:val="0072123D"/>
    <w:rsid w:val="00746773"/>
    <w:rsid w:val="00775EEC"/>
    <w:rsid w:val="0078071E"/>
    <w:rsid w:val="00790D3B"/>
    <w:rsid w:val="00791F8B"/>
    <w:rsid w:val="007A7FA8"/>
    <w:rsid w:val="007E586C"/>
    <w:rsid w:val="007E7412"/>
    <w:rsid w:val="007F2348"/>
    <w:rsid w:val="00801678"/>
    <w:rsid w:val="008042F5"/>
    <w:rsid w:val="00806FE2"/>
    <w:rsid w:val="008074CC"/>
    <w:rsid w:val="00815FB9"/>
    <w:rsid w:val="0082230A"/>
    <w:rsid w:val="00837114"/>
    <w:rsid w:val="00846800"/>
    <w:rsid w:val="00860EFF"/>
    <w:rsid w:val="0086227B"/>
    <w:rsid w:val="008664DF"/>
    <w:rsid w:val="00875E5B"/>
    <w:rsid w:val="0088451A"/>
    <w:rsid w:val="00886EE0"/>
    <w:rsid w:val="00891978"/>
    <w:rsid w:val="008937AA"/>
    <w:rsid w:val="00896D5A"/>
    <w:rsid w:val="008A5D98"/>
    <w:rsid w:val="008B5C95"/>
    <w:rsid w:val="008B7FD6"/>
    <w:rsid w:val="008C1C1D"/>
    <w:rsid w:val="008C71EE"/>
    <w:rsid w:val="008D0ED6"/>
    <w:rsid w:val="008D5AD4"/>
    <w:rsid w:val="008D67B2"/>
    <w:rsid w:val="008E12F8"/>
    <w:rsid w:val="008E1A25"/>
    <w:rsid w:val="008E345D"/>
    <w:rsid w:val="00904ADC"/>
    <w:rsid w:val="00904E2F"/>
    <w:rsid w:val="00905459"/>
    <w:rsid w:val="0090577B"/>
    <w:rsid w:val="0091074E"/>
    <w:rsid w:val="00913D97"/>
    <w:rsid w:val="00936F75"/>
    <w:rsid w:val="0094350A"/>
    <w:rsid w:val="009439D1"/>
    <w:rsid w:val="00946F4E"/>
    <w:rsid w:val="00951D32"/>
    <w:rsid w:val="00954DC8"/>
    <w:rsid w:val="0095601E"/>
    <w:rsid w:val="00961647"/>
    <w:rsid w:val="009643CB"/>
    <w:rsid w:val="00971E91"/>
    <w:rsid w:val="009735A3"/>
    <w:rsid w:val="00973F3F"/>
    <w:rsid w:val="00974953"/>
    <w:rsid w:val="009775D7"/>
    <w:rsid w:val="00977ED8"/>
    <w:rsid w:val="0098168E"/>
    <w:rsid w:val="00984EF9"/>
    <w:rsid w:val="00987F2D"/>
    <w:rsid w:val="00993407"/>
    <w:rsid w:val="00994634"/>
    <w:rsid w:val="009B0D3F"/>
    <w:rsid w:val="009B54E3"/>
    <w:rsid w:val="009C6F21"/>
    <w:rsid w:val="009C7687"/>
    <w:rsid w:val="009D150C"/>
    <w:rsid w:val="009D18E6"/>
    <w:rsid w:val="009D4BD9"/>
    <w:rsid w:val="009F0667"/>
    <w:rsid w:val="009F0CE9"/>
    <w:rsid w:val="009F20F3"/>
    <w:rsid w:val="009F3CFF"/>
    <w:rsid w:val="009F5A39"/>
    <w:rsid w:val="009F61D4"/>
    <w:rsid w:val="00A003FA"/>
    <w:rsid w:val="00A006C3"/>
    <w:rsid w:val="00A012CE"/>
    <w:rsid w:val="00A0582F"/>
    <w:rsid w:val="00A05C2F"/>
    <w:rsid w:val="00A2136F"/>
    <w:rsid w:val="00A2301A"/>
    <w:rsid w:val="00A26230"/>
    <w:rsid w:val="00A2731F"/>
    <w:rsid w:val="00A32D6B"/>
    <w:rsid w:val="00A44080"/>
    <w:rsid w:val="00A61671"/>
    <w:rsid w:val="00A7439F"/>
    <w:rsid w:val="00A75F0A"/>
    <w:rsid w:val="00A76716"/>
    <w:rsid w:val="00A778C9"/>
    <w:rsid w:val="00A83A61"/>
    <w:rsid w:val="00A878B8"/>
    <w:rsid w:val="00A90BD6"/>
    <w:rsid w:val="00A9233D"/>
    <w:rsid w:val="00A96F52"/>
    <w:rsid w:val="00AA604B"/>
    <w:rsid w:val="00AA612B"/>
    <w:rsid w:val="00AB4B2D"/>
    <w:rsid w:val="00AD0C24"/>
    <w:rsid w:val="00AD7D1F"/>
    <w:rsid w:val="00AE1230"/>
    <w:rsid w:val="00AE25CF"/>
    <w:rsid w:val="00AE7103"/>
    <w:rsid w:val="00B02829"/>
    <w:rsid w:val="00B21F20"/>
    <w:rsid w:val="00B30184"/>
    <w:rsid w:val="00B32555"/>
    <w:rsid w:val="00B4027B"/>
    <w:rsid w:val="00B433C0"/>
    <w:rsid w:val="00B51643"/>
    <w:rsid w:val="00B51B39"/>
    <w:rsid w:val="00B571E6"/>
    <w:rsid w:val="00B619BB"/>
    <w:rsid w:val="00B76D5D"/>
    <w:rsid w:val="00B8250C"/>
    <w:rsid w:val="00B901F6"/>
    <w:rsid w:val="00B9335C"/>
    <w:rsid w:val="00B93BBF"/>
    <w:rsid w:val="00B96C3C"/>
    <w:rsid w:val="00BA0E9B"/>
    <w:rsid w:val="00BB6157"/>
    <w:rsid w:val="00BC4F56"/>
    <w:rsid w:val="00BD1D31"/>
    <w:rsid w:val="00BE1D5C"/>
    <w:rsid w:val="00BE339B"/>
    <w:rsid w:val="00BE5A07"/>
    <w:rsid w:val="00BF2E3A"/>
    <w:rsid w:val="00BF7B08"/>
    <w:rsid w:val="00C0569E"/>
    <w:rsid w:val="00C10E22"/>
    <w:rsid w:val="00C12650"/>
    <w:rsid w:val="00C201D4"/>
    <w:rsid w:val="00C23319"/>
    <w:rsid w:val="00C364B2"/>
    <w:rsid w:val="00C428C7"/>
    <w:rsid w:val="00C460EB"/>
    <w:rsid w:val="00C500C3"/>
    <w:rsid w:val="00C51D56"/>
    <w:rsid w:val="00C66D91"/>
    <w:rsid w:val="00C91EB8"/>
    <w:rsid w:val="00C96D98"/>
    <w:rsid w:val="00CA6231"/>
    <w:rsid w:val="00CB2161"/>
    <w:rsid w:val="00CD2A2B"/>
    <w:rsid w:val="00CE1F14"/>
    <w:rsid w:val="00CE4A84"/>
    <w:rsid w:val="00CF0B61"/>
    <w:rsid w:val="00CF79FE"/>
    <w:rsid w:val="00D069A2"/>
    <w:rsid w:val="00D1194E"/>
    <w:rsid w:val="00D20D5A"/>
    <w:rsid w:val="00D25F65"/>
    <w:rsid w:val="00D261CC"/>
    <w:rsid w:val="00D407E8"/>
    <w:rsid w:val="00D5007C"/>
    <w:rsid w:val="00D54590"/>
    <w:rsid w:val="00D60010"/>
    <w:rsid w:val="00D64D6D"/>
    <w:rsid w:val="00D76EE6"/>
    <w:rsid w:val="00D76F6F"/>
    <w:rsid w:val="00D90F31"/>
    <w:rsid w:val="00D92822"/>
    <w:rsid w:val="00DA6545"/>
    <w:rsid w:val="00DC0309"/>
    <w:rsid w:val="00DD5A2E"/>
    <w:rsid w:val="00DE18A7"/>
    <w:rsid w:val="00DF1DF2"/>
    <w:rsid w:val="00E00A86"/>
    <w:rsid w:val="00E17CDE"/>
    <w:rsid w:val="00E20472"/>
    <w:rsid w:val="00E22516"/>
    <w:rsid w:val="00E22D23"/>
    <w:rsid w:val="00E24354"/>
    <w:rsid w:val="00E26180"/>
    <w:rsid w:val="00E47A8A"/>
    <w:rsid w:val="00E51037"/>
    <w:rsid w:val="00E54798"/>
    <w:rsid w:val="00E84393"/>
    <w:rsid w:val="00E866D8"/>
    <w:rsid w:val="00E91F32"/>
    <w:rsid w:val="00E96AD6"/>
    <w:rsid w:val="00EB0DAC"/>
    <w:rsid w:val="00EB3DFE"/>
    <w:rsid w:val="00EB3EA7"/>
    <w:rsid w:val="00EB6DB7"/>
    <w:rsid w:val="00EC1FA8"/>
    <w:rsid w:val="00ED07C2"/>
    <w:rsid w:val="00ED1F5D"/>
    <w:rsid w:val="00EE1EFF"/>
    <w:rsid w:val="00EE79E0"/>
    <w:rsid w:val="00EF161C"/>
    <w:rsid w:val="00EF4565"/>
    <w:rsid w:val="00EF5479"/>
    <w:rsid w:val="00F00966"/>
    <w:rsid w:val="00F01477"/>
    <w:rsid w:val="00F17765"/>
    <w:rsid w:val="00F17797"/>
    <w:rsid w:val="00F218C2"/>
    <w:rsid w:val="00F2604C"/>
    <w:rsid w:val="00F26486"/>
    <w:rsid w:val="00F30AAE"/>
    <w:rsid w:val="00F31EBF"/>
    <w:rsid w:val="00F3487A"/>
    <w:rsid w:val="00F4676D"/>
    <w:rsid w:val="00F61630"/>
    <w:rsid w:val="00F6225A"/>
    <w:rsid w:val="00F653CA"/>
    <w:rsid w:val="00F74A95"/>
    <w:rsid w:val="00F83E19"/>
    <w:rsid w:val="00F849B0"/>
    <w:rsid w:val="00FA486B"/>
    <w:rsid w:val="00FA58C5"/>
    <w:rsid w:val="00FB1C1E"/>
    <w:rsid w:val="00FB3D74"/>
    <w:rsid w:val="00FB6CB1"/>
    <w:rsid w:val="00FC02BE"/>
    <w:rsid w:val="00FD4ACA"/>
    <w:rsid w:val="00FD644E"/>
    <w:rsid w:val="00FD7BAE"/>
    <w:rsid w:val="00FE364A"/>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6ECF3049-DBEF-46FA-ABD0-D9FE1DFB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346B45"/>
    <w:rPr>
      <w:sz w:val="16"/>
      <w:szCs w:val="16"/>
    </w:rPr>
  </w:style>
  <w:style w:type="paragraph" w:styleId="Kommentartext">
    <w:name w:val="annotation text"/>
    <w:basedOn w:val="Standard"/>
    <w:link w:val="KommentartextZchn"/>
    <w:uiPriority w:val="99"/>
    <w:semiHidden/>
    <w:unhideWhenUsed/>
    <w:rsid w:val="00346B4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6B4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46B45"/>
    <w:rPr>
      <w:b/>
      <w:bCs/>
    </w:rPr>
  </w:style>
  <w:style w:type="character" w:customStyle="1" w:styleId="KommentarthemaZchn">
    <w:name w:val="Kommentarthema Zchn"/>
    <w:basedOn w:val="KommentartextZchn"/>
    <w:link w:val="Kommentarthema"/>
    <w:uiPriority w:val="99"/>
    <w:semiHidden/>
    <w:rsid w:val="00346B45"/>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6.png"/><Relationship Id="rId26" Type="http://schemas.openxmlformats.org/officeDocument/2006/relationships/image" Target="media/image10.jpeg"/><Relationship Id="rId3" Type="http://schemas.openxmlformats.org/officeDocument/2006/relationships/styles" Target="styles.xml"/><Relationship Id="rId21" Type="http://schemas.microsoft.com/office/2007/relationships/hdphoto" Target="media/hdphoto7.wdp"/><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5" Type="http://schemas.microsoft.com/office/2007/relationships/hdphoto" Target="media/hdphoto9.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9.png"/><Relationship Id="rId5" Type="http://schemas.openxmlformats.org/officeDocument/2006/relationships/webSettings" Target="webSettings.xml"/><Relationship Id="rId15" Type="http://schemas.microsoft.com/office/2007/relationships/hdphoto" Target="media/hdphoto4.wdp"/><Relationship Id="rId23" Type="http://schemas.microsoft.com/office/2007/relationships/hdphoto" Target="media/hdphoto8.wdp"/><Relationship Id="rId28" Type="http://schemas.openxmlformats.org/officeDocument/2006/relationships/fontTable" Target="fontTable.xml"/><Relationship Id="rId10" Type="http://schemas.openxmlformats.org/officeDocument/2006/relationships/image" Target="media/image2.png"/><Relationship Id="rId19" Type="http://schemas.microsoft.com/office/2007/relationships/hdphoto" Target="media/hdphoto6.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378065A9-CED0-4AA1-AD0C-68314FFF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Arne Winkler</cp:lastModifiedBy>
  <cp:revision>5</cp:revision>
  <cp:lastPrinted>2017-07-26T14:12:00Z</cp:lastPrinted>
  <dcterms:created xsi:type="dcterms:W3CDTF">2017-08-03T16:46:00Z</dcterms:created>
  <dcterms:modified xsi:type="dcterms:W3CDTF">2017-08-05T12:15:00Z</dcterms:modified>
</cp:coreProperties>
</file>