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35DFE" w14:textId="694437FC" w:rsidR="002D7754" w:rsidRDefault="00A0582F" w:rsidP="00C53B40">
      <w:pPr>
        <w:tabs>
          <w:tab w:val="left" w:pos="1701"/>
          <w:tab w:val="left" w:pos="1985"/>
        </w:tabs>
        <w:spacing w:after="0"/>
        <w:contextualSpacing/>
        <w:rPr>
          <w:rFonts w:asciiTheme="majorHAnsi" w:hAnsiTheme="majorHAnsi"/>
          <w:b/>
          <w:sz w:val="28"/>
        </w:rPr>
      </w:pPr>
      <w:r w:rsidRPr="00940455">
        <w:rPr>
          <w:rFonts w:asciiTheme="majorHAnsi" w:hAnsiTheme="majorHAnsi"/>
          <w:b/>
          <w:sz w:val="28"/>
        </w:rPr>
        <w:t xml:space="preserve">Arbeitsblatt – </w:t>
      </w:r>
      <w:r w:rsidR="000C2AE1">
        <w:rPr>
          <w:rFonts w:asciiTheme="majorHAnsi" w:hAnsiTheme="majorHAnsi"/>
          <w:b/>
          <w:sz w:val="28"/>
        </w:rPr>
        <w:t>Rost im Reagenzglas</w:t>
      </w:r>
    </w:p>
    <w:p w14:paraId="5ED85FE2" w14:textId="77777777" w:rsidR="00342EC3" w:rsidRPr="00C53B40" w:rsidRDefault="00342EC3" w:rsidP="00A50F4E">
      <w:pPr>
        <w:tabs>
          <w:tab w:val="left" w:pos="1701"/>
          <w:tab w:val="left" w:pos="1985"/>
        </w:tabs>
        <w:contextualSpacing/>
        <w:rPr>
          <w:rFonts w:asciiTheme="majorHAnsi" w:hAnsiTheme="majorHAnsi"/>
          <w:b/>
          <w:color w:val="auto"/>
        </w:rPr>
      </w:pPr>
    </w:p>
    <w:p w14:paraId="37C20672" w14:textId="5466689E" w:rsidR="002D7754" w:rsidRDefault="00955A39" w:rsidP="00A50F4E">
      <w:pPr>
        <w:contextualSpacing/>
        <w:rPr>
          <w:rFonts w:asciiTheme="majorHAnsi" w:hAnsiTheme="majorHAnsi"/>
          <w:color w:val="auto"/>
        </w:rPr>
      </w:pPr>
      <w:r>
        <w:rPr>
          <w:rFonts w:asciiTheme="majorHAnsi" w:hAnsiTheme="majorHAnsi"/>
          <w:color w:val="auto"/>
        </w:rPr>
        <w:t>D</w:t>
      </w:r>
      <w:r w:rsidR="006C6E8D">
        <w:rPr>
          <w:rFonts w:asciiTheme="majorHAnsi" w:hAnsiTheme="majorHAnsi"/>
          <w:color w:val="auto"/>
        </w:rPr>
        <w:t>ie Entstehung von Rost stellt häufig ein Problem dar und kann bei Bauwerken wi</w:t>
      </w:r>
      <w:r w:rsidR="002759B3">
        <w:rPr>
          <w:rFonts w:asciiTheme="majorHAnsi" w:hAnsiTheme="majorHAnsi"/>
          <w:color w:val="auto"/>
        </w:rPr>
        <w:t>e</w:t>
      </w:r>
      <w:r w:rsidR="006C6E8D">
        <w:rPr>
          <w:rFonts w:asciiTheme="majorHAnsi" w:hAnsiTheme="majorHAnsi"/>
          <w:color w:val="auto"/>
        </w:rPr>
        <w:t xml:space="preserve"> Brücken auch zu sicherheitstechnischen Problemen führen. In diesem Versuch untersuchst du, wie Eisen in einem umgedrehten Reagenzglas innerhalb eines Tages rostet</w:t>
      </w:r>
      <w:r w:rsidR="00191EBB">
        <w:rPr>
          <w:rFonts w:asciiTheme="majorHAnsi" w:hAnsiTheme="majorHAnsi"/>
          <w:color w:val="auto"/>
        </w:rPr>
        <w:t>.</w:t>
      </w:r>
    </w:p>
    <w:p w14:paraId="43938609" w14:textId="500421FD" w:rsidR="0050380F" w:rsidRDefault="0050380F" w:rsidP="00A50F4E">
      <w:pPr>
        <w:contextualSpacing/>
        <w:rPr>
          <w:rFonts w:asciiTheme="majorHAnsi" w:hAnsiTheme="majorHAnsi"/>
          <w:color w:val="auto"/>
        </w:rPr>
      </w:pPr>
    </w:p>
    <w:p w14:paraId="4D45C048" w14:textId="77777777" w:rsidR="00601D2A" w:rsidRPr="00940455" w:rsidRDefault="00601D2A" w:rsidP="00601D2A">
      <w:pPr>
        <w:ind w:left="1701" w:hanging="1701"/>
        <w:contextualSpacing/>
        <w:rPr>
          <w:rFonts w:asciiTheme="majorHAnsi" w:hAnsiTheme="majorHAnsi"/>
          <w:b/>
        </w:rPr>
      </w:pPr>
      <w:r w:rsidRPr="00940455">
        <w:rPr>
          <w:rFonts w:asciiTheme="majorHAnsi" w:hAnsiTheme="majorHAnsi"/>
          <w:b/>
        </w:rPr>
        <w:t>Materialien:</w:t>
      </w:r>
    </w:p>
    <w:p w14:paraId="07EE65F2" w14:textId="54FC4FDF" w:rsidR="00601D2A" w:rsidRDefault="00601D2A" w:rsidP="00601D2A">
      <w:pPr>
        <w:contextualSpacing/>
        <w:rPr>
          <w:rFonts w:asciiTheme="majorHAnsi" w:hAnsiTheme="majorHAnsi"/>
        </w:rPr>
      </w:pPr>
      <w:r>
        <w:rPr>
          <w:rFonts w:asciiTheme="majorHAnsi" w:hAnsiTheme="majorHAnsi"/>
        </w:rPr>
        <w:t xml:space="preserve">Becherglas, </w:t>
      </w:r>
      <w:r w:rsidR="003E5657">
        <w:rPr>
          <w:rFonts w:asciiTheme="majorHAnsi" w:hAnsiTheme="majorHAnsi"/>
        </w:rPr>
        <w:t>Reagenzglas</w:t>
      </w:r>
      <w:r>
        <w:rPr>
          <w:rFonts w:asciiTheme="majorHAnsi" w:hAnsiTheme="majorHAnsi"/>
        </w:rPr>
        <w:t>, Stativ, Klemme, Muffe</w:t>
      </w:r>
    </w:p>
    <w:p w14:paraId="5FC9BBF2" w14:textId="77777777" w:rsidR="00601D2A" w:rsidRPr="00940455" w:rsidRDefault="00601D2A" w:rsidP="00601D2A">
      <w:pPr>
        <w:contextualSpacing/>
        <w:rPr>
          <w:rFonts w:asciiTheme="majorHAnsi" w:hAnsiTheme="majorHAnsi"/>
        </w:rPr>
      </w:pPr>
    </w:p>
    <w:p w14:paraId="593C143F" w14:textId="77777777" w:rsidR="00601D2A" w:rsidRPr="00940455" w:rsidRDefault="00601D2A" w:rsidP="00601D2A">
      <w:pPr>
        <w:ind w:left="1701" w:hanging="1701"/>
        <w:contextualSpacing/>
        <w:rPr>
          <w:rFonts w:asciiTheme="majorHAnsi" w:hAnsiTheme="majorHAnsi"/>
          <w:b/>
        </w:rPr>
      </w:pPr>
      <w:r w:rsidRPr="00940455">
        <w:rPr>
          <w:rFonts w:asciiTheme="majorHAnsi" w:hAnsiTheme="majorHAnsi"/>
          <w:b/>
        </w:rPr>
        <w:t>Chemikalien:</w:t>
      </w:r>
    </w:p>
    <w:p w14:paraId="70E18CDA" w14:textId="74486617" w:rsidR="00601D2A" w:rsidRDefault="00304969" w:rsidP="00601D2A">
      <w:pPr>
        <w:contextualSpacing/>
        <w:rPr>
          <w:rFonts w:asciiTheme="majorHAnsi" w:hAnsiTheme="majorHAnsi"/>
        </w:rPr>
      </w:pPr>
      <w:r>
        <w:rPr>
          <w:rFonts w:asciiTheme="majorHAnsi" w:hAnsiTheme="majorHAnsi"/>
        </w:rPr>
        <w:t>Eisenpulver</w:t>
      </w:r>
      <w:r w:rsidR="00601D2A">
        <w:rPr>
          <w:rFonts w:asciiTheme="majorHAnsi" w:hAnsiTheme="majorHAnsi"/>
        </w:rPr>
        <w:t>, Wasser</w:t>
      </w:r>
    </w:p>
    <w:p w14:paraId="17E56A7A" w14:textId="77777777" w:rsidR="00601D2A" w:rsidRDefault="00601D2A" w:rsidP="00601D2A">
      <w:pPr>
        <w:contextualSpacing/>
        <w:rPr>
          <w:rFonts w:asciiTheme="majorHAnsi" w:hAnsiTheme="majorHAnsi"/>
        </w:rPr>
      </w:pPr>
    </w:p>
    <w:p w14:paraId="573297B8" w14:textId="77777777" w:rsidR="00601D2A" w:rsidRPr="009F7C61" w:rsidRDefault="00601D2A" w:rsidP="00601D2A">
      <w:pPr>
        <w:contextualSpacing/>
        <w:rPr>
          <w:rFonts w:asciiTheme="majorHAnsi" w:hAnsiTheme="majorHAnsi"/>
          <w:b/>
        </w:rPr>
      </w:pPr>
      <w:r w:rsidRPr="009F7C61">
        <w:rPr>
          <w:rFonts w:asciiTheme="majorHAnsi" w:hAnsiTheme="majorHAnsi"/>
          <w:b/>
        </w:rPr>
        <w:t>Durchführung:</w:t>
      </w:r>
    </w:p>
    <w:p w14:paraId="4AF36009" w14:textId="15DDCD51" w:rsidR="00601D2A" w:rsidRDefault="00601D2A" w:rsidP="00601D2A">
      <w:pPr>
        <w:contextualSpacing/>
        <w:rPr>
          <w:rFonts w:asciiTheme="majorHAnsi" w:hAnsiTheme="majorHAnsi"/>
        </w:rPr>
      </w:pPr>
      <w:r>
        <w:rPr>
          <w:rFonts w:asciiTheme="majorHAnsi" w:hAnsiTheme="majorHAnsi"/>
        </w:rPr>
        <w:t>Ein Reagenzglas wird mit Wasser ausgespült, so dass es von innen etwas feucht ist. Dann wird eine Spatelspitze Eisenpulver im Reagenzglas verteilt, so dass es an der Glaswand haften bleibt. Im Anschluss wird das Glas mit der Öffnung nach unten in ein Becherglas</w:t>
      </w:r>
      <w:r w:rsidR="0024283D">
        <w:rPr>
          <w:rFonts w:asciiTheme="majorHAnsi" w:hAnsiTheme="majorHAnsi"/>
        </w:rPr>
        <w:t xml:space="preserve"> mit Wasser getaucht und an</w:t>
      </w:r>
      <w:r w:rsidR="00B64925">
        <w:rPr>
          <w:rFonts w:asciiTheme="majorHAnsi" w:hAnsiTheme="majorHAnsi"/>
        </w:rPr>
        <w:t xml:space="preserve"> einem</w:t>
      </w:r>
      <w:r>
        <w:rPr>
          <w:rFonts w:asciiTheme="majorHAnsi" w:hAnsiTheme="majorHAnsi"/>
        </w:rPr>
        <w:t xml:space="preserve"> Stativ befestigt. Das Glas wird stehen gelassen und der Versuch in der nächsten </w:t>
      </w:r>
      <w:r w:rsidR="002759B3">
        <w:rPr>
          <w:rFonts w:asciiTheme="majorHAnsi" w:hAnsiTheme="majorHAnsi"/>
        </w:rPr>
        <w:t>Unterrichtss</w:t>
      </w:r>
      <w:r>
        <w:rPr>
          <w:rFonts w:asciiTheme="majorHAnsi" w:hAnsiTheme="majorHAnsi"/>
        </w:rPr>
        <w:t xml:space="preserve">tunde ausgewertet. </w:t>
      </w:r>
    </w:p>
    <w:p w14:paraId="21496D56" w14:textId="77777777" w:rsidR="00927A2A" w:rsidRPr="00927A2A" w:rsidRDefault="00927A2A" w:rsidP="00A50F4E">
      <w:pPr>
        <w:contextualSpacing/>
        <w:rPr>
          <w:rFonts w:asciiTheme="majorHAnsi" w:hAnsiTheme="majorHAnsi"/>
          <w:color w:val="auto"/>
          <w:sz w:val="16"/>
          <w:szCs w:val="16"/>
        </w:rPr>
      </w:pPr>
    </w:p>
    <w:p w14:paraId="37003DE1" w14:textId="7D636B5D" w:rsidR="00927A2A" w:rsidRPr="00692AB4" w:rsidRDefault="00E71022" w:rsidP="00A50F4E">
      <w:pPr>
        <w:contextualSpacing/>
        <w:rPr>
          <w:rFonts w:asciiTheme="majorHAnsi" w:hAnsiTheme="majorHAnsi"/>
          <w:b/>
          <w:color w:val="auto"/>
        </w:rPr>
      </w:pPr>
      <w:r w:rsidRPr="00692AB4">
        <w:rPr>
          <w:rFonts w:asciiTheme="majorHAnsi" w:hAnsiTheme="majorHAnsi"/>
          <w:b/>
          <w:color w:val="auto"/>
        </w:rPr>
        <w:t>Beobachtung:</w:t>
      </w:r>
    </w:p>
    <w:p w14:paraId="45CF77AA" w14:textId="6A9BFA2C" w:rsidR="00927A2A" w:rsidRDefault="00F65CF1" w:rsidP="00A50F4E">
      <w:pPr>
        <w:contextualSpacing/>
        <w:rPr>
          <w:rFonts w:asciiTheme="majorHAnsi" w:hAnsiTheme="majorHAnsi"/>
          <w:color w:val="auto"/>
        </w:rPr>
      </w:pPr>
      <w:r>
        <w:rPr>
          <w:rFonts w:asciiTheme="majorHAnsi" w:hAnsiTheme="majorHAnsi"/>
          <w:color w:val="auto"/>
        </w:rPr>
        <w:t xml:space="preserve">Zeichne </w:t>
      </w:r>
      <w:r w:rsidR="00494BEF">
        <w:rPr>
          <w:rFonts w:asciiTheme="majorHAnsi" w:hAnsiTheme="majorHAnsi"/>
          <w:color w:val="auto"/>
        </w:rPr>
        <w:t xml:space="preserve">und beschreibe </w:t>
      </w:r>
      <w:r>
        <w:rPr>
          <w:rFonts w:asciiTheme="majorHAnsi" w:hAnsiTheme="majorHAnsi"/>
          <w:color w:val="auto"/>
        </w:rPr>
        <w:t>den Aufbau und Wasserstand am Ende des Versuches</w:t>
      </w:r>
      <w:r w:rsidR="002D4434">
        <w:rPr>
          <w:rFonts w:asciiTheme="majorHAnsi" w:hAnsiTheme="majorHAnsi"/>
          <w:color w:val="auto"/>
        </w:rPr>
        <w:t>.</w:t>
      </w:r>
      <w:r w:rsidR="00E71022">
        <w:rPr>
          <w:rFonts w:asciiTheme="majorHAnsi" w:hAnsiTheme="majorHAnsi"/>
          <w:color w:val="auto"/>
        </w:rPr>
        <w:t xml:space="preserve"> </w:t>
      </w:r>
    </w:p>
    <w:p w14:paraId="58961830" w14:textId="77777777" w:rsidR="00927A2A" w:rsidRDefault="00927A2A" w:rsidP="00A50F4E">
      <w:pPr>
        <w:contextualSpacing/>
        <w:rPr>
          <w:rFonts w:asciiTheme="majorHAnsi" w:hAnsiTheme="majorHAnsi"/>
          <w:color w:val="auto"/>
        </w:rPr>
      </w:pPr>
    </w:p>
    <w:p w14:paraId="11A9B3E9" w14:textId="64C3CFC7" w:rsidR="00E71022" w:rsidRPr="00692AB4" w:rsidRDefault="00151274" w:rsidP="00A50F4E">
      <w:pPr>
        <w:contextualSpacing/>
        <w:rPr>
          <w:rFonts w:asciiTheme="majorHAnsi" w:hAnsiTheme="majorHAnsi"/>
          <w:b/>
          <w:color w:val="auto"/>
        </w:rPr>
      </w:pPr>
      <w:r w:rsidRPr="00692AB4">
        <w:rPr>
          <w:rFonts w:asciiTheme="majorHAnsi" w:hAnsiTheme="majorHAnsi"/>
          <w:b/>
          <w:color w:val="auto"/>
        </w:rPr>
        <w:t>Deutung:</w:t>
      </w:r>
    </w:p>
    <w:p w14:paraId="4706E3B4" w14:textId="28C853DE" w:rsidR="00151274" w:rsidRDefault="00F65CF1" w:rsidP="00692AB4">
      <w:pPr>
        <w:pStyle w:val="Listenabsatz"/>
        <w:numPr>
          <w:ilvl w:val="0"/>
          <w:numId w:val="27"/>
        </w:numPr>
        <w:ind w:left="284" w:hanging="284"/>
        <w:rPr>
          <w:rFonts w:asciiTheme="majorHAnsi" w:hAnsiTheme="majorHAnsi"/>
          <w:color w:val="auto"/>
        </w:rPr>
      </w:pPr>
      <w:r>
        <w:rPr>
          <w:rFonts w:asciiTheme="majorHAnsi" w:hAnsiTheme="majorHAnsi"/>
          <w:color w:val="auto"/>
        </w:rPr>
        <w:t xml:space="preserve">Formuliere die Wortgleichung </w:t>
      </w:r>
      <w:r w:rsidR="00191EBB">
        <w:rPr>
          <w:rFonts w:asciiTheme="majorHAnsi" w:hAnsiTheme="majorHAnsi"/>
          <w:color w:val="auto"/>
        </w:rPr>
        <w:t>für das Rosten des Eisens im Reagenzglas</w:t>
      </w:r>
      <w:r w:rsidR="00A630B5">
        <w:rPr>
          <w:rFonts w:asciiTheme="majorHAnsi" w:hAnsiTheme="majorHAnsi"/>
          <w:color w:val="auto"/>
        </w:rPr>
        <w:t xml:space="preserve"> und</w:t>
      </w:r>
      <w:r w:rsidR="00E424EB">
        <w:rPr>
          <w:rFonts w:asciiTheme="majorHAnsi" w:hAnsiTheme="majorHAnsi"/>
          <w:color w:val="auto"/>
        </w:rPr>
        <w:t xml:space="preserve"> begründe weshalb der Wasserspiegel im Reagenzglas ansteigt.</w:t>
      </w:r>
    </w:p>
    <w:p w14:paraId="380023C4" w14:textId="77777777" w:rsidR="00927A2A" w:rsidRPr="00692AB4" w:rsidRDefault="00927A2A" w:rsidP="00927A2A">
      <w:pPr>
        <w:pStyle w:val="Listenabsatz"/>
        <w:ind w:left="284"/>
        <w:rPr>
          <w:rFonts w:asciiTheme="majorHAnsi" w:hAnsiTheme="majorHAnsi"/>
          <w:color w:val="auto"/>
        </w:rPr>
      </w:pPr>
    </w:p>
    <w:p w14:paraId="0BE5D6A7" w14:textId="6E18A940" w:rsidR="00466309" w:rsidRPr="00466309" w:rsidRDefault="007633D3" w:rsidP="00466309">
      <w:pPr>
        <w:pStyle w:val="Listenabsatz"/>
        <w:numPr>
          <w:ilvl w:val="0"/>
          <w:numId w:val="27"/>
        </w:numPr>
        <w:ind w:left="284" w:hanging="284"/>
        <w:rPr>
          <w:rFonts w:asciiTheme="majorHAnsi" w:hAnsiTheme="majorHAnsi"/>
          <w:color w:val="auto"/>
        </w:rPr>
      </w:pPr>
      <w:r>
        <w:rPr>
          <w:rFonts w:asciiTheme="majorHAnsi" w:hAnsiTheme="majorHAnsi"/>
          <w:color w:val="auto"/>
        </w:rPr>
        <w:t>Kann das Reagenzglas nach langer Zeit komplett mit Wasser gefüllt sein? Stelle eine Hypothese auf, wie weit das Wasser im Reagenzglas steigen kann.</w:t>
      </w:r>
      <w:r w:rsidR="00466309">
        <w:rPr>
          <w:rFonts w:asciiTheme="majorHAnsi" w:hAnsiTheme="majorHAnsi"/>
          <w:color w:val="auto"/>
        </w:rPr>
        <w:t xml:space="preserve"> Wie könnte man diese Hypothese überprüfen?</w:t>
      </w:r>
    </w:p>
    <w:p w14:paraId="2C236682" w14:textId="77777777" w:rsidR="00FE4BAD" w:rsidRPr="0029591A" w:rsidRDefault="00FE4BAD" w:rsidP="0029591A">
      <w:pPr>
        <w:rPr>
          <w:rFonts w:asciiTheme="majorHAnsi" w:hAnsiTheme="majorHAnsi"/>
          <w:color w:val="auto"/>
        </w:rPr>
      </w:pPr>
    </w:p>
    <w:p w14:paraId="167BF2EF" w14:textId="77777777" w:rsidR="00FE4BAD" w:rsidRPr="00FE4BAD" w:rsidRDefault="00FE4BAD" w:rsidP="00FE4BAD">
      <w:pPr>
        <w:rPr>
          <w:rFonts w:asciiTheme="majorHAnsi" w:hAnsiTheme="majorHAnsi"/>
          <w:color w:val="auto"/>
        </w:rPr>
      </w:pPr>
    </w:p>
    <w:p w14:paraId="36E3E9E9" w14:textId="523797FA" w:rsidR="00A0582F" w:rsidRPr="00940455" w:rsidRDefault="00A0582F" w:rsidP="00A50F4E">
      <w:pPr>
        <w:contextualSpacing/>
        <w:rPr>
          <w:rFonts w:asciiTheme="majorHAnsi" w:hAnsiTheme="majorHAnsi"/>
        </w:rPr>
      </w:pPr>
    </w:p>
    <w:p w14:paraId="39CE2FB5" w14:textId="77777777" w:rsidR="00271B3D" w:rsidRPr="00940455" w:rsidRDefault="00271B3D" w:rsidP="00A50F4E">
      <w:pPr>
        <w:contextualSpacing/>
        <w:rPr>
          <w:rFonts w:asciiTheme="majorHAnsi" w:hAnsiTheme="majorHAnsi"/>
        </w:rPr>
        <w:sectPr w:rsidR="00271B3D" w:rsidRPr="00940455" w:rsidSect="0049087A">
          <w:headerReference w:type="default" r:id="rId8"/>
          <w:pgSz w:w="11906" w:h="16838"/>
          <w:pgMar w:top="1417" w:right="1417" w:bottom="709" w:left="1417" w:header="708" w:footer="708" w:gutter="0"/>
          <w:pgNumType w:start="0"/>
          <w:cols w:space="708"/>
          <w:docGrid w:linePitch="360"/>
        </w:sectPr>
      </w:pPr>
    </w:p>
    <w:p w14:paraId="609152EE" w14:textId="52470B86" w:rsidR="00FB3D74" w:rsidRPr="00940455" w:rsidRDefault="00FA486B" w:rsidP="008C4D09">
      <w:pPr>
        <w:pStyle w:val="berschrift1"/>
        <w:numPr>
          <w:ilvl w:val="0"/>
          <w:numId w:val="0"/>
        </w:numPr>
        <w:ind w:left="432" w:hanging="432"/>
        <w:contextualSpacing/>
        <w:rPr>
          <w:color w:val="auto"/>
        </w:rPr>
      </w:pPr>
      <w:bookmarkStart w:id="0" w:name="_Toc489282034"/>
      <w:r w:rsidRPr="00940455">
        <w:rPr>
          <w:color w:val="auto"/>
        </w:rPr>
        <w:lastRenderedPageBreak/>
        <w:t>Didaktischer Kommentar zum Schülerarbeitsblatt</w:t>
      </w:r>
      <w:bookmarkEnd w:id="0"/>
      <w:r w:rsidRPr="00940455">
        <w:rPr>
          <w:color w:val="auto"/>
        </w:rPr>
        <w:t xml:space="preserve"> </w:t>
      </w:r>
    </w:p>
    <w:p w14:paraId="422752A5" w14:textId="18F24468" w:rsidR="00B901F6" w:rsidRDefault="00827304" w:rsidP="00A50F4E">
      <w:pPr>
        <w:contextualSpacing/>
        <w:rPr>
          <w:rFonts w:asciiTheme="majorHAnsi" w:hAnsiTheme="majorHAnsi"/>
          <w:color w:val="auto"/>
        </w:rPr>
      </w:pPr>
      <w:r>
        <w:rPr>
          <w:rFonts w:asciiTheme="majorHAnsi" w:hAnsiTheme="majorHAnsi"/>
          <w:color w:val="auto"/>
        </w:rPr>
        <w:t>In diesem Arbeitsblatt wird die Sauerstoffkorrosion von Eisen unter Einwirkung des Sauerstoffs aus der Atmosphäre thematisiert. Als Vorwissen sollten die Lernenden bereits mit den Reaktionen von Sauerstoff mit den Metallen nach dem Schema</w:t>
      </w:r>
    </w:p>
    <w:p w14:paraId="372719A3" w14:textId="57E4859C" w:rsidR="00827304" w:rsidRPr="00F66675" w:rsidRDefault="00F66675" w:rsidP="00A50F4E">
      <w:pPr>
        <w:contextualSpacing/>
        <w:rPr>
          <w:rFonts w:asciiTheme="majorHAnsi" w:eastAsiaTheme="minorEastAsia" w:hAnsiTheme="majorHAnsi"/>
          <w:color w:val="auto"/>
        </w:rPr>
      </w:pPr>
      <m:oMathPara>
        <m:oMath>
          <m:r>
            <m:rPr>
              <m:sty m:val="p"/>
            </m:rPr>
            <w:rPr>
              <w:rFonts w:ascii="Cambria Math" w:hAnsi="Cambria Math"/>
              <w:color w:val="auto"/>
            </w:rPr>
            <m:t>Metall+Sauerstoff→Metalloxid</m:t>
          </m:r>
        </m:oMath>
      </m:oMathPara>
    </w:p>
    <w:p w14:paraId="17A0980A" w14:textId="2A34E3E7" w:rsidR="00827304" w:rsidRPr="00940455" w:rsidRDefault="00827304" w:rsidP="00A50F4E">
      <w:pPr>
        <w:contextualSpacing/>
        <w:rPr>
          <w:rFonts w:asciiTheme="majorHAnsi" w:hAnsiTheme="majorHAnsi"/>
          <w:color w:val="auto"/>
        </w:rPr>
      </w:pPr>
      <w:r>
        <w:rPr>
          <w:rFonts w:asciiTheme="majorHAnsi" w:eastAsiaTheme="minorEastAsia" w:hAnsiTheme="majorHAnsi"/>
          <w:color w:val="auto"/>
        </w:rPr>
        <w:t xml:space="preserve">vertraut </w:t>
      </w:r>
      <w:r w:rsidR="003B7E24">
        <w:rPr>
          <w:rFonts w:asciiTheme="majorHAnsi" w:eastAsiaTheme="minorEastAsia" w:hAnsiTheme="majorHAnsi"/>
          <w:color w:val="auto"/>
        </w:rPr>
        <w:t xml:space="preserve">sein, </w:t>
      </w:r>
      <w:r>
        <w:rPr>
          <w:rFonts w:asciiTheme="majorHAnsi" w:eastAsiaTheme="minorEastAsia" w:hAnsiTheme="majorHAnsi"/>
          <w:color w:val="auto"/>
        </w:rPr>
        <w:t xml:space="preserve">um die Kenntnisse auf diesen Versuch übertragen zu können. </w:t>
      </w:r>
      <w:r w:rsidR="00104650">
        <w:rPr>
          <w:rFonts w:asciiTheme="majorHAnsi" w:eastAsiaTheme="minorEastAsia" w:hAnsiTheme="majorHAnsi"/>
          <w:color w:val="auto"/>
        </w:rPr>
        <w:t>Diese Reaktionen werden meist anhand der Verbrennungsreaktionen thematisiert</w:t>
      </w:r>
      <w:r w:rsidR="00514AC4">
        <w:rPr>
          <w:rFonts w:asciiTheme="majorHAnsi" w:eastAsiaTheme="minorEastAsia" w:hAnsiTheme="majorHAnsi"/>
          <w:color w:val="auto"/>
        </w:rPr>
        <w:t>.</w:t>
      </w:r>
      <w:r w:rsidR="003B7E24">
        <w:rPr>
          <w:rFonts w:asciiTheme="majorHAnsi" w:eastAsiaTheme="minorEastAsia" w:hAnsiTheme="majorHAnsi"/>
          <w:color w:val="auto"/>
        </w:rPr>
        <w:t xml:space="preserve"> In diesem Versuch findet hingegen </w:t>
      </w:r>
      <w:r w:rsidR="00514AC4">
        <w:rPr>
          <w:rFonts w:asciiTheme="majorHAnsi" w:eastAsiaTheme="minorEastAsia" w:hAnsiTheme="majorHAnsi"/>
          <w:color w:val="auto"/>
        </w:rPr>
        <w:t>eine langsame Reaktion der beiden Stoffe ohne Lichterscheinung statt. Daher eignet er sich um die</w:t>
      </w:r>
      <w:r w:rsidR="003B7E24">
        <w:rPr>
          <w:rFonts w:asciiTheme="majorHAnsi" w:eastAsiaTheme="minorEastAsia" w:hAnsiTheme="majorHAnsi"/>
          <w:color w:val="auto"/>
        </w:rPr>
        <w:t xml:space="preserve"> bisher</w:t>
      </w:r>
      <w:r w:rsidR="00514AC4">
        <w:rPr>
          <w:rFonts w:asciiTheme="majorHAnsi" w:eastAsiaTheme="minorEastAsia" w:hAnsiTheme="majorHAnsi"/>
          <w:color w:val="auto"/>
        </w:rPr>
        <w:t xml:space="preserve"> gewonnenen Erkenntnisse zu verallgemeinern. </w:t>
      </w:r>
    </w:p>
    <w:p w14:paraId="33E6DDFE" w14:textId="77777777" w:rsidR="00C364B2" w:rsidRPr="00940455" w:rsidRDefault="00C364B2" w:rsidP="007807CD">
      <w:pPr>
        <w:pStyle w:val="berschrift2"/>
        <w:numPr>
          <w:ilvl w:val="0"/>
          <w:numId w:val="0"/>
        </w:numPr>
        <w:ind w:left="576" w:hanging="576"/>
        <w:contextualSpacing/>
        <w:rPr>
          <w:color w:val="auto"/>
        </w:rPr>
      </w:pPr>
      <w:bookmarkStart w:id="1" w:name="_Toc489282035"/>
      <w:r w:rsidRPr="00940455">
        <w:rPr>
          <w:color w:val="auto"/>
        </w:rPr>
        <w:t>Erwartungshorizont</w:t>
      </w:r>
      <w:r w:rsidR="006968E6" w:rsidRPr="00940455">
        <w:rPr>
          <w:color w:val="auto"/>
        </w:rPr>
        <w:t xml:space="preserve"> (Kerncurriculum)</w:t>
      </w:r>
      <w:bookmarkEnd w:id="1"/>
    </w:p>
    <w:p w14:paraId="7DE1CD2C" w14:textId="6BC9AE10" w:rsidR="00532CD5" w:rsidRDefault="0032764B" w:rsidP="00A50F4E">
      <w:pPr>
        <w:tabs>
          <w:tab w:val="left" w:pos="0"/>
        </w:tabs>
        <w:contextualSpacing/>
        <w:rPr>
          <w:rFonts w:asciiTheme="majorHAnsi" w:hAnsiTheme="majorHAnsi"/>
          <w:i/>
          <w:color w:val="auto"/>
        </w:rPr>
      </w:pPr>
      <w:r>
        <w:rPr>
          <w:rFonts w:asciiTheme="majorHAnsi" w:hAnsiTheme="majorHAnsi"/>
          <w:i/>
          <w:color w:val="auto"/>
        </w:rPr>
        <w:t>Beobachtung</w:t>
      </w:r>
      <w:r w:rsidR="00532CD5" w:rsidRPr="00940455">
        <w:rPr>
          <w:rFonts w:asciiTheme="majorHAnsi" w:hAnsiTheme="majorHAnsi"/>
          <w:i/>
          <w:color w:val="auto"/>
        </w:rPr>
        <w:t>:</w:t>
      </w:r>
    </w:p>
    <w:p w14:paraId="332797D2" w14:textId="0834F317" w:rsidR="0032764B" w:rsidRDefault="00955A39" w:rsidP="00A50F4E">
      <w:pPr>
        <w:tabs>
          <w:tab w:val="left" w:pos="0"/>
        </w:tabs>
        <w:contextualSpacing/>
        <w:rPr>
          <w:rFonts w:asciiTheme="majorHAnsi" w:hAnsiTheme="majorHAnsi"/>
          <w:color w:val="auto"/>
        </w:rPr>
      </w:pPr>
      <w:r>
        <w:rPr>
          <w:rFonts w:asciiTheme="majorHAnsi" w:hAnsiTheme="majorHAnsi"/>
          <w:color w:val="auto"/>
        </w:rPr>
        <w:t xml:space="preserve">Diese Aufgabe ist dem </w:t>
      </w:r>
      <w:r w:rsidR="00186127">
        <w:rPr>
          <w:rFonts w:asciiTheme="majorHAnsi" w:hAnsiTheme="majorHAnsi"/>
          <w:color w:val="auto"/>
        </w:rPr>
        <w:t>Anforderungsb</w:t>
      </w:r>
      <w:r w:rsidR="00FC51E9">
        <w:rPr>
          <w:rFonts w:asciiTheme="majorHAnsi" w:hAnsiTheme="majorHAnsi"/>
          <w:color w:val="auto"/>
        </w:rPr>
        <w:t>e</w:t>
      </w:r>
      <w:r w:rsidR="00186127">
        <w:rPr>
          <w:rFonts w:asciiTheme="majorHAnsi" w:hAnsiTheme="majorHAnsi"/>
          <w:color w:val="auto"/>
        </w:rPr>
        <w:t>reich I zuzuordnen, da</w:t>
      </w:r>
      <w:r>
        <w:rPr>
          <w:rFonts w:asciiTheme="majorHAnsi" w:hAnsiTheme="majorHAnsi"/>
          <w:color w:val="auto"/>
        </w:rPr>
        <w:t xml:space="preserve"> </w:t>
      </w:r>
      <w:r w:rsidR="00186127">
        <w:rPr>
          <w:rFonts w:asciiTheme="majorHAnsi" w:hAnsiTheme="majorHAnsi"/>
          <w:color w:val="auto"/>
        </w:rPr>
        <w:t>d</w:t>
      </w:r>
      <w:r>
        <w:rPr>
          <w:rFonts w:asciiTheme="majorHAnsi" w:hAnsiTheme="majorHAnsi"/>
          <w:color w:val="auto"/>
        </w:rPr>
        <w:t>er Versuch</w:t>
      </w:r>
      <w:r w:rsidR="00186127">
        <w:rPr>
          <w:rFonts w:asciiTheme="majorHAnsi" w:hAnsiTheme="majorHAnsi"/>
          <w:color w:val="auto"/>
        </w:rPr>
        <w:t xml:space="preserve"> bereits</w:t>
      </w:r>
      <w:r>
        <w:rPr>
          <w:rFonts w:asciiTheme="majorHAnsi" w:hAnsiTheme="majorHAnsi"/>
          <w:color w:val="auto"/>
        </w:rPr>
        <w:t xml:space="preserve"> von den Schülerinnen und Schülern aufgebaut </w:t>
      </w:r>
      <w:r w:rsidR="00186127">
        <w:rPr>
          <w:rFonts w:asciiTheme="majorHAnsi" w:hAnsiTheme="majorHAnsi"/>
          <w:color w:val="auto"/>
        </w:rPr>
        <w:t xml:space="preserve">ist </w:t>
      </w:r>
      <w:r w:rsidR="00DD336A">
        <w:rPr>
          <w:rFonts w:asciiTheme="majorHAnsi" w:hAnsiTheme="majorHAnsi"/>
          <w:color w:val="auto"/>
        </w:rPr>
        <w:t>und</w:t>
      </w:r>
      <w:r>
        <w:rPr>
          <w:rFonts w:asciiTheme="majorHAnsi" w:hAnsiTheme="majorHAnsi"/>
          <w:color w:val="auto"/>
        </w:rPr>
        <w:t xml:space="preserve"> lediglich </w:t>
      </w:r>
      <w:r w:rsidR="00186127">
        <w:rPr>
          <w:rFonts w:asciiTheme="majorHAnsi" w:hAnsiTheme="majorHAnsi"/>
          <w:color w:val="auto"/>
        </w:rPr>
        <w:t>korrekt abgezeichnet werden muss. Vorrangig gefördert wird der Kompetenzbereich der Kommunikation, da sie das Experiment mit Hilfe der Zeichnung in geeigneter Form dokumentieren</w:t>
      </w:r>
      <w:r w:rsidR="00827304">
        <w:rPr>
          <w:rFonts w:asciiTheme="majorHAnsi" w:hAnsiTheme="majorHAnsi"/>
          <w:color w:val="auto"/>
        </w:rPr>
        <w:t>.</w:t>
      </w:r>
    </w:p>
    <w:p w14:paraId="760574E7" w14:textId="545A1429" w:rsidR="0029591A" w:rsidRDefault="0029591A" w:rsidP="00A50F4E">
      <w:pPr>
        <w:tabs>
          <w:tab w:val="left" w:pos="0"/>
        </w:tabs>
        <w:contextualSpacing/>
        <w:rPr>
          <w:rFonts w:asciiTheme="majorHAnsi" w:hAnsiTheme="majorHAnsi"/>
          <w:color w:val="auto"/>
        </w:rPr>
      </w:pPr>
    </w:p>
    <w:p w14:paraId="1EC451DF" w14:textId="473C422E" w:rsidR="0029591A" w:rsidRPr="0029591A" w:rsidRDefault="0029591A" w:rsidP="00A50F4E">
      <w:pPr>
        <w:tabs>
          <w:tab w:val="left" w:pos="0"/>
        </w:tabs>
        <w:contextualSpacing/>
        <w:rPr>
          <w:rFonts w:asciiTheme="majorHAnsi" w:hAnsiTheme="majorHAnsi"/>
          <w:i/>
          <w:color w:val="auto"/>
        </w:rPr>
      </w:pPr>
      <w:r w:rsidRPr="0029591A">
        <w:rPr>
          <w:rFonts w:asciiTheme="majorHAnsi" w:hAnsiTheme="majorHAnsi"/>
          <w:i/>
          <w:color w:val="auto"/>
        </w:rPr>
        <w:t>Deutung a):</w:t>
      </w:r>
    </w:p>
    <w:p w14:paraId="4235DB02" w14:textId="52B8E680" w:rsidR="0029591A" w:rsidRDefault="00104650" w:rsidP="00A50F4E">
      <w:pPr>
        <w:tabs>
          <w:tab w:val="left" w:pos="0"/>
        </w:tabs>
        <w:contextualSpacing/>
        <w:rPr>
          <w:rFonts w:asciiTheme="majorHAnsi" w:hAnsiTheme="majorHAnsi"/>
          <w:color w:val="auto"/>
        </w:rPr>
      </w:pPr>
      <w:r>
        <w:rPr>
          <w:rFonts w:asciiTheme="majorHAnsi" w:hAnsiTheme="majorHAnsi"/>
          <w:color w:val="auto"/>
        </w:rPr>
        <w:t xml:space="preserve">Diese Aufgabe schließt inhaltlich an das Basiskonzept Chemische Reaktion an. </w:t>
      </w:r>
      <w:r w:rsidR="00A8198A">
        <w:rPr>
          <w:rFonts w:asciiTheme="majorHAnsi" w:hAnsiTheme="majorHAnsi"/>
          <w:color w:val="auto"/>
        </w:rPr>
        <w:t>Die chemische Reaktion</w:t>
      </w:r>
      <w:r w:rsidR="00355C78">
        <w:rPr>
          <w:rFonts w:asciiTheme="majorHAnsi" w:hAnsiTheme="majorHAnsi"/>
          <w:color w:val="auto"/>
        </w:rPr>
        <w:t xml:space="preserve"> wird im Unterricht häufig anhand der Verbrennung </w:t>
      </w:r>
      <w:r w:rsidR="00A8198A">
        <w:rPr>
          <w:rFonts w:asciiTheme="majorHAnsi" w:hAnsiTheme="majorHAnsi"/>
          <w:color w:val="auto"/>
        </w:rPr>
        <w:t>eingeführt</w:t>
      </w:r>
      <w:r w:rsidR="00355C78">
        <w:rPr>
          <w:rFonts w:asciiTheme="majorHAnsi" w:hAnsiTheme="majorHAnsi"/>
          <w:color w:val="auto"/>
        </w:rPr>
        <w:t xml:space="preserve">, die in diesem Zusammenhang als chemische Reaktion mit Sauerstoff gedeutet wird. </w:t>
      </w:r>
      <w:r w:rsidR="00E424EB">
        <w:rPr>
          <w:rFonts w:asciiTheme="majorHAnsi" w:hAnsiTheme="majorHAnsi"/>
          <w:color w:val="auto"/>
        </w:rPr>
        <w:t xml:space="preserve">Außerdem wird der Stoffumsatz bei chemischen Reaktionen verdeutlich, da der vor der Reaktion vorliegende gasförmige Sauerstoff im Anschluss in gebundener Form vorliegt und daher der Druck im Reagenzglas sinkt. </w:t>
      </w:r>
      <w:r w:rsidR="00355C78">
        <w:rPr>
          <w:rFonts w:asciiTheme="majorHAnsi" w:hAnsiTheme="majorHAnsi"/>
          <w:color w:val="auto"/>
        </w:rPr>
        <w:t xml:space="preserve">Die Schülerinnen und Schüler müssen </w:t>
      </w:r>
      <w:r w:rsidR="00E424EB">
        <w:rPr>
          <w:rFonts w:asciiTheme="majorHAnsi" w:hAnsiTheme="majorHAnsi"/>
          <w:color w:val="auto"/>
        </w:rPr>
        <w:t xml:space="preserve">zur korrekten Deutung </w:t>
      </w:r>
      <w:r w:rsidR="00355C78">
        <w:rPr>
          <w:rFonts w:asciiTheme="majorHAnsi" w:hAnsiTheme="majorHAnsi"/>
          <w:color w:val="auto"/>
        </w:rPr>
        <w:t xml:space="preserve">ihr im Zusammenhang mit der Verbrennung gewonnenes Wissen </w:t>
      </w:r>
      <w:r w:rsidR="002E5CE6">
        <w:rPr>
          <w:rFonts w:asciiTheme="majorHAnsi" w:hAnsiTheme="majorHAnsi"/>
          <w:color w:val="auto"/>
        </w:rPr>
        <w:t>reaktivieren und</w:t>
      </w:r>
      <w:r w:rsidR="00355C78">
        <w:rPr>
          <w:rFonts w:asciiTheme="majorHAnsi" w:hAnsiTheme="majorHAnsi"/>
          <w:color w:val="auto"/>
        </w:rPr>
        <w:t xml:space="preserve"> auf diesen Versuch übertragen. Daher kann die Aufgabe in den Anforderungsbereich II eingeordnet werden.</w:t>
      </w:r>
    </w:p>
    <w:p w14:paraId="0939E6AB" w14:textId="52845755" w:rsidR="0029591A" w:rsidRDefault="0029591A" w:rsidP="00A50F4E">
      <w:pPr>
        <w:tabs>
          <w:tab w:val="left" w:pos="0"/>
        </w:tabs>
        <w:contextualSpacing/>
        <w:rPr>
          <w:rFonts w:asciiTheme="majorHAnsi" w:hAnsiTheme="majorHAnsi"/>
          <w:color w:val="auto"/>
        </w:rPr>
      </w:pPr>
    </w:p>
    <w:p w14:paraId="3A17310B" w14:textId="1217CAE7" w:rsidR="0029591A" w:rsidRPr="0029591A" w:rsidRDefault="0029591A" w:rsidP="00A50F4E">
      <w:pPr>
        <w:tabs>
          <w:tab w:val="left" w:pos="0"/>
        </w:tabs>
        <w:contextualSpacing/>
        <w:rPr>
          <w:rFonts w:asciiTheme="majorHAnsi" w:hAnsiTheme="majorHAnsi"/>
          <w:i/>
          <w:color w:val="auto"/>
        </w:rPr>
      </w:pPr>
      <w:r w:rsidRPr="0029591A">
        <w:rPr>
          <w:rFonts w:asciiTheme="majorHAnsi" w:hAnsiTheme="majorHAnsi"/>
          <w:i/>
          <w:color w:val="auto"/>
        </w:rPr>
        <w:t>Deutung b):</w:t>
      </w:r>
    </w:p>
    <w:p w14:paraId="42FD58B0" w14:textId="15798CCC" w:rsidR="00564578" w:rsidRDefault="00F11C75" w:rsidP="00A50F4E">
      <w:pPr>
        <w:tabs>
          <w:tab w:val="left" w:pos="0"/>
        </w:tabs>
        <w:contextualSpacing/>
        <w:rPr>
          <w:rFonts w:asciiTheme="majorHAnsi" w:hAnsiTheme="majorHAnsi"/>
          <w:color w:val="auto"/>
        </w:rPr>
      </w:pPr>
      <w:r>
        <w:rPr>
          <w:rFonts w:asciiTheme="majorHAnsi" w:hAnsiTheme="majorHAnsi"/>
          <w:color w:val="auto"/>
        </w:rPr>
        <w:t xml:space="preserve">Diese Teilaufgabe fördert den Kompetenzbereich </w:t>
      </w:r>
      <w:r w:rsidR="00355C78">
        <w:rPr>
          <w:rFonts w:asciiTheme="majorHAnsi" w:hAnsiTheme="majorHAnsi"/>
          <w:color w:val="auto"/>
        </w:rPr>
        <w:t xml:space="preserve">der Erkenntnisgewinnung, da die Lernenden selbständig eine Hypothese formulieren sollen. Dabei müssen sie auf vorheriges Wissen zur Zusammensetzung der Atmosphärenluft zurückgreifen. </w:t>
      </w:r>
      <w:r w:rsidR="00F20BC4">
        <w:rPr>
          <w:rFonts w:asciiTheme="majorHAnsi" w:hAnsiTheme="majorHAnsi"/>
          <w:color w:val="auto"/>
        </w:rPr>
        <w:t>Deshalb ist</w:t>
      </w:r>
      <w:r w:rsidR="00355C78">
        <w:rPr>
          <w:rFonts w:asciiTheme="majorHAnsi" w:hAnsiTheme="majorHAnsi"/>
          <w:color w:val="auto"/>
        </w:rPr>
        <w:t xml:space="preserve"> diese Aufgabe dem Anforderungsbereich III</w:t>
      </w:r>
      <w:r w:rsidR="00F20BC4">
        <w:rPr>
          <w:rFonts w:asciiTheme="majorHAnsi" w:hAnsiTheme="majorHAnsi"/>
          <w:color w:val="auto"/>
        </w:rPr>
        <w:t xml:space="preserve"> zuzuordnen</w:t>
      </w:r>
      <w:r w:rsidR="00355C78">
        <w:rPr>
          <w:rFonts w:asciiTheme="majorHAnsi" w:hAnsiTheme="majorHAnsi"/>
          <w:color w:val="auto"/>
        </w:rPr>
        <w:t>.</w:t>
      </w:r>
    </w:p>
    <w:p w14:paraId="61D215DE" w14:textId="29446D60" w:rsidR="00564578" w:rsidRDefault="00564578" w:rsidP="00A50F4E">
      <w:pPr>
        <w:tabs>
          <w:tab w:val="left" w:pos="0"/>
        </w:tabs>
        <w:contextualSpacing/>
        <w:rPr>
          <w:rFonts w:asciiTheme="majorHAnsi" w:hAnsiTheme="majorHAnsi"/>
          <w:color w:val="auto"/>
        </w:rPr>
      </w:pPr>
    </w:p>
    <w:p w14:paraId="4124BBCA" w14:textId="77777777" w:rsidR="00E424EB" w:rsidRDefault="00E424EB" w:rsidP="00A50F4E">
      <w:pPr>
        <w:tabs>
          <w:tab w:val="left" w:pos="0"/>
        </w:tabs>
        <w:contextualSpacing/>
        <w:rPr>
          <w:rFonts w:asciiTheme="majorHAnsi" w:hAnsiTheme="majorHAnsi"/>
          <w:color w:val="auto"/>
        </w:rPr>
      </w:pPr>
    </w:p>
    <w:p w14:paraId="1B7FE1D6" w14:textId="10AD888C" w:rsidR="006968E6" w:rsidRPr="00940455" w:rsidRDefault="00564578" w:rsidP="007807CD">
      <w:pPr>
        <w:pStyle w:val="berschrift2"/>
        <w:numPr>
          <w:ilvl w:val="0"/>
          <w:numId w:val="0"/>
        </w:numPr>
        <w:ind w:left="576" w:hanging="576"/>
        <w:contextualSpacing/>
        <w:rPr>
          <w:color w:val="auto"/>
        </w:rPr>
      </w:pPr>
      <w:bookmarkStart w:id="2" w:name="_Toc489282036"/>
      <w:bookmarkStart w:id="3" w:name="_GoBack"/>
      <w:bookmarkEnd w:id="3"/>
      <w:r>
        <w:rPr>
          <w:color w:val="auto"/>
        </w:rPr>
        <w:lastRenderedPageBreak/>
        <w:t>E</w:t>
      </w:r>
      <w:r w:rsidR="006968E6" w:rsidRPr="00940455">
        <w:rPr>
          <w:color w:val="auto"/>
        </w:rPr>
        <w:t>rwartungshorizont (Inhaltlich)</w:t>
      </w:r>
      <w:bookmarkEnd w:id="2"/>
    </w:p>
    <w:p w14:paraId="002A1156" w14:textId="77777777" w:rsidR="00F11C75" w:rsidRDefault="00F11C75" w:rsidP="00F11C75">
      <w:pPr>
        <w:tabs>
          <w:tab w:val="left" w:pos="0"/>
        </w:tabs>
        <w:contextualSpacing/>
        <w:rPr>
          <w:rFonts w:asciiTheme="majorHAnsi" w:hAnsiTheme="majorHAnsi"/>
          <w:i/>
          <w:color w:val="auto"/>
        </w:rPr>
      </w:pPr>
      <w:r>
        <w:rPr>
          <w:rFonts w:asciiTheme="majorHAnsi" w:hAnsiTheme="majorHAnsi"/>
          <w:i/>
          <w:color w:val="auto"/>
        </w:rPr>
        <w:t>Beobachtung</w:t>
      </w:r>
      <w:r w:rsidRPr="00940455">
        <w:rPr>
          <w:rFonts w:asciiTheme="majorHAnsi" w:hAnsiTheme="majorHAnsi"/>
          <w:i/>
          <w:color w:val="auto"/>
        </w:rPr>
        <w:t>:</w:t>
      </w:r>
    </w:p>
    <w:p w14:paraId="6971B91F" w14:textId="4038D749" w:rsidR="00564578" w:rsidRDefault="00564578" w:rsidP="00F11C75">
      <w:pPr>
        <w:tabs>
          <w:tab w:val="left" w:pos="0"/>
        </w:tabs>
        <w:contextualSpacing/>
        <w:rPr>
          <w:rFonts w:asciiTheme="majorHAnsi" w:hAnsiTheme="majorHAnsi"/>
          <w:color w:val="auto"/>
        </w:rPr>
      </w:pPr>
      <w:r>
        <w:rPr>
          <w:rFonts w:asciiTheme="majorHAnsi" w:hAnsiTheme="majorHAnsi"/>
          <w:color w:val="auto"/>
        </w:rPr>
        <w:t>Skizze ähnlich zu A</w:t>
      </w:r>
      <w:r w:rsidR="005609A8">
        <w:rPr>
          <w:rFonts w:asciiTheme="majorHAnsi" w:hAnsiTheme="majorHAnsi"/>
          <w:color w:val="auto"/>
        </w:rPr>
        <w:t>bbildung 5</w:t>
      </w:r>
      <w:r>
        <w:rPr>
          <w:rFonts w:asciiTheme="majorHAnsi" w:hAnsiTheme="majorHAnsi"/>
          <w:color w:val="auto"/>
        </w:rPr>
        <w:t xml:space="preserve"> in V4</w:t>
      </w:r>
      <w:r w:rsidR="00E424EB">
        <w:rPr>
          <w:rFonts w:asciiTheme="majorHAnsi" w:hAnsiTheme="majorHAnsi"/>
          <w:color w:val="auto"/>
        </w:rPr>
        <w:t xml:space="preserve"> auf Seite </w:t>
      </w:r>
      <w:r w:rsidR="005609A8">
        <w:rPr>
          <w:rFonts w:asciiTheme="majorHAnsi" w:hAnsiTheme="majorHAnsi"/>
          <w:color w:val="auto"/>
        </w:rPr>
        <w:t>8</w:t>
      </w:r>
      <w:r>
        <w:rPr>
          <w:rFonts w:asciiTheme="majorHAnsi" w:hAnsiTheme="majorHAnsi"/>
          <w:color w:val="auto"/>
        </w:rPr>
        <w:t xml:space="preserve">. </w:t>
      </w:r>
    </w:p>
    <w:p w14:paraId="4AB9D9F2" w14:textId="77777777" w:rsidR="00564578" w:rsidRDefault="00564578" w:rsidP="00F11C75">
      <w:pPr>
        <w:tabs>
          <w:tab w:val="left" w:pos="0"/>
        </w:tabs>
        <w:contextualSpacing/>
        <w:rPr>
          <w:rFonts w:asciiTheme="majorHAnsi" w:hAnsiTheme="majorHAnsi"/>
          <w:color w:val="auto"/>
        </w:rPr>
      </w:pPr>
    </w:p>
    <w:p w14:paraId="0CDC2B81" w14:textId="7C830DEB" w:rsidR="00F11C75" w:rsidRPr="0029591A" w:rsidRDefault="00F11C75" w:rsidP="00F11C75">
      <w:pPr>
        <w:tabs>
          <w:tab w:val="left" w:pos="0"/>
        </w:tabs>
        <w:contextualSpacing/>
        <w:rPr>
          <w:rFonts w:asciiTheme="majorHAnsi" w:hAnsiTheme="majorHAnsi"/>
          <w:i/>
          <w:color w:val="auto"/>
        </w:rPr>
      </w:pPr>
      <w:r w:rsidRPr="0029591A">
        <w:rPr>
          <w:rFonts w:asciiTheme="majorHAnsi" w:hAnsiTheme="majorHAnsi"/>
          <w:i/>
          <w:color w:val="auto"/>
        </w:rPr>
        <w:t>Deutung a):</w:t>
      </w:r>
    </w:p>
    <w:p w14:paraId="6F1F5692" w14:textId="1BF7305D" w:rsidR="00F11C75" w:rsidRDefault="00564578" w:rsidP="00F11C75">
      <w:pPr>
        <w:tabs>
          <w:tab w:val="left" w:pos="0"/>
        </w:tabs>
        <w:contextualSpacing/>
        <w:rPr>
          <w:rFonts w:asciiTheme="majorHAnsi" w:hAnsiTheme="majorHAnsi"/>
          <w:color w:val="auto"/>
        </w:rPr>
      </w:pPr>
      <w:r>
        <w:rPr>
          <w:rFonts w:asciiTheme="majorHAnsi" w:hAnsiTheme="majorHAnsi"/>
          <w:color w:val="auto"/>
        </w:rPr>
        <w:t>Eisen reagiert mit dem Luftsauerstoff nach folgender Wortgleichung:</w:t>
      </w:r>
    </w:p>
    <w:p w14:paraId="7507265D" w14:textId="0D76FFAB" w:rsidR="00564578" w:rsidRPr="00564578" w:rsidRDefault="00564578" w:rsidP="00564578">
      <w:pPr>
        <w:contextualSpacing/>
        <w:rPr>
          <w:rFonts w:asciiTheme="majorHAnsi" w:hAnsiTheme="majorHAnsi"/>
        </w:rPr>
      </w:pPr>
      <m:oMathPara>
        <m:oMath>
          <m:r>
            <m:rPr>
              <m:sty m:val="p"/>
            </m:rPr>
            <w:rPr>
              <w:rFonts w:ascii="Cambria Math" w:hAnsi="Cambria Math"/>
            </w:rPr>
            <m:t>Eisen+Sauerstoff→Eisenoxid</m:t>
          </m:r>
        </m:oMath>
      </m:oMathPara>
    </w:p>
    <w:p w14:paraId="385D2F4F" w14:textId="0F7CF57E" w:rsidR="00F11C75" w:rsidRDefault="00CD682F" w:rsidP="00F11C75">
      <w:pPr>
        <w:tabs>
          <w:tab w:val="left" w:pos="0"/>
        </w:tabs>
        <w:contextualSpacing/>
        <w:rPr>
          <w:rFonts w:asciiTheme="majorHAnsi" w:hAnsiTheme="majorHAnsi"/>
          <w:color w:val="auto"/>
        </w:rPr>
      </w:pPr>
      <w:r>
        <w:rPr>
          <w:rFonts w:asciiTheme="majorHAnsi" w:hAnsiTheme="majorHAnsi"/>
          <w:color w:val="auto"/>
        </w:rPr>
        <w:t>Der Sauerstoff liegt zu Beginn</w:t>
      </w:r>
      <w:r w:rsidR="00B17F94">
        <w:rPr>
          <w:rFonts w:asciiTheme="majorHAnsi" w:hAnsiTheme="majorHAnsi"/>
          <w:color w:val="auto"/>
        </w:rPr>
        <w:t xml:space="preserve"> des Experiments</w:t>
      </w:r>
      <w:r>
        <w:rPr>
          <w:rFonts w:asciiTheme="majorHAnsi" w:hAnsiTheme="majorHAnsi"/>
          <w:color w:val="auto"/>
        </w:rPr>
        <w:t xml:space="preserve"> gasförmig vor und im Anschluss an den Versuch gebunden im Feststoff Eisenoxid.</w:t>
      </w:r>
      <w:r w:rsidR="00B17F94">
        <w:rPr>
          <w:rFonts w:asciiTheme="majorHAnsi" w:hAnsiTheme="majorHAnsi"/>
          <w:color w:val="auto"/>
        </w:rPr>
        <w:t xml:space="preserve"> Die Stoffmenge an gasförmigen Substanzen</w:t>
      </w:r>
      <w:r>
        <w:rPr>
          <w:rFonts w:asciiTheme="majorHAnsi" w:hAnsiTheme="majorHAnsi"/>
          <w:color w:val="auto"/>
        </w:rPr>
        <w:t xml:space="preserve"> nimmt daher im Laufe der Zeit ab</w:t>
      </w:r>
      <w:r w:rsidR="00FC51E9">
        <w:rPr>
          <w:rFonts w:asciiTheme="majorHAnsi" w:hAnsiTheme="majorHAnsi"/>
          <w:color w:val="auto"/>
        </w:rPr>
        <w:t>,</w:t>
      </w:r>
      <w:r>
        <w:rPr>
          <w:rFonts w:asciiTheme="majorHAnsi" w:hAnsiTheme="majorHAnsi"/>
          <w:color w:val="auto"/>
        </w:rPr>
        <w:t xml:space="preserve"> </w:t>
      </w:r>
      <w:r w:rsidR="00FC51E9">
        <w:rPr>
          <w:rFonts w:asciiTheme="majorHAnsi" w:hAnsiTheme="majorHAnsi"/>
          <w:color w:val="auto"/>
        </w:rPr>
        <w:t>d</w:t>
      </w:r>
      <w:r>
        <w:rPr>
          <w:rFonts w:asciiTheme="majorHAnsi" w:hAnsiTheme="majorHAnsi"/>
          <w:color w:val="auto"/>
        </w:rPr>
        <w:t>adurch si</w:t>
      </w:r>
      <w:r w:rsidR="00B17F94">
        <w:rPr>
          <w:rFonts w:asciiTheme="majorHAnsi" w:hAnsiTheme="majorHAnsi"/>
          <w:color w:val="auto"/>
        </w:rPr>
        <w:t>nkt der Druck im Reagenzglas</w:t>
      </w:r>
      <w:r w:rsidR="00FC51E9">
        <w:rPr>
          <w:rFonts w:asciiTheme="majorHAnsi" w:hAnsiTheme="majorHAnsi"/>
          <w:color w:val="auto"/>
        </w:rPr>
        <w:t>.</w:t>
      </w:r>
      <w:r>
        <w:rPr>
          <w:rFonts w:asciiTheme="majorHAnsi" w:hAnsiTheme="majorHAnsi"/>
          <w:color w:val="auto"/>
        </w:rPr>
        <w:t xml:space="preserve"> </w:t>
      </w:r>
      <w:r w:rsidR="00FC51E9">
        <w:rPr>
          <w:rFonts w:asciiTheme="majorHAnsi" w:hAnsiTheme="majorHAnsi"/>
          <w:color w:val="auto"/>
        </w:rPr>
        <w:t>D</w:t>
      </w:r>
      <w:r>
        <w:rPr>
          <w:rFonts w:asciiTheme="majorHAnsi" w:hAnsiTheme="majorHAnsi"/>
          <w:color w:val="auto"/>
        </w:rPr>
        <w:t xml:space="preserve">urch den konstanten Druck der Atmosphäre wird das Wasser aus dem Becherglas </w:t>
      </w:r>
      <w:r w:rsidR="001E2E2A">
        <w:rPr>
          <w:rFonts w:asciiTheme="majorHAnsi" w:hAnsiTheme="majorHAnsi"/>
          <w:color w:val="auto"/>
        </w:rPr>
        <w:t>in das Reagenzglas gedrückt und der Wasserspiegel steigt.</w:t>
      </w:r>
    </w:p>
    <w:p w14:paraId="4A846FF2" w14:textId="77777777" w:rsidR="00CD682F" w:rsidRDefault="00CD682F" w:rsidP="00F11C75">
      <w:pPr>
        <w:tabs>
          <w:tab w:val="left" w:pos="0"/>
        </w:tabs>
        <w:contextualSpacing/>
        <w:rPr>
          <w:rFonts w:asciiTheme="majorHAnsi" w:hAnsiTheme="majorHAnsi"/>
          <w:color w:val="auto"/>
        </w:rPr>
      </w:pPr>
    </w:p>
    <w:p w14:paraId="20490CF6" w14:textId="77777777" w:rsidR="00F11C75" w:rsidRPr="0029591A" w:rsidRDefault="00F11C75" w:rsidP="00F11C75">
      <w:pPr>
        <w:tabs>
          <w:tab w:val="left" w:pos="0"/>
        </w:tabs>
        <w:contextualSpacing/>
        <w:rPr>
          <w:rFonts w:asciiTheme="majorHAnsi" w:hAnsiTheme="majorHAnsi"/>
          <w:i/>
          <w:color w:val="auto"/>
        </w:rPr>
      </w:pPr>
      <w:r w:rsidRPr="0029591A">
        <w:rPr>
          <w:rFonts w:asciiTheme="majorHAnsi" w:hAnsiTheme="majorHAnsi"/>
          <w:i/>
          <w:color w:val="auto"/>
        </w:rPr>
        <w:t>Deutung b):</w:t>
      </w:r>
    </w:p>
    <w:p w14:paraId="09DC5C42" w14:textId="227D0941" w:rsidR="00483341" w:rsidRDefault="00466309" w:rsidP="00F11C75">
      <w:pPr>
        <w:tabs>
          <w:tab w:val="left" w:pos="0"/>
        </w:tabs>
        <w:contextualSpacing/>
        <w:rPr>
          <w:rFonts w:asciiTheme="majorHAnsi" w:hAnsiTheme="majorHAnsi"/>
          <w:color w:val="auto"/>
        </w:rPr>
      </w:pPr>
      <w:r>
        <w:rPr>
          <w:rFonts w:asciiTheme="majorHAnsi" w:hAnsiTheme="majorHAnsi"/>
          <w:color w:val="auto"/>
        </w:rPr>
        <w:t xml:space="preserve">Da zur Reaktion </w:t>
      </w:r>
      <w:r w:rsidR="00F112B4">
        <w:rPr>
          <w:rFonts w:asciiTheme="majorHAnsi" w:hAnsiTheme="majorHAnsi"/>
          <w:color w:val="auto"/>
        </w:rPr>
        <w:t>Sauerstoff aus der Luft notwendig ist, kann die Reaktion nur so lan</w:t>
      </w:r>
      <w:r w:rsidR="00B17F94">
        <w:rPr>
          <w:rFonts w:asciiTheme="majorHAnsi" w:hAnsiTheme="majorHAnsi"/>
          <w:color w:val="auto"/>
        </w:rPr>
        <w:t>ge ablaufen, bis der komplette Lufts</w:t>
      </w:r>
      <w:r w:rsidR="00F112B4">
        <w:rPr>
          <w:rFonts w:asciiTheme="majorHAnsi" w:hAnsiTheme="majorHAnsi"/>
          <w:color w:val="auto"/>
        </w:rPr>
        <w:t xml:space="preserve">auerstoff </w:t>
      </w:r>
      <w:r w:rsidR="002E5CE6">
        <w:rPr>
          <w:rFonts w:asciiTheme="majorHAnsi" w:hAnsiTheme="majorHAnsi"/>
          <w:color w:val="auto"/>
        </w:rPr>
        <w:t>reagiert ist</w:t>
      </w:r>
      <w:r w:rsidR="00F112B4">
        <w:rPr>
          <w:rFonts w:asciiTheme="majorHAnsi" w:hAnsiTheme="majorHAnsi"/>
          <w:color w:val="auto"/>
        </w:rPr>
        <w:t>. Bei Luft handelt es sich um ein Gasgemisch, welches nur zu ca. 21% aus Sauerstoff besteht.</w:t>
      </w:r>
      <w:r w:rsidR="00483341">
        <w:rPr>
          <w:rFonts w:asciiTheme="majorHAnsi" w:hAnsiTheme="majorHAnsi"/>
          <w:color w:val="auto"/>
        </w:rPr>
        <w:t xml:space="preserve"> Diese Überlegungen führen zu der Hypothese: Der Wasserstand im Reagenzglas kann nicht beliebig ansteigen, da die Luft nur zu einem gewissen Anteil aus Sauerstoff besteht.</w:t>
      </w:r>
    </w:p>
    <w:p w14:paraId="2D82FED4" w14:textId="20E93DFC" w:rsidR="00F11C75" w:rsidRDefault="00F112B4" w:rsidP="00F11C75">
      <w:pPr>
        <w:tabs>
          <w:tab w:val="left" w:pos="0"/>
        </w:tabs>
        <w:contextualSpacing/>
        <w:rPr>
          <w:rFonts w:asciiTheme="majorHAnsi" w:hAnsiTheme="majorHAnsi"/>
          <w:color w:val="auto"/>
        </w:rPr>
      </w:pPr>
      <w:r>
        <w:rPr>
          <w:rFonts w:asciiTheme="majorHAnsi" w:hAnsiTheme="majorHAnsi"/>
          <w:color w:val="auto"/>
        </w:rPr>
        <w:t>Zur Überprüfung dieser Hypothese könnte man das Reagenzglas verschließen, umdrehen und eine</w:t>
      </w:r>
      <w:r w:rsidR="001B5E69">
        <w:rPr>
          <w:rFonts w:asciiTheme="majorHAnsi" w:hAnsiTheme="majorHAnsi"/>
          <w:color w:val="auto"/>
        </w:rPr>
        <w:t>n</w:t>
      </w:r>
      <w:r>
        <w:rPr>
          <w:rFonts w:asciiTheme="majorHAnsi" w:hAnsiTheme="majorHAnsi"/>
          <w:color w:val="auto"/>
        </w:rPr>
        <w:t xml:space="preserve"> </w:t>
      </w:r>
      <w:r w:rsidR="00831F89">
        <w:rPr>
          <w:rFonts w:asciiTheme="majorHAnsi" w:hAnsiTheme="majorHAnsi"/>
          <w:color w:val="auto"/>
        </w:rPr>
        <w:t>b</w:t>
      </w:r>
      <w:r w:rsidR="001B5E69">
        <w:rPr>
          <w:rFonts w:asciiTheme="majorHAnsi" w:hAnsiTheme="majorHAnsi"/>
          <w:color w:val="auto"/>
        </w:rPr>
        <w:t>rennenden Holz</w:t>
      </w:r>
      <w:r>
        <w:rPr>
          <w:rFonts w:asciiTheme="majorHAnsi" w:hAnsiTheme="majorHAnsi"/>
          <w:color w:val="auto"/>
        </w:rPr>
        <w:t>span</w:t>
      </w:r>
      <w:r w:rsidR="001B5E69">
        <w:rPr>
          <w:rFonts w:asciiTheme="majorHAnsi" w:hAnsiTheme="majorHAnsi"/>
          <w:color w:val="auto"/>
        </w:rPr>
        <w:t xml:space="preserve"> in das Reagenzglas halten. Der Span sollte hierbei erlöschen</w:t>
      </w:r>
      <w:r w:rsidR="00B87B3C">
        <w:rPr>
          <w:rFonts w:asciiTheme="majorHAnsi" w:hAnsiTheme="majorHAnsi"/>
          <w:color w:val="auto"/>
        </w:rPr>
        <w:t xml:space="preserve">. Alternativ könnte man den Stand </w:t>
      </w:r>
      <w:r w:rsidR="00B86BA9">
        <w:rPr>
          <w:rFonts w:asciiTheme="majorHAnsi" w:hAnsiTheme="majorHAnsi"/>
          <w:color w:val="auto"/>
        </w:rPr>
        <w:t xml:space="preserve">des Wassers </w:t>
      </w:r>
      <w:r w:rsidR="00B87B3C">
        <w:rPr>
          <w:rFonts w:asciiTheme="majorHAnsi" w:hAnsiTheme="majorHAnsi"/>
          <w:color w:val="auto"/>
        </w:rPr>
        <w:t>markieren und die Lösung über ein</w:t>
      </w:r>
      <w:r w:rsidR="00B81D48">
        <w:rPr>
          <w:rFonts w:asciiTheme="majorHAnsi" w:hAnsiTheme="majorHAnsi"/>
          <w:color w:val="auto"/>
        </w:rPr>
        <w:t>e</w:t>
      </w:r>
      <w:r w:rsidR="00D138A6">
        <w:rPr>
          <w:rFonts w:asciiTheme="majorHAnsi" w:hAnsiTheme="majorHAnsi"/>
          <w:color w:val="auto"/>
        </w:rPr>
        <w:t>n längeren Zeitraum beobachten.</w:t>
      </w:r>
    </w:p>
    <w:p w14:paraId="4CF7E6C8" w14:textId="354A584B" w:rsidR="00F74A95" w:rsidRPr="00940455" w:rsidRDefault="00F74A95" w:rsidP="00F11C75">
      <w:pPr>
        <w:contextualSpacing/>
        <w:rPr>
          <w:rFonts w:asciiTheme="majorHAnsi" w:hAnsiTheme="majorHAnsi"/>
          <w:color w:val="auto"/>
        </w:rPr>
      </w:pPr>
    </w:p>
    <w:sectPr w:rsidR="00F74A95" w:rsidRPr="00940455" w:rsidSect="00B077D2">
      <w:headerReference w:type="default" r:id="rId9"/>
      <w:pgSz w:w="11906" w:h="16838"/>
      <w:pgMar w:top="1417" w:right="1417" w:bottom="709" w:left="1417"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FEE92" w14:textId="77777777" w:rsidR="00DB0FBD" w:rsidRDefault="00DB0FBD" w:rsidP="0086227B">
      <w:pPr>
        <w:spacing w:after="0" w:line="240" w:lineRule="auto"/>
      </w:pPr>
      <w:r>
        <w:separator/>
      </w:r>
    </w:p>
  </w:endnote>
  <w:endnote w:type="continuationSeparator" w:id="0">
    <w:p w14:paraId="34F31118" w14:textId="77777777" w:rsidR="00DB0FBD" w:rsidRDefault="00DB0FBD"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80469" w14:textId="77777777" w:rsidR="00DB0FBD" w:rsidRDefault="00DB0FBD" w:rsidP="0086227B">
      <w:pPr>
        <w:spacing w:after="0" w:line="240" w:lineRule="auto"/>
      </w:pPr>
      <w:r>
        <w:separator/>
      </w:r>
    </w:p>
  </w:footnote>
  <w:footnote w:type="continuationSeparator" w:id="0">
    <w:p w14:paraId="2C5FB71E" w14:textId="77777777" w:rsidR="00DB0FBD" w:rsidRDefault="00DB0FBD"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97362597"/>
      <w:docPartObj>
        <w:docPartGallery w:val="Page Numbers (Top of Page)"/>
        <w:docPartUnique/>
      </w:docPartObj>
    </w:sdtPr>
    <w:sdtEndPr/>
    <w:sdtContent>
      <w:p w14:paraId="08C086AC" w14:textId="77777777" w:rsidR="00897A97" w:rsidRPr="00337B69" w:rsidRDefault="00DB0FBD"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DA34" w14:textId="72444EAD" w:rsidR="00897A97" w:rsidRPr="008C4D09" w:rsidRDefault="00897A97" w:rsidP="008C4D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995C1B"/>
    <w:multiLevelType w:val="hybridMultilevel"/>
    <w:tmpl w:val="CAD611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5453A0"/>
    <w:multiLevelType w:val="hybridMultilevel"/>
    <w:tmpl w:val="663CA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1"/>
  </w:num>
  <w:num w:numId="13">
    <w:abstractNumId w:val="9"/>
  </w:num>
  <w:num w:numId="14">
    <w:abstractNumId w:val="8"/>
  </w:num>
  <w:num w:numId="15">
    <w:abstractNumId w:val="11"/>
  </w:num>
  <w:num w:numId="16">
    <w:abstractNumId w:val="2"/>
  </w:num>
  <w:num w:numId="17">
    <w:abstractNumId w:val="12"/>
  </w:num>
  <w:num w:numId="18">
    <w:abstractNumId w:val="3"/>
  </w:num>
  <w:num w:numId="19">
    <w:abstractNumId w:val="0"/>
  </w:num>
  <w:num w:numId="20">
    <w:abstractNumId w:val="6"/>
  </w:num>
  <w:num w:numId="21">
    <w:abstractNumId w:val="10"/>
  </w:num>
  <w:num w:numId="22">
    <w:abstractNumId w:val="10"/>
  </w:num>
  <w:num w:numId="23">
    <w:abstractNumId w:val="10"/>
  </w:num>
  <w:num w:numId="24">
    <w:abstractNumId w:val="10"/>
  </w:num>
  <w:num w:numId="25">
    <w:abstractNumId w:val="10"/>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5241"/>
    <w:rsid w:val="00007E3F"/>
    <w:rsid w:val="00011800"/>
    <w:rsid w:val="000137A3"/>
    <w:rsid w:val="00014E7D"/>
    <w:rsid w:val="0001761D"/>
    <w:rsid w:val="00022871"/>
    <w:rsid w:val="00026242"/>
    <w:rsid w:val="000272D3"/>
    <w:rsid w:val="00031B13"/>
    <w:rsid w:val="00035996"/>
    <w:rsid w:val="00041562"/>
    <w:rsid w:val="0004343F"/>
    <w:rsid w:val="00045064"/>
    <w:rsid w:val="0004601F"/>
    <w:rsid w:val="00047E1C"/>
    <w:rsid w:val="000521BB"/>
    <w:rsid w:val="00056798"/>
    <w:rsid w:val="0006287D"/>
    <w:rsid w:val="00065950"/>
    <w:rsid w:val="0006684E"/>
    <w:rsid w:val="00066DE1"/>
    <w:rsid w:val="00067AEC"/>
    <w:rsid w:val="00071A4B"/>
    <w:rsid w:val="00072812"/>
    <w:rsid w:val="00072FA8"/>
    <w:rsid w:val="000732A6"/>
    <w:rsid w:val="00074A34"/>
    <w:rsid w:val="0007729E"/>
    <w:rsid w:val="000972FF"/>
    <w:rsid w:val="000A283E"/>
    <w:rsid w:val="000A37BA"/>
    <w:rsid w:val="000A63F4"/>
    <w:rsid w:val="000B694A"/>
    <w:rsid w:val="000C078B"/>
    <w:rsid w:val="000C2AE1"/>
    <w:rsid w:val="000C4EB4"/>
    <w:rsid w:val="000D10FB"/>
    <w:rsid w:val="000D2C37"/>
    <w:rsid w:val="000D7381"/>
    <w:rsid w:val="000D7F07"/>
    <w:rsid w:val="000E01C2"/>
    <w:rsid w:val="000E0EBE"/>
    <w:rsid w:val="000E21A7"/>
    <w:rsid w:val="000E2896"/>
    <w:rsid w:val="000E4461"/>
    <w:rsid w:val="000E4852"/>
    <w:rsid w:val="000E7DB1"/>
    <w:rsid w:val="000F300E"/>
    <w:rsid w:val="000F5EEC"/>
    <w:rsid w:val="000F79A6"/>
    <w:rsid w:val="001022B4"/>
    <w:rsid w:val="001039C2"/>
    <w:rsid w:val="00104650"/>
    <w:rsid w:val="00107618"/>
    <w:rsid w:val="00112D0A"/>
    <w:rsid w:val="00116188"/>
    <w:rsid w:val="0011687E"/>
    <w:rsid w:val="0012252F"/>
    <w:rsid w:val="00122DF4"/>
    <w:rsid w:val="0012481E"/>
    <w:rsid w:val="00124FFB"/>
    <w:rsid w:val="00125CEA"/>
    <w:rsid w:val="0013621E"/>
    <w:rsid w:val="00140699"/>
    <w:rsid w:val="0014425D"/>
    <w:rsid w:val="00151274"/>
    <w:rsid w:val="00151D11"/>
    <w:rsid w:val="00153EA8"/>
    <w:rsid w:val="00155794"/>
    <w:rsid w:val="00157F3D"/>
    <w:rsid w:val="00163093"/>
    <w:rsid w:val="00163DFD"/>
    <w:rsid w:val="001640E4"/>
    <w:rsid w:val="001703F2"/>
    <w:rsid w:val="001826E3"/>
    <w:rsid w:val="00186127"/>
    <w:rsid w:val="00191EBB"/>
    <w:rsid w:val="001A0FAE"/>
    <w:rsid w:val="001A2E71"/>
    <w:rsid w:val="001A5F6A"/>
    <w:rsid w:val="001A7524"/>
    <w:rsid w:val="001B46E0"/>
    <w:rsid w:val="001B5E69"/>
    <w:rsid w:val="001B7AB9"/>
    <w:rsid w:val="001C4D7D"/>
    <w:rsid w:val="001C5EFC"/>
    <w:rsid w:val="001C65AA"/>
    <w:rsid w:val="001C7DE3"/>
    <w:rsid w:val="001E2E2A"/>
    <w:rsid w:val="001E7338"/>
    <w:rsid w:val="001F4540"/>
    <w:rsid w:val="001F5106"/>
    <w:rsid w:val="0020017A"/>
    <w:rsid w:val="00206D6B"/>
    <w:rsid w:val="0021021F"/>
    <w:rsid w:val="00216D8A"/>
    <w:rsid w:val="00216E3C"/>
    <w:rsid w:val="00222872"/>
    <w:rsid w:val="0023241F"/>
    <w:rsid w:val="00234616"/>
    <w:rsid w:val="002347FE"/>
    <w:rsid w:val="002370FC"/>
    <w:rsid w:val="002375EF"/>
    <w:rsid w:val="0024283D"/>
    <w:rsid w:val="00246EB7"/>
    <w:rsid w:val="00250532"/>
    <w:rsid w:val="00250697"/>
    <w:rsid w:val="00254F3F"/>
    <w:rsid w:val="002561BF"/>
    <w:rsid w:val="0025704B"/>
    <w:rsid w:val="00263C41"/>
    <w:rsid w:val="00270289"/>
    <w:rsid w:val="00271B3D"/>
    <w:rsid w:val="00273252"/>
    <w:rsid w:val="002759B3"/>
    <w:rsid w:val="00277C79"/>
    <w:rsid w:val="0028080E"/>
    <w:rsid w:val="00282E62"/>
    <w:rsid w:val="0028646F"/>
    <w:rsid w:val="002910CC"/>
    <w:rsid w:val="00293B67"/>
    <w:rsid w:val="00294385"/>
    <w:rsid w:val="002944CF"/>
    <w:rsid w:val="0029591A"/>
    <w:rsid w:val="002A0C23"/>
    <w:rsid w:val="002A42AF"/>
    <w:rsid w:val="002A716F"/>
    <w:rsid w:val="002A7855"/>
    <w:rsid w:val="002B0B14"/>
    <w:rsid w:val="002B74E8"/>
    <w:rsid w:val="002C124D"/>
    <w:rsid w:val="002D0119"/>
    <w:rsid w:val="002D4434"/>
    <w:rsid w:val="002D7754"/>
    <w:rsid w:val="002E0F34"/>
    <w:rsid w:val="002E178B"/>
    <w:rsid w:val="002E2DD3"/>
    <w:rsid w:val="002E38A0"/>
    <w:rsid w:val="002E5CE6"/>
    <w:rsid w:val="002E5FCC"/>
    <w:rsid w:val="002E6806"/>
    <w:rsid w:val="002E6A24"/>
    <w:rsid w:val="002F25D2"/>
    <w:rsid w:val="002F38EE"/>
    <w:rsid w:val="00304969"/>
    <w:rsid w:val="00305D44"/>
    <w:rsid w:val="00307C7E"/>
    <w:rsid w:val="00322E98"/>
    <w:rsid w:val="003239ED"/>
    <w:rsid w:val="003242A8"/>
    <w:rsid w:val="0032764B"/>
    <w:rsid w:val="00332760"/>
    <w:rsid w:val="00332ACB"/>
    <w:rsid w:val="0033677B"/>
    <w:rsid w:val="00336B3B"/>
    <w:rsid w:val="00337B69"/>
    <w:rsid w:val="003428B2"/>
    <w:rsid w:val="00342EC3"/>
    <w:rsid w:val="00344BB7"/>
    <w:rsid w:val="00345293"/>
    <w:rsid w:val="00345F54"/>
    <w:rsid w:val="0035020E"/>
    <w:rsid w:val="00350A07"/>
    <w:rsid w:val="003511D7"/>
    <w:rsid w:val="00353A7E"/>
    <w:rsid w:val="00355C78"/>
    <w:rsid w:val="00357E0D"/>
    <w:rsid w:val="003610B9"/>
    <w:rsid w:val="0036298D"/>
    <w:rsid w:val="003676BE"/>
    <w:rsid w:val="00374DA5"/>
    <w:rsid w:val="0038284A"/>
    <w:rsid w:val="003837C2"/>
    <w:rsid w:val="00384682"/>
    <w:rsid w:val="00392FAC"/>
    <w:rsid w:val="00395763"/>
    <w:rsid w:val="00396DB3"/>
    <w:rsid w:val="003A0068"/>
    <w:rsid w:val="003A2507"/>
    <w:rsid w:val="003A4C39"/>
    <w:rsid w:val="003A5117"/>
    <w:rsid w:val="003A7F8A"/>
    <w:rsid w:val="003B1695"/>
    <w:rsid w:val="003B3153"/>
    <w:rsid w:val="003B49C6"/>
    <w:rsid w:val="003B4D45"/>
    <w:rsid w:val="003B7E24"/>
    <w:rsid w:val="003C0F73"/>
    <w:rsid w:val="003C2E16"/>
    <w:rsid w:val="003C3966"/>
    <w:rsid w:val="003C5747"/>
    <w:rsid w:val="003D529E"/>
    <w:rsid w:val="003D5B98"/>
    <w:rsid w:val="003E5657"/>
    <w:rsid w:val="003E69AB"/>
    <w:rsid w:val="003F1190"/>
    <w:rsid w:val="003F62BB"/>
    <w:rsid w:val="00401750"/>
    <w:rsid w:val="004102B8"/>
    <w:rsid w:val="0041565C"/>
    <w:rsid w:val="004220D2"/>
    <w:rsid w:val="0042465E"/>
    <w:rsid w:val="00434D4E"/>
    <w:rsid w:val="00434F30"/>
    <w:rsid w:val="004401C4"/>
    <w:rsid w:val="00442EB1"/>
    <w:rsid w:val="0044490B"/>
    <w:rsid w:val="00446ACC"/>
    <w:rsid w:val="0045460B"/>
    <w:rsid w:val="00454C40"/>
    <w:rsid w:val="00454CA0"/>
    <w:rsid w:val="004573FA"/>
    <w:rsid w:val="004605AF"/>
    <w:rsid w:val="004608AF"/>
    <w:rsid w:val="00462272"/>
    <w:rsid w:val="00465737"/>
    <w:rsid w:val="00466309"/>
    <w:rsid w:val="0047657F"/>
    <w:rsid w:val="00481AA9"/>
    <w:rsid w:val="00483341"/>
    <w:rsid w:val="0048621A"/>
    <w:rsid w:val="00486C9F"/>
    <w:rsid w:val="00487D43"/>
    <w:rsid w:val="0049087A"/>
    <w:rsid w:val="004912B3"/>
    <w:rsid w:val="00492839"/>
    <w:rsid w:val="004944F3"/>
    <w:rsid w:val="004946A9"/>
    <w:rsid w:val="00494BEF"/>
    <w:rsid w:val="004A360B"/>
    <w:rsid w:val="004B200E"/>
    <w:rsid w:val="004B39FC"/>
    <w:rsid w:val="004B3E0E"/>
    <w:rsid w:val="004B763A"/>
    <w:rsid w:val="004C0C79"/>
    <w:rsid w:val="004C3A98"/>
    <w:rsid w:val="004C64A6"/>
    <w:rsid w:val="004C7CB5"/>
    <w:rsid w:val="004C7F02"/>
    <w:rsid w:val="004D2994"/>
    <w:rsid w:val="004E3C9A"/>
    <w:rsid w:val="004E41CD"/>
    <w:rsid w:val="004F0B9D"/>
    <w:rsid w:val="004F1A17"/>
    <w:rsid w:val="004F2EE3"/>
    <w:rsid w:val="004F3021"/>
    <w:rsid w:val="0050380F"/>
    <w:rsid w:val="00503C6A"/>
    <w:rsid w:val="00507AD6"/>
    <w:rsid w:val="005115B1"/>
    <w:rsid w:val="00511B2E"/>
    <w:rsid w:val="005131C3"/>
    <w:rsid w:val="00514AC4"/>
    <w:rsid w:val="00514E48"/>
    <w:rsid w:val="005228A9"/>
    <w:rsid w:val="00523DAC"/>
    <w:rsid w:val="005240FE"/>
    <w:rsid w:val="00526F69"/>
    <w:rsid w:val="00530A18"/>
    <w:rsid w:val="00532CD5"/>
    <w:rsid w:val="00532EC6"/>
    <w:rsid w:val="005401B7"/>
    <w:rsid w:val="00540CBB"/>
    <w:rsid w:val="00544922"/>
    <w:rsid w:val="005609A8"/>
    <w:rsid w:val="005615E2"/>
    <w:rsid w:val="00564578"/>
    <w:rsid w:val="005650D4"/>
    <w:rsid w:val="005669B2"/>
    <w:rsid w:val="005727EF"/>
    <w:rsid w:val="00573704"/>
    <w:rsid w:val="00574063"/>
    <w:rsid w:val="005745F8"/>
    <w:rsid w:val="0057596C"/>
    <w:rsid w:val="00575A9C"/>
    <w:rsid w:val="00577727"/>
    <w:rsid w:val="005825C1"/>
    <w:rsid w:val="00585D1B"/>
    <w:rsid w:val="00591B02"/>
    <w:rsid w:val="00595177"/>
    <w:rsid w:val="00595B44"/>
    <w:rsid w:val="005978FA"/>
    <w:rsid w:val="005A1788"/>
    <w:rsid w:val="005A2E89"/>
    <w:rsid w:val="005B1F71"/>
    <w:rsid w:val="005B23FC"/>
    <w:rsid w:val="005B49AC"/>
    <w:rsid w:val="005B60E3"/>
    <w:rsid w:val="005C178B"/>
    <w:rsid w:val="005D00EE"/>
    <w:rsid w:val="005D5BB3"/>
    <w:rsid w:val="005E174E"/>
    <w:rsid w:val="005E1939"/>
    <w:rsid w:val="005E3970"/>
    <w:rsid w:val="005E7176"/>
    <w:rsid w:val="005F2176"/>
    <w:rsid w:val="005F2862"/>
    <w:rsid w:val="00601D2A"/>
    <w:rsid w:val="0060325F"/>
    <w:rsid w:val="00607F39"/>
    <w:rsid w:val="00611164"/>
    <w:rsid w:val="00615812"/>
    <w:rsid w:val="00616CC0"/>
    <w:rsid w:val="00617A85"/>
    <w:rsid w:val="00626874"/>
    <w:rsid w:val="00631F0F"/>
    <w:rsid w:val="00637239"/>
    <w:rsid w:val="00637E3E"/>
    <w:rsid w:val="006403F2"/>
    <w:rsid w:val="006406B6"/>
    <w:rsid w:val="00640BE1"/>
    <w:rsid w:val="006510A1"/>
    <w:rsid w:val="00654117"/>
    <w:rsid w:val="00667CA3"/>
    <w:rsid w:val="00672281"/>
    <w:rsid w:val="00672F77"/>
    <w:rsid w:val="00680DDF"/>
    <w:rsid w:val="00681739"/>
    <w:rsid w:val="00685C47"/>
    <w:rsid w:val="006875A2"/>
    <w:rsid w:val="00690534"/>
    <w:rsid w:val="00691AD5"/>
    <w:rsid w:val="0069250F"/>
    <w:rsid w:val="00692556"/>
    <w:rsid w:val="00692AB4"/>
    <w:rsid w:val="006943C9"/>
    <w:rsid w:val="00695FEE"/>
    <w:rsid w:val="00696156"/>
    <w:rsid w:val="006968E6"/>
    <w:rsid w:val="006A0F35"/>
    <w:rsid w:val="006A538B"/>
    <w:rsid w:val="006A573C"/>
    <w:rsid w:val="006A6B35"/>
    <w:rsid w:val="006B3EC2"/>
    <w:rsid w:val="006B61F5"/>
    <w:rsid w:val="006B69F6"/>
    <w:rsid w:val="006C4E8A"/>
    <w:rsid w:val="006C5B0D"/>
    <w:rsid w:val="006C6E8D"/>
    <w:rsid w:val="006C7B24"/>
    <w:rsid w:val="006D7336"/>
    <w:rsid w:val="006E13F1"/>
    <w:rsid w:val="006E32A0"/>
    <w:rsid w:val="006E32AF"/>
    <w:rsid w:val="006E451C"/>
    <w:rsid w:val="006E7C47"/>
    <w:rsid w:val="006F2820"/>
    <w:rsid w:val="006F3711"/>
    <w:rsid w:val="006F4715"/>
    <w:rsid w:val="006F5AD7"/>
    <w:rsid w:val="00707392"/>
    <w:rsid w:val="00712C4B"/>
    <w:rsid w:val="00713FD7"/>
    <w:rsid w:val="0072123D"/>
    <w:rsid w:val="0072130C"/>
    <w:rsid w:val="007232CF"/>
    <w:rsid w:val="00732EE5"/>
    <w:rsid w:val="00740DF5"/>
    <w:rsid w:val="007464D4"/>
    <w:rsid w:val="00746773"/>
    <w:rsid w:val="007516DE"/>
    <w:rsid w:val="00753C03"/>
    <w:rsid w:val="00756F99"/>
    <w:rsid w:val="00761610"/>
    <w:rsid w:val="007633D3"/>
    <w:rsid w:val="007660DE"/>
    <w:rsid w:val="0076738B"/>
    <w:rsid w:val="00770794"/>
    <w:rsid w:val="0077184E"/>
    <w:rsid w:val="00775446"/>
    <w:rsid w:val="00775B8A"/>
    <w:rsid w:val="00775EEC"/>
    <w:rsid w:val="0078071E"/>
    <w:rsid w:val="007807CD"/>
    <w:rsid w:val="00781EF9"/>
    <w:rsid w:val="00790D3B"/>
    <w:rsid w:val="00792DA8"/>
    <w:rsid w:val="007A3C80"/>
    <w:rsid w:val="007A7FA8"/>
    <w:rsid w:val="007B3CCC"/>
    <w:rsid w:val="007C52E7"/>
    <w:rsid w:val="007C6059"/>
    <w:rsid w:val="007D4453"/>
    <w:rsid w:val="007D5467"/>
    <w:rsid w:val="007E0BE7"/>
    <w:rsid w:val="007E586C"/>
    <w:rsid w:val="007E63A2"/>
    <w:rsid w:val="007E7412"/>
    <w:rsid w:val="007F1CDD"/>
    <w:rsid w:val="007F2348"/>
    <w:rsid w:val="007F66BE"/>
    <w:rsid w:val="007F7C70"/>
    <w:rsid w:val="007F7FFA"/>
    <w:rsid w:val="00801678"/>
    <w:rsid w:val="008042F5"/>
    <w:rsid w:val="0080733E"/>
    <w:rsid w:val="008136FF"/>
    <w:rsid w:val="00815FB9"/>
    <w:rsid w:val="008219B8"/>
    <w:rsid w:val="0082230A"/>
    <w:rsid w:val="00823844"/>
    <w:rsid w:val="00827304"/>
    <w:rsid w:val="00827CFD"/>
    <w:rsid w:val="008312F0"/>
    <w:rsid w:val="00831F89"/>
    <w:rsid w:val="008328A1"/>
    <w:rsid w:val="00834043"/>
    <w:rsid w:val="00837114"/>
    <w:rsid w:val="00843810"/>
    <w:rsid w:val="008442A9"/>
    <w:rsid w:val="008465F2"/>
    <w:rsid w:val="0084705E"/>
    <w:rsid w:val="00856149"/>
    <w:rsid w:val="00856176"/>
    <w:rsid w:val="0085682C"/>
    <w:rsid w:val="008571B8"/>
    <w:rsid w:val="0086227B"/>
    <w:rsid w:val="00863EAF"/>
    <w:rsid w:val="008664DF"/>
    <w:rsid w:val="00873DCE"/>
    <w:rsid w:val="00875E5B"/>
    <w:rsid w:val="0088451A"/>
    <w:rsid w:val="00890075"/>
    <w:rsid w:val="00896109"/>
    <w:rsid w:val="00896D5A"/>
    <w:rsid w:val="00897A97"/>
    <w:rsid w:val="008A5D98"/>
    <w:rsid w:val="008B5C95"/>
    <w:rsid w:val="008B6BBD"/>
    <w:rsid w:val="008B7FD6"/>
    <w:rsid w:val="008C3597"/>
    <w:rsid w:val="008C4D09"/>
    <w:rsid w:val="008C71EE"/>
    <w:rsid w:val="008D0ED6"/>
    <w:rsid w:val="008D67B2"/>
    <w:rsid w:val="008E12F8"/>
    <w:rsid w:val="008E1A25"/>
    <w:rsid w:val="008E345D"/>
    <w:rsid w:val="008E5900"/>
    <w:rsid w:val="008E7C47"/>
    <w:rsid w:val="008F0255"/>
    <w:rsid w:val="008F43AD"/>
    <w:rsid w:val="008F56C9"/>
    <w:rsid w:val="008F6C24"/>
    <w:rsid w:val="008F7FB0"/>
    <w:rsid w:val="00900ED6"/>
    <w:rsid w:val="00905459"/>
    <w:rsid w:val="00910F8E"/>
    <w:rsid w:val="00913043"/>
    <w:rsid w:val="00913D97"/>
    <w:rsid w:val="0091535E"/>
    <w:rsid w:val="00927A2A"/>
    <w:rsid w:val="00931252"/>
    <w:rsid w:val="00932673"/>
    <w:rsid w:val="0093416D"/>
    <w:rsid w:val="00936F75"/>
    <w:rsid w:val="00940455"/>
    <w:rsid w:val="00942AB6"/>
    <w:rsid w:val="0094350A"/>
    <w:rsid w:val="00946521"/>
    <w:rsid w:val="00946F4E"/>
    <w:rsid w:val="00954DC8"/>
    <w:rsid w:val="00955A39"/>
    <w:rsid w:val="0095684B"/>
    <w:rsid w:val="00960C00"/>
    <w:rsid w:val="00961647"/>
    <w:rsid w:val="00963E9D"/>
    <w:rsid w:val="00965EE3"/>
    <w:rsid w:val="009668EF"/>
    <w:rsid w:val="00971E91"/>
    <w:rsid w:val="009735A3"/>
    <w:rsid w:val="00973F3F"/>
    <w:rsid w:val="00975634"/>
    <w:rsid w:val="00975A4D"/>
    <w:rsid w:val="00976090"/>
    <w:rsid w:val="009775D7"/>
    <w:rsid w:val="00977ED8"/>
    <w:rsid w:val="0098168E"/>
    <w:rsid w:val="00993407"/>
    <w:rsid w:val="00994634"/>
    <w:rsid w:val="00996283"/>
    <w:rsid w:val="009A5799"/>
    <w:rsid w:val="009B0D3F"/>
    <w:rsid w:val="009C2FBB"/>
    <w:rsid w:val="009C6F21"/>
    <w:rsid w:val="009C7687"/>
    <w:rsid w:val="009D150C"/>
    <w:rsid w:val="009D4BD9"/>
    <w:rsid w:val="009F0667"/>
    <w:rsid w:val="009F0CE9"/>
    <w:rsid w:val="009F49E5"/>
    <w:rsid w:val="009F4D34"/>
    <w:rsid w:val="009F5A39"/>
    <w:rsid w:val="009F61D4"/>
    <w:rsid w:val="009F7C61"/>
    <w:rsid w:val="00A006C3"/>
    <w:rsid w:val="00A012CE"/>
    <w:rsid w:val="00A0582F"/>
    <w:rsid w:val="00A05C2F"/>
    <w:rsid w:val="00A0605E"/>
    <w:rsid w:val="00A14418"/>
    <w:rsid w:val="00A2136F"/>
    <w:rsid w:val="00A2301A"/>
    <w:rsid w:val="00A26E2B"/>
    <w:rsid w:val="00A459F4"/>
    <w:rsid w:val="00A506C2"/>
    <w:rsid w:val="00A50F4E"/>
    <w:rsid w:val="00A61671"/>
    <w:rsid w:val="00A630B5"/>
    <w:rsid w:val="00A7439F"/>
    <w:rsid w:val="00A744C9"/>
    <w:rsid w:val="00A75F0A"/>
    <w:rsid w:val="00A778C9"/>
    <w:rsid w:val="00A8198A"/>
    <w:rsid w:val="00A85208"/>
    <w:rsid w:val="00A86E77"/>
    <w:rsid w:val="00A90BD6"/>
    <w:rsid w:val="00A9233D"/>
    <w:rsid w:val="00A96F52"/>
    <w:rsid w:val="00A972B4"/>
    <w:rsid w:val="00AA604B"/>
    <w:rsid w:val="00AA612B"/>
    <w:rsid w:val="00AA72B8"/>
    <w:rsid w:val="00AA73E5"/>
    <w:rsid w:val="00AA747A"/>
    <w:rsid w:val="00AB0C36"/>
    <w:rsid w:val="00AB27D9"/>
    <w:rsid w:val="00AB293A"/>
    <w:rsid w:val="00AC568B"/>
    <w:rsid w:val="00AD0C24"/>
    <w:rsid w:val="00AD3EF2"/>
    <w:rsid w:val="00AD499B"/>
    <w:rsid w:val="00AD50EE"/>
    <w:rsid w:val="00AD7D1F"/>
    <w:rsid w:val="00AE1230"/>
    <w:rsid w:val="00AE4A91"/>
    <w:rsid w:val="00AE6E5F"/>
    <w:rsid w:val="00AF0243"/>
    <w:rsid w:val="00AF0C43"/>
    <w:rsid w:val="00AF2F17"/>
    <w:rsid w:val="00B02829"/>
    <w:rsid w:val="00B033A9"/>
    <w:rsid w:val="00B077D2"/>
    <w:rsid w:val="00B121C5"/>
    <w:rsid w:val="00B142CE"/>
    <w:rsid w:val="00B17F94"/>
    <w:rsid w:val="00B21F20"/>
    <w:rsid w:val="00B24988"/>
    <w:rsid w:val="00B433C0"/>
    <w:rsid w:val="00B47AEC"/>
    <w:rsid w:val="00B51643"/>
    <w:rsid w:val="00B51B39"/>
    <w:rsid w:val="00B52A99"/>
    <w:rsid w:val="00B571E6"/>
    <w:rsid w:val="00B619BB"/>
    <w:rsid w:val="00B61A3F"/>
    <w:rsid w:val="00B64925"/>
    <w:rsid w:val="00B71CCF"/>
    <w:rsid w:val="00B71E3A"/>
    <w:rsid w:val="00B7353B"/>
    <w:rsid w:val="00B7565D"/>
    <w:rsid w:val="00B80617"/>
    <w:rsid w:val="00B8169C"/>
    <w:rsid w:val="00B81D48"/>
    <w:rsid w:val="00B86BA9"/>
    <w:rsid w:val="00B87B3C"/>
    <w:rsid w:val="00B901F6"/>
    <w:rsid w:val="00B90281"/>
    <w:rsid w:val="00B93985"/>
    <w:rsid w:val="00B93BBF"/>
    <w:rsid w:val="00B96C3C"/>
    <w:rsid w:val="00BA0E9B"/>
    <w:rsid w:val="00BA1801"/>
    <w:rsid w:val="00BA5961"/>
    <w:rsid w:val="00BB0600"/>
    <w:rsid w:val="00BB101D"/>
    <w:rsid w:val="00BB1206"/>
    <w:rsid w:val="00BB2D1F"/>
    <w:rsid w:val="00BB3465"/>
    <w:rsid w:val="00BC4A05"/>
    <w:rsid w:val="00BC4F56"/>
    <w:rsid w:val="00BC533B"/>
    <w:rsid w:val="00BC53EC"/>
    <w:rsid w:val="00BD1D31"/>
    <w:rsid w:val="00BE73F2"/>
    <w:rsid w:val="00BF2E3A"/>
    <w:rsid w:val="00BF7B08"/>
    <w:rsid w:val="00C0569E"/>
    <w:rsid w:val="00C10E22"/>
    <w:rsid w:val="00C12650"/>
    <w:rsid w:val="00C1690B"/>
    <w:rsid w:val="00C20F1B"/>
    <w:rsid w:val="00C23319"/>
    <w:rsid w:val="00C30B09"/>
    <w:rsid w:val="00C364B2"/>
    <w:rsid w:val="00C365C1"/>
    <w:rsid w:val="00C369FB"/>
    <w:rsid w:val="00C413A7"/>
    <w:rsid w:val="00C428C7"/>
    <w:rsid w:val="00C43126"/>
    <w:rsid w:val="00C456C8"/>
    <w:rsid w:val="00C460EB"/>
    <w:rsid w:val="00C51D56"/>
    <w:rsid w:val="00C53B40"/>
    <w:rsid w:val="00C638E6"/>
    <w:rsid w:val="00C64477"/>
    <w:rsid w:val="00C66D91"/>
    <w:rsid w:val="00C75723"/>
    <w:rsid w:val="00C84970"/>
    <w:rsid w:val="00C94BE4"/>
    <w:rsid w:val="00C958FA"/>
    <w:rsid w:val="00CA3E6F"/>
    <w:rsid w:val="00CA6231"/>
    <w:rsid w:val="00CB00E4"/>
    <w:rsid w:val="00CB2161"/>
    <w:rsid w:val="00CB5DF3"/>
    <w:rsid w:val="00CC307A"/>
    <w:rsid w:val="00CD00A4"/>
    <w:rsid w:val="00CD682F"/>
    <w:rsid w:val="00CE1F14"/>
    <w:rsid w:val="00CE4899"/>
    <w:rsid w:val="00CF0B61"/>
    <w:rsid w:val="00CF79FE"/>
    <w:rsid w:val="00D042B3"/>
    <w:rsid w:val="00D05C57"/>
    <w:rsid w:val="00D069A2"/>
    <w:rsid w:val="00D1194E"/>
    <w:rsid w:val="00D138A6"/>
    <w:rsid w:val="00D20C85"/>
    <w:rsid w:val="00D25624"/>
    <w:rsid w:val="00D273EC"/>
    <w:rsid w:val="00D37597"/>
    <w:rsid w:val="00D407E8"/>
    <w:rsid w:val="00D54590"/>
    <w:rsid w:val="00D60010"/>
    <w:rsid w:val="00D616E3"/>
    <w:rsid w:val="00D620B8"/>
    <w:rsid w:val="00D76815"/>
    <w:rsid w:val="00D769E1"/>
    <w:rsid w:val="00D76EE6"/>
    <w:rsid w:val="00D76F6F"/>
    <w:rsid w:val="00D90F31"/>
    <w:rsid w:val="00D925EE"/>
    <w:rsid w:val="00D9276B"/>
    <w:rsid w:val="00D92822"/>
    <w:rsid w:val="00D969A7"/>
    <w:rsid w:val="00D96FAC"/>
    <w:rsid w:val="00DA1594"/>
    <w:rsid w:val="00DA6545"/>
    <w:rsid w:val="00DB0FBD"/>
    <w:rsid w:val="00DB3DE6"/>
    <w:rsid w:val="00DB3F07"/>
    <w:rsid w:val="00DC0309"/>
    <w:rsid w:val="00DC0D2A"/>
    <w:rsid w:val="00DD23A2"/>
    <w:rsid w:val="00DD336A"/>
    <w:rsid w:val="00DD3FB3"/>
    <w:rsid w:val="00DD4C96"/>
    <w:rsid w:val="00DE0AF1"/>
    <w:rsid w:val="00DE12C2"/>
    <w:rsid w:val="00DE18A7"/>
    <w:rsid w:val="00DE5195"/>
    <w:rsid w:val="00DE6EB6"/>
    <w:rsid w:val="00DE75E1"/>
    <w:rsid w:val="00DF1014"/>
    <w:rsid w:val="00DF3577"/>
    <w:rsid w:val="00E01675"/>
    <w:rsid w:val="00E03AC5"/>
    <w:rsid w:val="00E1459B"/>
    <w:rsid w:val="00E17CDE"/>
    <w:rsid w:val="00E22516"/>
    <w:rsid w:val="00E22D23"/>
    <w:rsid w:val="00E24354"/>
    <w:rsid w:val="00E26180"/>
    <w:rsid w:val="00E32C27"/>
    <w:rsid w:val="00E368E5"/>
    <w:rsid w:val="00E3705C"/>
    <w:rsid w:val="00E424EB"/>
    <w:rsid w:val="00E51037"/>
    <w:rsid w:val="00E54798"/>
    <w:rsid w:val="00E54EC9"/>
    <w:rsid w:val="00E56260"/>
    <w:rsid w:val="00E57932"/>
    <w:rsid w:val="00E627F6"/>
    <w:rsid w:val="00E71022"/>
    <w:rsid w:val="00E774C0"/>
    <w:rsid w:val="00E8353E"/>
    <w:rsid w:val="00E84393"/>
    <w:rsid w:val="00E866D8"/>
    <w:rsid w:val="00E91F32"/>
    <w:rsid w:val="00E968F9"/>
    <w:rsid w:val="00E96AD6"/>
    <w:rsid w:val="00EA4287"/>
    <w:rsid w:val="00EA6007"/>
    <w:rsid w:val="00EA68A0"/>
    <w:rsid w:val="00EB092F"/>
    <w:rsid w:val="00EB2358"/>
    <w:rsid w:val="00EB3DFE"/>
    <w:rsid w:val="00EB3EA7"/>
    <w:rsid w:val="00EB6DB7"/>
    <w:rsid w:val="00EC04B6"/>
    <w:rsid w:val="00EC3D1D"/>
    <w:rsid w:val="00EC7B57"/>
    <w:rsid w:val="00ED024C"/>
    <w:rsid w:val="00ED07C2"/>
    <w:rsid w:val="00ED1F5D"/>
    <w:rsid w:val="00ED264A"/>
    <w:rsid w:val="00ED4CC4"/>
    <w:rsid w:val="00ED4CCA"/>
    <w:rsid w:val="00EE1E8F"/>
    <w:rsid w:val="00EE1EFF"/>
    <w:rsid w:val="00EE79E0"/>
    <w:rsid w:val="00EF161C"/>
    <w:rsid w:val="00EF5479"/>
    <w:rsid w:val="00F0423D"/>
    <w:rsid w:val="00F112B4"/>
    <w:rsid w:val="00F11C75"/>
    <w:rsid w:val="00F14A71"/>
    <w:rsid w:val="00F1538F"/>
    <w:rsid w:val="00F17765"/>
    <w:rsid w:val="00F17797"/>
    <w:rsid w:val="00F20BC4"/>
    <w:rsid w:val="00F217F5"/>
    <w:rsid w:val="00F2604C"/>
    <w:rsid w:val="00F26486"/>
    <w:rsid w:val="00F27CA2"/>
    <w:rsid w:val="00F31EBF"/>
    <w:rsid w:val="00F3487A"/>
    <w:rsid w:val="00F40C60"/>
    <w:rsid w:val="00F438F9"/>
    <w:rsid w:val="00F44321"/>
    <w:rsid w:val="00F5540F"/>
    <w:rsid w:val="00F62B50"/>
    <w:rsid w:val="00F65CF1"/>
    <w:rsid w:val="00F66675"/>
    <w:rsid w:val="00F73A0B"/>
    <w:rsid w:val="00F74A95"/>
    <w:rsid w:val="00F77A1D"/>
    <w:rsid w:val="00F849B0"/>
    <w:rsid w:val="00F865D5"/>
    <w:rsid w:val="00FA412B"/>
    <w:rsid w:val="00FA486B"/>
    <w:rsid w:val="00FA58C5"/>
    <w:rsid w:val="00FB3D74"/>
    <w:rsid w:val="00FB68A0"/>
    <w:rsid w:val="00FB6CBC"/>
    <w:rsid w:val="00FC02BE"/>
    <w:rsid w:val="00FC51E9"/>
    <w:rsid w:val="00FD32D4"/>
    <w:rsid w:val="00FD36C8"/>
    <w:rsid w:val="00FD644E"/>
    <w:rsid w:val="00FE05DA"/>
    <w:rsid w:val="00FE162F"/>
    <w:rsid w:val="00FE4A25"/>
    <w:rsid w:val="00FE4BAD"/>
    <w:rsid w:val="00FE54D8"/>
    <w:rsid w:val="00FE5C4D"/>
    <w:rsid w:val="00FE5EDC"/>
    <w:rsid w:val="00FF16B0"/>
    <w:rsid w:val="00FF2F5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BC02370C-E01D-4A86-9E04-2706F0CA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D90F31"/>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940455"/>
    <w:rPr>
      <w:sz w:val="16"/>
      <w:szCs w:val="16"/>
    </w:rPr>
  </w:style>
  <w:style w:type="paragraph" w:styleId="Kommentartext">
    <w:name w:val="annotation text"/>
    <w:basedOn w:val="Standard"/>
    <w:link w:val="KommentartextZchn"/>
    <w:uiPriority w:val="99"/>
    <w:semiHidden/>
    <w:unhideWhenUsed/>
    <w:rsid w:val="009404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045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40455"/>
    <w:rPr>
      <w:b/>
      <w:bCs/>
    </w:rPr>
  </w:style>
  <w:style w:type="character" w:customStyle="1" w:styleId="KommentarthemaZchn">
    <w:name w:val="Kommentarthema Zchn"/>
    <w:basedOn w:val="KommentartextZchn"/>
    <w:link w:val="Kommentarthema"/>
    <w:uiPriority w:val="99"/>
    <w:semiHidden/>
    <w:rsid w:val="00940455"/>
    <w:rPr>
      <w:rFonts w:ascii="Cambria" w:hAnsi="Cambria"/>
      <w:b/>
      <w:bCs/>
      <w:color w:val="1D1B11" w:themeColor="background2" w:themeShade="1A"/>
      <w:sz w:val="20"/>
      <w:szCs w:val="20"/>
    </w:rPr>
  </w:style>
  <w:style w:type="character" w:styleId="Erwhnung">
    <w:name w:val="Mention"/>
    <w:basedOn w:val="Absatz-Standardschriftart"/>
    <w:uiPriority w:val="99"/>
    <w:semiHidden/>
    <w:unhideWhenUsed/>
    <w:rsid w:val="00532EC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C552EE06-EA70-4714-B9F2-88F8EF59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3920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Arne Winkler</cp:lastModifiedBy>
  <cp:revision>12</cp:revision>
  <cp:lastPrinted>2017-07-26T14:02:00Z</cp:lastPrinted>
  <dcterms:created xsi:type="dcterms:W3CDTF">2017-08-03T16:44:00Z</dcterms:created>
  <dcterms:modified xsi:type="dcterms:W3CDTF">2017-08-05T11:57:00Z</dcterms:modified>
</cp:coreProperties>
</file>